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BBB9" w14:textId="77777777" w:rsidR="0033680E" w:rsidRDefault="0033680E" w:rsidP="0033680E">
      <w:pPr>
        <w:spacing w:after="160" w:line="252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2442E3" w14:textId="77777777" w:rsidR="0033680E" w:rsidRPr="0033680E" w:rsidRDefault="0033680E" w:rsidP="0033680E">
      <w:pPr>
        <w:keepNext/>
        <w:keepLines/>
        <w:spacing w:before="240" w:after="0" w:line="256" w:lineRule="auto"/>
        <w:outlineLvl w:val="0"/>
        <w:rPr>
          <w:rFonts w:ascii="Arial" w:eastAsia="Times New Roman" w:hAnsi="Arial" w:cs="Arial"/>
          <w:color w:val="0F4761" w:themeColor="accent1" w:themeShade="BF"/>
          <w:sz w:val="24"/>
          <w:szCs w:val="24"/>
          <w:lang w:eastAsia="es-ES"/>
        </w:rPr>
      </w:pPr>
      <w:r w:rsidRPr="0033680E">
        <w:rPr>
          <w:rFonts w:ascii="Arial" w:eastAsia="Times New Roman" w:hAnsi="Arial" w:cs="Arial"/>
          <w:noProof/>
          <w:color w:val="0F4761" w:themeColor="accent1" w:themeShade="BF"/>
          <w:sz w:val="24"/>
          <w:szCs w:val="24"/>
          <w:lang w:eastAsia="ca-ES"/>
        </w:rPr>
        <w:drawing>
          <wp:inline distT="0" distB="0" distL="0" distR="0" wp14:anchorId="2826E03F" wp14:editId="7675AC4C">
            <wp:extent cx="5400040" cy="1104900"/>
            <wp:effectExtent l="0" t="0" r="0" b="0"/>
            <wp:docPr id="1952619285" name="Imagen 1" descr="Patrón de fon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atrón de fon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D8CDC" w14:textId="77777777" w:rsidR="0033680E" w:rsidRDefault="0033680E" w:rsidP="0033680E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</w:p>
    <w:p w14:paraId="28765A96" w14:textId="77777777" w:rsidR="00861543" w:rsidRPr="00651FC3" w:rsidRDefault="00861543" w:rsidP="0086154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Informació de les Resolucions de Presidència </w:t>
      </w:r>
    </w:p>
    <w:p w14:paraId="5F7DE7FC" w14:textId="77777777" w:rsidR="00861543" w:rsidRPr="00651FC3" w:rsidRDefault="00861543" w:rsidP="0086154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C3990ED" w14:textId="77777777" w:rsidR="00861543" w:rsidRPr="00651FC3" w:rsidRDefault="00861543" w:rsidP="00861543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51F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Llibre de Decrets 202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</w:p>
    <w:p w14:paraId="246DC6C0" w14:textId="77777777" w:rsidR="0033680E" w:rsidRDefault="0033680E" w:rsidP="0033680E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</w:p>
    <w:p w14:paraId="71256453" w14:textId="77777777" w:rsidR="00861543" w:rsidRDefault="00861543" w:rsidP="0033680E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</w:p>
    <w:p w14:paraId="42D4FAAC" w14:textId="77777777" w:rsidR="00861543" w:rsidRDefault="00861543" w:rsidP="0033680E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</w:p>
    <w:p w14:paraId="22889F92" w14:textId="3771D10E" w:rsidR="0033680E" w:rsidRDefault="0033680E" w:rsidP="0033680E">
      <w:pPr>
        <w:spacing w:after="160" w:line="252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Resolucions de Presidència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 de l’1 de juliol fins el 30 de setembre 2024</w:t>
      </w:r>
    </w:p>
    <w:p w14:paraId="6E5E6526" w14:textId="33168A97" w:rsidR="0033680E" w:rsidRDefault="0033680E" w:rsidP="0033680E">
      <w:pPr>
        <w:spacing w:after="160" w:line="252" w:lineRule="auto"/>
        <w:rPr>
          <w:rFonts w:ascii="Arial" w:hAnsi="Arial" w:cs="Arial"/>
          <w:sz w:val="24"/>
          <w:szCs w:val="24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225"/>
        <w:gridCol w:w="2125"/>
      </w:tblGrid>
      <w:tr w:rsidR="0033680E" w14:paraId="5C711615" w14:textId="77777777" w:rsidTr="0033680E">
        <w:trPr>
          <w:trHeight w:val="255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14:paraId="365B5D17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decret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bottom"/>
            <w:hideMark/>
          </w:tcPr>
          <w:p w14:paraId="6A0EFF9D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aprovació</w:t>
            </w:r>
            <w:proofErr w:type="spellEnd"/>
          </w:p>
        </w:tc>
      </w:tr>
      <w:tr w:rsidR="0033680E" w14:paraId="4279703F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68FA9E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DEC_ALC_2024/144_APROVACIO CONVENI EMD AMB EL CLUB ESPORT DE CERDANYOLA DEL VALLES_27092024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637B2E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2024/09/27 12:41:17</w:t>
            </w:r>
          </w:p>
        </w:tc>
      </w:tr>
      <w:tr w:rsidR="0033680E" w14:paraId="5E14CEA7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D4073D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DEC_ALC_2024/141_NOMINES SETEMBRE_26092024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68DA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2024/09/26 13:16:12</w:t>
            </w:r>
          </w:p>
        </w:tc>
      </w:tr>
      <w:tr w:rsidR="0033680E" w14:paraId="67DD5093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8C318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DEC_ALC_2024/142_APROVACIO I PAGAMENT FACTURES SET_26092024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1552D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2024/09/26 13:08:53</w:t>
            </w:r>
          </w:p>
        </w:tc>
      </w:tr>
      <w:tr w:rsidR="0033680E" w14:paraId="0B2C4BA4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68FE35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DEC_ALC_2024/143_ADJUDICACIO DEL SERVEI BRIGADA JARDINERIA_25092024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CF2D2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2024/09/25 13:10:52</w:t>
            </w:r>
          </w:p>
        </w:tc>
      </w:tr>
      <w:tr w:rsidR="0033680E" w14:paraId="62EC0A37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5E94E4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DEC_ALC_2024/140_OCUPACIO TOTAL RIPOTRANS SL 27-09_25092024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2BF26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2024/09/25 09:44:45</w:t>
            </w:r>
          </w:p>
        </w:tc>
      </w:tr>
      <w:tr w:rsidR="0033680E" w14:paraId="31328155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50D219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DEC_ALC_2024/139_APROVACIO I PAGAMENT CONCURSOS FM_23092024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8D50E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2024/09/23 11:06:42</w:t>
            </w:r>
          </w:p>
        </w:tc>
      </w:tr>
      <w:tr w:rsidR="0033680E" w14:paraId="22FD4C00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986E78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DEC_ALC_2024/138_RODATGE SMILE CAN MIRO DIA 7_19092024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2F491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2024/09/19 12:15:53</w:t>
            </w:r>
          </w:p>
        </w:tc>
      </w:tr>
      <w:tr w:rsidR="0033680E" w14:paraId="7793EAE5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94FFF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DEC_ALC_2024/137_PAGAMENTS VISA AGOST_19092024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5EEC1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2024/09/19 10:48:47</w:t>
            </w:r>
          </w:p>
        </w:tc>
      </w:tr>
      <w:tr w:rsidR="0033680E" w14:paraId="6222D52A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74A68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DEC_ALC_2024/136_FACTURES VISA_19092024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E2AF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2024/09/19 10:00:08</w:t>
            </w:r>
          </w:p>
        </w:tc>
      </w:tr>
      <w:tr w:rsidR="0033680E" w14:paraId="6313BE41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8A1A1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DEC_ALC_2024/135_OCUPACIO VIA PUBLICA CARRER MESTRES DIA 23-09_09092024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D9F43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2024/09/09 15:07:47</w:t>
            </w:r>
          </w:p>
        </w:tc>
      </w:tr>
      <w:tr w:rsidR="0033680E" w14:paraId="792C57D7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76B9A1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DEC_ALC_2024/134_FACTURES MENSUALS DOMICILIADES AGOST_18092024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C0C2F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2024/09/18 09:41:57</w:t>
            </w:r>
          </w:p>
        </w:tc>
      </w:tr>
      <w:tr w:rsidR="0033680E" w14:paraId="1F2077FB" w14:textId="77777777" w:rsidTr="0033680E">
        <w:trPr>
          <w:trHeight w:val="450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2BB2F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DEC_ALC_2024/133_NOMENAMENT MESA CONTRACTACIO LICITACIO OBRA DESVIAMENT TRANSIT AL CENTRE DE BELLATERRA_17092024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43B916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2024/09/17 10:57:50</w:t>
            </w:r>
          </w:p>
        </w:tc>
      </w:tr>
      <w:tr w:rsidR="0033680E" w14:paraId="154A48A4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79CBE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DEC_ALC_2024/132_CONVENI COL.LABORACIO AMB EL GRUP DE TEATRE LA CADIRA_09092024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5069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2024/09/09 11:39:32</w:t>
            </w:r>
          </w:p>
        </w:tc>
      </w:tr>
      <w:tr w:rsidR="0033680E" w14:paraId="72F9F321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16C21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DEC_ALC_2024/131_APROVACIO CONVENI COL.LABORACIO NAISE EDUCAR A TRAVES DE L'ESPORT 2024_09092024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E22CD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2024/09/09 11:19:39</w:t>
            </w:r>
          </w:p>
        </w:tc>
      </w:tr>
      <w:tr w:rsidR="0033680E" w14:paraId="07C0BB90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11EF6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  <w:t>DEC_ALC_2024/130_APROVACIO CONVENI COL.LABORACIO GEB_09092024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3DCBD0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2024/09/09 10:56:57</w:t>
            </w:r>
          </w:p>
        </w:tc>
      </w:tr>
      <w:tr w:rsidR="0033680E" w14:paraId="461991AF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8445B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DEC_ALC_2024/126_INICI CONCESSIO DEMANIAL BARRA FESTA MAJOR 2024_06092024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92FDA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2024/09/06 12:12:22</w:t>
            </w:r>
          </w:p>
        </w:tc>
      </w:tr>
      <w:tr w:rsidR="0033680E" w14:paraId="4BB927DC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6D265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  <w:t>DEC_ALC_2024/129_APROVACIO CONVENI COL.LABORACIO AMB L'ENTITAT LA INESTABLE_05092024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25524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2024/09/05 18:21:46</w:t>
            </w:r>
          </w:p>
        </w:tc>
      </w:tr>
      <w:tr w:rsidR="0033680E" w14:paraId="2204A8AF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AFE56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  <w:t>DEC_ALC_2024/128_APROVACIO CONVENI COL.LABORACIO AMB EL MUSICAL DE BELLATERRA_05092024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BF3CD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2024/09/05 17:58:47</w:t>
            </w:r>
          </w:p>
        </w:tc>
      </w:tr>
      <w:tr w:rsidR="0033680E" w14:paraId="4A84A691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C817AB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DEC_ALC_2024/127_APROVACIO DEL CONVENI COL.LABORACIO AMB EL FORUM BELLATERRA_05092024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0C9A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2024/09/05 17:37:27</w:t>
            </w:r>
          </w:p>
        </w:tc>
      </w:tr>
      <w:tr w:rsidR="0033680E" w14:paraId="0DD21CD2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6EA88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s-ES"/>
                <w14:ligatures w14:val="standardContextual"/>
              </w:rPr>
              <w:t>DEC_ALC_2024/125_ADJUDICACIO CONTRACTE MENOR NETEGES PUNTUALS EMD_05092024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045C9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2024/09/05 13:55:58</w:t>
            </w:r>
          </w:p>
        </w:tc>
      </w:tr>
      <w:tr w:rsidR="0033680E" w14:paraId="65BA9032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A84DE0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DEC_ALC_2024/124_APROVACIO MEMORIA ACTUACIO I SOL.LICITUD SUBVENCIO A SCT_05092024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05CF2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2024/09/05 13:37:17</w:t>
            </w:r>
          </w:p>
        </w:tc>
      </w:tr>
      <w:tr w:rsidR="0033680E" w14:paraId="4026A5CF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3AB7AA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DEC_ALC_2024/123_ADJUDICACIO CONTRACTE MENOR COORDINACIO DE LES BRIGADES DE BELLATERRA_03092024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4C503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u w:val="single"/>
                <w:lang w:val="en-US"/>
                <w14:ligatures w14:val="standardContextual"/>
              </w:rPr>
              <w:t>2024/09/03 13:49:33</w:t>
            </w:r>
          </w:p>
        </w:tc>
      </w:tr>
      <w:tr w:rsidR="0033680E" w14:paraId="6134D960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B3C600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DEC_ALC_2024/122_RESERVA SALA PETITA DIA 3 SETEMBRE_03092024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BFB2A2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2024/09/03 12:00:58</w:t>
            </w:r>
          </w:p>
        </w:tc>
      </w:tr>
      <w:tr w:rsidR="0033680E" w14:paraId="4B264AB1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8420B3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DEC_ALC_2024/121_APROVACIO I PAGAMENT FACTURES AGOST_29082024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7514A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2024/08/29 13:35:49</w:t>
            </w:r>
          </w:p>
        </w:tc>
      </w:tr>
      <w:tr w:rsidR="0033680E" w14:paraId="6CE904B5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C34BB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DEC_ALC_2024/120_APROVACIO I PAGAMENT FACTURES _27082024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FA7E6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2024/08/27 13:33:57</w:t>
            </w:r>
          </w:p>
        </w:tc>
      </w:tr>
      <w:tr w:rsidR="0033680E" w14:paraId="2D41B7F4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669202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lastRenderedPageBreak/>
              <w:t>DEC_ALC_2024/119_FACTURES MENSUALS DOMICILIADES JULIOL_27082024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C331C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2024/08/27 11:08:19</w:t>
            </w:r>
          </w:p>
        </w:tc>
      </w:tr>
      <w:tr w:rsidR="0033680E" w14:paraId="1CBEE6A0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ACC01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DEC_ALC_2024/118_NOMINES AGOST_27082024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11D53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2024/08/27 11:03:03</w:t>
            </w:r>
          </w:p>
        </w:tc>
      </w:tr>
      <w:tr w:rsidR="0033680E" w14:paraId="2A31DFB0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24A0F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 xml:space="preserve">DEC_ALC_2024/117_ADJUDICACIO CONTRACTE SERVEIS SONORITZACIO I </w:t>
            </w:r>
            <w:proofErr w:type="gramStart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IL.LUMINACIO</w:t>
            </w:r>
            <w:proofErr w:type="gramEnd"/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 xml:space="preserve"> ACTES DE LA FESTA MAJOR 2024_07082024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01BA9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2024/08/07 13:50:39</w:t>
            </w:r>
          </w:p>
        </w:tc>
      </w:tr>
      <w:tr w:rsidR="0033680E" w14:paraId="0316AB86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F2CBE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DEC_ALC_2024/116_OCUPACIO VIA PUBLICA TURO SANT PAU DEL 5-8_31072024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44BA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2024/07/31 15:32:48</w:t>
            </w:r>
          </w:p>
        </w:tc>
      </w:tr>
      <w:tr w:rsidR="0033680E" w14:paraId="14EF8643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ED819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DEC_ALC_2024/115_APROVACIO I PAGAMENT FACTURES JULIOL_30072024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4F534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2024/07/30 11:08:12</w:t>
            </w:r>
          </w:p>
        </w:tc>
      </w:tr>
      <w:tr w:rsidR="0033680E" w14:paraId="6C42FB17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E7EEC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DEC_ALC_2024/110_OCUPACIO VIA PUBLICA PORTALMAR 2006 A 30-07_24072024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58019F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2024/07/24 13:19:36</w:t>
            </w:r>
          </w:p>
        </w:tc>
      </w:tr>
      <w:tr w:rsidR="0033680E" w14:paraId="1E00C682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78263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DEC_ALC_2024/111_APROVACIO I PAGAMENT FACTURES JULIOL_26072024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1F280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2024/07/26 08:29:38</w:t>
            </w:r>
          </w:p>
        </w:tc>
      </w:tr>
      <w:tr w:rsidR="0033680E" w14:paraId="71D7A8AE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C30EF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DEC_ALC_2024/112_NOMINES JULIOL_26072024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7E1426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2024/07/26 08:10:24</w:t>
            </w:r>
          </w:p>
        </w:tc>
      </w:tr>
      <w:tr w:rsidR="0033680E" w14:paraId="579F0833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F01DC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DEC_ALC_2024/113_FACTURES VISA JUNY_24072024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A74F6E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2024/07/24 15:19:38</w:t>
            </w:r>
          </w:p>
        </w:tc>
      </w:tr>
      <w:tr w:rsidR="0033680E" w14:paraId="0DBD0DFC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A732F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DEC_ALC_2024/114_FACTURES PAGAMENT VISA_24072024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17FB5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2024/07/24 15:10:37</w:t>
            </w:r>
          </w:p>
        </w:tc>
      </w:tr>
      <w:tr w:rsidR="0033680E" w14:paraId="075C7309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E3E1C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DEC_ALC_2024/109_OCUPACIO VIA PUBLICA PARCIAL RAMON LLULL DIA 31-07_24072024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318F8B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2024/07/24 10:36:53</w:t>
            </w:r>
          </w:p>
        </w:tc>
      </w:tr>
      <w:tr w:rsidR="0033680E" w14:paraId="64AFF4F8" w14:textId="77777777" w:rsidTr="0033680E">
        <w:trPr>
          <w:trHeight w:val="450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5C1D7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DEC_ALC_2024/106_NOMENAMENT MEMBRES MESA CONTRACTACIO BRIGADA PALETERIA_19072024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DA16F7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2024/07/19 12:24:43</w:t>
            </w:r>
          </w:p>
        </w:tc>
      </w:tr>
      <w:tr w:rsidR="0033680E" w14:paraId="48A01376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55C155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DEC_ALC_2024/107_NOMENAMENT MEMBRES MESA CONTRACTACIO BRIGADA JARDINERIA_19072024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6C1A7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2024/07/19 12:17:44</w:t>
            </w:r>
          </w:p>
        </w:tc>
      </w:tr>
      <w:tr w:rsidR="0033680E" w14:paraId="0FD88A8E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77002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DEC_ALC_2024/108_DESIGNACIO I ATORGAMENT DE PREMI A LA GUANYADORA CONCURS CARTELL FESTA MAJOR 2024_18072024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0C3E8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2024/07/18 13:48:00</w:t>
            </w:r>
          </w:p>
        </w:tc>
      </w:tr>
      <w:tr w:rsidR="0033680E" w14:paraId="6CB65732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4812F3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DEC_ALC_2024/104_RODATGE PRIMO INTERNATIONAL 21-07_17072024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0BB1F1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2024/07/17 11:06:35</w:t>
            </w:r>
          </w:p>
        </w:tc>
      </w:tr>
      <w:tr w:rsidR="0033680E" w14:paraId="0D845D77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3C0D01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DEC_ALC_2024/105_FACTURES MENSUALS DOMICILIADES JUNY_16072024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CBB24F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2024/07/16 10:57:19</w:t>
            </w:r>
          </w:p>
        </w:tc>
      </w:tr>
      <w:tr w:rsidR="0033680E" w14:paraId="18DD0835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024CC3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DEC_ALC_2024/103_APROVACIO DE LES BASES CONCURS CARTELL FESTA MAJOR 2024_11072024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7A6F6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2024/07/11 10:34:57</w:t>
            </w:r>
          </w:p>
        </w:tc>
      </w:tr>
      <w:tr w:rsidR="0033680E" w14:paraId="492B45D2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08EC0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DEC_ALC_2024/102_RODATGE TWENTY-FOUR SEVEN GROUP SL_09072024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C1501D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2024/07/09 13:05:09</w:t>
            </w:r>
          </w:p>
        </w:tc>
      </w:tr>
      <w:tr w:rsidR="0033680E" w14:paraId="5CB6F0CD" w14:textId="77777777" w:rsidTr="0033680E">
        <w:trPr>
          <w:trHeight w:val="255"/>
        </w:trPr>
        <w:tc>
          <w:tcPr>
            <w:tcW w:w="7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2689A" w14:textId="77777777" w:rsidR="0033680E" w:rsidRDefault="0033680E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s-ES"/>
                <w14:ligatures w14:val="standardContextual"/>
              </w:rPr>
              <w:t>DEC_ALC_2024/101_APROVACIO DEFINITIVA RESOLUCIO DEL CONTRACTE MENOR DE SERVEIS TV SANT CUGAT_02072024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139137" w14:textId="77777777" w:rsidR="0033680E" w:rsidRDefault="0033680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16"/>
                <w:szCs w:val="16"/>
                <w:lang w:val="en-US"/>
                <w14:ligatures w14:val="standardContextual"/>
              </w:rPr>
              <w:t>2024/07/02 10:39:58</w:t>
            </w:r>
          </w:p>
        </w:tc>
      </w:tr>
    </w:tbl>
    <w:p w14:paraId="7140D232" w14:textId="77777777" w:rsidR="0033680E" w:rsidRDefault="0033680E" w:rsidP="0033680E"/>
    <w:p w14:paraId="21966D98" w14:textId="77777777" w:rsidR="00084651" w:rsidRDefault="00084651"/>
    <w:sectPr w:rsidR="00084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0D"/>
    <w:rsid w:val="00042116"/>
    <w:rsid w:val="00084651"/>
    <w:rsid w:val="000A757D"/>
    <w:rsid w:val="000C50BB"/>
    <w:rsid w:val="000C5596"/>
    <w:rsid w:val="000E6EF3"/>
    <w:rsid w:val="00103F19"/>
    <w:rsid w:val="00120E50"/>
    <w:rsid w:val="00145C48"/>
    <w:rsid w:val="001C30D0"/>
    <w:rsid w:val="001E4093"/>
    <w:rsid w:val="002141DC"/>
    <w:rsid w:val="002D1639"/>
    <w:rsid w:val="002E2998"/>
    <w:rsid w:val="0033680E"/>
    <w:rsid w:val="00363196"/>
    <w:rsid w:val="003832AA"/>
    <w:rsid w:val="003B7BAB"/>
    <w:rsid w:val="003D69D9"/>
    <w:rsid w:val="003D6EEC"/>
    <w:rsid w:val="003F4C02"/>
    <w:rsid w:val="00403E0C"/>
    <w:rsid w:val="004604AA"/>
    <w:rsid w:val="004B308C"/>
    <w:rsid w:val="004D642D"/>
    <w:rsid w:val="005050FF"/>
    <w:rsid w:val="00544832"/>
    <w:rsid w:val="005B3F38"/>
    <w:rsid w:val="0061038D"/>
    <w:rsid w:val="006C45A1"/>
    <w:rsid w:val="006C7866"/>
    <w:rsid w:val="007662C0"/>
    <w:rsid w:val="00861543"/>
    <w:rsid w:val="00870426"/>
    <w:rsid w:val="008C569E"/>
    <w:rsid w:val="0091280A"/>
    <w:rsid w:val="00924605"/>
    <w:rsid w:val="0093039B"/>
    <w:rsid w:val="00960A34"/>
    <w:rsid w:val="00A0373C"/>
    <w:rsid w:val="00A2716A"/>
    <w:rsid w:val="00A311C6"/>
    <w:rsid w:val="00A509F5"/>
    <w:rsid w:val="00B359D4"/>
    <w:rsid w:val="00B81D17"/>
    <w:rsid w:val="00BC3035"/>
    <w:rsid w:val="00C65626"/>
    <w:rsid w:val="00CB5522"/>
    <w:rsid w:val="00E6001B"/>
    <w:rsid w:val="00E667A4"/>
    <w:rsid w:val="00EC69C6"/>
    <w:rsid w:val="00EF32B2"/>
    <w:rsid w:val="00F40FF6"/>
    <w:rsid w:val="00F44F9E"/>
    <w:rsid w:val="00F4714F"/>
    <w:rsid w:val="00F67F0D"/>
    <w:rsid w:val="00F97FE4"/>
    <w:rsid w:val="00FA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502A"/>
  <w15:chartTrackingRefBased/>
  <w15:docId w15:val="{00CF7F11-D938-496F-A486-2F3DF1CE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0E"/>
    <w:pPr>
      <w:spacing w:after="200" w:line="276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7F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F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F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F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F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F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F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F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F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F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F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F0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F0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F0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F0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F0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F0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F0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6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67F0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F0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67F0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67F0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67F0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67F0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67F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F0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67F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Ripol - EMD Bellaterra</dc:creator>
  <cp:keywords/>
  <dc:description/>
  <cp:lastModifiedBy>Beatriz Ripol - EMD Bellaterra</cp:lastModifiedBy>
  <cp:revision>3</cp:revision>
  <dcterms:created xsi:type="dcterms:W3CDTF">2025-03-06T12:01:00Z</dcterms:created>
  <dcterms:modified xsi:type="dcterms:W3CDTF">2025-03-06T12:39:00Z</dcterms:modified>
</cp:coreProperties>
</file>