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26C055" w14:textId="77777777" w:rsidR="00821143" w:rsidRDefault="00821143" w:rsidP="00B847FC">
      <w:pPr>
        <w:ind w:left="708" w:hanging="708"/>
        <w:jc w:val="center"/>
        <w:rPr>
          <w:rFonts w:cs="Arial"/>
          <w:b/>
          <w:lang w:val="ca-ES"/>
        </w:rPr>
      </w:pPr>
    </w:p>
    <w:p w14:paraId="690CAE21" w14:textId="77777777" w:rsidR="002B1B5C" w:rsidRDefault="00856865" w:rsidP="00856865">
      <w:pPr>
        <w:keepLines/>
        <w:pBdr>
          <w:top w:val="single" w:sz="4" w:space="1" w:color="auto"/>
          <w:left w:val="single" w:sz="4" w:space="4" w:color="auto"/>
          <w:bottom w:val="single" w:sz="4" w:space="2" w:color="auto"/>
          <w:right w:val="single" w:sz="4" w:space="4" w:color="auto"/>
        </w:pBdr>
        <w:ind w:right="-142"/>
        <w:jc w:val="center"/>
        <w:rPr>
          <w:rFonts w:eastAsia="Times New Roman" w:cs="Arial"/>
          <w:b/>
          <w:color w:val="800000"/>
          <w:lang w:val="ca-ES" w:eastAsia="es-ES"/>
        </w:rPr>
      </w:pPr>
      <w:r w:rsidRPr="00856865">
        <w:rPr>
          <w:rFonts w:eastAsia="Times New Roman" w:cs="Arial"/>
          <w:b/>
          <w:color w:val="800000"/>
          <w:lang w:val="ca-ES" w:eastAsia="es-ES"/>
        </w:rPr>
        <w:t>ACTA DE LA SESSIÓ DE LA JUNTA DE GOVERN LOCAL</w:t>
      </w:r>
    </w:p>
    <w:p w14:paraId="06AD5B4B" w14:textId="2D9FDDCC" w:rsidR="00856865" w:rsidRPr="00856865" w:rsidRDefault="00856865" w:rsidP="00856865">
      <w:pPr>
        <w:keepLines/>
        <w:pBdr>
          <w:top w:val="single" w:sz="4" w:space="1" w:color="auto"/>
          <w:left w:val="single" w:sz="4" w:space="4" w:color="auto"/>
          <w:bottom w:val="single" w:sz="4" w:space="2" w:color="auto"/>
          <w:right w:val="single" w:sz="4" w:space="4" w:color="auto"/>
        </w:pBdr>
        <w:ind w:right="-142"/>
        <w:jc w:val="center"/>
        <w:rPr>
          <w:rFonts w:eastAsia="Times New Roman" w:cs="Arial"/>
          <w:b/>
          <w:color w:val="800000"/>
          <w:lang w:val="ca-ES" w:eastAsia="es-ES"/>
        </w:rPr>
      </w:pPr>
      <w:r w:rsidRPr="00856865">
        <w:rPr>
          <w:rFonts w:eastAsia="Times New Roman" w:cs="Arial"/>
          <w:b/>
          <w:color w:val="800000"/>
          <w:lang w:val="ca-ES" w:eastAsia="es-ES"/>
        </w:rPr>
        <w:t xml:space="preserve"> </w:t>
      </w:r>
      <w:r w:rsidR="009025EB">
        <w:rPr>
          <w:rFonts w:eastAsia="Times New Roman" w:cs="Arial"/>
          <w:b/>
          <w:noProof/>
          <w:color w:val="800000"/>
          <w:lang w:val="ca-ES" w:eastAsia="es-ES"/>
        </w:rPr>
        <w:t>3 D´ABRIL DE 2024</w:t>
      </w:r>
    </w:p>
    <w:p w14:paraId="4393FAA0" w14:textId="77777777" w:rsidR="00821143" w:rsidRDefault="00821143" w:rsidP="00821143">
      <w:pPr>
        <w:jc w:val="center"/>
        <w:rPr>
          <w:rFonts w:cs="Arial"/>
          <w:lang w:val="ca-ES"/>
        </w:rPr>
      </w:pPr>
    </w:p>
    <w:p w14:paraId="1F02B6AD" w14:textId="77777777" w:rsidR="00821143" w:rsidRDefault="00856865" w:rsidP="00821143">
      <w:pPr>
        <w:rPr>
          <w:rFonts w:cs="Arial"/>
          <w:lang w:val="ca-ES"/>
        </w:rPr>
      </w:pPr>
      <w:r w:rsidRPr="00856865">
        <w:rPr>
          <w:rFonts w:cs="Arial"/>
          <w:b/>
          <w:lang w:val="ca-ES"/>
        </w:rPr>
        <w:t>Núm:</w:t>
      </w:r>
      <w:r w:rsidR="00821143">
        <w:rPr>
          <w:rFonts w:cs="Arial"/>
          <w:lang w:val="ca-ES"/>
        </w:rPr>
        <w:t xml:space="preserve"> </w:t>
      </w:r>
      <w:r w:rsidR="009025EB" w:rsidRPr="009025EB">
        <w:rPr>
          <w:rFonts w:cs="Arial"/>
          <w:lang w:val="ca-ES"/>
        </w:rPr>
        <w:t xml:space="preserve">JGL2024000014 </w:t>
      </w:r>
    </w:p>
    <w:p w14:paraId="4626C990" w14:textId="77777777" w:rsidR="00856865" w:rsidRPr="00856865" w:rsidRDefault="00856865" w:rsidP="00821143">
      <w:pPr>
        <w:rPr>
          <w:rFonts w:cs="Arial"/>
          <w:lang w:val="ca-ES"/>
        </w:rPr>
      </w:pPr>
      <w:r>
        <w:rPr>
          <w:rFonts w:cs="Arial"/>
          <w:b/>
          <w:lang w:val="ca-ES"/>
        </w:rPr>
        <w:t>Lloc:</w:t>
      </w:r>
      <w:r>
        <w:rPr>
          <w:rFonts w:cs="Arial"/>
          <w:lang w:val="ca-ES"/>
        </w:rPr>
        <w:t xml:space="preserve"> Vilassar de Mar, Sala de sessions de la Casa Consistorial</w:t>
      </w:r>
    </w:p>
    <w:p w14:paraId="590F746D" w14:textId="77777777" w:rsidR="00821143" w:rsidRDefault="00821143" w:rsidP="00821143">
      <w:pPr>
        <w:rPr>
          <w:rFonts w:cs="Arial"/>
          <w:lang w:val="ca-ES"/>
        </w:rPr>
      </w:pPr>
      <w:r w:rsidRPr="00856865">
        <w:rPr>
          <w:rFonts w:eastAsia="Times New Roman" w:cs="Arial"/>
          <w:b/>
          <w:color w:val="000000"/>
          <w:kern w:val="2"/>
          <w:lang w:val="ca-ES" w:eastAsia="zh-CN"/>
        </w:rPr>
        <w:t>Data:</w:t>
      </w:r>
      <w:r>
        <w:rPr>
          <w:rFonts w:cs="Arial"/>
          <w:lang w:val="ca-ES"/>
        </w:rPr>
        <w:t xml:space="preserve"> </w:t>
      </w:r>
      <w:r w:rsidR="009025EB">
        <w:rPr>
          <w:rFonts w:cs="Arial"/>
          <w:noProof/>
          <w:lang w:val="ca-ES"/>
        </w:rPr>
        <w:t>3 d´abril de 2024</w:t>
      </w:r>
    </w:p>
    <w:p w14:paraId="40F24EA4" w14:textId="1C8F3A1B" w:rsidR="00821143" w:rsidRDefault="00821143" w:rsidP="00821143">
      <w:pPr>
        <w:rPr>
          <w:rFonts w:cs="Arial"/>
          <w:lang w:val="ca-ES"/>
        </w:rPr>
      </w:pPr>
      <w:r w:rsidRPr="00856865">
        <w:rPr>
          <w:rFonts w:eastAsia="Times New Roman" w:cs="Arial"/>
          <w:b/>
          <w:color w:val="000000"/>
          <w:kern w:val="2"/>
          <w:lang w:val="ca-ES" w:eastAsia="zh-CN"/>
        </w:rPr>
        <w:t>Hora</w:t>
      </w:r>
      <w:r w:rsidR="00856865" w:rsidRPr="00856865">
        <w:rPr>
          <w:rFonts w:eastAsia="Times New Roman" w:cs="Arial"/>
          <w:b/>
          <w:color w:val="000000"/>
          <w:kern w:val="2"/>
          <w:lang w:val="ca-ES" w:eastAsia="zh-CN"/>
        </w:rPr>
        <w:t>r</w:t>
      </w:r>
      <w:r w:rsidRPr="00856865">
        <w:rPr>
          <w:rFonts w:eastAsia="Times New Roman" w:cs="Arial"/>
          <w:b/>
          <w:color w:val="000000"/>
          <w:kern w:val="2"/>
          <w:lang w:val="ca-ES" w:eastAsia="zh-CN"/>
        </w:rPr>
        <w:t>i:</w:t>
      </w:r>
      <w:r>
        <w:rPr>
          <w:rFonts w:eastAsia="Times New Roman" w:cs="Arial"/>
          <w:color w:val="000000"/>
          <w:kern w:val="2"/>
          <w:lang w:val="ca-ES" w:eastAsia="zh-CN"/>
        </w:rPr>
        <w:t xml:space="preserve"> </w:t>
      </w:r>
      <w:r w:rsidR="00856865">
        <w:rPr>
          <w:rFonts w:eastAsia="Times New Roman" w:cs="Arial"/>
          <w:color w:val="000000"/>
          <w:kern w:val="2"/>
          <w:lang w:val="ca-ES" w:eastAsia="zh-CN"/>
        </w:rPr>
        <w:t>de</w:t>
      </w:r>
      <w:r>
        <w:rPr>
          <w:rFonts w:cs="Arial"/>
          <w:lang w:val="ca-ES"/>
        </w:rPr>
        <w:t xml:space="preserve"> </w:t>
      </w:r>
      <w:r w:rsidR="009025EB" w:rsidRPr="009025EB">
        <w:rPr>
          <w:rFonts w:cs="Arial"/>
          <w:lang w:val="ca-ES"/>
        </w:rPr>
        <w:t>13:00</w:t>
      </w:r>
      <w:r>
        <w:rPr>
          <w:rFonts w:cs="Arial"/>
          <w:lang w:val="ca-ES"/>
        </w:rPr>
        <w:t xml:space="preserve"> h</w:t>
      </w:r>
      <w:r w:rsidR="00856865">
        <w:rPr>
          <w:rFonts w:cs="Arial"/>
          <w:lang w:val="ca-ES"/>
        </w:rPr>
        <w:t xml:space="preserve"> a</w:t>
      </w:r>
      <w:r w:rsidR="005F36BE">
        <w:rPr>
          <w:rFonts w:cs="Arial"/>
          <w:lang w:val="ca-ES"/>
        </w:rPr>
        <w:t xml:space="preserve"> 13:13</w:t>
      </w:r>
      <w:r>
        <w:rPr>
          <w:rFonts w:cs="Arial"/>
          <w:lang w:val="ca-ES"/>
        </w:rPr>
        <w:t xml:space="preserve"> h</w:t>
      </w:r>
    </w:p>
    <w:p w14:paraId="2ABFC9A3" w14:textId="77777777" w:rsidR="00856865" w:rsidRDefault="00856865" w:rsidP="00856865">
      <w:pPr>
        <w:widowControl w:val="0"/>
        <w:suppressAutoHyphens/>
        <w:autoSpaceDE w:val="0"/>
        <w:spacing w:line="200" w:lineRule="atLeast"/>
        <w:rPr>
          <w:rFonts w:cs="Arial"/>
          <w:lang w:val="ca-ES"/>
        </w:rPr>
      </w:pPr>
      <w:r w:rsidRPr="00856865">
        <w:rPr>
          <w:rFonts w:eastAsia="Times New Roman" w:cs="Arial"/>
          <w:b/>
          <w:color w:val="000000"/>
          <w:kern w:val="2"/>
          <w:lang w:val="ca-ES" w:eastAsia="zh-CN"/>
        </w:rPr>
        <w:t>Sessió:</w:t>
      </w:r>
      <w:r>
        <w:rPr>
          <w:rFonts w:eastAsia="Times New Roman" w:cs="Arial"/>
          <w:color w:val="000000"/>
          <w:kern w:val="2"/>
          <w:lang w:val="ca-ES" w:eastAsia="zh-CN"/>
        </w:rPr>
        <w:t xml:space="preserve"> </w:t>
      </w:r>
      <w:r w:rsidR="009025EB" w:rsidRPr="009025EB">
        <w:rPr>
          <w:rFonts w:cs="Arial"/>
          <w:lang w:val="ca-ES"/>
        </w:rPr>
        <w:t>Sessió Ordinària</w:t>
      </w:r>
    </w:p>
    <w:p w14:paraId="1AA746D0" w14:textId="77777777" w:rsidR="00821143" w:rsidRDefault="00821143" w:rsidP="00821143">
      <w:pPr>
        <w:widowControl w:val="0"/>
        <w:suppressAutoHyphens/>
        <w:autoSpaceDE w:val="0"/>
        <w:spacing w:line="200" w:lineRule="atLeast"/>
        <w:rPr>
          <w:rFonts w:cs="Arial"/>
          <w:b/>
          <w:lang w:val="ca-ES"/>
        </w:rPr>
      </w:pPr>
    </w:p>
    <w:p w14:paraId="1E544FD0" w14:textId="77777777" w:rsidR="00821143" w:rsidRDefault="00856865" w:rsidP="00821143">
      <w:pPr>
        <w:widowControl w:val="0"/>
        <w:suppressAutoHyphens/>
        <w:autoSpaceDE w:val="0"/>
        <w:spacing w:line="200" w:lineRule="atLeast"/>
        <w:rPr>
          <w:rFonts w:eastAsia="Times New Roman" w:cs="Arial"/>
          <w:b/>
          <w:bCs/>
          <w:color w:val="000000"/>
          <w:kern w:val="2"/>
          <w:lang w:val="ca-ES" w:eastAsia="zh-CN"/>
        </w:rPr>
      </w:pPr>
      <w:r>
        <w:rPr>
          <w:rFonts w:eastAsia="Times New Roman" w:cs="Arial"/>
          <w:b/>
          <w:bCs/>
          <w:color w:val="000000"/>
          <w:kern w:val="2"/>
          <w:lang w:val="ca-ES" w:eastAsia="zh-CN"/>
        </w:rPr>
        <w:t>A</w:t>
      </w:r>
      <w:r w:rsidR="00821143">
        <w:rPr>
          <w:rFonts w:eastAsia="Times New Roman" w:cs="Arial"/>
          <w:b/>
          <w:bCs/>
          <w:color w:val="000000"/>
          <w:kern w:val="2"/>
          <w:lang w:val="ca-ES" w:eastAsia="zh-CN"/>
        </w:rPr>
        <w:t>ssisten</w:t>
      </w:r>
      <w:r>
        <w:rPr>
          <w:rFonts w:eastAsia="Times New Roman" w:cs="Arial"/>
          <w:b/>
          <w:bCs/>
          <w:color w:val="000000"/>
          <w:kern w:val="2"/>
          <w:lang w:val="ca-ES" w:eastAsia="zh-CN"/>
        </w:rPr>
        <w:t>ts</w:t>
      </w:r>
      <w:r w:rsidR="00821143">
        <w:rPr>
          <w:rFonts w:eastAsia="Times New Roman" w:cs="Arial"/>
          <w:b/>
          <w:bCs/>
          <w:color w:val="000000"/>
          <w:kern w:val="2"/>
          <w:lang w:val="ca-ES" w:eastAsia="zh-CN"/>
        </w:rPr>
        <w:t xml:space="preserve">: </w:t>
      </w:r>
    </w:p>
    <w:p w14:paraId="2386A586" w14:textId="77777777" w:rsidR="00821143" w:rsidRDefault="00821143" w:rsidP="00821143">
      <w:pPr>
        <w:widowControl w:val="0"/>
        <w:suppressAutoHyphens/>
        <w:autoSpaceDE w:val="0"/>
        <w:spacing w:line="200" w:lineRule="atLeast"/>
        <w:rPr>
          <w:rFonts w:eastAsia="Arial" w:cs="Arial"/>
          <w:color w:val="000000"/>
          <w:kern w:val="2"/>
          <w:lang w:val="ca-ES" w:eastAsia="zh-CN"/>
        </w:rPr>
      </w:pPr>
    </w:p>
    <w:p w14:paraId="7F88B9AD" w14:textId="296A5E0F" w:rsidR="00821143" w:rsidRDefault="009025EB" w:rsidP="00821143">
      <w:pPr>
        <w:widowControl w:val="0"/>
        <w:suppressAutoHyphens/>
        <w:autoSpaceDE w:val="0"/>
        <w:spacing w:line="200" w:lineRule="atLeast"/>
        <w:rPr>
          <w:rFonts w:cs="Arial"/>
          <w:lang w:val="ca-ES"/>
        </w:rPr>
      </w:pPr>
      <w:r w:rsidRPr="009025EB">
        <w:rPr>
          <w:rFonts w:cs="Arial"/>
          <w:lang w:val="ca-ES"/>
        </w:rPr>
        <w:t>Laura Martinez Portell, Alcaldessa</w:t>
      </w:r>
      <w:r w:rsidRPr="009025EB">
        <w:rPr>
          <w:rFonts w:cs="Arial"/>
          <w:lang w:val="ca-ES"/>
        </w:rPr>
        <w:cr/>
        <w:t>Alfons Nuñez Jacas, 1r Tinent D'alcalde</w:t>
      </w:r>
      <w:r w:rsidRPr="009025EB">
        <w:rPr>
          <w:rFonts w:cs="Arial"/>
          <w:lang w:val="ca-ES"/>
        </w:rPr>
        <w:cr/>
        <w:t>Nuria Pera Maltes, 2n Tinent D'alcalde</w:t>
      </w:r>
      <w:r w:rsidRPr="009025EB">
        <w:rPr>
          <w:rFonts w:cs="Arial"/>
          <w:lang w:val="ca-ES"/>
        </w:rPr>
        <w:cr/>
        <w:t>Marta Rovira Martinez, 3r Tinent D'alcalde</w:t>
      </w:r>
      <w:r w:rsidRPr="009025EB">
        <w:rPr>
          <w:rFonts w:cs="Arial"/>
          <w:lang w:val="ca-ES"/>
        </w:rPr>
        <w:cr/>
        <w:t>Jordi Palles Marimon, 4t  Tinent D'alcalde</w:t>
      </w:r>
      <w:r w:rsidRPr="009025EB">
        <w:rPr>
          <w:rFonts w:cs="Arial"/>
          <w:lang w:val="ca-ES"/>
        </w:rPr>
        <w:cr/>
        <w:t>Montserrat Ferri Roca, 6è Tinent D'alcalde</w:t>
      </w:r>
      <w:r w:rsidRPr="009025EB">
        <w:rPr>
          <w:rFonts w:cs="Arial"/>
          <w:lang w:val="ca-ES"/>
        </w:rPr>
        <w:cr/>
        <w:t>Gerard Grau Salvany, 7è Tinent D'alcalde</w:t>
      </w:r>
      <w:r w:rsidRPr="009025EB">
        <w:rPr>
          <w:rFonts w:cs="Arial"/>
          <w:lang w:val="ca-ES"/>
        </w:rPr>
        <w:cr/>
      </w:r>
      <w:r w:rsidR="0030400D">
        <w:rPr>
          <w:rFonts w:cs="Arial"/>
          <w:lang w:val="ca-ES"/>
        </w:rPr>
        <w:t xml:space="preserve"> </w:t>
      </w:r>
    </w:p>
    <w:p w14:paraId="59A55A97" w14:textId="77777777" w:rsidR="00821143" w:rsidRDefault="00821143" w:rsidP="00821143">
      <w:pPr>
        <w:widowControl w:val="0"/>
        <w:suppressAutoHyphens/>
        <w:autoSpaceDE w:val="0"/>
        <w:spacing w:line="200" w:lineRule="atLeast"/>
        <w:rPr>
          <w:rFonts w:eastAsia="Arial" w:cs="Arial"/>
          <w:b/>
          <w:color w:val="000000"/>
          <w:kern w:val="2"/>
          <w:lang w:val="ca-ES" w:eastAsia="zh-CN"/>
        </w:rPr>
      </w:pPr>
      <w:r>
        <w:rPr>
          <w:rFonts w:eastAsia="Times New Roman" w:cs="Arial"/>
          <w:b/>
          <w:color w:val="000000"/>
          <w:kern w:val="2"/>
          <w:lang w:val="ca-ES" w:eastAsia="zh-CN"/>
        </w:rPr>
        <w:t>A</w:t>
      </w:r>
      <w:r w:rsidR="00856865">
        <w:rPr>
          <w:rFonts w:eastAsia="Times New Roman" w:cs="Arial"/>
          <w:b/>
          <w:color w:val="000000"/>
          <w:kern w:val="2"/>
          <w:lang w:val="ca-ES" w:eastAsia="zh-CN"/>
        </w:rPr>
        <w:t>ssistents a</w:t>
      </w:r>
      <w:r>
        <w:rPr>
          <w:rFonts w:eastAsia="Times New Roman" w:cs="Arial"/>
          <w:b/>
          <w:color w:val="000000"/>
          <w:kern w:val="2"/>
          <w:lang w:val="ca-ES" w:eastAsia="zh-CN"/>
        </w:rPr>
        <w:t>mb veu i sense vot:</w:t>
      </w:r>
    </w:p>
    <w:p w14:paraId="37912AAC" w14:textId="77777777" w:rsidR="00821143" w:rsidRDefault="00821143" w:rsidP="00821143">
      <w:pPr>
        <w:rPr>
          <w:rFonts w:cs="Arial"/>
          <w:lang w:val="ca-ES"/>
        </w:rPr>
      </w:pPr>
    </w:p>
    <w:p w14:paraId="571EDDD4" w14:textId="3DB4EDFB" w:rsidR="00821143" w:rsidRDefault="002B1B5C" w:rsidP="00821143">
      <w:pPr>
        <w:rPr>
          <w:rFonts w:cs="Arial"/>
          <w:lang w:val="ca-ES"/>
        </w:rPr>
      </w:pPr>
      <w:r w:rsidRPr="009025EB">
        <w:rPr>
          <w:rFonts w:cs="Arial"/>
          <w:lang w:val="ca-ES"/>
        </w:rPr>
        <w:t>Oriol Vila Arranz, Secretari</w:t>
      </w:r>
      <w:r w:rsidRPr="009025EB">
        <w:rPr>
          <w:rFonts w:cs="Arial"/>
          <w:lang w:val="ca-ES"/>
        </w:rPr>
        <w:cr/>
        <w:t>Carlos Octavio Martinez Casals, Interventor</w:t>
      </w:r>
    </w:p>
    <w:p w14:paraId="551F3050" w14:textId="77777777" w:rsidR="005F36BE" w:rsidRDefault="005F36BE" w:rsidP="00821143">
      <w:pPr>
        <w:rPr>
          <w:rFonts w:cs="Arial"/>
          <w:lang w:val="ca-ES"/>
        </w:rPr>
      </w:pPr>
    </w:p>
    <w:p w14:paraId="5169C09F" w14:textId="73F6DAA5" w:rsidR="005F36BE" w:rsidRPr="005F36BE" w:rsidRDefault="005F36BE" w:rsidP="00821143">
      <w:pPr>
        <w:rPr>
          <w:rFonts w:cs="Arial"/>
          <w:b/>
          <w:bCs/>
          <w:lang w:val="ca-ES"/>
        </w:rPr>
      </w:pPr>
      <w:r w:rsidRPr="005F36BE">
        <w:rPr>
          <w:rFonts w:cs="Arial"/>
          <w:b/>
          <w:bCs/>
          <w:lang w:val="ca-ES"/>
        </w:rPr>
        <w:t>Excusa l’absència:</w:t>
      </w:r>
    </w:p>
    <w:p w14:paraId="0162CD92" w14:textId="77777777" w:rsidR="005F36BE" w:rsidRDefault="005F36BE" w:rsidP="00821143">
      <w:pPr>
        <w:rPr>
          <w:rFonts w:cs="Arial"/>
          <w:lang w:val="ca-ES"/>
        </w:rPr>
      </w:pPr>
    </w:p>
    <w:p w14:paraId="5630E395" w14:textId="52A1665C" w:rsidR="00821143" w:rsidRDefault="005F36BE" w:rsidP="00821143">
      <w:pPr>
        <w:rPr>
          <w:rFonts w:cs="Arial"/>
          <w:lang w:val="ca-ES"/>
        </w:rPr>
      </w:pPr>
      <w:r w:rsidRPr="009025EB">
        <w:rPr>
          <w:rFonts w:cs="Arial"/>
          <w:lang w:val="ca-ES"/>
        </w:rPr>
        <w:t>Adri</w:t>
      </w:r>
      <w:r w:rsidR="00185AC3">
        <w:rPr>
          <w:rFonts w:cs="Arial"/>
          <w:lang w:val="ca-ES"/>
        </w:rPr>
        <w:t>à</w:t>
      </w:r>
      <w:r w:rsidRPr="009025EB">
        <w:rPr>
          <w:rFonts w:cs="Arial"/>
          <w:lang w:val="ca-ES"/>
        </w:rPr>
        <w:t xml:space="preserve"> Saborit Farres, 5è Tinent D'alcalde</w:t>
      </w:r>
      <w:r w:rsidRPr="009025EB">
        <w:rPr>
          <w:rFonts w:cs="Arial"/>
          <w:lang w:val="ca-ES"/>
        </w:rPr>
        <w:cr/>
      </w:r>
    </w:p>
    <w:p w14:paraId="6F620B82" w14:textId="77777777" w:rsidR="00856865" w:rsidRPr="00856865" w:rsidRDefault="00856865" w:rsidP="00856865">
      <w:pPr>
        <w:keepLines/>
        <w:spacing w:before="240" w:after="240"/>
        <w:rPr>
          <w:rFonts w:eastAsia="Times New Roman" w:cs="Arial"/>
          <w:lang w:val="ca-ES" w:eastAsia="es-ES"/>
        </w:rPr>
      </w:pPr>
      <w:r w:rsidRPr="00856865">
        <w:rPr>
          <w:rFonts w:eastAsia="Times New Roman" w:cs="Arial"/>
          <w:lang w:val="ca-ES" w:eastAsia="es-ES"/>
        </w:rPr>
        <w:t>Oberta la sessió per la presidència i comprovat pel secretari l’existència de quòrum necessari perquè pugui ser vàlid iniciar-la, es passa a l’examen i deliberació dels assumptes inclosos a l’Ordre del Dia, els quals són aprovats per unanimitat dels assistents amb veu i vot, llevat que en els mateixos s’indiqui expressament altra cosa.</w:t>
      </w:r>
    </w:p>
    <w:p w14:paraId="1F607350" w14:textId="77777777" w:rsidR="00856865" w:rsidRDefault="00856865" w:rsidP="00821143">
      <w:pPr>
        <w:widowControl w:val="0"/>
        <w:suppressAutoHyphens/>
        <w:autoSpaceDE w:val="0"/>
        <w:spacing w:line="200" w:lineRule="atLeast"/>
        <w:rPr>
          <w:rFonts w:cs="Arial"/>
          <w:b/>
          <w:lang w:val="ca-ES"/>
        </w:rPr>
      </w:pPr>
      <w:r>
        <w:rPr>
          <w:rFonts w:cs="Arial"/>
          <w:b/>
          <w:lang w:val="ca-ES"/>
        </w:rPr>
        <w:t>ORDRE DEL DIA:</w:t>
      </w:r>
    </w:p>
    <w:p w14:paraId="52348BEB" w14:textId="77777777" w:rsidR="00856865" w:rsidRDefault="00856865" w:rsidP="00821143">
      <w:pPr>
        <w:widowControl w:val="0"/>
        <w:suppressAutoHyphens/>
        <w:autoSpaceDE w:val="0"/>
        <w:spacing w:line="200" w:lineRule="atLeast"/>
        <w:rPr>
          <w:rFonts w:cs="Arial"/>
          <w:b/>
          <w:lang w:val="ca-ES"/>
        </w:rPr>
      </w:pPr>
    </w:p>
    <w:tbl>
      <w:tblPr>
        <w:tblW w:w="9000" w:type="dxa"/>
        <w:tblLayout w:type="fixed"/>
        <w:tblCellMar>
          <w:left w:w="70" w:type="dxa"/>
          <w:right w:w="70" w:type="dxa"/>
        </w:tblCellMar>
        <w:tblLook w:val="0000" w:firstRow="0" w:lastRow="0" w:firstColumn="0" w:lastColumn="0" w:noHBand="0" w:noVBand="0"/>
      </w:tblPr>
      <w:tblGrid>
        <w:gridCol w:w="9000"/>
      </w:tblGrid>
      <w:tr w:rsidR="00E44290" w14:paraId="2A0DCC7D" w14:textId="77777777" w:rsidTr="00E44290">
        <w:tc>
          <w:tcPr>
            <w:tcW w:w="9000" w:type="dxa"/>
          </w:tcPr>
          <w:p w14:paraId="44E897A1" w14:textId="77777777" w:rsidR="00E44290" w:rsidRDefault="00E44290" w:rsidP="00E44290">
            <w:pPr>
              <w:jc w:val="left"/>
            </w:pPr>
            <w:r>
              <w:t>1.- APROVACIÓ DE L'ACTA ANTERIOR DEL DIA 27 DE MARÇ DE 2024</w:t>
            </w:r>
          </w:p>
        </w:tc>
      </w:tr>
      <w:tr w:rsidR="00E44290" w14:paraId="0A6740BB" w14:textId="77777777" w:rsidTr="00E44290">
        <w:tc>
          <w:tcPr>
            <w:tcW w:w="9000" w:type="dxa"/>
          </w:tcPr>
          <w:p w14:paraId="6E6A9872" w14:textId="77777777" w:rsidR="00E44290" w:rsidRDefault="00E44290" w:rsidP="00E44290">
            <w:pPr>
              <w:jc w:val="left"/>
            </w:pPr>
            <w:r>
              <w:t>2.- DESISTIMENT DEL PROCES SELECTIU DE TÈCNIC MIG DE SERVEIS PERSONALS</w:t>
            </w:r>
          </w:p>
        </w:tc>
      </w:tr>
      <w:tr w:rsidR="00E44290" w14:paraId="2CD3DE9B" w14:textId="77777777" w:rsidTr="00E44290">
        <w:tc>
          <w:tcPr>
            <w:tcW w:w="9000" w:type="dxa"/>
          </w:tcPr>
          <w:p w14:paraId="362B0E64" w14:textId="77777777" w:rsidR="00E44290" w:rsidRDefault="00E44290" w:rsidP="00E44290">
            <w:pPr>
              <w:jc w:val="left"/>
            </w:pPr>
            <w:r>
              <w:t>3.- TARGETA NÚM 29/24 D’ESTACIONAMENT INDIVIDUAL PER A PERSONES AMB DISMINUCIÓ DE LA MOBILITAT PER A A.V.R.</w:t>
            </w:r>
          </w:p>
        </w:tc>
      </w:tr>
      <w:tr w:rsidR="00E44290" w14:paraId="10E0DB6E" w14:textId="77777777" w:rsidTr="00E44290">
        <w:tc>
          <w:tcPr>
            <w:tcW w:w="9000" w:type="dxa"/>
          </w:tcPr>
          <w:p w14:paraId="570FB6B3" w14:textId="77777777" w:rsidR="00E44290" w:rsidRDefault="00E44290" w:rsidP="00E44290">
            <w:pPr>
              <w:jc w:val="left"/>
            </w:pPr>
            <w:r>
              <w:t>4.- TARGETA NÚM 30/24 D’ESTACIONAMENT INDIVIDUAL PER A PERSONES AMB DISMINUCIÓ DE LA MOBILITAT PER A C.F.S.</w:t>
            </w:r>
          </w:p>
        </w:tc>
      </w:tr>
      <w:tr w:rsidR="00E44290" w14:paraId="70852503" w14:textId="77777777" w:rsidTr="00E44290">
        <w:tc>
          <w:tcPr>
            <w:tcW w:w="9000" w:type="dxa"/>
          </w:tcPr>
          <w:p w14:paraId="1D4EBBBE" w14:textId="77777777" w:rsidR="00E44290" w:rsidRDefault="00E44290" w:rsidP="00E44290">
            <w:pPr>
              <w:jc w:val="left"/>
            </w:pPr>
            <w:r>
              <w:t>5.- TARGETA NÚM 31/24 D’ESTACIONAMENT INDIVIDUAL PER A PERSONES AMB DISMINUCIÓ DE LA MOBILITAT PER A MA.C.R.</w:t>
            </w:r>
          </w:p>
        </w:tc>
      </w:tr>
      <w:tr w:rsidR="00E44290" w14:paraId="2D132C91" w14:textId="77777777" w:rsidTr="00E44290">
        <w:tc>
          <w:tcPr>
            <w:tcW w:w="9000" w:type="dxa"/>
          </w:tcPr>
          <w:p w14:paraId="3EE9DEBF" w14:textId="77777777" w:rsidR="00E44290" w:rsidRDefault="00E44290" w:rsidP="00E44290">
            <w:pPr>
              <w:jc w:val="left"/>
            </w:pPr>
            <w:r>
              <w:t>6.- TARGETA NÚM 32/24 D’ESTACIONAMENT INDIVIDUAL PER A PERSONES AMB DISMINUCIÓ DE LA MOBILITAT PER A R.L.G.</w:t>
            </w:r>
          </w:p>
        </w:tc>
      </w:tr>
      <w:tr w:rsidR="00E44290" w14:paraId="732183F3" w14:textId="77777777" w:rsidTr="00E44290">
        <w:tc>
          <w:tcPr>
            <w:tcW w:w="9000" w:type="dxa"/>
          </w:tcPr>
          <w:p w14:paraId="53A16EB9" w14:textId="77777777" w:rsidR="00E44290" w:rsidRDefault="00E44290" w:rsidP="00E44290">
            <w:pPr>
              <w:jc w:val="left"/>
            </w:pPr>
            <w:r>
              <w:t>7.- TARGETA NÚM 33/24 D’ESTACIONAMENT INDIVIDUAL PER A PERSONES AMB DISMINUCIÓ DE LA MOBILITAT PER A M.M.C.</w:t>
            </w:r>
          </w:p>
        </w:tc>
      </w:tr>
      <w:tr w:rsidR="00E44290" w14:paraId="2E96E2E2" w14:textId="77777777" w:rsidTr="00E44290">
        <w:tc>
          <w:tcPr>
            <w:tcW w:w="9000" w:type="dxa"/>
          </w:tcPr>
          <w:p w14:paraId="67CFEBD3" w14:textId="77777777" w:rsidR="00E44290" w:rsidRDefault="00E44290" w:rsidP="00E44290">
            <w:pPr>
              <w:jc w:val="left"/>
            </w:pPr>
            <w:r>
              <w:t>8.- TARGETA NÚM 34/24 D’ESTACIONAMENT INDIVIDUAL PER A PERSONES AMB DISMINUCIÓ DE LA MOBILITAT PER A MJ.C.R.</w:t>
            </w:r>
          </w:p>
        </w:tc>
      </w:tr>
      <w:tr w:rsidR="00E44290" w14:paraId="7E2CA42E" w14:textId="77777777" w:rsidTr="00E44290">
        <w:tc>
          <w:tcPr>
            <w:tcW w:w="9000" w:type="dxa"/>
          </w:tcPr>
          <w:p w14:paraId="6D8ABAC9" w14:textId="77777777" w:rsidR="00E44290" w:rsidRDefault="00E44290" w:rsidP="00E44290">
            <w:pPr>
              <w:jc w:val="left"/>
            </w:pPr>
            <w:r>
              <w:lastRenderedPageBreak/>
              <w:t>9.- TARGETA NÚM 35/24 D’ESTACIONAMENT INDIVIDUAL PER A PERSONES AMB DISMINUCIÓ DE LA MOBILITAT PER A E.H.S.</w:t>
            </w:r>
          </w:p>
        </w:tc>
      </w:tr>
      <w:tr w:rsidR="00E44290" w14:paraId="4870AE99" w14:textId="77777777" w:rsidTr="00E44290">
        <w:tc>
          <w:tcPr>
            <w:tcW w:w="9000" w:type="dxa"/>
          </w:tcPr>
          <w:p w14:paraId="11A37FF6" w14:textId="77777777" w:rsidR="00E44290" w:rsidRDefault="00E44290" w:rsidP="00E44290">
            <w:pPr>
              <w:jc w:val="left"/>
            </w:pPr>
            <w:r>
              <w:t>10.- TARGETA NÚM 36/24 D’ESTACIONAMENT INDIVIDUAL PER A PERSONES AMB DISMINUCIÓ DE LA MOBILITAT PER A J.C.S.</w:t>
            </w:r>
          </w:p>
        </w:tc>
      </w:tr>
      <w:tr w:rsidR="00E44290" w14:paraId="29FF451F" w14:textId="77777777" w:rsidTr="00E44290">
        <w:tc>
          <w:tcPr>
            <w:tcW w:w="9000" w:type="dxa"/>
          </w:tcPr>
          <w:p w14:paraId="25E70032" w14:textId="77777777" w:rsidR="00E44290" w:rsidRDefault="00E44290" w:rsidP="00E44290">
            <w:pPr>
              <w:jc w:val="left"/>
            </w:pPr>
            <w:r>
              <w:t>11.- TARGETA NÚM 37/24 D’ESTACIONAMENT INDIVIDUAL PER A PERSONES AMB DISMINUCIÓ DE LA MOBILITAT PER A H.D.</w:t>
            </w:r>
          </w:p>
        </w:tc>
      </w:tr>
      <w:tr w:rsidR="00E44290" w14:paraId="73B82636" w14:textId="77777777" w:rsidTr="00E44290">
        <w:tc>
          <w:tcPr>
            <w:tcW w:w="9000" w:type="dxa"/>
          </w:tcPr>
          <w:p w14:paraId="410B90A0" w14:textId="77777777" w:rsidR="00E44290" w:rsidRDefault="00E44290" w:rsidP="00E44290">
            <w:pPr>
              <w:jc w:val="left"/>
            </w:pPr>
            <w:r>
              <w:t>12.- DESESTIMACIÓ DE CONCESSIÓ DE LA TARGETA D’ESTACIONAMENT INDIVIDUAL PER A PERSONES AMB DISMINUCIÓ DE MOBILITAT  A C.D.C.</w:t>
            </w:r>
          </w:p>
        </w:tc>
      </w:tr>
      <w:tr w:rsidR="00E44290" w14:paraId="387F8D87" w14:textId="77777777" w:rsidTr="00E44290">
        <w:tc>
          <w:tcPr>
            <w:tcW w:w="9000" w:type="dxa"/>
          </w:tcPr>
          <w:p w14:paraId="7A9EC885" w14:textId="77777777" w:rsidR="00E44290" w:rsidRDefault="00E44290" w:rsidP="00E44290">
            <w:pPr>
              <w:jc w:val="left"/>
            </w:pPr>
            <w:r>
              <w:t>13.- RESOLUCIÓ DE SOBRESEIMENT D'EXPEDIENTS SANCIONADORS DE LA RELACIÓ 24012788 DE L'ORGT</w:t>
            </w:r>
          </w:p>
        </w:tc>
      </w:tr>
      <w:tr w:rsidR="00E44290" w14:paraId="195E294B" w14:textId="77777777" w:rsidTr="00E44290">
        <w:tc>
          <w:tcPr>
            <w:tcW w:w="9000" w:type="dxa"/>
          </w:tcPr>
          <w:p w14:paraId="10654D96" w14:textId="77777777" w:rsidR="00E44290" w:rsidRDefault="00E44290" w:rsidP="00E44290">
            <w:pPr>
              <w:jc w:val="left"/>
            </w:pPr>
            <w:r>
              <w:t>14.- DESESTIMACIÓ DE RECURS DE REPOSICIÓ D'EXPEDIENT SANCIONADOR DE LA RELACIÓ 24012816 DE L'ORGT</w:t>
            </w:r>
          </w:p>
        </w:tc>
      </w:tr>
      <w:tr w:rsidR="00E44290" w14:paraId="09151035" w14:textId="77777777" w:rsidTr="00E44290">
        <w:tc>
          <w:tcPr>
            <w:tcW w:w="9000" w:type="dxa"/>
          </w:tcPr>
          <w:p w14:paraId="4C62E5C2" w14:textId="77777777" w:rsidR="00E44290" w:rsidRDefault="00E44290" w:rsidP="00E44290">
            <w:pPr>
              <w:jc w:val="left"/>
            </w:pPr>
            <w:r>
              <w:t>15.- DONAR COMPTE DELS DECRETS D'ALCALDIA DES DEL NÚM. 1211/2024 AL 1237/2024</w:t>
            </w:r>
          </w:p>
        </w:tc>
      </w:tr>
      <w:tr w:rsidR="00E44290" w14:paraId="2059FB9C" w14:textId="77777777" w:rsidTr="00E44290">
        <w:tc>
          <w:tcPr>
            <w:tcW w:w="9000" w:type="dxa"/>
          </w:tcPr>
          <w:p w14:paraId="081B74BC" w14:textId="77777777" w:rsidR="00E44290" w:rsidRDefault="00E44290" w:rsidP="00E44290">
            <w:pPr>
              <w:jc w:val="left"/>
            </w:pPr>
            <w:r>
              <w:t>16.- FORA DE L'ORDRE DEL DIA</w:t>
            </w:r>
          </w:p>
        </w:tc>
      </w:tr>
      <w:tr w:rsidR="00E44290" w14:paraId="6C099B40" w14:textId="77777777" w:rsidTr="00E44290">
        <w:tc>
          <w:tcPr>
            <w:tcW w:w="9000" w:type="dxa"/>
          </w:tcPr>
          <w:p w14:paraId="371642B3" w14:textId="77777777" w:rsidR="00E44290" w:rsidRDefault="00E44290" w:rsidP="00E44290">
            <w:pPr>
              <w:jc w:val="left"/>
            </w:pPr>
            <w:r>
              <w:t>16.1.- APROVACIÓ DE LES BASES I CONVOCATÒRIA PER LA PROVISIÓ D’UNA PLAÇA DE TÈCNIC/A MIG DE SERVEIS PERSONALS A L’AJUNTAMENT DE VILASSAR DE MAR, MITJANÇANT CONCURS OPOSICIÓ</w:t>
            </w:r>
          </w:p>
        </w:tc>
      </w:tr>
    </w:tbl>
    <w:p w14:paraId="4795D85E" w14:textId="77777777" w:rsidR="00821CA1" w:rsidRDefault="00821CA1" w:rsidP="00821CA1">
      <w:pPr>
        <w:pBdr>
          <w:bottom w:val="single" w:sz="6" w:space="1" w:color="auto"/>
        </w:pBdr>
      </w:pPr>
    </w:p>
    <w:p w14:paraId="2AC2133A" w14:textId="77777777" w:rsidR="007B3E03" w:rsidRDefault="007B3E03" w:rsidP="00821CA1">
      <w:pPr>
        <w:rPr>
          <w:rFonts w:cs="Arial"/>
          <w:lang w:val="ca-ES"/>
        </w:rPr>
      </w:pPr>
    </w:p>
    <w:p w14:paraId="72685955" w14:textId="77777777" w:rsidR="00E44290" w:rsidRPr="005F36BE" w:rsidRDefault="00E44290" w:rsidP="00E44290">
      <w:pPr>
        <w:rPr>
          <w:rFonts w:cs="Arial"/>
          <w:b/>
          <w:lang w:val="ca-ES"/>
        </w:rPr>
      </w:pPr>
      <w:r w:rsidRPr="005F36BE">
        <w:rPr>
          <w:rFonts w:cs="Arial"/>
          <w:b/>
          <w:lang w:val="ca-ES"/>
        </w:rPr>
        <w:t>1.0.- APROVACIÓ DE L'ACTA ANTERIOR DEL DIA 27 DE MARÇ DE 2024</w:t>
      </w:r>
    </w:p>
    <w:p w14:paraId="521545B9" w14:textId="77777777" w:rsidR="006B4453" w:rsidRPr="005F36BE" w:rsidRDefault="006B4453" w:rsidP="00E44290">
      <w:pPr>
        <w:rPr>
          <w:rFonts w:cs="Arial"/>
          <w:lang w:val="ca-ES"/>
        </w:rPr>
      </w:pPr>
    </w:p>
    <w:p w14:paraId="46B97FB1" w14:textId="57764848" w:rsidR="006B4453" w:rsidRDefault="006B4453" w:rsidP="006B4453">
      <w:pPr>
        <w:rPr>
          <w:lang w:val="ca-ES"/>
        </w:rPr>
      </w:pPr>
      <w:r w:rsidRPr="005F36BE">
        <w:rPr>
          <w:lang w:val="ca-ES"/>
        </w:rPr>
        <w:t xml:space="preserve">La presidenta manifesta que si cap dels presents no té objecció que fer al contingut de l’acta anterior del dia 27 de març de 2024 es procedirà a la seva aprovació. </w:t>
      </w:r>
    </w:p>
    <w:p w14:paraId="1DD982BD" w14:textId="77777777" w:rsidR="00680327" w:rsidRDefault="00680327" w:rsidP="006B4453">
      <w:pPr>
        <w:rPr>
          <w:lang w:val="ca-ES"/>
        </w:rPr>
      </w:pPr>
    </w:p>
    <w:p w14:paraId="177DD843" w14:textId="76864F14" w:rsidR="00680327" w:rsidRPr="005F36BE" w:rsidRDefault="00680327" w:rsidP="006B4453">
      <w:pPr>
        <w:rPr>
          <w:lang w:val="ca-ES"/>
        </w:rPr>
      </w:pPr>
      <w:r>
        <w:rPr>
          <w:lang w:val="ca-ES"/>
        </w:rPr>
        <w:t>S’aprova l’acta anterior per unanimitat dels membres assistents.</w:t>
      </w:r>
    </w:p>
    <w:p w14:paraId="2FB09CE4" w14:textId="77777777" w:rsidR="006B4453" w:rsidRPr="005F36BE" w:rsidRDefault="006B4453" w:rsidP="006B4453">
      <w:pPr>
        <w:rPr>
          <w:lang w:val="ca-ES"/>
        </w:rPr>
      </w:pPr>
    </w:p>
    <w:p w14:paraId="058E55D5" w14:textId="77777777" w:rsidR="00E44290" w:rsidRPr="005F36BE" w:rsidRDefault="00E44290" w:rsidP="00E44290">
      <w:pPr>
        <w:rPr>
          <w:rFonts w:cs="Arial"/>
          <w:lang w:val="ca-ES"/>
        </w:rPr>
      </w:pPr>
      <w:r w:rsidRPr="005F36BE">
        <w:rPr>
          <w:rFonts w:cs="Arial"/>
          <w:b/>
          <w:lang w:val="ca-ES"/>
        </w:rPr>
        <w:t>2.0.- DESISTIMENT DEL PROCES SELECTIU DE TÈCNIC MIG DE SERVEIS PERSONALS</w:t>
      </w:r>
    </w:p>
    <w:p w14:paraId="407F7A63" w14:textId="77777777" w:rsidR="00E44290" w:rsidRPr="005F36BE" w:rsidRDefault="00E44290" w:rsidP="00E44290">
      <w:pPr>
        <w:rPr>
          <w:rFonts w:cs="Arial"/>
          <w:lang w:val="ca-ES"/>
        </w:rPr>
      </w:pPr>
    </w:p>
    <w:p w14:paraId="62010287" w14:textId="77777777" w:rsidR="00E44290" w:rsidRPr="005F36BE" w:rsidRDefault="00E44290" w:rsidP="00F966C3">
      <w:pPr>
        <w:spacing w:line="259" w:lineRule="auto"/>
        <w:rPr>
          <w:rFonts w:cs="Arial"/>
          <w:b/>
          <w:kern w:val="22"/>
          <w:lang w:val="ca-ES" w:eastAsia="es-ES"/>
        </w:rPr>
      </w:pPr>
      <w:bookmarkStart w:id="0" w:name="X2023002479"/>
      <w:r w:rsidRPr="005F36BE">
        <w:rPr>
          <w:rFonts w:cs="Arial"/>
          <w:b/>
          <w:kern w:val="22"/>
          <w:lang w:val="ca-ES" w:eastAsia="es-ES"/>
        </w:rPr>
        <w:t>S’ACORDA:  </w:t>
      </w:r>
    </w:p>
    <w:p w14:paraId="5BCAECB4" w14:textId="77777777" w:rsidR="00E44290" w:rsidRPr="005F36BE" w:rsidRDefault="00E44290" w:rsidP="00F966C3">
      <w:pPr>
        <w:spacing w:line="259" w:lineRule="auto"/>
        <w:rPr>
          <w:rFonts w:cs="Arial"/>
          <w:highlight w:val="yellow"/>
          <w:lang w:val="ca-ES" w:eastAsia="es-ES"/>
        </w:rPr>
      </w:pPr>
    </w:p>
    <w:p w14:paraId="12E7924E" w14:textId="77777777" w:rsidR="00E44290" w:rsidRPr="005F36BE" w:rsidRDefault="00E44290" w:rsidP="00F966C3">
      <w:pPr>
        <w:spacing w:line="259" w:lineRule="auto"/>
        <w:rPr>
          <w:rFonts w:cs="Arial"/>
          <w:lang w:val="ca-ES" w:eastAsia="es-ES"/>
        </w:rPr>
      </w:pPr>
      <w:r w:rsidRPr="005F36BE">
        <w:rPr>
          <w:rFonts w:cs="Arial"/>
          <w:b/>
          <w:bCs/>
          <w:lang w:val="ca-ES" w:eastAsia="es-ES"/>
        </w:rPr>
        <w:t>Primer.-</w:t>
      </w:r>
      <w:r w:rsidRPr="005F36BE">
        <w:rPr>
          <w:rFonts w:cs="Arial"/>
          <w:lang w:val="ca-ES" w:eastAsia="es-ES"/>
        </w:rPr>
        <w:t xml:space="preserve"> Desistir de la tramitació de l’expedient administratiu relatiu al procés selectiu per la provisió d’una plaça de tècnic/a mig de serveis personals a l’Ajuntament de Vilassar de Mar, mitjançant concurs oposició, número d’expedient 2023/000002/1461 (X2023002479).</w:t>
      </w:r>
    </w:p>
    <w:p w14:paraId="58E476CD" w14:textId="77777777" w:rsidR="00E44290" w:rsidRPr="005F36BE" w:rsidRDefault="00E44290" w:rsidP="00F966C3">
      <w:pPr>
        <w:spacing w:line="259" w:lineRule="auto"/>
        <w:rPr>
          <w:rFonts w:cs="Arial"/>
          <w:lang w:val="ca-ES" w:eastAsia="es-ES"/>
        </w:rPr>
      </w:pPr>
    </w:p>
    <w:p w14:paraId="4FAE86B7" w14:textId="77777777" w:rsidR="00E44290" w:rsidRPr="005F36BE" w:rsidRDefault="00E44290" w:rsidP="00F966C3">
      <w:pPr>
        <w:spacing w:line="259" w:lineRule="auto"/>
        <w:rPr>
          <w:rFonts w:cs="Arial"/>
          <w:lang w:val="ca-ES" w:eastAsia="es-ES"/>
        </w:rPr>
      </w:pPr>
      <w:r w:rsidRPr="005F36BE">
        <w:rPr>
          <w:rFonts w:cs="Arial"/>
          <w:b/>
          <w:bCs/>
          <w:lang w:val="ca-ES" w:eastAsia="es-ES"/>
        </w:rPr>
        <w:t>Segon.-</w:t>
      </w:r>
      <w:r w:rsidRPr="005F36BE">
        <w:rPr>
          <w:rFonts w:cs="Arial"/>
          <w:lang w:val="ca-ES" w:eastAsia="es-ES"/>
        </w:rPr>
        <w:t xml:space="preserve"> Decidir la incoació d’una nova convocatòria de procés selectiu per la provisió d’una plaça de tècnic/a mig de serveis personals a l’Ajuntament de Vilassar de Mar amb una modificació substancial de les bases eliminant la borsa de treball resultant del procés selectiu.</w:t>
      </w:r>
    </w:p>
    <w:p w14:paraId="7572F810" w14:textId="77777777" w:rsidR="00E44290" w:rsidRPr="005F36BE" w:rsidRDefault="00E44290" w:rsidP="00F966C3">
      <w:pPr>
        <w:spacing w:line="259" w:lineRule="auto"/>
        <w:rPr>
          <w:rFonts w:cs="Arial"/>
          <w:lang w:val="ca-ES" w:eastAsia="es-ES"/>
        </w:rPr>
      </w:pPr>
    </w:p>
    <w:p w14:paraId="56A378FE" w14:textId="77777777" w:rsidR="00E44290" w:rsidRPr="005F36BE" w:rsidRDefault="00E44290" w:rsidP="00F966C3">
      <w:pPr>
        <w:spacing w:line="259" w:lineRule="auto"/>
        <w:rPr>
          <w:rFonts w:cs="Arial"/>
          <w:lang w:val="ca-ES" w:eastAsia="es-ES"/>
        </w:rPr>
      </w:pPr>
      <w:r w:rsidRPr="005F36BE">
        <w:rPr>
          <w:rFonts w:cs="Arial"/>
          <w:b/>
          <w:bCs/>
          <w:lang w:val="ca-ES" w:eastAsia="es-ES"/>
        </w:rPr>
        <w:t xml:space="preserve">Tercer.- </w:t>
      </w:r>
      <w:r w:rsidRPr="005F36BE">
        <w:rPr>
          <w:rFonts w:cs="Arial"/>
          <w:lang w:val="ca-ES" w:eastAsia="es-ES"/>
        </w:rPr>
        <w:t>Acordar deixar sense efecte les autoliquidacions de la taxa de documents administratius núm. 07 per no haver-se produït el fet impositiu i aprovar la seva devolució d’acord amb el detall adjunt:</w:t>
      </w:r>
    </w:p>
    <w:p w14:paraId="586599CA" w14:textId="77777777" w:rsidR="00E44290" w:rsidRPr="005F36BE" w:rsidRDefault="00E44290" w:rsidP="00F966C3">
      <w:pPr>
        <w:spacing w:line="259" w:lineRule="auto"/>
        <w:rPr>
          <w:rFonts w:cs="Arial"/>
          <w:lang w:val="ca-ES" w:eastAsia="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
        <w:gridCol w:w="3969"/>
        <w:gridCol w:w="1418"/>
        <w:gridCol w:w="1842"/>
      </w:tblGrid>
      <w:tr w:rsidR="005F36BE" w:rsidRPr="005F36BE" w14:paraId="69D34C49" w14:textId="77777777" w:rsidTr="00F966C3">
        <w:trPr>
          <w:jc w:val="center"/>
        </w:trPr>
        <w:tc>
          <w:tcPr>
            <w:tcW w:w="507" w:type="dxa"/>
            <w:shd w:val="clear" w:color="auto" w:fill="auto"/>
          </w:tcPr>
          <w:p w14:paraId="4CC9BB57" w14:textId="77777777" w:rsidR="00E44290" w:rsidRPr="005F36BE" w:rsidRDefault="00E44290">
            <w:pPr>
              <w:spacing w:line="259" w:lineRule="auto"/>
              <w:jc w:val="left"/>
              <w:rPr>
                <w:rFonts w:cs="Arial"/>
                <w:lang w:val="ca-ES" w:eastAsia="es-ES"/>
              </w:rPr>
            </w:pPr>
          </w:p>
        </w:tc>
        <w:tc>
          <w:tcPr>
            <w:tcW w:w="3969" w:type="dxa"/>
            <w:shd w:val="clear" w:color="auto" w:fill="auto"/>
          </w:tcPr>
          <w:p w14:paraId="7224D417" w14:textId="77777777" w:rsidR="00E44290" w:rsidRPr="005F36BE" w:rsidRDefault="00E44290">
            <w:pPr>
              <w:spacing w:line="259" w:lineRule="auto"/>
              <w:jc w:val="center"/>
              <w:rPr>
                <w:rFonts w:cs="Arial"/>
                <w:lang w:val="ca-ES" w:eastAsia="es-ES"/>
              </w:rPr>
            </w:pPr>
            <w:r w:rsidRPr="005F36BE">
              <w:rPr>
                <w:rFonts w:cs="Arial"/>
                <w:lang w:val="ca-ES" w:eastAsia="es-ES"/>
              </w:rPr>
              <w:t>Nom</w:t>
            </w:r>
          </w:p>
        </w:tc>
        <w:tc>
          <w:tcPr>
            <w:tcW w:w="1418" w:type="dxa"/>
            <w:shd w:val="clear" w:color="auto" w:fill="auto"/>
          </w:tcPr>
          <w:p w14:paraId="09E96E3F" w14:textId="77777777" w:rsidR="00E44290" w:rsidRPr="005F36BE" w:rsidRDefault="00E44290">
            <w:pPr>
              <w:spacing w:line="259" w:lineRule="auto"/>
              <w:jc w:val="center"/>
              <w:rPr>
                <w:rFonts w:cs="Arial"/>
                <w:lang w:val="ca-ES" w:eastAsia="es-ES"/>
              </w:rPr>
            </w:pPr>
            <w:r w:rsidRPr="005F36BE">
              <w:rPr>
                <w:rFonts w:cs="Arial"/>
                <w:lang w:val="ca-ES" w:eastAsia="es-ES"/>
              </w:rPr>
              <w:t>Import</w:t>
            </w:r>
          </w:p>
        </w:tc>
        <w:tc>
          <w:tcPr>
            <w:tcW w:w="1842" w:type="dxa"/>
          </w:tcPr>
          <w:p w14:paraId="5B370BFA" w14:textId="77777777" w:rsidR="00E44290" w:rsidRPr="005F36BE" w:rsidRDefault="00E44290">
            <w:pPr>
              <w:spacing w:line="259" w:lineRule="auto"/>
              <w:jc w:val="center"/>
              <w:rPr>
                <w:rFonts w:cs="Arial"/>
                <w:lang w:val="ca-ES" w:eastAsia="es-ES"/>
              </w:rPr>
            </w:pPr>
            <w:r w:rsidRPr="005F36BE">
              <w:rPr>
                <w:rFonts w:cs="Arial"/>
                <w:lang w:val="ca-ES" w:eastAsia="es-ES"/>
              </w:rPr>
              <w:t>Núm. liquidació</w:t>
            </w:r>
          </w:p>
        </w:tc>
      </w:tr>
      <w:tr w:rsidR="005F36BE" w:rsidRPr="005F36BE" w14:paraId="58610DD2" w14:textId="77777777" w:rsidTr="00F966C3">
        <w:trPr>
          <w:jc w:val="center"/>
        </w:trPr>
        <w:tc>
          <w:tcPr>
            <w:tcW w:w="507" w:type="dxa"/>
            <w:shd w:val="clear" w:color="auto" w:fill="auto"/>
          </w:tcPr>
          <w:p w14:paraId="6A227DE2" w14:textId="77777777" w:rsidR="00E44290" w:rsidRPr="005F36BE" w:rsidRDefault="00E44290">
            <w:pPr>
              <w:spacing w:line="259" w:lineRule="auto"/>
              <w:jc w:val="left"/>
              <w:rPr>
                <w:rFonts w:cs="Arial"/>
                <w:lang w:val="ca-ES" w:eastAsia="es-ES"/>
              </w:rPr>
            </w:pPr>
            <w:r w:rsidRPr="005F36BE">
              <w:rPr>
                <w:rFonts w:cs="Arial"/>
                <w:lang w:val="ca-ES" w:eastAsia="es-ES"/>
              </w:rPr>
              <w:t>1</w:t>
            </w:r>
          </w:p>
        </w:tc>
        <w:tc>
          <w:tcPr>
            <w:tcW w:w="3969" w:type="dxa"/>
            <w:shd w:val="clear" w:color="auto" w:fill="auto"/>
            <w:vAlign w:val="bottom"/>
          </w:tcPr>
          <w:p w14:paraId="4844407C" w14:textId="4614AC0A" w:rsidR="00E44290" w:rsidRPr="005F36BE" w:rsidRDefault="00131172">
            <w:pPr>
              <w:spacing w:line="259" w:lineRule="auto"/>
              <w:rPr>
                <w:rFonts w:cs="Arial"/>
                <w:lang w:val="ca-ES" w:eastAsia="es-ES"/>
              </w:rPr>
            </w:pPr>
            <w:r>
              <w:rPr>
                <w:rFonts w:cs="Arial"/>
              </w:rPr>
              <w:t>S.C.Q.</w:t>
            </w:r>
          </w:p>
        </w:tc>
        <w:tc>
          <w:tcPr>
            <w:tcW w:w="1418" w:type="dxa"/>
            <w:shd w:val="clear" w:color="auto" w:fill="auto"/>
            <w:vAlign w:val="bottom"/>
          </w:tcPr>
          <w:p w14:paraId="7D6AB8C6" w14:textId="77777777" w:rsidR="00E44290" w:rsidRPr="005F36BE" w:rsidRDefault="00E44290">
            <w:pPr>
              <w:spacing w:line="259" w:lineRule="auto"/>
              <w:jc w:val="center"/>
              <w:rPr>
                <w:rFonts w:cs="Arial"/>
                <w:lang w:val="ca-ES" w:eastAsia="es-ES"/>
              </w:rPr>
            </w:pPr>
            <w:r w:rsidRPr="005F36BE">
              <w:rPr>
                <w:rFonts w:cs="Arial"/>
              </w:rPr>
              <w:t>37 €</w:t>
            </w:r>
          </w:p>
        </w:tc>
        <w:tc>
          <w:tcPr>
            <w:tcW w:w="1842" w:type="dxa"/>
          </w:tcPr>
          <w:p w14:paraId="023F7B12" w14:textId="77777777" w:rsidR="00E44290" w:rsidRPr="005F36BE" w:rsidRDefault="00E44290" w:rsidP="00F966C3">
            <w:pPr>
              <w:spacing w:line="259" w:lineRule="auto"/>
              <w:jc w:val="right"/>
              <w:rPr>
                <w:rFonts w:cs="Arial"/>
              </w:rPr>
            </w:pPr>
            <w:r w:rsidRPr="005F36BE">
              <w:rPr>
                <w:rFonts w:cs="Arial"/>
              </w:rPr>
              <w:t>35</w:t>
            </w:r>
          </w:p>
        </w:tc>
      </w:tr>
      <w:tr w:rsidR="005F36BE" w:rsidRPr="005F36BE" w14:paraId="158E70F1" w14:textId="77777777" w:rsidTr="00F966C3">
        <w:trPr>
          <w:jc w:val="center"/>
        </w:trPr>
        <w:tc>
          <w:tcPr>
            <w:tcW w:w="507" w:type="dxa"/>
            <w:shd w:val="clear" w:color="auto" w:fill="auto"/>
          </w:tcPr>
          <w:p w14:paraId="1E5C188C" w14:textId="77777777" w:rsidR="00E44290" w:rsidRPr="005F36BE" w:rsidRDefault="00E44290">
            <w:pPr>
              <w:spacing w:line="259" w:lineRule="auto"/>
              <w:jc w:val="left"/>
              <w:rPr>
                <w:rFonts w:cs="Arial"/>
                <w:lang w:val="ca-ES" w:eastAsia="es-ES"/>
              </w:rPr>
            </w:pPr>
            <w:r w:rsidRPr="005F36BE">
              <w:rPr>
                <w:rFonts w:cs="Arial"/>
                <w:lang w:val="ca-ES" w:eastAsia="es-ES"/>
              </w:rPr>
              <w:t>2</w:t>
            </w:r>
          </w:p>
        </w:tc>
        <w:tc>
          <w:tcPr>
            <w:tcW w:w="3969" w:type="dxa"/>
            <w:shd w:val="clear" w:color="auto" w:fill="auto"/>
            <w:vAlign w:val="bottom"/>
          </w:tcPr>
          <w:p w14:paraId="4E266283" w14:textId="0F857AE9" w:rsidR="00E44290" w:rsidRPr="005F36BE" w:rsidRDefault="00131172">
            <w:pPr>
              <w:spacing w:line="259" w:lineRule="auto"/>
              <w:rPr>
                <w:rFonts w:cs="Arial"/>
                <w:lang w:val="ca-ES" w:eastAsia="es-ES"/>
              </w:rPr>
            </w:pPr>
            <w:r>
              <w:rPr>
                <w:rFonts w:cs="Arial"/>
              </w:rPr>
              <w:t>A.B.C.</w:t>
            </w:r>
          </w:p>
        </w:tc>
        <w:tc>
          <w:tcPr>
            <w:tcW w:w="1418" w:type="dxa"/>
            <w:shd w:val="clear" w:color="auto" w:fill="auto"/>
            <w:vAlign w:val="bottom"/>
          </w:tcPr>
          <w:p w14:paraId="319E2983" w14:textId="77777777" w:rsidR="00E44290" w:rsidRPr="005F36BE" w:rsidRDefault="00E44290">
            <w:pPr>
              <w:spacing w:line="259" w:lineRule="auto"/>
              <w:jc w:val="center"/>
              <w:rPr>
                <w:rFonts w:cs="Arial"/>
                <w:lang w:val="ca-ES" w:eastAsia="es-ES"/>
              </w:rPr>
            </w:pPr>
            <w:r w:rsidRPr="005F36BE">
              <w:rPr>
                <w:rFonts w:cs="Arial"/>
              </w:rPr>
              <w:t>37 €</w:t>
            </w:r>
          </w:p>
        </w:tc>
        <w:tc>
          <w:tcPr>
            <w:tcW w:w="1842" w:type="dxa"/>
          </w:tcPr>
          <w:p w14:paraId="1BAB4BFA" w14:textId="77777777" w:rsidR="00E44290" w:rsidRPr="005F36BE" w:rsidRDefault="00E44290" w:rsidP="00F966C3">
            <w:pPr>
              <w:spacing w:line="259" w:lineRule="auto"/>
              <w:jc w:val="right"/>
              <w:rPr>
                <w:rFonts w:cs="Arial"/>
              </w:rPr>
            </w:pPr>
            <w:r w:rsidRPr="005F36BE">
              <w:rPr>
                <w:rFonts w:cs="Arial"/>
              </w:rPr>
              <w:t>36</w:t>
            </w:r>
          </w:p>
        </w:tc>
      </w:tr>
      <w:tr w:rsidR="005F36BE" w:rsidRPr="005F36BE" w14:paraId="1DEDE8D3" w14:textId="77777777" w:rsidTr="00F966C3">
        <w:trPr>
          <w:jc w:val="center"/>
        </w:trPr>
        <w:tc>
          <w:tcPr>
            <w:tcW w:w="507" w:type="dxa"/>
            <w:shd w:val="clear" w:color="auto" w:fill="auto"/>
          </w:tcPr>
          <w:p w14:paraId="148F8D18" w14:textId="77777777" w:rsidR="00E44290" w:rsidRPr="005F36BE" w:rsidRDefault="00E44290">
            <w:pPr>
              <w:spacing w:line="259" w:lineRule="auto"/>
              <w:jc w:val="left"/>
              <w:rPr>
                <w:rFonts w:cs="Arial"/>
                <w:lang w:val="ca-ES" w:eastAsia="es-ES"/>
              </w:rPr>
            </w:pPr>
            <w:r w:rsidRPr="005F36BE">
              <w:rPr>
                <w:rFonts w:cs="Arial"/>
                <w:lang w:val="ca-ES" w:eastAsia="es-ES"/>
              </w:rPr>
              <w:t>3</w:t>
            </w:r>
          </w:p>
        </w:tc>
        <w:tc>
          <w:tcPr>
            <w:tcW w:w="3969" w:type="dxa"/>
            <w:shd w:val="clear" w:color="auto" w:fill="auto"/>
            <w:vAlign w:val="bottom"/>
          </w:tcPr>
          <w:p w14:paraId="62248664" w14:textId="64448AEF" w:rsidR="00E44290" w:rsidRPr="005F36BE" w:rsidRDefault="00131172">
            <w:pPr>
              <w:spacing w:line="259" w:lineRule="auto"/>
              <w:rPr>
                <w:rFonts w:cs="Arial"/>
                <w:lang w:val="ca-ES" w:eastAsia="es-ES"/>
              </w:rPr>
            </w:pPr>
            <w:r>
              <w:rPr>
                <w:rFonts w:cs="Arial"/>
              </w:rPr>
              <w:t>G.R.A.</w:t>
            </w:r>
          </w:p>
        </w:tc>
        <w:tc>
          <w:tcPr>
            <w:tcW w:w="1418" w:type="dxa"/>
            <w:shd w:val="clear" w:color="auto" w:fill="auto"/>
            <w:vAlign w:val="bottom"/>
          </w:tcPr>
          <w:p w14:paraId="2E449EC5" w14:textId="77777777" w:rsidR="00E44290" w:rsidRPr="005F36BE" w:rsidRDefault="00E44290">
            <w:pPr>
              <w:spacing w:line="259" w:lineRule="auto"/>
              <w:jc w:val="center"/>
              <w:rPr>
                <w:rFonts w:cs="Arial"/>
                <w:lang w:val="ca-ES" w:eastAsia="es-ES"/>
              </w:rPr>
            </w:pPr>
            <w:r w:rsidRPr="005F36BE">
              <w:rPr>
                <w:rFonts w:cs="Arial"/>
              </w:rPr>
              <w:t>37 €</w:t>
            </w:r>
          </w:p>
        </w:tc>
        <w:tc>
          <w:tcPr>
            <w:tcW w:w="1842" w:type="dxa"/>
          </w:tcPr>
          <w:p w14:paraId="198BA963" w14:textId="77777777" w:rsidR="00E44290" w:rsidRPr="005F36BE" w:rsidRDefault="00E44290" w:rsidP="00F966C3">
            <w:pPr>
              <w:spacing w:line="259" w:lineRule="auto"/>
              <w:jc w:val="right"/>
              <w:rPr>
                <w:rFonts w:cs="Arial"/>
              </w:rPr>
            </w:pPr>
            <w:r w:rsidRPr="005F36BE">
              <w:rPr>
                <w:rFonts w:cs="Arial"/>
              </w:rPr>
              <w:t>37</w:t>
            </w:r>
          </w:p>
        </w:tc>
      </w:tr>
      <w:tr w:rsidR="005F36BE" w:rsidRPr="005F36BE" w14:paraId="599515A2" w14:textId="77777777" w:rsidTr="00F966C3">
        <w:trPr>
          <w:jc w:val="center"/>
        </w:trPr>
        <w:tc>
          <w:tcPr>
            <w:tcW w:w="507" w:type="dxa"/>
            <w:shd w:val="clear" w:color="auto" w:fill="auto"/>
          </w:tcPr>
          <w:p w14:paraId="4B09A06C" w14:textId="77777777" w:rsidR="00E44290" w:rsidRPr="005F36BE" w:rsidRDefault="00E44290">
            <w:pPr>
              <w:spacing w:line="259" w:lineRule="auto"/>
              <w:jc w:val="left"/>
              <w:rPr>
                <w:rFonts w:cs="Arial"/>
                <w:lang w:val="ca-ES" w:eastAsia="es-ES"/>
              </w:rPr>
            </w:pPr>
            <w:r w:rsidRPr="005F36BE">
              <w:rPr>
                <w:rFonts w:cs="Arial"/>
                <w:lang w:val="ca-ES" w:eastAsia="es-ES"/>
              </w:rPr>
              <w:lastRenderedPageBreak/>
              <w:t>4</w:t>
            </w:r>
          </w:p>
        </w:tc>
        <w:tc>
          <w:tcPr>
            <w:tcW w:w="3969" w:type="dxa"/>
            <w:shd w:val="clear" w:color="auto" w:fill="auto"/>
            <w:vAlign w:val="bottom"/>
          </w:tcPr>
          <w:p w14:paraId="4B5C2ACC" w14:textId="00C7BF4F" w:rsidR="00E44290" w:rsidRPr="005F36BE" w:rsidRDefault="00131172">
            <w:pPr>
              <w:spacing w:line="259" w:lineRule="auto"/>
              <w:rPr>
                <w:rFonts w:cs="Arial"/>
                <w:lang w:val="ca-ES" w:eastAsia="es-ES"/>
              </w:rPr>
            </w:pPr>
            <w:r>
              <w:rPr>
                <w:rFonts w:cs="Arial"/>
              </w:rPr>
              <w:t>G.A.LL.</w:t>
            </w:r>
          </w:p>
        </w:tc>
        <w:tc>
          <w:tcPr>
            <w:tcW w:w="1418" w:type="dxa"/>
            <w:shd w:val="clear" w:color="auto" w:fill="auto"/>
            <w:vAlign w:val="bottom"/>
          </w:tcPr>
          <w:p w14:paraId="29E2AC9A" w14:textId="77777777" w:rsidR="00E44290" w:rsidRPr="005F36BE" w:rsidRDefault="00E44290">
            <w:pPr>
              <w:spacing w:line="259" w:lineRule="auto"/>
              <w:jc w:val="center"/>
              <w:rPr>
                <w:rFonts w:cs="Arial"/>
                <w:lang w:val="ca-ES" w:eastAsia="es-ES"/>
              </w:rPr>
            </w:pPr>
            <w:r w:rsidRPr="005F36BE">
              <w:rPr>
                <w:rFonts w:cs="Arial"/>
              </w:rPr>
              <w:t>37 €</w:t>
            </w:r>
          </w:p>
        </w:tc>
        <w:tc>
          <w:tcPr>
            <w:tcW w:w="1842" w:type="dxa"/>
          </w:tcPr>
          <w:p w14:paraId="78045746" w14:textId="77777777" w:rsidR="00E44290" w:rsidRPr="005F36BE" w:rsidRDefault="00E44290" w:rsidP="00F966C3">
            <w:pPr>
              <w:spacing w:line="259" w:lineRule="auto"/>
              <w:jc w:val="right"/>
              <w:rPr>
                <w:rFonts w:cs="Arial"/>
              </w:rPr>
            </w:pPr>
            <w:r w:rsidRPr="005F36BE">
              <w:rPr>
                <w:rFonts w:cs="Arial"/>
              </w:rPr>
              <w:t>38</w:t>
            </w:r>
          </w:p>
        </w:tc>
      </w:tr>
      <w:tr w:rsidR="005F36BE" w:rsidRPr="005F36BE" w14:paraId="613D1E17" w14:textId="77777777" w:rsidTr="00F966C3">
        <w:trPr>
          <w:jc w:val="center"/>
        </w:trPr>
        <w:tc>
          <w:tcPr>
            <w:tcW w:w="507" w:type="dxa"/>
            <w:shd w:val="clear" w:color="auto" w:fill="auto"/>
          </w:tcPr>
          <w:p w14:paraId="476BD5C5" w14:textId="77777777" w:rsidR="00E44290" w:rsidRPr="005F36BE" w:rsidRDefault="00E44290">
            <w:pPr>
              <w:spacing w:line="259" w:lineRule="auto"/>
              <w:jc w:val="left"/>
              <w:rPr>
                <w:rFonts w:cs="Arial"/>
                <w:lang w:val="ca-ES" w:eastAsia="es-ES"/>
              </w:rPr>
            </w:pPr>
            <w:r w:rsidRPr="005F36BE">
              <w:rPr>
                <w:rFonts w:cs="Arial"/>
                <w:lang w:val="ca-ES" w:eastAsia="es-ES"/>
              </w:rPr>
              <w:t>5</w:t>
            </w:r>
          </w:p>
        </w:tc>
        <w:tc>
          <w:tcPr>
            <w:tcW w:w="3969" w:type="dxa"/>
            <w:shd w:val="clear" w:color="auto" w:fill="auto"/>
            <w:vAlign w:val="bottom"/>
          </w:tcPr>
          <w:p w14:paraId="0EF4D251" w14:textId="3251BA5F" w:rsidR="00E44290" w:rsidRPr="005F36BE" w:rsidRDefault="00131172">
            <w:pPr>
              <w:spacing w:line="259" w:lineRule="auto"/>
              <w:rPr>
                <w:rFonts w:cs="Arial"/>
                <w:lang w:val="ca-ES" w:eastAsia="es-ES"/>
              </w:rPr>
            </w:pPr>
            <w:r>
              <w:rPr>
                <w:rFonts w:cs="Arial"/>
              </w:rPr>
              <w:t>T.F.F.</w:t>
            </w:r>
          </w:p>
        </w:tc>
        <w:tc>
          <w:tcPr>
            <w:tcW w:w="1418" w:type="dxa"/>
            <w:shd w:val="clear" w:color="auto" w:fill="auto"/>
            <w:vAlign w:val="bottom"/>
          </w:tcPr>
          <w:p w14:paraId="6135288B" w14:textId="77777777" w:rsidR="00E44290" w:rsidRPr="005F36BE" w:rsidRDefault="00E44290">
            <w:pPr>
              <w:spacing w:line="259" w:lineRule="auto"/>
              <w:jc w:val="center"/>
              <w:rPr>
                <w:rFonts w:cs="Arial"/>
                <w:lang w:val="ca-ES" w:eastAsia="es-ES"/>
              </w:rPr>
            </w:pPr>
            <w:r w:rsidRPr="005F36BE">
              <w:rPr>
                <w:rFonts w:cs="Arial"/>
              </w:rPr>
              <w:t>37 €</w:t>
            </w:r>
          </w:p>
        </w:tc>
        <w:tc>
          <w:tcPr>
            <w:tcW w:w="1842" w:type="dxa"/>
          </w:tcPr>
          <w:p w14:paraId="4F614266" w14:textId="77777777" w:rsidR="00E44290" w:rsidRPr="005F36BE" w:rsidRDefault="00E44290" w:rsidP="00F966C3">
            <w:pPr>
              <w:spacing w:line="259" w:lineRule="auto"/>
              <w:jc w:val="right"/>
              <w:rPr>
                <w:rFonts w:cs="Arial"/>
              </w:rPr>
            </w:pPr>
            <w:r w:rsidRPr="005F36BE">
              <w:rPr>
                <w:rFonts w:cs="Arial"/>
              </w:rPr>
              <w:t>43</w:t>
            </w:r>
          </w:p>
        </w:tc>
      </w:tr>
      <w:tr w:rsidR="005F36BE" w:rsidRPr="005F36BE" w14:paraId="14E9DBBA" w14:textId="77777777" w:rsidTr="00F966C3">
        <w:trPr>
          <w:jc w:val="center"/>
        </w:trPr>
        <w:tc>
          <w:tcPr>
            <w:tcW w:w="507" w:type="dxa"/>
            <w:shd w:val="clear" w:color="auto" w:fill="auto"/>
          </w:tcPr>
          <w:p w14:paraId="00B84CCC" w14:textId="77777777" w:rsidR="00E44290" w:rsidRPr="005F36BE" w:rsidRDefault="00E44290">
            <w:pPr>
              <w:spacing w:line="259" w:lineRule="auto"/>
              <w:jc w:val="left"/>
              <w:rPr>
                <w:rFonts w:cs="Arial"/>
                <w:lang w:val="ca-ES" w:eastAsia="es-ES"/>
              </w:rPr>
            </w:pPr>
            <w:r w:rsidRPr="005F36BE">
              <w:rPr>
                <w:rFonts w:cs="Arial"/>
                <w:lang w:val="ca-ES" w:eastAsia="es-ES"/>
              </w:rPr>
              <w:t>6</w:t>
            </w:r>
          </w:p>
        </w:tc>
        <w:tc>
          <w:tcPr>
            <w:tcW w:w="3969" w:type="dxa"/>
            <w:shd w:val="clear" w:color="auto" w:fill="auto"/>
            <w:vAlign w:val="bottom"/>
          </w:tcPr>
          <w:p w14:paraId="3966EBED" w14:textId="1561AED6" w:rsidR="00E44290" w:rsidRPr="005F36BE" w:rsidRDefault="00131172">
            <w:pPr>
              <w:spacing w:line="259" w:lineRule="auto"/>
              <w:rPr>
                <w:rFonts w:cs="Arial"/>
                <w:lang w:val="ca-ES" w:eastAsia="es-ES"/>
              </w:rPr>
            </w:pPr>
            <w:r>
              <w:rPr>
                <w:rFonts w:cs="Arial"/>
              </w:rPr>
              <w:t>S.C.H.</w:t>
            </w:r>
          </w:p>
        </w:tc>
        <w:tc>
          <w:tcPr>
            <w:tcW w:w="1418" w:type="dxa"/>
            <w:shd w:val="clear" w:color="auto" w:fill="auto"/>
            <w:vAlign w:val="bottom"/>
          </w:tcPr>
          <w:p w14:paraId="3C75B752" w14:textId="77777777" w:rsidR="00E44290" w:rsidRPr="005F36BE" w:rsidRDefault="00E44290">
            <w:pPr>
              <w:spacing w:line="259" w:lineRule="auto"/>
              <w:jc w:val="center"/>
              <w:rPr>
                <w:rFonts w:cs="Arial"/>
                <w:lang w:val="ca-ES" w:eastAsia="es-ES"/>
              </w:rPr>
            </w:pPr>
            <w:r w:rsidRPr="005F36BE">
              <w:rPr>
                <w:rFonts w:cs="Arial"/>
              </w:rPr>
              <w:t>37 €</w:t>
            </w:r>
          </w:p>
        </w:tc>
        <w:tc>
          <w:tcPr>
            <w:tcW w:w="1842" w:type="dxa"/>
          </w:tcPr>
          <w:p w14:paraId="0B068A07" w14:textId="77777777" w:rsidR="00E44290" w:rsidRPr="005F36BE" w:rsidRDefault="00E44290" w:rsidP="00F966C3">
            <w:pPr>
              <w:spacing w:line="259" w:lineRule="auto"/>
              <w:jc w:val="right"/>
              <w:rPr>
                <w:rFonts w:cs="Arial"/>
              </w:rPr>
            </w:pPr>
            <w:r w:rsidRPr="005F36BE">
              <w:rPr>
                <w:rFonts w:cs="Arial"/>
              </w:rPr>
              <w:t>71</w:t>
            </w:r>
          </w:p>
        </w:tc>
      </w:tr>
      <w:tr w:rsidR="005F36BE" w:rsidRPr="005F36BE" w14:paraId="1EB5EB7F" w14:textId="77777777" w:rsidTr="00F966C3">
        <w:trPr>
          <w:jc w:val="center"/>
        </w:trPr>
        <w:tc>
          <w:tcPr>
            <w:tcW w:w="507" w:type="dxa"/>
            <w:shd w:val="clear" w:color="auto" w:fill="auto"/>
          </w:tcPr>
          <w:p w14:paraId="6A9F3659" w14:textId="77777777" w:rsidR="00E44290" w:rsidRPr="005F36BE" w:rsidRDefault="00E44290">
            <w:pPr>
              <w:spacing w:line="259" w:lineRule="auto"/>
              <w:jc w:val="left"/>
              <w:rPr>
                <w:rFonts w:cs="Arial"/>
                <w:lang w:val="ca-ES" w:eastAsia="es-ES"/>
              </w:rPr>
            </w:pPr>
            <w:r w:rsidRPr="005F36BE">
              <w:rPr>
                <w:rFonts w:cs="Arial"/>
                <w:lang w:val="ca-ES" w:eastAsia="es-ES"/>
              </w:rPr>
              <w:t>7</w:t>
            </w:r>
          </w:p>
        </w:tc>
        <w:tc>
          <w:tcPr>
            <w:tcW w:w="3969" w:type="dxa"/>
            <w:shd w:val="clear" w:color="auto" w:fill="auto"/>
            <w:vAlign w:val="bottom"/>
          </w:tcPr>
          <w:p w14:paraId="78F4F4FB" w14:textId="3A94C8A1" w:rsidR="00E44290" w:rsidRPr="005F36BE" w:rsidRDefault="00131172">
            <w:pPr>
              <w:spacing w:line="259" w:lineRule="auto"/>
              <w:rPr>
                <w:rFonts w:cs="Arial"/>
                <w:lang w:val="ca-ES" w:eastAsia="es-ES"/>
              </w:rPr>
            </w:pPr>
            <w:r>
              <w:rPr>
                <w:rFonts w:cs="Arial"/>
              </w:rPr>
              <w:t>E.B.D.</w:t>
            </w:r>
          </w:p>
        </w:tc>
        <w:tc>
          <w:tcPr>
            <w:tcW w:w="1418" w:type="dxa"/>
            <w:shd w:val="clear" w:color="auto" w:fill="auto"/>
            <w:vAlign w:val="bottom"/>
          </w:tcPr>
          <w:p w14:paraId="68673CAA" w14:textId="77777777" w:rsidR="00E44290" w:rsidRPr="005F36BE" w:rsidRDefault="00E44290">
            <w:pPr>
              <w:spacing w:line="259" w:lineRule="auto"/>
              <w:jc w:val="center"/>
              <w:rPr>
                <w:rFonts w:cs="Arial"/>
                <w:lang w:val="ca-ES" w:eastAsia="es-ES"/>
              </w:rPr>
            </w:pPr>
            <w:r w:rsidRPr="005F36BE">
              <w:rPr>
                <w:rFonts w:cs="Arial"/>
              </w:rPr>
              <w:t>37 €</w:t>
            </w:r>
          </w:p>
        </w:tc>
        <w:tc>
          <w:tcPr>
            <w:tcW w:w="1842" w:type="dxa"/>
          </w:tcPr>
          <w:p w14:paraId="5B8F2CC8" w14:textId="77777777" w:rsidR="00E44290" w:rsidRPr="005F36BE" w:rsidRDefault="00E44290" w:rsidP="00F966C3">
            <w:pPr>
              <w:spacing w:line="259" w:lineRule="auto"/>
              <w:jc w:val="right"/>
              <w:rPr>
                <w:rFonts w:cs="Arial"/>
              </w:rPr>
            </w:pPr>
            <w:r w:rsidRPr="005F36BE">
              <w:rPr>
                <w:rFonts w:cs="Arial"/>
              </w:rPr>
              <w:t>45</w:t>
            </w:r>
          </w:p>
        </w:tc>
      </w:tr>
      <w:tr w:rsidR="005F36BE" w:rsidRPr="005F36BE" w14:paraId="5B3D693E" w14:textId="77777777" w:rsidTr="00F966C3">
        <w:trPr>
          <w:jc w:val="center"/>
        </w:trPr>
        <w:tc>
          <w:tcPr>
            <w:tcW w:w="507" w:type="dxa"/>
            <w:shd w:val="clear" w:color="auto" w:fill="auto"/>
          </w:tcPr>
          <w:p w14:paraId="44181DC2" w14:textId="77777777" w:rsidR="00E44290" w:rsidRPr="005F36BE" w:rsidRDefault="00E44290">
            <w:pPr>
              <w:spacing w:line="259" w:lineRule="auto"/>
              <w:jc w:val="left"/>
              <w:rPr>
                <w:rFonts w:cs="Arial"/>
                <w:lang w:val="ca-ES" w:eastAsia="es-ES"/>
              </w:rPr>
            </w:pPr>
            <w:r w:rsidRPr="005F36BE">
              <w:rPr>
                <w:rFonts w:cs="Arial"/>
                <w:lang w:val="ca-ES" w:eastAsia="es-ES"/>
              </w:rPr>
              <w:t>8</w:t>
            </w:r>
          </w:p>
        </w:tc>
        <w:tc>
          <w:tcPr>
            <w:tcW w:w="3969" w:type="dxa"/>
            <w:shd w:val="clear" w:color="auto" w:fill="auto"/>
            <w:vAlign w:val="bottom"/>
          </w:tcPr>
          <w:p w14:paraId="6C3A8546" w14:textId="4B69CE3D" w:rsidR="00E44290" w:rsidRPr="005F36BE" w:rsidRDefault="00131172">
            <w:pPr>
              <w:spacing w:line="259" w:lineRule="auto"/>
              <w:rPr>
                <w:rFonts w:cs="Arial"/>
                <w:lang w:val="ca-ES" w:eastAsia="es-ES"/>
              </w:rPr>
            </w:pPr>
            <w:r>
              <w:rPr>
                <w:rFonts w:cs="Arial"/>
              </w:rPr>
              <w:t>E.I.F.</w:t>
            </w:r>
          </w:p>
        </w:tc>
        <w:tc>
          <w:tcPr>
            <w:tcW w:w="1418" w:type="dxa"/>
            <w:shd w:val="clear" w:color="auto" w:fill="auto"/>
            <w:vAlign w:val="bottom"/>
          </w:tcPr>
          <w:p w14:paraId="1C17BA8E" w14:textId="77777777" w:rsidR="00E44290" w:rsidRPr="005F36BE" w:rsidRDefault="00E44290">
            <w:pPr>
              <w:spacing w:line="259" w:lineRule="auto"/>
              <w:jc w:val="center"/>
              <w:rPr>
                <w:rFonts w:cs="Arial"/>
                <w:lang w:val="ca-ES" w:eastAsia="es-ES"/>
              </w:rPr>
            </w:pPr>
            <w:r w:rsidRPr="005F36BE">
              <w:rPr>
                <w:rFonts w:cs="Arial"/>
              </w:rPr>
              <w:t>37 €</w:t>
            </w:r>
          </w:p>
        </w:tc>
        <w:tc>
          <w:tcPr>
            <w:tcW w:w="1842" w:type="dxa"/>
          </w:tcPr>
          <w:p w14:paraId="555C9142" w14:textId="77777777" w:rsidR="00E44290" w:rsidRPr="005F36BE" w:rsidRDefault="00E44290" w:rsidP="00F966C3">
            <w:pPr>
              <w:spacing w:line="259" w:lineRule="auto"/>
              <w:jc w:val="right"/>
              <w:rPr>
                <w:rFonts w:cs="Arial"/>
              </w:rPr>
            </w:pPr>
            <w:r w:rsidRPr="005F36BE">
              <w:rPr>
                <w:rFonts w:cs="Arial"/>
              </w:rPr>
              <w:t>42</w:t>
            </w:r>
          </w:p>
        </w:tc>
      </w:tr>
      <w:tr w:rsidR="005F36BE" w:rsidRPr="005F36BE" w14:paraId="2A53D776" w14:textId="77777777" w:rsidTr="00F966C3">
        <w:trPr>
          <w:jc w:val="center"/>
        </w:trPr>
        <w:tc>
          <w:tcPr>
            <w:tcW w:w="507" w:type="dxa"/>
            <w:shd w:val="clear" w:color="auto" w:fill="auto"/>
          </w:tcPr>
          <w:p w14:paraId="5DFB4850" w14:textId="77777777" w:rsidR="00E44290" w:rsidRPr="005F36BE" w:rsidRDefault="00E44290">
            <w:pPr>
              <w:spacing w:line="259" w:lineRule="auto"/>
              <w:jc w:val="left"/>
              <w:rPr>
                <w:rFonts w:cs="Arial"/>
                <w:lang w:val="ca-ES" w:eastAsia="es-ES"/>
              </w:rPr>
            </w:pPr>
            <w:r w:rsidRPr="005F36BE">
              <w:rPr>
                <w:rFonts w:cs="Arial"/>
                <w:lang w:val="ca-ES" w:eastAsia="es-ES"/>
              </w:rPr>
              <w:t>9</w:t>
            </w:r>
          </w:p>
        </w:tc>
        <w:tc>
          <w:tcPr>
            <w:tcW w:w="3969" w:type="dxa"/>
            <w:shd w:val="clear" w:color="auto" w:fill="auto"/>
            <w:vAlign w:val="bottom"/>
          </w:tcPr>
          <w:p w14:paraId="0C120845" w14:textId="7B801819" w:rsidR="00E44290" w:rsidRPr="005F36BE" w:rsidRDefault="00131172">
            <w:pPr>
              <w:spacing w:line="259" w:lineRule="auto"/>
              <w:rPr>
                <w:rFonts w:cs="Arial"/>
                <w:lang w:val="ca-ES" w:eastAsia="es-ES"/>
              </w:rPr>
            </w:pPr>
            <w:r>
              <w:rPr>
                <w:rFonts w:cs="Arial"/>
              </w:rPr>
              <w:t>B.C.L.</w:t>
            </w:r>
          </w:p>
        </w:tc>
        <w:tc>
          <w:tcPr>
            <w:tcW w:w="1418" w:type="dxa"/>
            <w:shd w:val="clear" w:color="auto" w:fill="auto"/>
            <w:vAlign w:val="bottom"/>
          </w:tcPr>
          <w:p w14:paraId="2AD4056D" w14:textId="77777777" w:rsidR="00E44290" w:rsidRPr="005F36BE" w:rsidRDefault="00E44290">
            <w:pPr>
              <w:spacing w:line="259" w:lineRule="auto"/>
              <w:jc w:val="center"/>
              <w:rPr>
                <w:rFonts w:cs="Arial"/>
                <w:lang w:val="ca-ES" w:eastAsia="es-ES"/>
              </w:rPr>
            </w:pPr>
            <w:r w:rsidRPr="005F36BE">
              <w:rPr>
                <w:rFonts w:cs="Arial"/>
              </w:rPr>
              <w:t>37 €</w:t>
            </w:r>
          </w:p>
        </w:tc>
        <w:tc>
          <w:tcPr>
            <w:tcW w:w="1842" w:type="dxa"/>
          </w:tcPr>
          <w:p w14:paraId="22E0EF94" w14:textId="77777777" w:rsidR="00E44290" w:rsidRPr="005F36BE" w:rsidRDefault="00E44290" w:rsidP="00F966C3">
            <w:pPr>
              <w:spacing w:line="259" w:lineRule="auto"/>
              <w:jc w:val="right"/>
              <w:rPr>
                <w:rFonts w:cs="Arial"/>
              </w:rPr>
            </w:pPr>
            <w:r w:rsidRPr="005F36BE">
              <w:rPr>
                <w:rFonts w:cs="Arial"/>
              </w:rPr>
              <w:t>60</w:t>
            </w:r>
          </w:p>
        </w:tc>
      </w:tr>
      <w:tr w:rsidR="005F36BE" w:rsidRPr="005F36BE" w14:paraId="1F60B154" w14:textId="77777777" w:rsidTr="00F966C3">
        <w:trPr>
          <w:jc w:val="center"/>
        </w:trPr>
        <w:tc>
          <w:tcPr>
            <w:tcW w:w="507" w:type="dxa"/>
            <w:shd w:val="clear" w:color="auto" w:fill="auto"/>
          </w:tcPr>
          <w:p w14:paraId="6D7D8369" w14:textId="77777777" w:rsidR="00E44290" w:rsidRPr="005F36BE" w:rsidRDefault="00E44290">
            <w:pPr>
              <w:spacing w:line="259" w:lineRule="auto"/>
              <w:jc w:val="left"/>
              <w:rPr>
                <w:rFonts w:cs="Arial"/>
                <w:lang w:val="ca-ES" w:eastAsia="es-ES"/>
              </w:rPr>
            </w:pPr>
            <w:r w:rsidRPr="005F36BE">
              <w:rPr>
                <w:rFonts w:cs="Arial"/>
                <w:lang w:val="ca-ES" w:eastAsia="es-ES"/>
              </w:rPr>
              <w:t>10</w:t>
            </w:r>
          </w:p>
        </w:tc>
        <w:tc>
          <w:tcPr>
            <w:tcW w:w="3969" w:type="dxa"/>
            <w:shd w:val="clear" w:color="auto" w:fill="auto"/>
            <w:vAlign w:val="bottom"/>
          </w:tcPr>
          <w:p w14:paraId="0327402B" w14:textId="6053D3B7" w:rsidR="00E44290" w:rsidRPr="005F36BE" w:rsidRDefault="00131172">
            <w:pPr>
              <w:spacing w:line="259" w:lineRule="auto"/>
              <w:rPr>
                <w:rFonts w:cs="Arial"/>
                <w:lang w:val="ca-ES" w:eastAsia="es-ES"/>
              </w:rPr>
            </w:pPr>
            <w:r>
              <w:rPr>
                <w:rFonts w:cs="Arial"/>
              </w:rPr>
              <w:t>A.V.C.</w:t>
            </w:r>
          </w:p>
        </w:tc>
        <w:tc>
          <w:tcPr>
            <w:tcW w:w="1418" w:type="dxa"/>
            <w:shd w:val="clear" w:color="auto" w:fill="auto"/>
            <w:vAlign w:val="bottom"/>
          </w:tcPr>
          <w:p w14:paraId="13D57030" w14:textId="77777777" w:rsidR="00E44290" w:rsidRPr="005F36BE" w:rsidRDefault="00E44290">
            <w:pPr>
              <w:spacing w:line="259" w:lineRule="auto"/>
              <w:jc w:val="center"/>
              <w:rPr>
                <w:rFonts w:cs="Arial"/>
                <w:lang w:val="ca-ES" w:eastAsia="es-ES"/>
              </w:rPr>
            </w:pPr>
            <w:r w:rsidRPr="005F36BE">
              <w:rPr>
                <w:rFonts w:cs="Arial"/>
              </w:rPr>
              <w:t>37 €</w:t>
            </w:r>
          </w:p>
        </w:tc>
        <w:tc>
          <w:tcPr>
            <w:tcW w:w="1842" w:type="dxa"/>
          </w:tcPr>
          <w:p w14:paraId="7E3DAE9D" w14:textId="77777777" w:rsidR="00E44290" w:rsidRPr="005F36BE" w:rsidRDefault="00E44290" w:rsidP="00F966C3">
            <w:pPr>
              <w:spacing w:line="259" w:lineRule="auto"/>
              <w:jc w:val="right"/>
              <w:rPr>
                <w:rFonts w:cs="Arial"/>
              </w:rPr>
            </w:pPr>
            <w:r w:rsidRPr="005F36BE">
              <w:rPr>
                <w:rFonts w:cs="Arial"/>
              </w:rPr>
              <w:t>41</w:t>
            </w:r>
          </w:p>
        </w:tc>
      </w:tr>
      <w:tr w:rsidR="005F36BE" w:rsidRPr="005F36BE" w14:paraId="19D6645B" w14:textId="77777777" w:rsidTr="00F966C3">
        <w:trPr>
          <w:jc w:val="center"/>
        </w:trPr>
        <w:tc>
          <w:tcPr>
            <w:tcW w:w="507" w:type="dxa"/>
            <w:shd w:val="clear" w:color="auto" w:fill="auto"/>
          </w:tcPr>
          <w:p w14:paraId="5B7F9365" w14:textId="77777777" w:rsidR="00E44290" w:rsidRPr="005F36BE" w:rsidRDefault="00E44290">
            <w:pPr>
              <w:spacing w:line="259" w:lineRule="auto"/>
              <w:jc w:val="left"/>
              <w:rPr>
                <w:rFonts w:cs="Arial"/>
                <w:lang w:val="ca-ES" w:eastAsia="es-ES"/>
              </w:rPr>
            </w:pPr>
            <w:r w:rsidRPr="005F36BE">
              <w:rPr>
                <w:rFonts w:cs="Arial"/>
                <w:lang w:val="ca-ES" w:eastAsia="es-ES"/>
              </w:rPr>
              <w:t>11</w:t>
            </w:r>
          </w:p>
        </w:tc>
        <w:tc>
          <w:tcPr>
            <w:tcW w:w="3969" w:type="dxa"/>
            <w:shd w:val="clear" w:color="auto" w:fill="auto"/>
            <w:vAlign w:val="bottom"/>
          </w:tcPr>
          <w:p w14:paraId="48466627" w14:textId="13B70774" w:rsidR="00E44290" w:rsidRPr="005F36BE" w:rsidRDefault="00131172">
            <w:pPr>
              <w:spacing w:line="259" w:lineRule="auto"/>
              <w:rPr>
                <w:rFonts w:cs="Arial"/>
                <w:lang w:val="ca-ES" w:eastAsia="es-ES"/>
              </w:rPr>
            </w:pPr>
            <w:r>
              <w:rPr>
                <w:rFonts w:cs="Arial"/>
              </w:rPr>
              <w:t>MC.L.T.</w:t>
            </w:r>
          </w:p>
        </w:tc>
        <w:tc>
          <w:tcPr>
            <w:tcW w:w="1418" w:type="dxa"/>
            <w:shd w:val="clear" w:color="auto" w:fill="auto"/>
            <w:vAlign w:val="bottom"/>
          </w:tcPr>
          <w:p w14:paraId="4FC9C58D" w14:textId="77777777" w:rsidR="00E44290" w:rsidRPr="005F36BE" w:rsidRDefault="00E44290">
            <w:pPr>
              <w:spacing w:line="259" w:lineRule="auto"/>
              <w:jc w:val="center"/>
              <w:rPr>
                <w:rFonts w:cs="Arial"/>
                <w:lang w:val="ca-ES" w:eastAsia="es-ES"/>
              </w:rPr>
            </w:pPr>
            <w:r w:rsidRPr="005F36BE">
              <w:rPr>
                <w:rFonts w:cs="Arial"/>
              </w:rPr>
              <w:t>37 €</w:t>
            </w:r>
          </w:p>
        </w:tc>
        <w:tc>
          <w:tcPr>
            <w:tcW w:w="1842" w:type="dxa"/>
          </w:tcPr>
          <w:p w14:paraId="0AAC94D5" w14:textId="77777777" w:rsidR="00E44290" w:rsidRPr="005F36BE" w:rsidRDefault="00E44290" w:rsidP="00F966C3">
            <w:pPr>
              <w:spacing w:line="259" w:lineRule="auto"/>
              <w:jc w:val="right"/>
              <w:rPr>
                <w:rFonts w:cs="Arial"/>
              </w:rPr>
            </w:pPr>
            <w:r w:rsidRPr="005F36BE">
              <w:rPr>
                <w:rFonts w:cs="Arial"/>
              </w:rPr>
              <w:t>58</w:t>
            </w:r>
          </w:p>
        </w:tc>
      </w:tr>
      <w:tr w:rsidR="005F36BE" w:rsidRPr="005F36BE" w14:paraId="2D4587E2" w14:textId="77777777" w:rsidTr="00F966C3">
        <w:trPr>
          <w:jc w:val="center"/>
        </w:trPr>
        <w:tc>
          <w:tcPr>
            <w:tcW w:w="507" w:type="dxa"/>
            <w:shd w:val="clear" w:color="auto" w:fill="auto"/>
          </w:tcPr>
          <w:p w14:paraId="50D4BAA5" w14:textId="77777777" w:rsidR="00E44290" w:rsidRPr="005F36BE" w:rsidRDefault="00E44290">
            <w:pPr>
              <w:spacing w:line="259" w:lineRule="auto"/>
              <w:jc w:val="left"/>
              <w:rPr>
                <w:rFonts w:cs="Arial"/>
                <w:lang w:val="ca-ES" w:eastAsia="es-ES"/>
              </w:rPr>
            </w:pPr>
            <w:r w:rsidRPr="005F36BE">
              <w:rPr>
                <w:rFonts w:cs="Arial"/>
                <w:lang w:val="ca-ES" w:eastAsia="es-ES"/>
              </w:rPr>
              <w:t>12</w:t>
            </w:r>
          </w:p>
        </w:tc>
        <w:tc>
          <w:tcPr>
            <w:tcW w:w="3969" w:type="dxa"/>
            <w:shd w:val="clear" w:color="auto" w:fill="auto"/>
            <w:vAlign w:val="bottom"/>
          </w:tcPr>
          <w:p w14:paraId="0C091FA4" w14:textId="4757D936" w:rsidR="00E44290" w:rsidRPr="005F36BE" w:rsidRDefault="00131172">
            <w:pPr>
              <w:spacing w:line="259" w:lineRule="auto"/>
              <w:rPr>
                <w:rFonts w:cs="Arial"/>
                <w:lang w:val="ca-ES" w:eastAsia="es-ES"/>
              </w:rPr>
            </w:pPr>
            <w:r>
              <w:rPr>
                <w:rFonts w:cs="Arial"/>
              </w:rPr>
              <w:t>J.L.C.</w:t>
            </w:r>
          </w:p>
        </w:tc>
        <w:tc>
          <w:tcPr>
            <w:tcW w:w="1418" w:type="dxa"/>
            <w:shd w:val="clear" w:color="auto" w:fill="auto"/>
            <w:vAlign w:val="bottom"/>
          </w:tcPr>
          <w:p w14:paraId="550F85EF" w14:textId="77777777" w:rsidR="00E44290" w:rsidRPr="005F36BE" w:rsidRDefault="00E44290">
            <w:pPr>
              <w:spacing w:line="259" w:lineRule="auto"/>
              <w:jc w:val="center"/>
              <w:rPr>
                <w:rFonts w:cs="Arial"/>
                <w:lang w:val="ca-ES" w:eastAsia="es-ES"/>
              </w:rPr>
            </w:pPr>
            <w:r w:rsidRPr="005F36BE">
              <w:rPr>
                <w:rFonts w:cs="Arial"/>
              </w:rPr>
              <w:t>37 €</w:t>
            </w:r>
          </w:p>
        </w:tc>
        <w:tc>
          <w:tcPr>
            <w:tcW w:w="1842" w:type="dxa"/>
          </w:tcPr>
          <w:p w14:paraId="4F91F3DF" w14:textId="77777777" w:rsidR="00E44290" w:rsidRPr="005F36BE" w:rsidRDefault="00E44290" w:rsidP="00F966C3">
            <w:pPr>
              <w:spacing w:line="259" w:lineRule="auto"/>
              <w:jc w:val="right"/>
              <w:rPr>
                <w:rFonts w:cs="Arial"/>
              </w:rPr>
            </w:pPr>
            <w:r w:rsidRPr="005F36BE">
              <w:rPr>
                <w:rFonts w:cs="Arial"/>
              </w:rPr>
              <w:t>55</w:t>
            </w:r>
          </w:p>
        </w:tc>
      </w:tr>
      <w:tr w:rsidR="005F36BE" w:rsidRPr="005F36BE" w14:paraId="44758BA8" w14:textId="77777777" w:rsidTr="00F966C3">
        <w:trPr>
          <w:jc w:val="center"/>
        </w:trPr>
        <w:tc>
          <w:tcPr>
            <w:tcW w:w="507" w:type="dxa"/>
            <w:shd w:val="clear" w:color="auto" w:fill="auto"/>
          </w:tcPr>
          <w:p w14:paraId="5F7AA2B8" w14:textId="77777777" w:rsidR="00E44290" w:rsidRPr="005F36BE" w:rsidRDefault="00E44290">
            <w:pPr>
              <w:spacing w:line="259" w:lineRule="auto"/>
              <w:jc w:val="left"/>
              <w:rPr>
                <w:rFonts w:cs="Arial"/>
                <w:lang w:val="ca-ES" w:eastAsia="es-ES"/>
              </w:rPr>
            </w:pPr>
            <w:r w:rsidRPr="005F36BE">
              <w:rPr>
                <w:rFonts w:cs="Arial"/>
                <w:lang w:val="ca-ES" w:eastAsia="es-ES"/>
              </w:rPr>
              <w:t>13</w:t>
            </w:r>
          </w:p>
        </w:tc>
        <w:tc>
          <w:tcPr>
            <w:tcW w:w="3969" w:type="dxa"/>
            <w:shd w:val="clear" w:color="auto" w:fill="auto"/>
            <w:vAlign w:val="bottom"/>
          </w:tcPr>
          <w:p w14:paraId="7EC160D4" w14:textId="7EAF8A28" w:rsidR="00E44290" w:rsidRPr="005F36BE" w:rsidRDefault="00131172">
            <w:pPr>
              <w:spacing w:line="259" w:lineRule="auto"/>
              <w:rPr>
                <w:rFonts w:cs="Arial"/>
                <w:lang w:val="ca-ES" w:eastAsia="es-ES"/>
              </w:rPr>
            </w:pPr>
            <w:r>
              <w:rPr>
                <w:rFonts w:cs="Arial"/>
              </w:rPr>
              <w:t>A.R.P.</w:t>
            </w:r>
          </w:p>
        </w:tc>
        <w:tc>
          <w:tcPr>
            <w:tcW w:w="1418" w:type="dxa"/>
            <w:shd w:val="clear" w:color="auto" w:fill="auto"/>
            <w:vAlign w:val="bottom"/>
          </w:tcPr>
          <w:p w14:paraId="5BACAC1C" w14:textId="77777777" w:rsidR="00E44290" w:rsidRPr="005F36BE" w:rsidRDefault="00E44290">
            <w:pPr>
              <w:spacing w:line="259" w:lineRule="auto"/>
              <w:jc w:val="center"/>
              <w:rPr>
                <w:rFonts w:cs="Arial"/>
                <w:lang w:val="ca-ES" w:eastAsia="es-ES"/>
              </w:rPr>
            </w:pPr>
            <w:r w:rsidRPr="005F36BE">
              <w:rPr>
                <w:rFonts w:cs="Arial"/>
              </w:rPr>
              <w:t>37 €</w:t>
            </w:r>
          </w:p>
        </w:tc>
        <w:tc>
          <w:tcPr>
            <w:tcW w:w="1842" w:type="dxa"/>
          </w:tcPr>
          <w:p w14:paraId="0A539B32" w14:textId="77777777" w:rsidR="00E44290" w:rsidRPr="005F36BE" w:rsidRDefault="00E44290" w:rsidP="00F966C3">
            <w:pPr>
              <w:spacing w:line="259" w:lineRule="auto"/>
              <w:jc w:val="right"/>
              <w:rPr>
                <w:rFonts w:cs="Arial"/>
              </w:rPr>
            </w:pPr>
            <w:r w:rsidRPr="005F36BE">
              <w:rPr>
                <w:rFonts w:cs="Arial"/>
              </w:rPr>
              <w:t>44</w:t>
            </w:r>
          </w:p>
        </w:tc>
      </w:tr>
      <w:tr w:rsidR="005F36BE" w:rsidRPr="005F36BE" w14:paraId="2ECCE815" w14:textId="77777777" w:rsidTr="00F966C3">
        <w:trPr>
          <w:jc w:val="center"/>
        </w:trPr>
        <w:tc>
          <w:tcPr>
            <w:tcW w:w="507" w:type="dxa"/>
            <w:shd w:val="clear" w:color="auto" w:fill="auto"/>
          </w:tcPr>
          <w:p w14:paraId="6C7B723D" w14:textId="77777777" w:rsidR="00E44290" w:rsidRPr="005F36BE" w:rsidRDefault="00E44290">
            <w:pPr>
              <w:spacing w:line="259" w:lineRule="auto"/>
              <w:jc w:val="left"/>
              <w:rPr>
                <w:rFonts w:cs="Arial"/>
                <w:lang w:val="ca-ES" w:eastAsia="es-ES"/>
              </w:rPr>
            </w:pPr>
            <w:r w:rsidRPr="005F36BE">
              <w:rPr>
                <w:rFonts w:cs="Arial"/>
                <w:lang w:val="ca-ES" w:eastAsia="es-ES"/>
              </w:rPr>
              <w:t>14</w:t>
            </w:r>
          </w:p>
        </w:tc>
        <w:tc>
          <w:tcPr>
            <w:tcW w:w="3969" w:type="dxa"/>
            <w:shd w:val="clear" w:color="auto" w:fill="auto"/>
            <w:vAlign w:val="bottom"/>
          </w:tcPr>
          <w:p w14:paraId="56DA6F91" w14:textId="327BD2A0" w:rsidR="00E44290" w:rsidRPr="005F36BE" w:rsidRDefault="00131172">
            <w:pPr>
              <w:spacing w:line="259" w:lineRule="auto"/>
              <w:rPr>
                <w:rFonts w:cs="Arial"/>
                <w:lang w:val="ca-ES" w:eastAsia="es-ES"/>
              </w:rPr>
            </w:pPr>
            <w:r>
              <w:rPr>
                <w:rFonts w:cs="Arial"/>
              </w:rPr>
              <w:t>N.S.F.</w:t>
            </w:r>
          </w:p>
        </w:tc>
        <w:tc>
          <w:tcPr>
            <w:tcW w:w="1418" w:type="dxa"/>
            <w:shd w:val="clear" w:color="auto" w:fill="auto"/>
            <w:vAlign w:val="bottom"/>
          </w:tcPr>
          <w:p w14:paraId="14F6EC9D" w14:textId="77777777" w:rsidR="00E44290" w:rsidRPr="005F36BE" w:rsidRDefault="00E44290">
            <w:pPr>
              <w:spacing w:line="259" w:lineRule="auto"/>
              <w:jc w:val="center"/>
              <w:rPr>
                <w:rFonts w:cs="Arial"/>
                <w:lang w:val="ca-ES" w:eastAsia="es-ES"/>
              </w:rPr>
            </w:pPr>
            <w:r w:rsidRPr="005F36BE">
              <w:rPr>
                <w:rFonts w:cs="Arial"/>
              </w:rPr>
              <w:t>37 €</w:t>
            </w:r>
          </w:p>
        </w:tc>
        <w:tc>
          <w:tcPr>
            <w:tcW w:w="1842" w:type="dxa"/>
          </w:tcPr>
          <w:p w14:paraId="5FDFFBD4" w14:textId="77777777" w:rsidR="00E44290" w:rsidRPr="005F36BE" w:rsidRDefault="00E44290" w:rsidP="00F966C3">
            <w:pPr>
              <w:spacing w:line="259" w:lineRule="auto"/>
              <w:jc w:val="right"/>
              <w:rPr>
                <w:rFonts w:cs="Arial"/>
              </w:rPr>
            </w:pPr>
            <w:r w:rsidRPr="005F36BE">
              <w:rPr>
                <w:rFonts w:cs="Arial"/>
              </w:rPr>
              <w:t>59</w:t>
            </w:r>
          </w:p>
        </w:tc>
      </w:tr>
      <w:tr w:rsidR="00E44290" w:rsidRPr="005F36BE" w14:paraId="7D21EEA3" w14:textId="77777777">
        <w:trPr>
          <w:jc w:val="center"/>
        </w:trPr>
        <w:tc>
          <w:tcPr>
            <w:tcW w:w="4476" w:type="dxa"/>
            <w:gridSpan w:val="2"/>
            <w:shd w:val="clear" w:color="auto" w:fill="auto"/>
          </w:tcPr>
          <w:p w14:paraId="05F02EF8" w14:textId="77777777" w:rsidR="00E44290" w:rsidRPr="005F36BE" w:rsidRDefault="00E44290" w:rsidP="00F966C3">
            <w:pPr>
              <w:spacing w:line="259" w:lineRule="auto"/>
              <w:jc w:val="center"/>
              <w:rPr>
                <w:rFonts w:cs="Arial"/>
              </w:rPr>
            </w:pPr>
            <w:r w:rsidRPr="005F36BE">
              <w:rPr>
                <w:rFonts w:cs="Arial"/>
              </w:rPr>
              <w:t>TOTAL</w:t>
            </w:r>
          </w:p>
        </w:tc>
        <w:tc>
          <w:tcPr>
            <w:tcW w:w="1418" w:type="dxa"/>
            <w:shd w:val="clear" w:color="auto" w:fill="auto"/>
            <w:vAlign w:val="bottom"/>
          </w:tcPr>
          <w:p w14:paraId="6A46A28E" w14:textId="77777777" w:rsidR="00E44290" w:rsidRPr="005F36BE" w:rsidRDefault="00E44290">
            <w:pPr>
              <w:spacing w:line="259" w:lineRule="auto"/>
              <w:jc w:val="center"/>
              <w:rPr>
                <w:rFonts w:cs="Arial"/>
              </w:rPr>
            </w:pPr>
            <w:r w:rsidRPr="005F36BE">
              <w:rPr>
                <w:rFonts w:cs="Arial"/>
              </w:rPr>
              <w:t>518 €</w:t>
            </w:r>
          </w:p>
        </w:tc>
        <w:tc>
          <w:tcPr>
            <w:tcW w:w="1842" w:type="dxa"/>
          </w:tcPr>
          <w:p w14:paraId="32D6FFD9" w14:textId="77777777" w:rsidR="00E44290" w:rsidRPr="005F36BE" w:rsidRDefault="00E44290" w:rsidP="00F966C3">
            <w:pPr>
              <w:spacing w:line="259" w:lineRule="auto"/>
              <w:jc w:val="right"/>
              <w:rPr>
                <w:rFonts w:cs="Arial"/>
              </w:rPr>
            </w:pPr>
          </w:p>
        </w:tc>
      </w:tr>
    </w:tbl>
    <w:p w14:paraId="19CCD602" w14:textId="77777777" w:rsidR="00E44290" w:rsidRPr="005F36BE" w:rsidRDefault="00E44290" w:rsidP="00F966C3">
      <w:pPr>
        <w:spacing w:line="259" w:lineRule="auto"/>
        <w:rPr>
          <w:rFonts w:cs="Arial"/>
          <w:lang w:val="ca-ES" w:eastAsia="es-ES"/>
        </w:rPr>
      </w:pPr>
    </w:p>
    <w:p w14:paraId="623AC8B1" w14:textId="77777777" w:rsidR="00E44290" w:rsidRPr="005F36BE" w:rsidRDefault="00E44290" w:rsidP="00F966C3">
      <w:pPr>
        <w:tabs>
          <w:tab w:val="left" w:pos="284"/>
        </w:tabs>
        <w:autoSpaceDE w:val="0"/>
        <w:autoSpaceDN w:val="0"/>
        <w:adjustRightInd w:val="0"/>
        <w:spacing w:line="259" w:lineRule="auto"/>
        <w:rPr>
          <w:rFonts w:cs="Arial"/>
          <w:lang w:val="ca-ES"/>
        </w:rPr>
      </w:pPr>
      <w:r w:rsidRPr="005F36BE">
        <w:rPr>
          <w:rFonts w:cs="Arial"/>
          <w:b/>
          <w:bCs/>
          <w:lang w:val="ca-ES" w:eastAsia="es-ES"/>
        </w:rPr>
        <w:t>Quart.-</w:t>
      </w:r>
      <w:r w:rsidRPr="005F36BE">
        <w:rPr>
          <w:rFonts w:cs="Arial"/>
          <w:lang w:val="ca-ES" w:eastAsia="es-ES"/>
        </w:rPr>
        <w:t xml:space="preserve"> </w:t>
      </w:r>
      <w:r w:rsidRPr="005F36BE">
        <w:rPr>
          <w:rFonts w:cs="Arial"/>
          <w:lang w:val="ca-ES"/>
        </w:rPr>
        <w:t xml:space="preserve">Comunicar a les persones interessades, a les quals se’ls haurà de retornar les taxes abonades, que </w:t>
      </w:r>
      <w:r w:rsidRPr="005F36BE">
        <w:rPr>
          <w:rFonts w:cs="Arial"/>
          <w:u w:val="single"/>
          <w:lang w:val="ca-ES"/>
        </w:rPr>
        <w:t>serà necessari que presentin instància genèrica a l’Ajuntament de Vilassar de Mar i adjuntin el document acreditatiu de la titularitat del compte bancari on volen rebre el retorn de la taxa amb un termini màxim fins el 31 de maig de 2024.</w:t>
      </w:r>
      <w:r w:rsidRPr="005F36BE">
        <w:rPr>
          <w:rFonts w:cs="Arial"/>
          <w:lang w:val="ca-ES"/>
        </w:rPr>
        <w:t xml:space="preserve"> Passat aquest termini sense rebre la petició i adjunta el certificat de titularitat no es podrà efectuar el retorn de la taxa.</w:t>
      </w:r>
    </w:p>
    <w:p w14:paraId="04321076" w14:textId="77777777" w:rsidR="00E44290" w:rsidRPr="005F36BE" w:rsidRDefault="00E44290" w:rsidP="00F966C3">
      <w:pPr>
        <w:spacing w:line="259" w:lineRule="auto"/>
        <w:rPr>
          <w:rFonts w:cs="Arial"/>
          <w:lang w:val="ca-ES" w:eastAsia="es-ES"/>
        </w:rPr>
      </w:pPr>
    </w:p>
    <w:p w14:paraId="0FAE3066" w14:textId="77777777" w:rsidR="00E44290" w:rsidRPr="005F36BE" w:rsidRDefault="00E44290" w:rsidP="00F966C3">
      <w:pPr>
        <w:tabs>
          <w:tab w:val="left" w:pos="284"/>
        </w:tabs>
        <w:autoSpaceDE w:val="0"/>
        <w:autoSpaceDN w:val="0"/>
        <w:adjustRightInd w:val="0"/>
        <w:spacing w:line="259" w:lineRule="auto"/>
        <w:rPr>
          <w:rFonts w:cs="Arial"/>
          <w:lang w:val="ca-ES"/>
        </w:rPr>
      </w:pPr>
      <w:r w:rsidRPr="005F36BE">
        <w:rPr>
          <w:rFonts w:cs="Arial"/>
          <w:b/>
          <w:bCs/>
          <w:lang w:val="ca-ES" w:eastAsia="es-ES"/>
        </w:rPr>
        <w:t>Cinquè.-</w:t>
      </w:r>
      <w:r w:rsidRPr="005F36BE">
        <w:rPr>
          <w:rFonts w:cs="Arial"/>
          <w:lang w:val="ca-ES" w:eastAsia="es-ES"/>
        </w:rPr>
        <w:t xml:space="preserve"> </w:t>
      </w:r>
      <w:r w:rsidRPr="005F36BE">
        <w:rPr>
          <w:rFonts w:cs="Arial"/>
          <w:lang w:val="ca-ES"/>
        </w:rPr>
        <w:t xml:space="preserve">Notificar aquests acords a les persones interessades, així com als delegats de personal a l’efecte oportú, indicant que contra la present resolució, que és definitiva en via administrativa, es podrà interposar amb caràcter potestatiu recurs de reposició davant l'òrgan que l'ha dictada, en el termini d'un mes a comptar des del dia següent a la recepció d'aquesta notificació. Contra la desestimació expressa del recurs de reposició, en el seu cas, o bé directament contra aquesta resolució, es podrà interposar recurs contenciós administratiu davant els jutjats contenciosos administratius de la província de Barcelona, en el termini de dos mesos a comptar des del dia següent al de la recepció de la notificació corresponent. Tanmateix es podrà interposar qualsevol altre recurs o reclamació que s’estimi legalment oportú. </w:t>
      </w:r>
    </w:p>
    <w:p w14:paraId="28836F01" w14:textId="77777777" w:rsidR="00E44290" w:rsidRPr="005F36BE" w:rsidRDefault="00E44290" w:rsidP="00F966C3">
      <w:pPr>
        <w:spacing w:line="259" w:lineRule="auto"/>
        <w:rPr>
          <w:rFonts w:cs="Arial"/>
          <w:lang w:val="ca-ES" w:eastAsia="es-ES"/>
        </w:rPr>
      </w:pPr>
    </w:p>
    <w:p w14:paraId="55464ACF" w14:textId="77777777" w:rsidR="00E44290" w:rsidRPr="005F36BE" w:rsidRDefault="00E44290" w:rsidP="00F966C3">
      <w:pPr>
        <w:spacing w:line="259" w:lineRule="auto"/>
        <w:rPr>
          <w:rFonts w:cs="Arial"/>
          <w:lang w:val="ca-ES" w:eastAsia="es-ES"/>
        </w:rPr>
      </w:pPr>
      <w:r w:rsidRPr="005F36BE">
        <w:rPr>
          <w:rFonts w:cs="Arial"/>
          <w:b/>
          <w:bCs/>
          <w:lang w:val="ca-ES" w:eastAsia="es-ES"/>
        </w:rPr>
        <w:t>Sisè.-</w:t>
      </w:r>
      <w:r w:rsidRPr="005F36BE">
        <w:rPr>
          <w:rFonts w:cs="Arial"/>
          <w:lang w:val="ca-ES" w:eastAsia="es-ES"/>
        </w:rPr>
        <w:t xml:space="preserve"> Comunicar a la Intervenció municipal, a l’efecte oportú.</w:t>
      </w:r>
    </w:p>
    <w:p w14:paraId="04B0D20D" w14:textId="77777777" w:rsidR="00E44290" w:rsidRPr="005F36BE" w:rsidRDefault="00E44290" w:rsidP="00F966C3">
      <w:pPr>
        <w:spacing w:line="259" w:lineRule="auto"/>
        <w:rPr>
          <w:rFonts w:cs="Arial"/>
          <w:lang w:val="ca-ES" w:eastAsia="es-ES"/>
        </w:rPr>
      </w:pPr>
    </w:p>
    <w:p w14:paraId="0E76F0F3" w14:textId="77777777" w:rsidR="00E44290" w:rsidRPr="005F36BE" w:rsidRDefault="00E44290" w:rsidP="00F966C3">
      <w:pPr>
        <w:spacing w:line="259" w:lineRule="auto"/>
        <w:rPr>
          <w:rFonts w:cs="Arial"/>
          <w:lang w:val="ca-ES" w:eastAsia="es-ES"/>
        </w:rPr>
      </w:pPr>
      <w:r w:rsidRPr="005F36BE">
        <w:rPr>
          <w:rFonts w:cs="Arial"/>
          <w:b/>
          <w:bCs/>
          <w:lang w:val="ca-ES" w:eastAsia="es-ES"/>
        </w:rPr>
        <w:t>Setè.-</w:t>
      </w:r>
      <w:r w:rsidRPr="005F36BE">
        <w:rPr>
          <w:rFonts w:cs="Arial"/>
          <w:lang w:val="ca-ES" w:eastAsia="es-ES"/>
        </w:rPr>
        <w:t xml:space="preserve"> Publicar anunci del desistiment i la decisió d’incoar una nova convocatòria de procés selectiu per la provisió d’una plaça de tècnic/a mig de serveis personals a l’Ajuntament de Vilassar de Mar sense borsa de treball resultant en el Butlletí Oficial de la Província de Barcelona (BOPB), al Diari Oficial de la Generalitat de Catalunya (DOGC), en el tauler d’anuncis i al web municipal.</w:t>
      </w:r>
    </w:p>
    <w:p w14:paraId="040664E9" w14:textId="77777777" w:rsidR="00E44290" w:rsidRPr="005F36BE" w:rsidRDefault="00E44290" w:rsidP="00F966C3">
      <w:pPr>
        <w:spacing w:line="259" w:lineRule="auto"/>
        <w:rPr>
          <w:rFonts w:cs="Arial"/>
          <w:lang w:val="ca-ES" w:eastAsia="es-ES"/>
        </w:rPr>
      </w:pPr>
    </w:p>
    <w:bookmarkEnd w:id="0"/>
    <w:p w14:paraId="522921C2" w14:textId="77777777" w:rsidR="00342BAF" w:rsidRPr="005F36BE" w:rsidRDefault="00342BAF" w:rsidP="00342BAF">
      <w:pPr>
        <w:rPr>
          <w:rFonts w:cs="Arial"/>
          <w:lang w:val="ca-ES"/>
        </w:rPr>
      </w:pPr>
      <w:r w:rsidRPr="005F36BE">
        <w:rPr>
          <w:rFonts w:cs="Arial"/>
          <w:b/>
          <w:lang w:val="ca-ES"/>
        </w:rPr>
        <w:t>3.0.- TARGETA NÚM 29/24 D’ESTACIONAMENT INDIVIDUAL PER A PERSONES AMB DISMINUCIÓ DE LA MOBILITAT PER A A.V.R.</w:t>
      </w:r>
    </w:p>
    <w:p w14:paraId="0F00F17D" w14:textId="77777777" w:rsidR="00342BAF" w:rsidRPr="005F36BE" w:rsidRDefault="00342BAF" w:rsidP="00342BAF">
      <w:pPr>
        <w:rPr>
          <w:rFonts w:cs="Arial"/>
          <w:lang w:val="ca-ES"/>
        </w:rPr>
      </w:pPr>
    </w:p>
    <w:p w14:paraId="25E2126F" w14:textId="77777777" w:rsidR="00342BAF" w:rsidRPr="005F36BE" w:rsidRDefault="00342BAF">
      <w:pPr>
        <w:spacing w:after="120"/>
        <w:rPr>
          <w:lang w:val="ca-ES"/>
        </w:rPr>
      </w:pPr>
      <w:bookmarkStart w:id="1" w:name="X2024001487"/>
      <w:r w:rsidRPr="005F36BE">
        <w:rPr>
          <w:b/>
          <w:bCs/>
          <w:lang w:val="ca-ES"/>
        </w:rPr>
        <w:t>S’ACORDA:</w:t>
      </w:r>
    </w:p>
    <w:p w14:paraId="6CE9F860" w14:textId="77777777" w:rsidR="00342BAF" w:rsidRPr="005F36BE" w:rsidRDefault="00342BAF">
      <w:pPr>
        <w:pStyle w:val="Normal10"/>
        <w:rPr>
          <w:rFonts w:cs="Arial"/>
          <w:szCs w:val="22"/>
        </w:rPr>
      </w:pPr>
      <w:r w:rsidRPr="005F36BE">
        <w:rPr>
          <w:rFonts w:cs="Arial"/>
          <w:szCs w:val="22"/>
        </w:rPr>
        <w:t>1r.- Concedir la següent targeta d’aparcament individual de persones amb disminució de mobilitat:</w:t>
      </w:r>
    </w:p>
    <w:tbl>
      <w:tblPr>
        <w:tblW w:w="5332"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27"/>
        <w:gridCol w:w="1505"/>
        <w:gridCol w:w="1774"/>
        <w:gridCol w:w="1370"/>
        <w:gridCol w:w="2482"/>
      </w:tblGrid>
      <w:tr w:rsidR="005F36BE" w:rsidRPr="005F36BE" w14:paraId="35DC3489" w14:textId="77777777">
        <w:tc>
          <w:tcPr>
            <w:tcW w:w="1068" w:type="pct"/>
            <w:tcBorders>
              <w:top w:val="single" w:sz="4" w:space="0" w:color="auto"/>
              <w:left w:val="single" w:sz="4" w:space="0" w:color="auto"/>
              <w:bottom w:val="single" w:sz="4" w:space="0" w:color="auto"/>
              <w:right w:val="single" w:sz="4" w:space="0" w:color="auto"/>
            </w:tcBorders>
          </w:tcPr>
          <w:p w14:paraId="66EA62B9" w14:textId="77777777" w:rsidR="00342BAF" w:rsidRPr="005F36BE" w:rsidRDefault="00342BAF">
            <w:pPr>
              <w:pStyle w:val="normal1"/>
              <w:rPr>
                <w:rFonts w:cs="Arial"/>
                <w:szCs w:val="22"/>
              </w:rPr>
            </w:pPr>
            <w:r w:rsidRPr="005F36BE">
              <w:rPr>
                <w:rFonts w:cs="Arial"/>
                <w:szCs w:val="22"/>
              </w:rPr>
              <w:t>TITULAR</w:t>
            </w:r>
          </w:p>
        </w:tc>
        <w:tc>
          <w:tcPr>
            <w:tcW w:w="835" w:type="pct"/>
            <w:tcBorders>
              <w:top w:val="single" w:sz="4" w:space="0" w:color="auto"/>
              <w:left w:val="single" w:sz="4" w:space="0" w:color="auto"/>
              <w:bottom w:val="single" w:sz="4" w:space="0" w:color="auto"/>
              <w:right w:val="single" w:sz="4" w:space="0" w:color="auto"/>
            </w:tcBorders>
          </w:tcPr>
          <w:p w14:paraId="48DA4A1E" w14:textId="77777777" w:rsidR="00342BAF" w:rsidRPr="005F36BE" w:rsidRDefault="00342BAF">
            <w:pPr>
              <w:pStyle w:val="normal1"/>
              <w:rPr>
                <w:rFonts w:cs="Arial"/>
                <w:szCs w:val="22"/>
              </w:rPr>
            </w:pPr>
            <w:r w:rsidRPr="005F36BE">
              <w:rPr>
                <w:rFonts w:cs="Arial"/>
                <w:szCs w:val="22"/>
              </w:rPr>
              <w:t>DNI</w:t>
            </w:r>
          </w:p>
        </w:tc>
        <w:tc>
          <w:tcPr>
            <w:tcW w:w="962" w:type="pct"/>
            <w:tcBorders>
              <w:top w:val="single" w:sz="4" w:space="0" w:color="auto"/>
              <w:left w:val="single" w:sz="4" w:space="0" w:color="auto"/>
              <w:bottom w:val="single" w:sz="4" w:space="0" w:color="auto"/>
              <w:right w:val="single" w:sz="4" w:space="0" w:color="auto"/>
            </w:tcBorders>
          </w:tcPr>
          <w:p w14:paraId="795A44D9" w14:textId="77777777" w:rsidR="00342BAF" w:rsidRPr="005F36BE" w:rsidRDefault="00342BAF">
            <w:pPr>
              <w:pStyle w:val="normal1"/>
              <w:rPr>
                <w:rFonts w:cs="Arial"/>
                <w:szCs w:val="22"/>
              </w:rPr>
            </w:pPr>
            <w:r w:rsidRPr="005F36BE">
              <w:rPr>
                <w:rFonts w:cs="Arial"/>
                <w:szCs w:val="22"/>
              </w:rPr>
              <w:t>CONDUCTOR</w:t>
            </w:r>
          </w:p>
        </w:tc>
        <w:tc>
          <w:tcPr>
            <w:tcW w:w="760" w:type="pct"/>
            <w:tcBorders>
              <w:top w:val="single" w:sz="4" w:space="0" w:color="auto"/>
              <w:left w:val="single" w:sz="4" w:space="0" w:color="auto"/>
              <w:bottom w:val="single" w:sz="4" w:space="0" w:color="auto"/>
              <w:right w:val="single" w:sz="4" w:space="0" w:color="auto"/>
            </w:tcBorders>
          </w:tcPr>
          <w:p w14:paraId="171044E0" w14:textId="77777777" w:rsidR="00342BAF" w:rsidRPr="005F36BE" w:rsidRDefault="00342BAF">
            <w:pPr>
              <w:pStyle w:val="normal1"/>
              <w:rPr>
                <w:rFonts w:cs="Arial"/>
                <w:szCs w:val="22"/>
              </w:rPr>
            </w:pPr>
            <w:r w:rsidRPr="005F36BE">
              <w:rPr>
                <w:rFonts w:cs="Arial"/>
                <w:szCs w:val="22"/>
              </w:rPr>
              <w:t>CADUCITAT</w:t>
            </w:r>
          </w:p>
        </w:tc>
        <w:tc>
          <w:tcPr>
            <w:tcW w:w="1374" w:type="pct"/>
            <w:tcBorders>
              <w:top w:val="single" w:sz="4" w:space="0" w:color="auto"/>
              <w:left w:val="single" w:sz="4" w:space="0" w:color="auto"/>
              <w:bottom w:val="single" w:sz="4" w:space="0" w:color="auto"/>
              <w:right w:val="single" w:sz="4" w:space="0" w:color="auto"/>
            </w:tcBorders>
          </w:tcPr>
          <w:p w14:paraId="662F0B95" w14:textId="77777777" w:rsidR="00342BAF" w:rsidRPr="005F36BE" w:rsidRDefault="00342BAF">
            <w:pPr>
              <w:pStyle w:val="normal1"/>
              <w:rPr>
                <w:rFonts w:cs="Arial"/>
                <w:szCs w:val="22"/>
              </w:rPr>
            </w:pPr>
            <w:r w:rsidRPr="005F36BE">
              <w:rPr>
                <w:rFonts w:cs="Arial"/>
                <w:szCs w:val="22"/>
              </w:rPr>
              <w:t>NUMERACIÓ</w:t>
            </w:r>
          </w:p>
        </w:tc>
      </w:tr>
      <w:tr w:rsidR="005F36BE" w:rsidRPr="005F36BE" w14:paraId="5EE4BC10" w14:textId="77777777">
        <w:tc>
          <w:tcPr>
            <w:tcW w:w="1068" w:type="pct"/>
            <w:tcBorders>
              <w:top w:val="single" w:sz="4" w:space="0" w:color="auto"/>
              <w:left w:val="single" w:sz="4" w:space="0" w:color="auto"/>
              <w:bottom w:val="single" w:sz="4" w:space="0" w:color="auto"/>
              <w:right w:val="single" w:sz="4" w:space="0" w:color="auto"/>
            </w:tcBorders>
            <w:vAlign w:val="center"/>
          </w:tcPr>
          <w:p w14:paraId="5BD84AB4" w14:textId="27D46834" w:rsidR="00342BAF" w:rsidRPr="005F36BE" w:rsidRDefault="00131172">
            <w:pPr>
              <w:pStyle w:val="normal1"/>
              <w:rPr>
                <w:rFonts w:cs="Arial"/>
                <w:szCs w:val="22"/>
                <w:lang w:val="es-ES"/>
              </w:rPr>
            </w:pPr>
            <w:r>
              <w:rPr>
                <w:rFonts w:cs="Arial"/>
                <w:szCs w:val="22"/>
                <w:lang w:val="es-ES"/>
              </w:rPr>
              <w:lastRenderedPageBreak/>
              <w:t>A.V.R.</w:t>
            </w:r>
          </w:p>
        </w:tc>
        <w:tc>
          <w:tcPr>
            <w:tcW w:w="835" w:type="pct"/>
            <w:tcBorders>
              <w:top w:val="single" w:sz="4" w:space="0" w:color="auto"/>
              <w:left w:val="single" w:sz="4" w:space="0" w:color="auto"/>
              <w:bottom w:val="single" w:sz="4" w:space="0" w:color="auto"/>
              <w:right w:val="single" w:sz="4" w:space="0" w:color="auto"/>
            </w:tcBorders>
            <w:vAlign w:val="center"/>
          </w:tcPr>
          <w:p w14:paraId="13B6BA8D" w14:textId="2D4B3E48" w:rsidR="00342BAF" w:rsidRPr="005F36BE" w:rsidRDefault="00131172">
            <w:pPr>
              <w:rPr>
                <w:rFonts w:eastAsia="Times New Roman"/>
                <w:szCs w:val="20"/>
                <w:lang w:val="en-US" w:eastAsia="es-ES"/>
              </w:rPr>
            </w:pPr>
            <w:r>
              <w:rPr>
                <w:rFonts w:eastAsia="Times New Roman"/>
                <w:szCs w:val="20"/>
                <w:lang w:val="en-US" w:eastAsia="es-ES"/>
              </w:rPr>
              <w:t>…</w:t>
            </w:r>
          </w:p>
        </w:tc>
        <w:tc>
          <w:tcPr>
            <w:tcW w:w="962" w:type="pct"/>
            <w:tcBorders>
              <w:top w:val="single" w:sz="4" w:space="0" w:color="auto"/>
              <w:left w:val="single" w:sz="4" w:space="0" w:color="auto"/>
              <w:bottom w:val="single" w:sz="4" w:space="0" w:color="auto"/>
              <w:right w:val="single" w:sz="4" w:space="0" w:color="auto"/>
            </w:tcBorders>
            <w:vAlign w:val="center"/>
          </w:tcPr>
          <w:p w14:paraId="641F80EC" w14:textId="77777777" w:rsidR="00342BAF" w:rsidRPr="005F36BE" w:rsidRDefault="00342BAF">
            <w:pPr>
              <w:pStyle w:val="normal1"/>
              <w:jc w:val="left"/>
              <w:rPr>
                <w:rFonts w:cs="Arial"/>
                <w:szCs w:val="22"/>
              </w:rPr>
            </w:pPr>
            <w:r w:rsidRPr="005F36BE">
              <w:rPr>
                <w:rFonts w:cs="Arial"/>
                <w:szCs w:val="22"/>
              </w:rPr>
              <w:t>TITULAR  NO CONDUCTOR/A</w:t>
            </w:r>
          </w:p>
        </w:tc>
        <w:tc>
          <w:tcPr>
            <w:tcW w:w="760" w:type="pct"/>
            <w:tcBorders>
              <w:top w:val="single" w:sz="4" w:space="0" w:color="auto"/>
              <w:left w:val="single" w:sz="4" w:space="0" w:color="auto"/>
              <w:bottom w:val="single" w:sz="4" w:space="0" w:color="auto"/>
              <w:right w:val="single" w:sz="4" w:space="0" w:color="auto"/>
            </w:tcBorders>
            <w:vAlign w:val="center"/>
          </w:tcPr>
          <w:p w14:paraId="27A1C570" w14:textId="77777777" w:rsidR="00342BAF" w:rsidRPr="005F36BE" w:rsidRDefault="00342BAF">
            <w:pPr>
              <w:pStyle w:val="normal1"/>
              <w:rPr>
                <w:rFonts w:cs="Arial"/>
                <w:szCs w:val="22"/>
              </w:rPr>
            </w:pPr>
            <w:r w:rsidRPr="005F36BE">
              <w:rPr>
                <w:rFonts w:cs="Arial"/>
                <w:szCs w:val="22"/>
              </w:rPr>
              <w:t>ABRIL 2029</w:t>
            </w:r>
          </w:p>
        </w:tc>
        <w:tc>
          <w:tcPr>
            <w:tcW w:w="1374" w:type="pct"/>
            <w:tcBorders>
              <w:top w:val="single" w:sz="4" w:space="0" w:color="auto"/>
              <w:left w:val="single" w:sz="4" w:space="0" w:color="auto"/>
              <w:bottom w:val="single" w:sz="4" w:space="0" w:color="auto"/>
              <w:right w:val="single" w:sz="4" w:space="0" w:color="auto"/>
            </w:tcBorders>
            <w:vAlign w:val="center"/>
          </w:tcPr>
          <w:p w14:paraId="04201C27" w14:textId="77777777" w:rsidR="00342BAF" w:rsidRPr="005F36BE" w:rsidRDefault="00342BAF">
            <w:pPr>
              <w:pStyle w:val="normal1"/>
              <w:rPr>
                <w:rFonts w:cs="Arial"/>
                <w:szCs w:val="22"/>
                <w:lang w:val="es-ES"/>
              </w:rPr>
            </w:pPr>
            <w:r w:rsidRPr="005F36BE">
              <w:rPr>
                <w:rFonts w:cs="Arial"/>
                <w:szCs w:val="22"/>
              </w:rPr>
              <w:t>0821920240002</w:t>
            </w:r>
            <w:r w:rsidRPr="005F36BE">
              <w:rPr>
                <w:rFonts w:cs="Arial"/>
                <w:szCs w:val="22"/>
                <w:lang w:val="es-ES"/>
              </w:rPr>
              <w:t>95232L</w:t>
            </w:r>
          </w:p>
        </w:tc>
      </w:tr>
    </w:tbl>
    <w:p w14:paraId="080F9EFD" w14:textId="77777777" w:rsidR="00342BAF" w:rsidRPr="005F36BE" w:rsidRDefault="00342BAF">
      <w:pPr>
        <w:pStyle w:val="Normal10"/>
        <w:rPr>
          <w:rFonts w:cs="Arial"/>
          <w:szCs w:val="22"/>
        </w:rPr>
      </w:pPr>
    </w:p>
    <w:p w14:paraId="5A52F5F9" w14:textId="77777777" w:rsidR="00342BAF" w:rsidRPr="005F36BE" w:rsidRDefault="00342BAF">
      <w:pPr>
        <w:spacing w:line="276" w:lineRule="auto"/>
        <w:rPr>
          <w:rFonts w:cs="Arial"/>
        </w:rPr>
      </w:pPr>
      <w:r w:rsidRPr="005F36BE">
        <w:rPr>
          <w:rFonts w:cs="Arial"/>
        </w:rPr>
        <w:t xml:space="preserve">2n.- Notificar aquest acord a l’interessat. En el cas de les concessions l’interessat podrà recollir la corresponent targeta en les dependències de la Policia local, i en cas de renovació haurà de lliurar l’anterior targeta caducada. </w:t>
      </w:r>
    </w:p>
    <w:p w14:paraId="3BB335C9" w14:textId="77777777" w:rsidR="00342BAF" w:rsidRPr="005F36BE" w:rsidRDefault="00342BAF">
      <w:pPr>
        <w:spacing w:line="276" w:lineRule="auto"/>
        <w:rPr>
          <w:rFonts w:cs="Arial"/>
        </w:rPr>
      </w:pPr>
    </w:p>
    <w:bookmarkEnd w:id="1"/>
    <w:p w14:paraId="1927F408" w14:textId="77777777" w:rsidR="00A66EA2" w:rsidRPr="005F36BE" w:rsidRDefault="00A66EA2" w:rsidP="00A66EA2">
      <w:pPr>
        <w:rPr>
          <w:rFonts w:cs="Arial"/>
          <w:lang w:val="ca-ES"/>
        </w:rPr>
      </w:pPr>
      <w:r w:rsidRPr="005F36BE">
        <w:rPr>
          <w:rFonts w:cs="Arial"/>
          <w:b/>
          <w:lang w:val="ca-ES"/>
        </w:rPr>
        <w:t>4.0.- TARGETA NÚM 30/24 D’ESTACIONAMENT INDIVIDUAL PER A PERSONES AMB DISMINUCIÓ DE LA MOBILITAT PER A C.F.S.</w:t>
      </w:r>
    </w:p>
    <w:p w14:paraId="2CC99ACB" w14:textId="77777777" w:rsidR="00A66EA2" w:rsidRPr="005F36BE" w:rsidRDefault="00A66EA2" w:rsidP="00A66EA2">
      <w:pPr>
        <w:rPr>
          <w:rFonts w:cs="Arial"/>
          <w:lang w:val="ca-ES"/>
        </w:rPr>
      </w:pPr>
    </w:p>
    <w:p w14:paraId="716F02A4" w14:textId="77777777" w:rsidR="00A66EA2" w:rsidRPr="005F36BE" w:rsidRDefault="00A66EA2">
      <w:pPr>
        <w:spacing w:after="120"/>
        <w:rPr>
          <w:lang w:val="ca-ES"/>
        </w:rPr>
      </w:pPr>
      <w:bookmarkStart w:id="2" w:name="X2024001488"/>
      <w:bookmarkStart w:id="3" w:name="_Hlk122692184"/>
      <w:bookmarkStart w:id="4" w:name="_Hlk148514267"/>
      <w:r w:rsidRPr="005F36BE">
        <w:rPr>
          <w:b/>
          <w:bCs/>
          <w:lang w:val="ca-ES"/>
        </w:rPr>
        <w:t>S’ACORDA:</w:t>
      </w:r>
    </w:p>
    <w:p w14:paraId="4AC53774" w14:textId="77777777" w:rsidR="00A66EA2" w:rsidRPr="005F36BE" w:rsidRDefault="00A66EA2">
      <w:pPr>
        <w:pStyle w:val="Normal10"/>
        <w:rPr>
          <w:rFonts w:cs="Arial"/>
          <w:szCs w:val="22"/>
        </w:rPr>
      </w:pPr>
      <w:bookmarkStart w:id="5" w:name="_Hlk22540447"/>
      <w:r w:rsidRPr="005F36BE">
        <w:rPr>
          <w:rFonts w:cs="Arial"/>
          <w:szCs w:val="22"/>
        </w:rPr>
        <w:t>1r.- Concedir la següent targeta d’aparcament individual de persones amb disminució de mobilitat:</w:t>
      </w:r>
    </w:p>
    <w:tbl>
      <w:tblPr>
        <w:tblW w:w="5332"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63"/>
        <w:gridCol w:w="1442"/>
        <w:gridCol w:w="1774"/>
        <w:gridCol w:w="1367"/>
        <w:gridCol w:w="2612"/>
      </w:tblGrid>
      <w:tr w:rsidR="005F36BE" w:rsidRPr="005F36BE" w14:paraId="1370B5A8" w14:textId="77777777">
        <w:tc>
          <w:tcPr>
            <w:tcW w:w="1068" w:type="pct"/>
            <w:tcBorders>
              <w:top w:val="single" w:sz="4" w:space="0" w:color="auto"/>
              <w:left w:val="single" w:sz="4" w:space="0" w:color="auto"/>
              <w:bottom w:val="single" w:sz="4" w:space="0" w:color="auto"/>
              <w:right w:val="single" w:sz="4" w:space="0" w:color="auto"/>
            </w:tcBorders>
          </w:tcPr>
          <w:p w14:paraId="0AED29F2" w14:textId="77777777" w:rsidR="00A66EA2" w:rsidRPr="005F36BE" w:rsidRDefault="00A66EA2">
            <w:pPr>
              <w:pStyle w:val="normal1"/>
              <w:rPr>
                <w:rFonts w:cs="Arial"/>
                <w:szCs w:val="22"/>
              </w:rPr>
            </w:pPr>
            <w:r w:rsidRPr="005F36BE">
              <w:rPr>
                <w:rFonts w:cs="Arial"/>
                <w:szCs w:val="22"/>
              </w:rPr>
              <w:t>TITULAR</w:t>
            </w:r>
          </w:p>
        </w:tc>
        <w:tc>
          <w:tcPr>
            <w:tcW w:w="835" w:type="pct"/>
            <w:tcBorders>
              <w:top w:val="single" w:sz="4" w:space="0" w:color="auto"/>
              <w:left w:val="single" w:sz="4" w:space="0" w:color="auto"/>
              <w:bottom w:val="single" w:sz="4" w:space="0" w:color="auto"/>
              <w:right w:val="single" w:sz="4" w:space="0" w:color="auto"/>
            </w:tcBorders>
          </w:tcPr>
          <w:p w14:paraId="476EE35C" w14:textId="77777777" w:rsidR="00A66EA2" w:rsidRPr="005F36BE" w:rsidRDefault="00A66EA2">
            <w:pPr>
              <w:pStyle w:val="normal1"/>
              <w:rPr>
                <w:rFonts w:cs="Arial"/>
                <w:szCs w:val="22"/>
              </w:rPr>
            </w:pPr>
            <w:r w:rsidRPr="005F36BE">
              <w:rPr>
                <w:rFonts w:cs="Arial"/>
                <w:szCs w:val="22"/>
              </w:rPr>
              <w:t>DNI</w:t>
            </w:r>
          </w:p>
        </w:tc>
        <w:tc>
          <w:tcPr>
            <w:tcW w:w="962" w:type="pct"/>
            <w:tcBorders>
              <w:top w:val="single" w:sz="4" w:space="0" w:color="auto"/>
              <w:left w:val="single" w:sz="4" w:space="0" w:color="auto"/>
              <w:bottom w:val="single" w:sz="4" w:space="0" w:color="auto"/>
              <w:right w:val="single" w:sz="4" w:space="0" w:color="auto"/>
            </w:tcBorders>
          </w:tcPr>
          <w:p w14:paraId="04150DFA" w14:textId="77777777" w:rsidR="00A66EA2" w:rsidRPr="005F36BE" w:rsidRDefault="00A66EA2">
            <w:pPr>
              <w:pStyle w:val="normal1"/>
              <w:rPr>
                <w:rFonts w:cs="Arial"/>
                <w:szCs w:val="22"/>
              </w:rPr>
            </w:pPr>
            <w:r w:rsidRPr="005F36BE">
              <w:rPr>
                <w:rFonts w:cs="Arial"/>
                <w:szCs w:val="22"/>
              </w:rPr>
              <w:t>CONDUCTOR</w:t>
            </w:r>
          </w:p>
        </w:tc>
        <w:tc>
          <w:tcPr>
            <w:tcW w:w="760" w:type="pct"/>
            <w:tcBorders>
              <w:top w:val="single" w:sz="4" w:space="0" w:color="auto"/>
              <w:left w:val="single" w:sz="4" w:space="0" w:color="auto"/>
              <w:bottom w:val="single" w:sz="4" w:space="0" w:color="auto"/>
              <w:right w:val="single" w:sz="4" w:space="0" w:color="auto"/>
            </w:tcBorders>
          </w:tcPr>
          <w:p w14:paraId="36C5E339" w14:textId="77777777" w:rsidR="00A66EA2" w:rsidRPr="005F36BE" w:rsidRDefault="00A66EA2">
            <w:pPr>
              <w:pStyle w:val="normal1"/>
              <w:rPr>
                <w:rFonts w:cs="Arial"/>
                <w:szCs w:val="22"/>
              </w:rPr>
            </w:pPr>
            <w:r w:rsidRPr="005F36BE">
              <w:rPr>
                <w:rFonts w:cs="Arial"/>
                <w:szCs w:val="22"/>
              </w:rPr>
              <w:t>CADUCITAT</w:t>
            </w:r>
          </w:p>
        </w:tc>
        <w:tc>
          <w:tcPr>
            <w:tcW w:w="1374" w:type="pct"/>
            <w:tcBorders>
              <w:top w:val="single" w:sz="4" w:space="0" w:color="auto"/>
              <w:left w:val="single" w:sz="4" w:space="0" w:color="auto"/>
              <w:bottom w:val="single" w:sz="4" w:space="0" w:color="auto"/>
              <w:right w:val="single" w:sz="4" w:space="0" w:color="auto"/>
            </w:tcBorders>
          </w:tcPr>
          <w:p w14:paraId="60AACC69" w14:textId="77777777" w:rsidR="00A66EA2" w:rsidRPr="005F36BE" w:rsidRDefault="00A66EA2">
            <w:pPr>
              <w:pStyle w:val="normal1"/>
              <w:rPr>
                <w:rFonts w:cs="Arial"/>
                <w:szCs w:val="22"/>
              </w:rPr>
            </w:pPr>
            <w:r w:rsidRPr="005F36BE">
              <w:rPr>
                <w:rFonts w:cs="Arial"/>
                <w:szCs w:val="22"/>
              </w:rPr>
              <w:t>NUMERACIÓ</w:t>
            </w:r>
          </w:p>
        </w:tc>
      </w:tr>
      <w:tr w:rsidR="005F36BE" w:rsidRPr="005F36BE" w14:paraId="7955F17F" w14:textId="77777777">
        <w:tc>
          <w:tcPr>
            <w:tcW w:w="1068" w:type="pct"/>
            <w:tcBorders>
              <w:top w:val="single" w:sz="4" w:space="0" w:color="auto"/>
              <w:left w:val="single" w:sz="4" w:space="0" w:color="auto"/>
              <w:bottom w:val="single" w:sz="4" w:space="0" w:color="auto"/>
              <w:right w:val="single" w:sz="4" w:space="0" w:color="auto"/>
            </w:tcBorders>
            <w:vAlign w:val="center"/>
          </w:tcPr>
          <w:p w14:paraId="65F5BBE1" w14:textId="258D5BA0" w:rsidR="00A66EA2" w:rsidRPr="005F36BE" w:rsidRDefault="00131172">
            <w:pPr>
              <w:pStyle w:val="normal1"/>
              <w:rPr>
                <w:rFonts w:cs="Arial"/>
                <w:szCs w:val="22"/>
                <w:lang w:val="es-ES"/>
              </w:rPr>
            </w:pPr>
            <w:r>
              <w:rPr>
                <w:rFonts w:cs="Arial"/>
                <w:szCs w:val="22"/>
                <w:lang w:val="es-ES"/>
              </w:rPr>
              <w:t>C.F.S.</w:t>
            </w:r>
          </w:p>
        </w:tc>
        <w:tc>
          <w:tcPr>
            <w:tcW w:w="835" w:type="pct"/>
            <w:tcBorders>
              <w:top w:val="single" w:sz="4" w:space="0" w:color="auto"/>
              <w:left w:val="single" w:sz="4" w:space="0" w:color="auto"/>
              <w:bottom w:val="single" w:sz="4" w:space="0" w:color="auto"/>
              <w:right w:val="single" w:sz="4" w:space="0" w:color="auto"/>
            </w:tcBorders>
            <w:vAlign w:val="center"/>
          </w:tcPr>
          <w:p w14:paraId="1F359C61" w14:textId="26C5C94A" w:rsidR="00A66EA2" w:rsidRPr="005F36BE" w:rsidRDefault="00131172">
            <w:pPr>
              <w:rPr>
                <w:rFonts w:eastAsia="Times New Roman"/>
                <w:szCs w:val="20"/>
                <w:lang w:val="en-US" w:eastAsia="es-ES"/>
              </w:rPr>
            </w:pPr>
            <w:r>
              <w:rPr>
                <w:rFonts w:eastAsia="Times New Roman"/>
                <w:szCs w:val="20"/>
                <w:lang w:val="en-US" w:eastAsia="es-ES"/>
              </w:rPr>
              <w:t>…</w:t>
            </w:r>
          </w:p>
        </w:tc>
        <w:tc>
          <w:tcPr>
            <w:tcW w:w="962" w:type="pct"/>
            <w:tcBorders>
              <w:top w:val="single" w:sz="4" w:space="0" w:color="auto"/>
              <w:left w:val="single" w:sz="4" w:space="0" w:color="auto"/>
              <w:bottom w:val="single" w:sz="4" w:space="0" w:color="auto"/>
              <w:right w:val="single" w:sz="4" w:space="0" w:color="auto"/>
            </w:tcBorders>
            <w:vAlign w:val="center"/>
          </w:tcPr>
          <w:p w14:paraId="66BCEF75" w14:textId="77777777" w:rsidR="00A66EA2" w:rsidRPr="005F36BE" w:rsidRDefault="00A66EA2">
            <w:pPr>
              <w:pStyle w:val="normal1"/>
              <w:jc w:val="left"/>
              <w:rPr>
                <w:rFonts w:cs="Arial"/>
                <w:szCs w:val="22"/>
              </w:rPr>
            </w:pPr>
            <w:r w:rsidRPr="005F36BE">
              <w:rPr>
                <w:rFonts w:cs="Arial"/>
                <w:szCs w:val="22"/>
              </w:rPr>
              <w:t xml:space="preserve">TITULAR   </w:t>
            </w:r>
            <w:r w:rsidRPr="005F36BE">
              <w:rPr>
                <w:rFonts w:cs="Arial"/>
                <w:szCs w:val="22"/>
                <w:lang w:val="es-ES"/>
              </w:rPr>
              <w:t xml:space="preserve">NO </w:t>
            </w:r>
            <w:r w:rsidRPr="005F36BE">
              <w:rPr>
                <w:rFonts w:cs="Arial"/>
                <w:szCs w:val="22"/>
              </w:rPr>
              <w:t>CONDUCTOR/A</w:t>
            </w:r>
          </w:p>
        </w:tc>
        <w:tc>
          <w:tcPr>
            <w:tcW w:w="760" w:type="pct"/>
            <w:tcBorders>
              <w:top w:val="single" w:sz="4" w:space="0" w:color="auto"/>
              <w:left w:val="single" w:sz="4" w:space="0" w:color="auto"/>
              <w:bottom w:val="single" w:sz="4" w:space="0" w:color="auto"/>
              <w:right w:val="single" w:sz="4" w:space="0" w:color="auto"/>
            </w:tcBorders>
            <w:vAlign w:val="center"/>
          </w:tcPr>
          <w:p w14:paraId="793B3A83" w14:textId="77777777" w:rsidR="00A66EA2" w:rsidRPr="005F36BE" w:rsidRDefault="00A66EA2">
            <w:pPr>
              <w:pStyle w:val="normal1"/>
              <w:rPr>
                <w:rFonts w:cs="Arial"/>
                <w:szCs w:val="22"/>
                <w:lang w:val="es-ES"/>
              </w:rPr>
            </w:pPr>
            <w:r w:rsidRPr="005F36BE">
              <w:rPr>
                <w:rFonts w:cs="Arial"/>
                <w:szCs w:val="22"/>
                <w:lang w:val="es-ES"/>
              </w:rPr>
              <w:t xml:space="preserve">ABRIL </w:t>
            </w:r>
            <w:r w:rsidRPr="005F36BE">
              <w:rPr>
                <w:rFonts w:cs="Arial"/>
                <w:szCs w:val="22"/>
              </w:rPr>
              <w:t>202</w:t>
            </w:r>
            <w:r w:rsidRPr="005F36BE">
              <w:rPr>
                <w:rFonts w:cs="Arial"/>
                <w:szCs w:val="22"/>
                <w:lang w:val="es-ES"/>
              </w:rPr>
              <w:t>9</w:t>
            </w:r>
          </w:p>
        </w:tc>
        <w:tc>
          <w:tcPr>
            <w:tcW w:w="1374" w:type="pct"/>
            <w:tcBorders>
              <w:top w:val="single" w:sz="4" w:space="0" w:color="auto"/>
              <w:left w:val="single" w:sz="4" w:space="0" w:color="auto"/>
              <w:bottom w:val="single" w:sz="4" w:space="0" w:color="auto"/>
              <w:right w:val="single" w:sz="4" w:space="0" w:color="auto"/>
            </w:tcBorders>
            <w:vAlign w:val="center"/>
          </w:tcPr>
          <w:p w14:paraId="704099B7" w14:textId="77777777" w:rsidR="00A66EA2" w:rsidRPr="005F36BE" w:rsidRDefault="00A66EA2">
            <w:pPr>
              <w:pStyle w:val="normal1"/>
              <w:rPr>
                <w:rFonts w:cs="Arial"/>
                <w:szCs w:val="22"/>
                <w:lang w:val="es-ES"/>
              </w:rPr>
            </w:pPr>
            <w:r w:rsidRPr="005F36BE">
              <w:rPr>
                <w:rFonts w:cs="Arial"/>
                <w:szCs w:val="22"/>
              </w:rPr>
              <w:t>082192024000</w:t>
            </w:r>
            <w:r w:rsidRPr="005F36BE">
              <w:rPr>
                <w:rFonts w:cs="Arial"/>
                <w:szCs w:val="22"/>
                <w:lang w:val="es-ES"/>
              </w:rPr>
              <w:t>3302892B</w:t>
            </w:r>
          </w:p>
        </w:tc>
      </w:tr>
    </w:tbl>
    <w:p w14:paraId="3AC499D7" w14:textId="77777777" w:rsidR="00A66EA2" w:rsidRPr="005F36BE" w:rsidRDefault="00A66EA2">
      <w:pPr>
        <w:pStyle w:val="Normal10"/>
        <w:rPr>
          <w:rFonts w:cs="Arial"/>
          <w:szCs w:val="22"/>
        </w:rPr>
      </w:pPr>
      <w:r w:rsidRPr="005F36BE">
        <w:rPr>
          <w:rFonts w:cs="Arial"/>
          <w:szCs w:val="22"/>
        </w:rPr>
        <w:t xml:space="preserve">2n.- Notificar aquest acord a l’interessat. En el cas de les concessions l’interessat podrà recollir la corresponent targeta en les dependències de la Policia local, i en cas de renovació haurà de lliurar l’anterior targeta caducada. </w:t>
      </w:r>
    </w:p>
    <w:bookmarkEnd w:id="2"/>
    <w:bookmarkEnd w:id="3"/>
    <w:bookmarkEnd w:id="4"/>
    <w:bookmarkEnd w:id="5"/>
    <w:p w14:paraId="6F120CA2" w14:textId="77777777" w:rsidR="00A66EA2" w:rsidRPr="005F36BE" w:rsidRDefault="00A66EA2" w:rsidP="00A66EA2">
      <w:pPr>
        <w:rPr>
          <w:rFonts w:cs="Arial"/>
          <w:lang w:val="ca-ES"/>
        </w:rPr>
      </w:pPr>
    </w:p>
    <w:p w14:paraId="227B956B" w14:textId="77777777" w:rsidR="00F1474E" w:rsidRPr="005F36BE" w:rsidRDefault="00F1474E" w:rsidP="00F1474E">
      <w:pPr>
        <w:rPr>
          <w:rFonts w:cs="Arial"/>
          <w:lang w:val="ca-ES"/>
        </w:rPr>
      </w:pPr>
      <w:r w:rsidRPr="005F36BE">
        <w:rPr>
          <w:rFonts w:cs="Arial"/>
          <w:b/>
          <w:lang w:val="ca-ES"/>
        </w:rPr>
        <w:t>5.0.- TARGETA NÚM 31/24 D’ESTACIONAMENT INDIVIDUAL PER A PERSONES AMB DISMINUCIÓ DE LA MOBILITAT PER A MA.C.R.</w:t>
      </w:r>
    </w:p>
    <w:p w14:paraId="7A1FF95E" w14:textId="77777777" w:rsidR="00F1474E" w:rsidRPr="005F36BE" w:rsidRDefault="00F1474E" w:rsidP="00F1474E">
      <w:pPr>
        <w:rPr>
          <w:rFonts w:cs="Arial"/>
          <w:lang w:val="ca-ES"/>
        </w:rPr>
      </w:pPr>
    </w:p>
    <w:p w14:paraId="74C9FAEF" w14:textId="77777777" w:rsidR="00F1474E" w:rsidRPr="005F36BE" w:rsidRDefault="00F1474E">
      <w:pPr>
        <w:spacing w:after="120"/>
        <w:rPr>
          <w:lang w:val="ca-ES"/>
        </w:rPr>
      </w:pPr>
      <w:bookmarkStart w:id="6" w:name="X2024001489"/>
      <w:r w:rsidRPr="005F36BE">
        <w:rPr>
          <w:b/>
          <w:bCs/>
          <w:lang w:val="ca-ES"/>
        </w:rPr>
        <w:t>S’ACORDA:</w:t>
      </w:r>
    </w:p>
    <w:p w14:paraId="03AC97A4" w14:textId="77777777" w:rsidR="00F1474E" w:rsidRPr="005F36BE" w:rsidRDefault="00F1474E">
      <w:pPr>
        <w:pStyle w:val="Normal10"/>
        <w:rPr>
          <w:rFonts w:cs="Arial"/>
          <w:szCs w:val="22"/>
        </w:rPr>
      </w:pPr>
      <w:r w:rsidRPr="005F36BE">
        <w:rPr>
          <w:rFonts w:cs="Arial"/>
          <w:szCs w:val="22"/>
        </w:rPr>
        <w:t>1r.- Concedir la següent targeta d’aparcament individual de persones amb disminució de mobilitat:</w:t>
      </w:r>
    </w:p>
    <w:tbl>
      <w:tblPr>
        <w:tblW w:w="5332"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24"/>
        <w:gridCol w:w="1503"/>
        <w:gridCol w:w="1774"/>
        <w:gridCol w:w="1367"/>
        <w:gridCol w:w="2490"/>
      </w:tblGrid>
      <w:tr w:rsidR="005F36BE" w:rsidRPr="005F36BE" w14:paraId="3525191F" w14:textId="77777777">
        <w:tc>
          <w:tcPr>
            <w:tcW w:w="1068" w:type="pct"/>
            <w:tcBorders>
              <w:top w:val="single" w:sz="4" w:space="0" w:color="auto"/>
              <w:left w:val="single" w:sz="4" w:space="0" w:color="auto"/>
              <w:bottom w:val="single" w:sz="4" w:space="0" w:color="auto"/>
              <w:right w:val="single" w:sz="4" w:space="0" w:color="auto"/>
            </w:tcBorders>
          </w:tcPr>
          <w:p w14:paraId="0F4228F3" w14:textId="77777777" w:rsidR="00F1474E" w:rsidRPr="005F36BE" w:rsidRDefault="00F1474E">
            <w:pPr>
              <w:pStyle w:val="normal1"/>
              <w:rPr>
                <w:rFonts w:cs="Arial"/>
                <w:szCs w:val="22"/>
              </w:rPr>
            </w:pPr>
            <w:r w:rsidRPr="005F36BE">
              <w:rPr>
                <w:rFonts w:cs="Arial"/>
                <w:szCs w:val="22"/>
              </w:rPr>
              <w:t>TITULAR</w:t>
            </w:r>
          </w:p>
        </w:tc>
        <w:tc>
          <w:tcPr>
            <w:tcW w:w="835" w:type="pct"/>
            <w:tcBorders>
              <w:top w:val="single" w:sz="4" w:space="0" w:color="auto"/>
              <w:left w:val="single" w:sz="4" w:space="0" w:color="auto"/>
              <w:bottom w:val="single" w:sz="4" w:space="0" w:color="auto"/>
              <w:right w:val="single" w:sz="4" w:space="0" w:color="auto"/>
            </w:tcBorders>
          </w:tcPr>
          <w:p w14:paraId="7829B8DB" w14:textId="77777777" w:rsidR="00F1474E" w:rsidRPr="005F36BE" w:rsidRDefault="00F1474E">
            <w:pPr>
              <w:pStyle w:val="normal1"/>
              <w:rPr>
                <w:rFonts w:cs="Arial"/>
                <w:szCs w:val="22"/>
              </w:rPr>
            </w:pPr>
            <w:r w:rsidRPr="005F36BE">
              <w:rPr>
                <w:rFonts w:cs="Arial"/>
                <w:szCs w:val="22"/>
              </w:rPr>
              <w:t>DNI</w:t>
            </w:r>
          </w:p>
        </w:tc>
        <w:tc>
          <w:tcPr>
            <w:tcW w:w="962" w:type="pct"/>
            <w:tcBorders>
              <w:top w:val="single" w:sz="4" w:space="0" w:color="auto"/>
              <w:left w:val="single" w:sz="4" w:space="0" w:color="auto"/>
              <w:bottom w:val="single" w:sz="4" w:space="0" w:color="auto"/>
              <w:right w:val="single" w:sz="4" w:space="0" w:color="auto"/>
            </w:tcBorders>
          </w:tcPr>
          <w:p w14:paraId="73A5ADCE" w14:textId="77777777" w:rsidR="00F1474E" w:rsidRPr="005F36BE" w:rsidRDefault="00F1474E">
            <w:pPr>
              <w:pStyle w:val="normal1"/>
              <w:rPr>
                <w:rFonts w:cs="Arial"/>
                <w:szCs w:val="22"/>
              </w:rPr>
            </w:pPr>
            <w:r w:rsidRPr="005F36BE">
              <w:rPr>
                <w:rFonts w:cs="Arial"/>
                <w:szCs w:val="22"/>
              </w:rPr>
              <w:t>CONDUCTOR</w:t>
            </w:r>
          </w:p>
        </w:tc>
        <w:tc>
          <w:tcPr>
            <w:tcW w:w="760" w:type="pct"/>
            <w:tcBorders>
              <w:top w:val="single" w:sz="4" w:space="0" w:color="auto"/>
              <w:left w:val="single" w:sz="4" w:space="0" w:color="auto"/>
              <w:bottom w:val="single" w:sz="4" w:space="0" w:color="auto"/>
              <w:right w:val="single" w:sz="4" w:space="0" w:color="auto"/>
            </w:tcBorders>
          </w:tcPr>
          <w:p w14:paraId="3609A89B" w14:textId="77777777" w:rsidR="00F1474E" w:rsidRPr="005F36BE" w:rsidRDefault="00F1474E">
            <w:pPr>
              <w:pStyle w:val="normal1"/>
              <w:rPr>
                <w:rFonts w:cs="Arial"/>
                <w:szCs w:val="22"/>
              </w:rPr>
            </w:pPr>
            <w:r w:rsidRPr="005F36BE">
              <w:rPr>
                <w:rFonts w:cs="Arial"/>
                <w:szCs w:val="22"/>
              </w:rPr>
              <w:t>CADUCITAT</w:t>
            </w:r>
          </w:p>
        </w:tc>
        <w:tc>
          <w:tcPr>
            <w:tcW w:w="1374" w:type="pct"/>
            <w:tcBorders>
              <w:top w:val="single" w:sz="4" w:space="0" w:color="auto"/>
              <w:left w:val="single" w:sz="4" w:space="0" w:color="auto"/>
              <w:bottom w:val="single" w:sz="4" w:space="0" w:color="auto"/>
              <w:right w:val="single" w:sz="4" w:space="0" w:color="auto"/>
            </w:tcBorders>
          </w:tcPr>
          <w:p w14:paraId="2B960406" w14:textId="77777777" w:rsidR="00F1474E" w:rsidRPr="005F36BE" w:rsidRDefault="00F1474E">
            <w:pPr>
              <w:pStyle w:val="normal1"/>
              <w:rPr>
                <w:rFonts w:cs="Arial"/>
                <w:szCs w:val="22"/>
              </w:rPr>
            </w:pPr>
            <w:r w:rsidRPr="005F36BE">
              <w:rPr>
                <w:rFonts w:cs="Arial"/>
                <w:szCs w:val="22"/>
              </w:rPr>
              <w:t>NUMERACIÓ</w:t>
            </w:r>
          </w:p>
        </w:tc>
      </w:tr>
      <w:tr w:rsidR="005F36BE" w:rsidRPr="005F36BE" w14:paraId="05D7156F" w14:textId="77777777">
        <w:tc>
          <w:tcPr>
            <w:tcW w:w="1068" w:type="pct"/>
            <w:tcBorders>
              <w:top w:val="single" w:sz="4" w:space="0" w:color="auto"/>
              <w:left w:val="single" w:sz="4" w:space="0" w:color="auto"/>
              <w:bottom w:val="single" w:sz="4" w:space="0" w:color="auto"/>
              <w:right w:val="single" w:sz="4" w:space="0" w:color="auto"/>
            </w:tcBorders>
            <w:vAlign w:val="center"/>
          </w:tcPr>
          <w:p w14:paraId="6B4183EA" w14:textId="17476409" w:rsidR="00F1474E" w:rsidRPr="005F36BE" w:rsidRDefault="00131172">
            <w:pPr>
              <w:pStyle w:val="normal1"/>
              <w:rPr>
                <w:rFonts w:cs="Arial"/>
                <w:szCs w:val="22"/>
                <w:lang w:val="es-ES"/>
              </w:rPr>
            </w:pPr>
            <w:r>
              <w:rPr>
                <w:rFonts w:cs="Arial"/>
                <w:szCs w:val="22"/>
                <w:lang w:val="es-ES"/>
              </w:rPr>
              <w:t>MA.C.R.</w:t>
            </w:r>
          </w:p>
        </w:tc>
        <w:tc>
          <w:tcPr>
            <w:tcW w:w="835" w:type="pct"/>
            <w:tcBorders>
              <w:top w:val="single" w:sz="4" w:space="0" w:color="auto"/>
              <w:left w:val="single" w:sz="4" w:space="0" w:color="auto"/>
              <w:bottom w:val="single" w:sz="4" w:space="0" w:color="auto"/>
              <w:right w:val="single" w:sz="4" w:space="0" w:color="auto"/>
            </w:tcBorders>
            <w:vAlign w:val="center"/>
          </w:tcPr>
          <w:p w14:paraId="4B6E970D" w14:textId="0CC8412C" w:rsidR="00F1474E" w:rsidRPr="005F36BE" w:rsidRDefault="00131172">
            <w:pPr>
              <w:rPr>
                <w:rFonts w:eastAsia="Times New Roman"/>
                <w:szCs w:val="20"/>
                <w:lang w:val="en-US" w:eastAsia="es-ES"/>
              </w:rPr>
            </w:pPr>
            <w:r>
              <w:rPr>
                <w:rFonts w:eastAsia="Times New Roman"/>
                <w:szCs w:val="20"/>
                <w:lang w:val="en-US" w:eastAsia="es-ES"/>
              </w:rPr>
              <w:t>…</w:t>
            </w:r>
          </w:p>
        </w:tc>
        <w:tc>
          <w:tcPr>
            <w:tcW w:w="962" w:type="pct"/>
            <w:tcBorders>
              <w:top w:val="single" w:sz="4" w:space="0" w:color="auto"/>
              <w:left w:val="single" w:sz="4" w:space="0" w:color="auto"/>
              <w:bottom w:val="single" w:sz="4" w:space="0" w:color="auto"/>
              <w:right w:val="single" w:sz="4" w:space="0" w:color="auto"/>
            </w:tcBorders>
            <w:vAlign w:val="center"/>
          </w:tcPr>
          <w:p w14:paraId="6CA5AF0D" w14:textId="77777777" w:rsidR="00F1474E" w:rsidRPr="005F36BE" w:rsidRDefault="00F1474E">
            <w:pPr>
              <w:pStyle w:val="normal1"/>
              <w:jc w:val="left"/>
              <w:rPr>
                <w:rFonts w:cs="Arial"/>
                <w:szCs w:val="22"/>
              </w:rPr>
            </w:pPr>
            <w:r w:rsidRPr="005F36BE">
              <w:rPr>
                <w:rFonts w:cs="Arial"/>
                <w:szCs w:val="22"/>
              </w:rPr>
              <w:t>TITULAR   CONDUCTOR/A</w:t>
            </w:r>
          </w:p>
        </w:tc>
        <w:tc>
          <w:tcPr>
            <w:tcW w:w="760" w:type="pct"/>
            <w:tcBorders>
              <w:top w:val="single" w:sz="4" w:space="0" w:color="auto"/>
              <w:left w:val="single" w:sz="4" w:space="0" w:color="auto"/>
              <w:bottom w:val="single" w:sz="4" w:space="0" w:color="auto"/>
              <w:right w:val="single" w:sz="4" w:space="0" w:color="auto"/>
            </w:tcBorders>
            <w:vAlign w:val="center"/>
          </w:tcPr>
          <w:p w14:paraId="2B39840E" w14:textId="77777777" w:rsidR="00F1474E" w:rsidRPr="005F36BE" w:rsidRDefault="00F1474E">
            <w:pPr>
              <w:pStyle w:val="normal1"/>
              <w:rPr>
                <w:rFonts w:cs="Arial"/>
                <w:szCs w:val="22"/>
                <w:lang w:val="es-ES"/>
              </w:rPr>
            </w:pPr>
            <w:r w:rsidRPr="005F36BE">
              <w:rPr>
                <w:rFonts w:cs="Arial"/>
                <w:szCs w:val="22"/>
                <w:lang w:val="es-ES"/>
              </w:rPr>
              <w:t xml:space="preserve">SETEMBRE </w:t>
            </w:r>
            <w:r w:rsidRPr="005F36BE">
              <w:rPr>
                <w:rFonts w:cs="Arial"/>
                <w:szCs w:val="22"/>
              </w:rPr>
              <w:t>202</w:t>
            </w:r>
            <w:r w:rsidRPr="005F36BE">
              <w:rPr>
                <w:rFonts w:cs="Arial"/>
                <w:szCs w:val="22"/>
                <w:lang w:val="es-ES"/>
              </w:rPr>
              <w:t>5</w:t>
            </w:r>
          </w:p>
        </w:tc>
        <w:tc>
          <w:tcPr>
            <w:tcW w:w="1374" w:type="pct"/>
            <w:tcBorders>
              <w:top w:val="single" w:sz="4" w:space="0" w:color="auto"/>
              <w:left w:val="single" w:sz="4" w:space="0" w:color="auto"/>
              <w:bottom w:val="single" w:sz="4" w:space="0" w:color="auto"/>
              <w:right w:val="single" w:sz="4" w:space="0" w:color="auto"/>
            </w:tcBorders>
            <w:vAlign w:val="center"/>
          </w:tcPr>
          <w:p w14:paraId="588BCA27" w14:textId="77777777" w:rsidR="00F1474E" w:rsidRPr="005F36BE" w:rsidRDefault="00F1474E">
            <w:pPr>
              <w:pStyle w:val="normal1"/>
              <w:rPr>
                <w:rFonts w:cs="Arial"/>
                <w:szCs w:val="22"/>
                <w:lang w:val="es-ES"/>
              </w:rPr>
            </w:pPr>
            <w:r w:rsidRPr="005F36BE">
              <w:rPr>
                <w:rFonts w:cs="Arial"/>
                <w:szCs w:val="22"/>
              </w:rPr>
              <w:t>082192024000</w:t>
            </w:r>
            <w:r w:rsidRPr="005F36BE">
              <w:rPr>
                <w:rFonts w:cs="Arial"/>
                <w:szCs w:val="22"/>
                <w:lang w:val="es-ES"/>
              </w:rPr>
              <w:t>316270X</w:t>
            </w:r>
          </w:p>
        </w:tc>
      </w:tr>
    </w:tbl>
    <w:p w14:paraId="275DFFF1" w14:textId="77777777" w:rsidR="00F1474E" w:rsidRPr="005F36BE" w:rsidRDefault="00F1474E">
      <w:pPr>
        <w:pStyle w:val="Normal10"/>
        <w:rPr>
          <w:rFonts w:cs="Arial"/>
          <w:szCs w:val="22"/>
        </w:rPr>
      </w:pPr>
    </w:p>
    <w:p w14:paraId="5C30985E" w14:textId="77777777" w:rsidR="00F1474E" w:rsidRPr="005F36BE" w:rsidRDefault="00F1474E">
      <w:pPr>
        <w:pStyle w:val="Normal10"/>
        <w:rPr>
          <w:rFonts w:cs="Arial"/>
          <w:szCs w:val="22"/>
        </w:rPr>
      </w:pPr>
      <w:r w:rsidRPr="005F36BE">
        <w:rPr>
          <w:rFonts w:cs="Arial"/>
          <w:szCs w:val="22"/>
        </w:rPr>
        <w:t xml:space="preserve">2n.- Notificar aquest acord a l’interessat. En el cas de les concessions l’interessat podrà recollir la corresponent targeta en les dependències de la Policia local, i en cas de renovació haurà de lliurar l’anterior targeta caducada. </w:t>
      </w:r>
    </w:p>
    <w:p w14:paraId="4F52237E" w14:textId="77777777" w:rsidR="00F1474E" w:rsidRPr="005F36BE" w:rsidRDefault="00F1474E">
      <w:pPr>
        <w:spacing w:line="276" w:lineRule="auto"/>
        <w:rPr>
          <w:rFonts w:cs="Arial"/>
          <w:highlight w:val="yellow"/>
          <w:lang w:val="ca-ES" w:eastAsia="es-ES"/>
        </w:rPr>
      </w:pPr>
    </w:p>
    <w:p w14:paraId="1F0D31C9" w14:textId="77777777" w:rsidR="00EF75EF" w:rsidRPr="005F36BE" w:rsidRDefault="00EF75EF" w:rsidP="00EF75EF">
      <w:pPr>
        <w:rPr>
          <w:rFonts w:cs="Arial"/>
          <w:lang w:val="ca-ES"/>
        </w:rPr>
      </w:pPr>
      <w:bookmarkStart w:id="7" w:name="DOCUMENTO_19915340"/>
      <w:bookmarkEnd w:id="6"/>
      <w:bookmarkEnd w:id="7"/>
      <w:r w:rsidRPr="005F36BE">
        <w:rPr>
          <w:rFonts w:cs="Arial"/>
          <w:b/>
          <w:lang w:val="ca-ES"/>
        </w:rPr>
        <w:t>6.0.- TARGETA NÚM 32/24 D’ESTACIONAMENT INDIVIDUAL PER A PERSONES AMB DISMINUCIÓ DE LA MOBILITAT PER A R.L.G.</w:t>
      </w:r>
    </w:p>
    <w:p w14:paraId="583BAE2E" w14:textId="77777777" w:rsidR="00EF75EF" w:rsidRPr="005F36BE" w:rsidRDefault="00EF75EF" w:rsidP="00EF75EF">
      <w:pPr>
        <w:rPr>
          <w:rFonts w:cs="Arial"/>
          <w:lang w:val="ca-ES"/>
        </w:rPr>
      </w:pPr>
    </w:p>
    <w:p w14:paraId="4D3294C2" w14:textId="77777777" w:rsidR="00EF75EF" w:rsidRPr="005F36BE" w:rsidRDefault="00EF75EF">
      <w:pPr>
        <w:spacing w:after="120"/>
        <w:rPr>
          <w:lang w:val="ca-ES"/>
        </w:rPr>
      </w:pPr>
      <w:bookmarkStart w:id="8" w:name="X2024001490"/>
      <w:r w:rsidRPr="005F36BE">
        <w:rPr>
          <w:b/>
          <w:bCs/>
          <w:lang w:val="ca-ES"/>
        </w:rPr>
        <w:t>S’ACORDA:</w:t>
      </w:r>
    </w:p>
    <w:p w14:paraId="2881B856" w14:textId="77777777" w:rsidR="00EF75EF" w:rsidRPr="005F36BE" w:rsidRDefault="00EF75EF">
      <w:pPr>
        <w:pStyle w:val="Normal10"/>
        <w:rPr>
          <w:rFonts w:cs="Arial"/>
          <w:szCs w:val="22"/>
        </w:rPr>
      </w:pPr>
      <w:r w:rsidRPr="005F36BE">
        <w:rPr>
          <w:rFonts w:cs="Arial"/>
          <w:szCs w:val="22"/>
        </w:rPr>
        <w:t>1r.- Concedir la següent targeta d’aparcament individual de persones amb disminució de mobilitat:</w:t>
      </w:r>
    </w:p>
    <w:tbl>
      <w:tblPr>
        <w:tblW w:w="5332"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27"/>
        <w:gridCol w:w="1505"/>
        <w:gridCol w:w="1774"/>
        <w:gridCol w:w="1370"/>
        <w:gridCol w:w="2482"/>
      </w:tblGrid>
      <w:tr w:rsidR="005F36BE" w:rsidRPr="005F36BE" w14:paraId="17862080" w14:textId="77777777">
        <w:tc>
          <w:tcPr>
            <w:tcW w:w="1068" w:type="pct"/>
            <w:tcBorders>
              <w:top w:val="single" w:sz="4" w:space="0" w:color="auto"/>
              <w:left w:val="single" w:sz="4" w:space="0" w:color="auto"/>
              <w:bottom w:val="single" w:sz="4" w:space="0" w:color="auto"/>
              <w:right w:val="single" w:sz="4" w:space="0" w:color="auto"/>
            </w:tcBorders>
          </w:tcPr>
          <w:p w14:paraId="13897743" w14:textId="77777777" w:rsidR="00EF75EF" w:rsidRPr="005F36BE" w:rsidRDefault="00EF75EF">
            <w:pPr>
              <w:pStyle w:val="normal1"/>
              <w:rPr>
                <w:rFonts w:cs="Arial"/>
                <w:szCs w:val="22"/>
              </w:rPr>
            </w:pPr>
            <w:r w:rsidRPr="005F36BE">
              <w:rPr>
                <w:rFonts w:cs="Arial"/>
                <w:szCs w:val="22"/>
              </w:rPr>
              <w:lastRenderedPageBreak/>
              <w:t>TITULAR</w:t>
            </w:r>
          </w:p>
        </w:tc>
        <w:tc>
          <w:tcPr>
            <w:tcW w:w="835" w:type="pct"/>
            <w:tcBorders>
              <w:top w:val="single" w:sz="4" w:space="0" w:color="auto"/>
              <w:left w:val="single" w:sz="4" w:space="0" w:color="auto"/>
              <w:bottom w:val="single" w:sz="4" w:space="0" w:color="auto"/>
              <w:right w:val="single" w:sz="4" w:space="0" w:color="auto"/>
            </w:tcBorders>
          </w:tcPr>
          <w:p w14:paraId="1BB10BC6" w14:textId="77777777" w:rsidR="00EF75EF" w:rsidRPr="005F36BE" w:rsidRDefault="00EF75EF">
            <w:pPr>
              <w:pStyle w:val="normal1"/>
              <w:rPr>
                <w:rFonts w:cs="Arial"/>
                <w:szCs w:val="22"/>
              </w:rPr>
            </w:pPr>
            <w:r w:rsidRPr="005F36BE">
              <w:rPr>
                <w:rFonts w:cs="Arial"/>
                <w:szCs w:val="22"/>
              </w:rPr>
              <w:t>DNI</w:t>
            </w:r>
          </w:p>
        </w:tc>
        <w:tc>
          <w:tcPr>
            <w:tcW w:w="962" w:type="pct"/>
            <w:tcBorders>
              <w:top w:val="single" w:sz="4" w:space="0" w:color="auto"/>
              <w:left w:val="single" w:sz="4" w:space="0" w:color="auto"/>
              <w:bottom w:val="single" w:sz="4" w:space="0" w:color="auto"/>
              <w:right w:val="single" w:sz="4" w:space="0" w:color="auto"/>
            </w:tcBorders>
          </w:tcPr>
          <w:p w14:paraId="721D7AE0" w14:textId="77777777" w:rsidR="00EF75EF" w:rsidRPr="005F36BE" w:rsidRDefault="00EF75EF">
            <w:pPr>
              <w:pStyle w:val="normal1"/>
              <w:rPr>
                <w:rFonts w:cs="Arial"/>
                <w:szCs w:val="22"/>
              </w:rPr>
            </w:pPr>
            <w:r w:rsidRPr="005F36BE">
              <w:rPr>
                <w:rFonts w:cs="Arial"/>
                <w:szCs w:val="22"/>
              </w:rPr>
              <w:t>CONDUCTOR</w:t>
            </w:r>
          </w:p>
        </w:tc>
        <w:tc>
          <w:tcPr>
            <w:tcW w:w="760" w:type="pct"/>
            <w:tcBorders>
              <w:top w:val="single" w:sz="4" w:space="0" w:color="auto"/>
              <w:left w:val="single" w:sz="4" w:space="0" w:color="auto"/>
              <w:bottom w:val="single" w:sz="4" w:space="0" w:color="auto"/>
              <w:right w:val="single" w:sz="4" w:space="0" w:color="auto"/>
            </w:tcBorders>
          </w:tcPr>
          <w:p w14:paraId="6FFFDC4F" w14:textId="77777777" w:rsidR="00EF75EF" w:rsidRPr="005F36BE" w:rsidRDefault="00EF75EF">
            <w:pPr>
              <w:pStyle w:val="normal1"/>
              <w:rPr>
                <w:rFonts w:cs="Arial"/>
                <w:szCs w:val="22"/>
              </w:rPr>
            </w:pPr>
            <w:r w:rsidRPr="005F36BE">
              <w:rPr>
                <w:rFonts w:cs="Arial"/>
                <w:szCs w:val="22"/>
              </w:rPr>
              <w:t>CADUCITAT</w:t>
            </w:r>
          </w:p>
        </w:tc>
        <w:tc>
          <w:tcPr>
            <w:tcW w:w="1374" w:type="pct"/>
            <w:tcBorders>
              <w:top w:val="single" w:sz="4" w:space="0" w:color="auto"/>
              <w:left w:val="single" w:sz="4" w:space="0" w:color="auto"/>
              <w:bottom w:val="single" w:sz="4" w:space="0" w:color="auto"/>
              <w:right w:val="single" w:sz="4" w:space="0" w:color="auto"/>
            </w:tcBorders>
          </w:tcPr>
          <w:p w14:paraId="45B3A322" w14:textId="77777777" w:rsidR="00EF75EF" w:rsidRPr="005F36BE" w:rsidRDefault="00EF75EF">
            <w:pPr>
              <w:pStyle w:val="normal1"/>
              <w:rPr>
                <w:rFonts w:cs="Arial"/>
                <w:szCs w:val="22"/>
              </w:rPr>
            </w:pPr>
            <w:r w:rsidRPr="005F36BE">
              <w:rPr>
                <w:rFonts w:cs="Arial"/>
                <w:szCs w:val="22"/>
              </w:rPr>
              <w:t>NUMERACIÓ</w:t>
            </w:r>
          </w:p>
        </w:tc>
      </w:tr>
      <w:tr w:rsidR="005F36BE" w:rsidRPr="005F36BE" w14:paraId="2672CC1E" w14:textId="77777777">
        <w:tc>
          <w:tcPr>
            <w:tcW w:w="1068" w:type="pct"/>
            <w:tcBorders>
              <w:top w:val="single" w:sz="4" w:space="0" w:color="auto"/>
              <w:left w:val="single" w:sz="4" w:space="0" w:color="auto"/>
              <w:bottom w:val="single" w:sz="4" w:space="0" w:color="auto"/>
              <w:right w:val="single" w:sz="4" w:space="0" w:color="auto"/>
            </w:tcBorders>
            <w:vAlign w:val="center"/>
          </w:tcPr>
          <w:p w14:paraId="0F999D7A" w14:textId="3409AA4C" w:rsidR="00EF75EF" w:rsidRPr="005F36BE" w:rsidRDefault="00131172">
            <w:pPr>
              <w:pStyle w:val="normal1"/>
              <w:rPr>
                <w:rFonts w:cs="Arial"/>
                <w:szCs w:val="22"/>
                <w:lang w:val="es-ES"/>
              </w:rPr>
            </w:pPr>
            <w:r>
              <w:rPr>
                <w:rFonts w:cs="Arial"/>
                <w:szCs w:val="22"/>
                <w:lang w:val="es-ES"/>
              </w:rPr>
              <w:t>R.L.G.</w:t>
            </w:r>
          </w:p>
        </w:tc>
        <w:tc>
          <w:tcPr>
            <w:tcW w:w="835" w:type="pct"/>
            <w:tcBorders>
              <w:top w:val="single" w:sz="4" w:space="0" w:color="auto"/>
              <w:left w:val="single" w:sz="4" w:space="0" w:color="auto"/>
              <w:bottom w:val="single" w:sz="4" w:space="0" w:color="auto"/>
              <w:right w:val="single" w:sz="4" w:space="0" w:color="auto"/>
            </w:tcBorders>
            <w:vAlign w:val="center"/>
          </w:tcPr>
          <w:p w14:paraId="133B1608" w14:textId="21FEB59D" w:rsidR="00EF75EF" w:rsidRPr="005F36BE" w:rsidRDefault="00131172">
            <w:pPr>
              <w:rPr>
                <w:rFonts w:eastAsia="Times New Roman"/>
                <w:szCs w:val="20"/>
                <w:lang w:val="en-US" w:eastAsia="es-ES"/>
              </w:rPr>
            </w:pPr>
            <w:r>
              <w:rPr>
                <w:rFonts w:eastAsia="Times New Roman"/>
                <w:szCs w:val="20"/>
                <w:lang w:val="en-US" w:eastAsia="es-ES"/>
              </w:rPr>
              <w:t>…</w:t>
            </w:r>
          </w:p>
        </w:tc>
        <w:tc>
          <w:tcPr>
            <w:tcW w:w="962" w:type="pct"/>
            <w:tcBorders>
              <w:top w:val="single" w:sz="4" w:space="0" w:color="auto"/>
              <w:left w:val="single" w:sz="4" w:space="0" w:color="auto"/>
              <w:bottom w:val="single" w:sz="4" w:space="0" w:color="auto"/>
              <w:right w:val="single" w:sz="4" w:space="0" w:color="auto"/>
            </w:tcBorders>
            <w:vAlign w:val="center"/>
          </w:tcPr>
          <w:p w14:paraId="5CC8FA09" w14:textId="77777777" w:rsidR="00EF75EF" w:rsidRPr="005F36BE" w:rsidRDefault="00EF75EF">
            <w:pPr>
              <w:pStyle w:val="normal1"/>
              <w:jc w:val="left"/>
              <w:rPr>
                <w:rFonts w:cs="Arial"/>
                <w:szCs w:val="22"/>
              </w:rPr>
            </w:pPr>
            <w:r w:rsidRPr="005F36BE">
              <w:rPr>
                <w:rFonts w:cs="Arial"/>
                <w:szCs w:val="22"/>
              </w:rPr>
              <w:t>TITULAR   CONDUCTOR/A</w:t>
            </w:r>
          </w:p>
        </w:tc>
        <w:tc>
          <w:tcPr>
            <w:tcW w:w="760" w:type="pct"/>
            <w:tcBorders>
              <w:top w:val="single" w:sz="4" w:space="0" w:color="auto"/>
              <w:left w:val="single" w:sz="4" w:space="0" w:color="auto"/>
              <w:bottom w:val="single" w:sz="4" w:space="0" w:color="auto"/>
              <w:right w:val="single" w:sz="4" w:space="0" w:color="auto"/>
            </w:tcBorders>
            <w:vAlign w:val="center"/>
          </w:tcPr>
          <w:p w14:paraId="252D0FE6" w14:textId="77777777" w:rsidR="00EF75EF" w:rsidRPr="005F36BE" w:rsidRDefault="00EF75EF">
            <w:pPr>
              <w:pStyle w:val="normal1"/>
              <w:rPr>
                <w:rFonts w:cs="Arial"/>
                <w:szCs w:val="22"/>
              </w:rPr>
            </w:pPr>
            <w:r w:rsidRPr="005F36BE">
              <w:rPr>
                <w:rFonts w:cs="Arial"/>
                <w:szCs w:val="22"/>
                <w:lang w:val="es-ES"/>
              </w:rPr>
              <w:t xml:space="preserve">FEBRER </w:t>
            </w:r>
            <w:r w:rsidRPr="005F36BE">
              <w:rPr>
                <w:rFonts w:cs="Arial"/>
                <w:szCs w:val="22"/>
              </w:rPr>
              <w:t>2029</w:t>
            </w:r>
          </w:p>
        </w:tc>
        <w:tc>
          <w:tcPr>
            <w:tcW w:w="1374" w:type="pct"/>
            <w:tcBorders>
              <w:top w:val="single" w:sz="4" w:space="0" w:color="auto"/>
              <w:left w:val="single" w:sz="4" w:space="0" w:color="auto"/>
              <w:bottom w:val="single" w:sz="4" w:space="0" w:color="auto"/>
              <w:right w:val="single" w:sz="4" w:space="0" w:color="auto"/>
            </w:tcBorders>
            <w:vAlign w:val="center"/>
          </w:tcPr>
          <w:p w14:paraId="4CC7C238" w14:textId="77777777" w:rsidR="00EF75EF" w:rsidRPr="005F36BE" w:rsidRDefault="00EF75EF">
            <w:pPr>
              <w:pStyle w:val="normal1"/>
              <w:rPr>
                <w:rFonts w:cs="Arial"/>
                <w:szCs w:val="22"/>
                <w:lang w:val="es-ES"/>
              </w:rPr>
            </w:pPr>
            <w:r w:rsidRPr="005F36BE">
              <w:rPr>
                <w:rFonts w:cs="Arial"/>
                <w:szCs w:val="22"/>
              </w:rPr>
              <w:t>082192024000</w:t>
            </w:r>
            <w:r w:rsidRPr="005F36BE">
              <w:rPr>
                <w:rFonts w:cs="Arial"/>
                <w:szCs w:val="22"/>
                <w:lang w:val="es-ES"/>
              </w:rPr>
              <w:t>326846Z</w:t>
            </w:r>
          </w:p>
        </w:tc>
      </w:tr>
    </w:tbl>
    <w:p w14:paraId="1D0D5259" w14:textId="77777777" w:rsidR="00EF75EF" w:rsidRPr="005F36BE" w:rsidRDefault="00EF75EF">
      <w:pPr>
        <w:pStyle w:val="Normal10"/>
        <w:rPr>
          <w:rFonts w:cs="Arial"/>
          <w:szCs w:val="22"/>
        </w:rPr>
      </w:pPr>
    </w:p>
    <w:p w14:paraId="231CE3B2" w14:textId="77777777" w:rsidR="00EF75EF" w:rsidRPr="005F36BE" w:rsidRDefault="00EF75EF">
      <w:pPr>
        <w:spacing w:line="276" w:lineRule="auto"/>
        <w:rPr>
          <w:rFonts w:cs="Arial"/>
          <w:highlight w:val="yellow"/>
          <w:lang w:val="ca-ES" w:eastAsia="es-ES"/>
        </w:rPr>
      </w:pPr>
      <w:r w:rsidRPr="005F36BE">
        <w:rPr>
          <w:rFonts w:cs="Arial"/>
        </w:rPr>
        <w:t xml:space="preserve">2n.- Notificar aquest acord a l’interessat. En el cas de les concessions l’interessat podrà recollir la corresponent targeta en les dependències de la Policia local, i en cas de renovació haurà de lliurar l’anterior targeta caducada. </w:t>
      </w:r>
    </w:p>
    <w:p w14:paraId="2657E275" w14:textId="77777777" w:rsidR="00EF75EF" w:rsidRPr="005F36BE" w:rsidRDefault="00EF75EF">
      <w:pPr>
        <w:rPr>
          <w:rFonts w:eastAsia="Times New Roman"/>
          <w:b/>
          <w:szCs w:val="24"/>
        </w:rPr>
      </w:pPr>
    </w:p>
    <w:bookmarkEnd w:id="8"/>
    <w:p w14:paraId="6DEB4CFB" w14:textId="77777777" w:rsidR="003942F6" w:rsidRPr="005F36BE" w:rsidRDefault="003942F6" w:rsidP="003942F6">
      <w:pPr>
        <w:rPr>
          <w:rFonts w:cs="Arial"/>
          <w:lang w:val="ca-ES"/>
        </w:rPr>
      </w:pPr>
      <w:r w:rsidRPr="005F36BE">
        <w:rPr>
          <w:rFonts w:cs="Arial"/>
          <w:b/>
          <w:lang w:val="ca-ES"/>
        </w:rPr>
        <w:t>7.0.- TARGETA NÚM 33/24 D’ESTACIONAMENT INDIVIDUAL PER A PERSONES AMB DISMINUCIÓ DE LA MOBILITAT PER A M.M.C.</w:t>
      </w:r>
    </w:p>
    <w:p w14:paraId="76F5327D" w14:textId="77777777" w:rsidR="003942F6" w:rsidRPr="005F36BE" w:rsidRDefault="003942F6" w:rsidP="003942F6">
      <w:pPr>
        <w:rPr>
          <w:rFonts w:cs="Arial"/>
          <w:lang w:val="ca-ES"/>
        </w:rPr>
      </w:pPr>
    </w:p>
    <w:p w14:paraId="717F105D" w14:textId="77777777" w:rsidR="003942F6" w:rsidRPr="005F36BE" w:rsidRDefault="003942F6">
      <w:pPr>
        <w:spacing w:after="120"/>
        <w:rPr>
          <w:lang w:val="ca-ES"/>
        </w:rPr>
      </w:pPr>
      <w:bookmarkStart w:id="9" w:name="X2024001495"/>
      <w:r w:rsidRPr="005F36BE">
        <w:rPr>
          <w:b/>
          <w:bCs/>
          <w:lang w:val="ca-ES"/>
        </w:rPr>
        <w:t>S’ACORDA:</w:t>
      </w:r>
    </w:p>
    <w:p w14:paraId="32A3C60F" w14:textId="77777777" w:rsidR="003942F6" w:rsidRPr="005F36BE" w:rsidRDefault="003942F6">
      <w:pPr>
        <w:pStyle w:val="Normal10"/>
        <w:rPr>
          <w:rFonts w:cs="Arial"/>
          <w:szCs w:val="22"/>
        </w:rPr>
      </w:pPr>
      <w:r w:rsidRPr="005F36BE">
        <w:rPr>
          <w:rFonts w:cs="Arial"/>
          <w:szCs w:val="22"/>
        </w:rPr>
        <w:t>1r.- Concedir la següent targeta d’aparcament individual de persones amb disminució de mobilitat:</w:t>
      </w:r>
    </w:p>
    <w:tbl>
      <w:tblPr>
        <w:tblW w:w="5332"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27"/>
        <w:gridCol w:w="1505"/>
        <w:gridCol w:w="1774"/>
        <w:gridCol w:w="1370"/>
        <w:gridCol w:w="2482"/>
      </w:tblGrid>
      <w:tr w:rsidR="005F36BE" w:rsidRPr="005F36BE" w14:paraId="75D02476" w14:textId="77777777">
        <w:tc>
          <w:tcPr>
            <w:tcW w:w="1068" w:type="pct"/>
            <w:tcBorders>
              <w:top w:val="single" w:sz="4" w:space="0" w:color="auto"/>
              <w:left w:val="single" w:sz="4" w:space="0" w:color="auto"/>
              <w:bottom w:val="single" w:sz="4" w:space="0" w:color="auto"/>
              <w:right w:val="single" w:sz="4" w:space="0" w:color="auto"/>
            </w:tcBorders>
          </w:tcPr>
          <w:p w14:paraId="4FF1F41B" w14:textId="77777777" w:rsidR="003942F6" w:rsidRPr="005F36BE" w:rsidRDefault="003942F6">
            <w:pPr>
              <w:pStyle w:val="normal1"/>
              <w:rPr>
                <w:rFonts w:cs="Arial"/>
                <w:szCs w:val="22"/>
              </w:rPr>
            </w:pPr>
            <w:r w:rsidRPr="005F36BE">
              <w:rPr>
                <w:rFonts w:cs="Arial"/>
                <w:szCs w:val="22"/>
              </w:rPr>
              <w:t>TITULAR</w:t>
            </w:r>
          </w:p>
        </w:tc>
        <w:tc>
          <w:tcPr>
            <w:tcW w:w="835" w:type="pct"/>
            <w:tcBorders>
              <w:top w:val="single" w:sz="4" w:space="0" w:color="auto"/>
              <w:left w:val="single" w:sz="4" w:space="0" w:color="auto"/>
              <w:bottom w:val="single" w:sz="4" w:space="0" w:color="auto"/>
              <w:right w:val="single" w:sz="4" w:space="0" w:color="auto"/>
            </w:tcBorders>
          </w:tcPr>
          <w:p w14:paraId="102E94AA" w14:textId="77777777" w:rsidR="003942F6" w:rsidRPr="005F36BE" w:rsidRDefault="003942F6">
            <w:pPr>
              <w:pStyle w:val="normal1"/>
              <w:rPr>
                <w:rFonts w:cs="Arial"/>
                <w:szCs w:val="22"/>
              </w:rPr>
            </w:pPr>
            <w:r w:rsidRPr="005F36BE">
              <w:rPr>
                <w:rFonts w:cs="Arial"/>
                <w:szCs w:val="22"/>
              </w:rPr>
              <w:t>DNI</w:t>
            </w:r>
          </w:p>
        </w:tc>
        <w:tc>
          <w:tcPr>
            <w:tcW w:w="962" w:type="pct"/>
            <w:tcBorders>
              <w:top w:val="single" w:sz="4" w:space="0" w:color="auto"/>
              <w:left w:val="single" w:sz="4" w:space="0" w:color="auto"/>
              <w:bottom w:val="single" w:sz="4" w:space="0" w:color="auto"/>
              <w:right w:val="single" w:sz="4" w:space="0" w:color="auto"/>
            </w:tcBorders>
          </w:tcPr>
          <w:p w14:paraId="660A03F7" w14:textId="77777777" w:rsidR="003942F6" w:rsidRPr="005F36BE" w:rsidRDefault="003942F6">
            <w:pPr>
              <w:pStyle w:val="normal1"/>
              <w:rPr>
                <w:rFonts w:cs="Arial"/>
                <w:szCs w:val="22"/>
              </w:rPr>
            </w:pPr>
            <w:r w:rsidRPr="005F36BE">
              <w:rPr>
                <w:rFonts w:cs="Arial"/>
                <w:szCs w:val="22"/>
              </w:rPr>
              <w:t>CONDUCTOR</w:t>
            </w:r>
          </w:p>
        </w:tc>
        <w:tc>
          <w:tcPr>
            <w:tcW w:w="760" w:type="pct"/>
            <w:tcBorders>
              <w:top w:val="single" w:sz="4" w:space="0" w:color="auto"/>
              <w:left w:val="single" w:sz="4" w:space="0" w:color="auto"/>
              <w:bottom w:val="single" w:sz="4" w:space="0" w:color="auto"/>
              <w:right w:val="single" w:sz="4" w:space="0" w:color="auto"/>
            </w:tcBorders>
          </w:tcPr>
          <w:p w14:paraId="2946FC24" w14:textId="77777777" w:rsidR="003942F6" w:rsidRPr="005F36BE" w:rsidRDefault="003942F6">
            <w:pPr>
              <w:pStyle w:val="normal1"/>
              <w:rPr>
                <w:rFonts w:cs="Arial"/>
                <w:szCs w:val="22"/>
              </w:rPr>
            </w:pPr>
            <w:r w:rsidRPr="005F36BE">
              <w:rPr>
                <w:rFonts w:cs="Arial"/>
                <w:szCs w:val="22"/>
              </w:rPr>
              <w:t>CADUCITAT</w:t>
            </w:r>
          </w:p>
        </w:tc>
        <w:tc>
          <w:tcPr>
            <w:tcW w:w="1374" w:type="pct"/>
            <w:tcBorders>
              <w:top w:val="single" w:sz="4" w:space="0" w:color="auto"/>
              <w:left w:val="single" w:sz="4" w:space="0" w:color="auto"/>
              <w:bottom w:val="single" w:sz="4" w:space="0" w:color="auto"/>
              <w:right w:val="single" w:sz="4" w:space="0" w:color="auto"/>
            </w:tcBorders>
          </w:tcPr>
          <w:p w14:paraId="2343A9A7" w14:textId="77777777" w:rsidR="003942F6" w:rsidRPr="005F36BE" w:rsidRDefault="003942F6">
            <w:pPr>
              <w:pStyle w:val="normal1"/>
              <w:rPr>
                <w:rFonts w:cs="Arial"/>
                <w:szCs w:val="22"/>
              </w:rPr>
            </w:pPr>
            <w:r w:rsidRPr="005F36BE">
              <w:rPr>
                <w:rFonts w:cs="Arial"/>
                <w:szCs w:val="22"/>
              </w:rPr>
              <w:t>NUMERACIÓ</w:t>
            </w:r>
          </w:p>
        </w:tc>
      </w:tr>
      <w:tr w:rsidR="005F36BE" w:rsidRPr="005F36BE" w14:paraId="1A0F4532" w14:textId="77777777">
        <w:tc>
          <w:tcPr>
            <w:tcW w:w="1068" w:type="pct"/>
            <w:tcBorders>
              <w:top w:val="single" w:sz="4" w:space="0" w:color="auto"/>
              <w:left w:val="single" w:sz="4" w:space="0" w:color="auto"/>
              <w:bottom w:val="single" w:sz="4" w:space="0" w:color="auto"/>
              <w:right w:val="single" w:sz="4" w:space="0" w:color="auto"/>
            </w:tcBorders>
            <w:vAlign w:val="center"/>
          </w:tcPr>
          <w:p w14:paraId="4D13B6EE" w14:textId="11D0E0CD" w:rsidR="003942F6" w:rsidRPr="005F36BE" w:rsidRDefault="00131172">
            <w:pPr>
              <w:pStyle w:val="normal1"/>
              <w:rPr>
                <w:rFonts w:cs="Arial"/>
                <w:szCs w:val="22"/>
                <w:lang w:val="es-ES"/>
              </w:rPr>
            </w:pPr>
            <w:r>
              <w:rPr>
                <w:rFonts w:cs="Arial"/>
                <w:szCs w:val="22"/>
                <w:lang w:val="es-ES"/>
              </w:rPr>
              <w:t>M.M.C.</w:t>
            </w:r>
          </w:p>
        </w:tc>
        <w:tc>
          <w:tcPr>
            <w:tcW w:w="835" w:type="pct"/>
            <w:tcBorders>
              <w:top w:val="single" w:sz="4" w:space="0" w:color="auto"/>
              <w:left w:val="single" w:sz="4" w:space="0" w:color="auto"/>
              <w:bottom w:val="single" w:sz="4" w:space="0" w:color="auto"/>
              <w:right w:val="single" w:sz="4" w:space="0" w:color="auto"/>
            </w:tcBorders>
            <w:vAlign w:val="center"/>
          </w:tcPr>
          <w:p w14:paraId="085DB03E" w14:textId="4A1CF2C0" w:rsidR="003942F6" w:rsidRPr="005F36BE" w:rsidRDefault="00131172">
            <w:pPr>
              <w:rPr>
                <w:rFonts w:eastAsia="Times New Roman"/>
                <w:szCs w:val="20"/>
                <w:lang w:val="en-US" w:eastAsia="es-ES"/>
              </w:rPr>
            </w:pPr>
            <w:r>
              <w:rPr>
                <w:rFonts w:eastAsia="Times New Roman"/>
                <w:szCs w:val="20"/>
                <w:lang w:val="en-US" w:eastAsia="es-ES"/>
              </w:rPr>
              <w:t>…</w:t>
            </w:r>
          </w:p>
        </w:tc>
        <w:tc>
          <w:tcPr>
            <w:tcW w:w="962" w:type="pct"/>
            <w:tcBorders>
              <w:top w:val="single" w:sz="4" w:space="0" w:color="auto"/>
              <w:left w:val="single" w:sz="4" w:space="0" w:color="auto"/>
              <w:bottom w:val="single" w:sz="4" w:space="0" w:color="auto"/>
              <w:right w:val="single" w:sz="4" w:space="0" w:color="auto"/>
            </w:tcBorders>
            <w:vAlign w:val="center"/>
          </w:tcPr>
          <w:p w14:paraId="0D3EDD98" w14:textId="77777777" w:rsidR="003942F6" w:rsidRPr="005F36BE" w:rsidRDefault="003942F6">
            <w:pPr>
              <w:pStyle w:val="normal1"/>
              <w:jc w:val="left"/>
              <w:rPr>
                <w:rFonts w:cs="Arial"/>
                <w:szCs w:val="22"/>
              </w:rPr>
            </w:pPr>
            <w:r w:rsidRPr="005F36BE">
              <w:rPr>
                <w:rFonts w:cs="Arial"/>
                <w:szCs w:val="22"/>
              </w:rPr>
              <w:t xml:space="preserve">TITULAR   </w:t>
            </w:r>
            <w:r w:rsidRPr="005F36BE">
              <w:rPr>
                <w:rFonts w:cs="Arial"/>
                <w:szCs w:val="22"/>
                <w:lang w:val="es-ES"/>
              </w:rPr>
              <w:t xml:space="preserve">NO </w:t>
            </w:r>
            <w:r w:rsidRPr="005F36BE">
              <w:rPr>
                <w:rFonts w:cs="Arial"/>
                <w:szCs w:val="22"/>
              </w:rPr>
              <w:t>CONDUCTOR/A</w:t>
            </w:r>
          </w:p>
        </w:tc>
        <w:tc>
          <w:tcPr>
            <w:tcW w:w="760" w:type="pct"/>
            <w:tcBorders>
              <w:top w:val="single" w:sz="4" w:space="0" w:color="auto"/>
              <w:left w:val="single" w:sz="4" w:space="0" w:color="auto"/>
              <w:bottom w:val="single" w:sz="4" w:space="0" w:color="auto"/>
              <w:right w:val="single" w:sz="4" w:space="0" w:color="auto"/>
            </w:tcBorders>
            <w:vAlign w:val="center"/>
          </w:tcPr>
          <w:p w14:paraId="3FC7C3FF" w14:textId="77777777" w:rsidR="003942F6" w:rsidRPr="005F36BE" w:rsidRDefault="003942F6">
            <w:pPr>
              <w:pStyle w:val="normal1"/>
              <w:rPr>
                <w:rFonts w:cs="Arial"/>
                <w:szCs w:val="22"/>
                <w:lang w:val="es-ES"/>
              </w:rPr>
            </w:pPr>
            <w:r w:rsidRPr="005F36BE">
              <w:rPr>
                <w:rFonts w:cs="Arial"/>
                <w:szCs w:val="22"/>
                <w:lang w:val="es-ES"/>
              </w:rPr>
              <w:t xml:space="preserve">ABRIL </w:t>
            </w:r>
            <w:r w:rsidRPr="005F36BE">
              <w:rPr>
                <w:rFonts w:cs="Arial"/>
                <w:szCs w:val="22"/>
              </w:rPr>
              <w:t>202</w:t>
            </w:r>
            <w:r w:rsidRPr="005F36BE">
              <w:rPr>
                <w:rFonts w:cs="Arial"/>
                <w:szCs w:val="22"/>
                <w:lang w:val="es-ES"/>
              </w:rPr>
              <w:t>9</w:t>
            </w:r>
          </w:p>
        </w:tc>
        <w:tc>
          <w:tcPr>
            <w:tcW w:w="1374" w:type="pct"/>
            <w:tcBorders>
              <w:top w:val="single" w:sz="4" w:space="0" w:color="auto"/>
              <w:left w:val="single" w:sz="4" w:space="0" w:color="auto"/>
              <w:bottom w:val="single" w:sz="4" w:space="0" w:color="auto"/>
              <w:right w:val="single" w:sz="4" w:space="0" w:color="auto"/>
            </w:tcBorders>
            <w:vAlign w:val="center"/>
          </w:tcPr>
          <w:p w14:paraId="6DB6D4D1" w14:textId="77777777" w:rsidR="003942F6" w:rsidRPr="005F36BE" w:rsidRDefault="003942F6">
            <w:pPr>
              <w:pStyle w:val="normal1"/>
              <w:rPr>
                <w:rFonts w:cs="Arial"/>
                <w:szCs w:val="22"/>
                <w:lang w:val="es-ES"/>
              </w:rPr>
            </w:pPr>
            <w:r w:rsidRPr="005F36BE">
              <w:rPr>
                <w:rFonts w:cs="Arial"/>
                <w:szCs w:val="22"/>
              </w:rPr>
              <w:t>082192024000</w:t>
            </w:r>
            <w:r w:rsidRPr="005F36BE">
              <w:rPr>
                <w:rFonts w:cs="Arial"/>
                <w:szCs w:val="22"/>
                <w:lang w:val="es-ES"/>
              </w:rPr>
              <w:t>337104F</w:t>
            </w:r>
          </w:p>
        </w:tc>
      </w:tr>
    </w:tbl>
    <w:p w14:paraId="56DE5EF6" w14:textId="77777777" w:rsidR="003942F6" w:rsidRPr="005F36BE" w:rsidRDefault="003942F6">
      <w:pPr>
        <w:pStyle w:val="Normal10"/>
        <w:rPr>
          <w:rFonts w:cs="Arial"/>
          <w:szCs w:val="22"/>
        </w:rPr>
      </w:pPr>
    </w:p>
    <w:p w14:paraId="2BEDEE5E" w14:textId="77777777" w:rsidR="003942F6" w:rsidRPr="005F36BE" w:rsidRDefault="003942F6">
      <w:pPr>
        <w:pStyle w:val="Normal10"/>
        <w:rPr>
          <w:rFonts w:cs="Arial"/>
          <w:szCs w:val="22"/>
        </w:rPr>
      </w:pPr>
      <w:r w:rsidRPr="005F36BE">
        <w:rPr>
          <w:rFonts w:cs="Arial"/>
          <w:szCs w:val="22"/>
        </w:rPr>
        <w:t xml:space="preserve">2n.- Notificar aquest acord a l’interessat. En el cas de les concessions l’interessat podrà recollir la corresponent targeta en les dependències de la Policia local, i en cas de renovació haurà de lliurar l’anterior targeta caducada. </w:t>
      </w:r>
    </w:p>
    <w:p w14:paraId="61DE4E4F" w14:textId="77777777" w:rsidR="003942F6" w:rsidRPr="005F36BE" w:rsidRDefault="003942F6">
      <w:pPr>
        <w:spacing w:line="276" w:lineRule="auto"/>
        <w:rPr>
          <w:rFonts w:cs="Arial"/>
          <w:highlight w:val="yellow"/>
          <w:lang w:val="ca-ES" w:eastAsia="es-ES"/>
        </w:rPr>
      </w:pPr>
    </w:p>
    <w:bookmarkEnd w:id="9"/>
    <w:p w14:paraId="1B922375" w14:textId="77777777" w:rsidR="001A3275" w:rsidRPr="005F36BE" w:rsidRDefault="001A3275" w:rsidP="001A3275">
      <w:pPr>
        <w:rPr>
          <w:rFonts w:cs="Arial"/>
          <w:lang w:val="ca-ES"/>
        </w:rPr>
      </w:pPr>
      <w:r w:rsidRPr="005F36BE">
        <w:rPr>
          <w:rFonts w:cs="Arial"/>
          <w:b/>
          <w:lang w:val="ca-ES"/>
        </w:rPr>
        <w:t>8.0.- TARGETA NÚM 34/24 D’ESTACIONAMENT INDIVIDUAL PER A PERSONES AMB DISMINUCIÓ DE LA MOBILITAT PER A MJ.C.R.</w:t>
      </w:r>
    </w:p>
    <w:p w14:paraId="5066F108" w14:textId="77777777" w:rsidR="001A3275" w:rsidRPr="005F36BE" w:rsidRDefault="001A3275" w:rsidP="001A3275">
      <w:pPr>
        <w:rPr>
          <w:rFonts w:cs="Arial"/>
          <w:lang w:val="ca-ES"/>
        </w:rPr>
      </w:pPr>
    </w:p>
    <w:p w14:paraId="7B712C93" w14:textId="77777777" w:rsidR="001A3275" w:rsidRPr="005F36BE" w:rsidRDefault="001A3275">
      <w:pPr>
        <w:spacing w:after="120"/>
        <w:rPr>
          <w:lang w:val="ca-ES"/>
        </w:rPr>
      </w:pPr>
      <w:bookmarkStart w:id="10" w:name="X2024001496"/>
      <w:r w:rsidRPr="005F36BE">
        <w:rPr>
          <w:b/>
          <w:bCs/>
          <w:lang w:val="ca-ES"/>
        </w:rPr>
        <w:t>S’ACORDA:</w:t>
      </w:r>
    </w:p>
    <w:p w14:paraId="3FC7FB23" w14:textId="77777777" w:rsidR="001A3275" w:rsidRPr="005F36BE" w:rsidRDefault="001A3275">
      <w:pPr>
        <w:pStyle w:val="Normal10"/>
        <w:rPr>
          <w:rFonts w:cs="Arial"/>
          <w:szCs w:val="22"/>
        </w:rPr>
      </w:pPr>
      <w:r w:rsidRPr="005F36BE">
        <w:rPr>
          <w:rFonts w:cs="Arial"/>
          <w:szCs w:val="22"/>
        </w:rPr>
        <w:t>1r.- Concedir la següent targeta d’aparcament individual de persones amb disminució de mobilitat:</w:t>
      </w:r>
    </w:p>
    <w:tbl>
      <w:tblPr>
        <w:tblW w:w="5332"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12"/>
        <w:gridCol w:w="1491"/>
        <w:gridCol w:w="1774"/>
        <w:gridCol w:w="1367"/>
        <w:gridCol w:w="2514"/>
      </w:tblGrid>
      <w:tr w:rsidR="005F36BE" w:rsidRPr="005F36BE" w14:paraId="101266E4" w14:textId="77777777">
        <w:tc>
          <w:tcPr>
            <w:tcW w:w="1068" w:type="pct"/>
            <w:tcBorders>
              <w:top w:val="single" w:sz="4" w:space="0" w:color="auto"/>
              <w:left w:val="single" w:sz="4" w:space="0" w:color="auto"/>
              <w:bottom w:val="single" w:sz="4" w:space="0" w:color="auto"/>
              <w:right w:val="single" w:sz="4" w:space="0" w:color="auto"/>
            </w:tcBorders>
          </w:tcPr>
          <w:p w14:paraId="75FA51BE" w14:textId="77777777" w:rsidR="001A3275" w:rsidRPr="005F36BE" w:rsidRDefault="001A3275">
            <w:pPr>
              <w:pStyle w:val="normal1"/>
              <w:rPr>
                <w:rFonts w:cs="Arial"/>
                <w:szCs w:val="22"/>
              </w:rPr>
            </w:pPr>
            <w:r w:rsidRPr="005F36BE">
              <w:rPr>
                <w:rFonts w:cs="Arial"/>
                <w:szCs w:val="22"/>
              </w:rPr>
              <w:t>TITULAR</w:t>
            </w:r>
          </w:p>
        </w:tc>
        <w:tc>
          <w:tcPr>
            <w:tcW w:w="835" w:type="pct"/>
            <w:tcBorders>
              <w:top w:val="single" w:sz="4" w:space="0" w:color="auto"/>
              <w:left w:val="single" w:sz="4" w:space="0" w:color="auto"/>
              <w:bottom w:val="single" w:sz="4" w:space="0" w:color="auto"/>
              <w:right w:val="single" w:sz="4" w:space="0" w:color="auto"/>
            </w:tcBorders>
          </w:tcPr>
          <w:p w14:paraId="1F1ED2AC" w14:textId="77777777" w:rsidR="001A3275" w:rsidRPr="005F36BE" w:rsidRDefault="001A3275">
            <w:pPr>
              <w:pStyle w:val="normal1"/>
              <w:rPr>
                <w:rFonts w:cs="Arial"/>
                <w:szCs w:val="22"/>
              </w:rPr>
            </w:pPr>
            <w:r w:rsidRPr="005F36BE">
              <w:rPr>
                <w:rFonts w:cs="Arial"/>
                <w:szCs w:val="22"/>
              </w:rPr>
              <w:t>DNI</w:t>
            </w:r>
          </w:p>
        </w:tc>
        <w:tc>
          <w:tcPr>
            <w:tcW w:w="962" w:type="pct"/>
            <w:tcBorders>
              <w:top w:val="single" w:sz="4" w:space="0" w:color="auto"/>
              <w:left w:val="single" w:sz="4" w:space="0" w:color="auto"/>
              <w:bottom w:val="single" w:sz="4" w:space="0" w:color="auto"/>
              <w:right w:val="single" w:sz="4" w:space="0" w:color="auto"/>
            </w:tcBorders>
          </w:tcPr>
          <w:p w14:paraId="7C84D2A5" w14:textId="77777777" w:rsidR="001A3275" w:rsidRPr="005F36BE" w:rsidRDefault="001A3275">
            <w:pPr>
              <w:pStyle w:val="normal1"/>
              <w:rPr>
                <w:rFonts w:cs="Arial"/>
                <w:szCs w:val="22"/>
              </w:rPr>
            </w:pPr>
            <w:r w:rsidRPr="005F36BE">
              <w:rPr>
                <w:rFonts w:cs="Arial"/>
                <w:szCs w:val="22"/>
              </w:rPr>
              <w:t>CONDUCTOR</w:t>
            </w:r>
          </w:p>
        </w:tc>
        <w:tc>
          <w:tcPr>
            <w:tcW w:w="760" w:type="pct"/>
            <w:tcBorders>
              <w:top w:val="single" w:sz="4" w:space="0" w:color="auto"/>
              <w:left w:val="single" w:sz="4" w:space="0" w:color="auto"/>
              <w:bottom w:val="single" w:sz="4" w:space="0" w:color="auto"/>
              <w:right w:val="single" w:sz="4" w:space="0" w:color="auto"/>
            </w:tcBorders>
          </w:tcPr>
          <w:p w14:paraId="0E91ECB2" w14:textId="77777777" w:rsidR="001A3275" w:rsidRPr="005F36BE" w:rsidRDefault="001A3275">
            <w:pPr>
              <w:pStyle w:val="normal1"/>
              <w:rPr>
                <w:rFonts w:cs="Arial"/>
                <w:szCs w:val="22"/>
              </w:rPr>
            </w:pPr>
            <w:r w:rsidRPr="005F36BE">
              <w:rPr>
                <w:rFonts w:cs="Arial"/>
                <w:szCs w:val="22"/>
              </w:rPr>
              <w:t>CADUCITAT</w:t>
            </w:r>
          </w:p>
        </w:tc>
        <w:tc>
          <w:tcPr>
            <w:tcW w:w="1374" w:type="pct"/>
            <w:tcBorders>
              <w:top w:val="single" w:sz="4" w:space="0" w:color="auto"/>
              <w:left w:val="single" w:sz="4" w:space="0" w:color="auto"/>
              <w:bottom w:val="single" w:sz="4" w:space="0" w:color="auto"/>
              <w:right w:val="single" w:sz="4" w:space="0" w:color="auto"/>
            </w:tcBorders>
          </w:tcPr>
          <w:p w14:paraId="0F3219BF" w14:textId="77777777" w:rsidR="001A3275" w:rsidRPr="005F36BE" w:rsidRDefault="001A3275">
            <w:pPr>
              <w:pStyle w:val="normal1"/>
              <w:rPr>
                <w:rFonts w:cs="Arial"/>
                <w:szCs w:val="22"/>
              </w:rPr>
            </w:pPr>
            <w:r w:rsidRPr="005F36BE">
              <w:rPr>
                <w:rFonts w:cs="Arial"/>
                <w:szCs w:val="22"/>
              </w:rPr>
              <w:t>NUMERACIÓ</w:t>
            </w:r>
          </w:p>
        </w:tc>
      </w:tr>
      <w:tr w:rsidR="005F36BE" w:rsidRPr="005F36BE" w14:paraId="03C5FAE6" w14:textId="77777777">
        <w:tc>
          <w:tcPr>
            <w:tcW w:w="1068" w:type="pct"/>
            <w:tcBorders>
              <w:top w:val="single" w:sz="4" w:space="0" w:color="auto"/>
              <w:left w:val="single" w:sz="4" w:space="0" w:color="auto"/>
              <w:bottom w:val="single" w:sz="4" w:space="0" w:color="auto"/>
              <w:right w:val="single" w:sz="4" w:space="0" w:color="auto"/>
            </w:tcBorders>
            <w:vAlign w:val="center"/>
          </w:tcPr>
          <w:p w14:paraId="2D01FCA4" w14:textId="5DB83DBB" w:rsidR="001A3275" w:rsidRPr="005F36BE" w:rsidRDefault="00131172">
            <w:pPr>
              <w:pStyle w:val="normal1"/>
              <w:rPr>
                <w:rFonts w:cs="Arial"/>
                <w:szCs w:val="22"/>
                <w:lang w:val="es-ES"/>
              </w:rPr>
            </w:pPr>
            <w:r>
              <w:rPr>
                <w:rFonts w:cs="Arial"/>
                <w:szCs w:val="22"/>
                <w:lang w:val="es-ES"/>
              </w:rPr>
              <w:t>MJ.C.R.</w:t>
            </w:r>
          </w:p>
        </w:tc>
        <w:tc>
          <w:tcPr>
            <w:tcW w:w="835" w:type="pct"/>
            <w:tcBorders>
              <w:top w:val="single" w:sz="4" w:space="0" w:color="auto"/>
              <w:left w:val="single" w:sz="4" w:space="0" w:color="auto"/>
              <w:bottom w:val="single" w:sz="4" w:space="0" w:color="auto"/>
              <w:right w:val="single" w:sz="4" w:space="0" w:color="auto"/>
            </w:tcBorders>
            <w:vAlign w:val="center"/>
          </w:tcPr>
          <w:p w14:paraId="4045E1D1" w14:textId="49D2FE56" w:rsidR="001A3275" w:rsidRPr="005F36BE" w:rsidRDefault="00131172">
            <w:pPr>
              <w:rPr>
                <w:rFonts w:eastAsia="Times New Roman"/>
                <w:szCs w:val="20"/>
                <w:lang w:val="en-US" w:eastAsia="es-ES"/>
              </w:rPr>
            </w:pPr>
            <w:r>
              <w:rPr>
                <w:rFonts w:eastAsia="Times New Roman"/>
                <w:szCs w:val="20"/>
                <w:lang w:val="en-US" w:eastAsia="es-ES"/>
              </w:rPr>
              <w:t>…</w:t>
            </w:r>
          </w:p>
        </w:tc>
        <w:tc>
          <w:tcPr>
            <w:tcW w:w="962" w:type="pct"/>
            <w:tcBorders>
              <w:top w:val="single" w:sz="4" w:space="0" w:color="auto"/>
              <w:left w:val="single" w:sz="4" w:space="0" w:color="auto"/>
              <w:bottom w:val="single" w:sz="4" w:space="0" w:color="auto"/>
              <w:right w:val="single" w:sz="4" w:space="0" w:color="auto"/>
            </w:tcBorders>
            <w:vAlign w:val="center"/>
          </w:tcPr>
          <w:p w14:paraId="53F4D848" w14:textId="77777777" w:rsidR="001A3275" w:rsidRPr="005F36BE" w:rsidRDefault="001A3275">
            <w:pPr>
              <w:pStyle w:val="normal1"/>
              <w:jc w:val="left"/>
              <w:rPr>
                <w:rFonts w:cs="Arial"/>
                <w:szCs w:val="22"/>
              </w:rPr>
            </w:pPr>
            <w:r w:rsidRPr="005F36BE">
              <w:rPr>
                <w:rFonts w:cs="Arial"/>
                <w:szCs w:val="22"/>
              </w:rPr>
              <w:t>TITULAR  NO CONDUCTOR/A</w:t>
            </w:r>
          </w:p>
        </w:tc>
        <w:tc>
          <w:tcPr>
            <w:tcW w:w="760" w:type="pct"/>
            <w:tcBorders>
              <w:top w:val="single" w:sz="4" w:space="0" w:color="auto"/>
              <w:left w:val="single" w:sz="4" w:space="0" w:color="auto"/>
              <w:bottom w:val="single" w:sz="4" w:space="0" w:color="auto"/>
              <w:right w:val="single" w:sz="4" w:space="0" w:color="auto"/>
            </w:tcBorders>
            <w:vAlign w:val="center"/>
          </w:tcPr>
          <w:p w14:paraId="731A1553" w14:textId="77777777" w:rsidR="001A3275" w:rsidRPr="005F36BE" w:rsidRDefault="001A3275">
            <w:pPr>
              <w:pStyle w:val="normal1"/>
              <w:rPr>
                <w:rFonts w:cs="Arial"/>
                <w:szCs w:val="22"/>
              </w:rPr>
            </w:pPr>
            <w:r w:rsidRPr="005F36BE">
              <w:rPr>
                <w:rFonts w:cs="Arial"/>
                <w:szCs w:val="22"/>
              </w:rPr>
              <w:t>ABRIL 2029</w:t>
            </w:r>
          </w:p>
        </w:tc>
        <w:tc>
          <w:tcPr>
            <w:tcW w:w="1374" w:type="pct"/>
            <w:tcBorders>
              <w:top w:val="single" w:sz="4" w:space="0" w:color="auto"/>
              <w:left w:val="single" w:sz="4" w:space="0" w:color="auto"/>
              <w:bottom w:val="single" w:sz="4" w:space="0" w:color="auto"/>
              <w:right w:val="single" w:sz="4" w:space="0" w:color="auto"/>
            </w:tcBorders>
            <w:vAlign w:val="center"/>
          </w:tcPr>
          <w:p w14:paraId="4AB102D1" w14:textId="77777777" w:rsidR="001A3275" w:rsidRPr="005F36BE" w:rsidRDefault="001A3275">
            <w:pPr>
              <w:pStyle w:val="normal1"/>
              <w:rPr>
                <w:rFonts w:cs="Arial"/>
                <w:szCs w:val="22"/>
                <w:lang w:val="es-ES"/>
              </w:rPr>
            </w:pPr>
            <w:r w:rsidRPr="005F36BE">
              <w:rPr>
                <w:rFonts w:cs="Arial"/>
                <w:szCs w:val="22"/>
              </w:rPr>
              <w:t>082192024000</w:t>
            </w:r>
            <w:r w:rsidRPr="005F36BE">
              <w:rPr>
                <w:rFonts w:cs="Arial"/>
                <w:szCs w:val="22"/>
                <w:lang w:val="es-ES"/>
              </w:rPr>
              <w:t>345891G</w:t>
            </w:r>
          </w:p>
        </w:tc>
      </w:tr>
    </w:tbl>
    <w:p w14:paraId="5D36FD67" w14:textId="77777777" w:rsidR="001A3275" w:rsidRPr="005F36BE" w:rsidRDefault="001A3275">
      <w:pPr>
        <w:pStyle w:val="Normal10"/>
        <w:rPr>
          <w:rFonts w:cs="Arial"/>
          <w:szCs w:val="22"/>
        </w:rPr>
      </w:pPr>
    </w:p>
    <w:p w14:paraId="21A44CEF" w14:textId="77777777" w:rsidR="001A3275" w:rsidRDefault="001A3275">
      <w:pPr>
        <w:spacing w:line="276" w:lineRule="auto"/>
        <w:rPr>
          <w:rFonts w:cs="Arial"/>
        </w:rPr>
      </w:pPr>
      <w:r w:rsidRPr="005F36BE">
        <w:rPr>
          <w:rFonts w:cs="Arial"/>
        </w:rPr>
        <w:t>2n.- Notificar aquest acord a l’interessat. En el cas de les concessions l’interessat podrà recollir la corresponent targeta en les dependències de la Policia local, i en cas de renovació haurà de lliurar l’anterior targeta caducada.</w:t>
      </w:r>
    </w:p>
    <w:p w14:paraId="02315F1E" w14:textId="77777777" w:rsidR="00131172" w:rsidRPr="005F36BE" w:rsidRDefault="00131172">
      <w:pPr>
        <w:spacing w:line="276" w:lineRule="auto"/>
        <w:rPr>
          <w:rFonts w:cs="Arial"/>
          <w:highlight w:val="yellow"/>
          <w:lang w:val="ca-ES" w:eastAsia="es-ES"/>
        </w:rPr>
      </w:pPr>
    </w:p>
    <w:bookmarkEnd w:id="10"/>
    <w:p w14:paraId="43C0337F" w14:textId="77777777" w:rsidR="00653E98" w:rsidRPr="005F36BE" w:rsidRDefault="00653E98" w:rsidP="00653E98">
      <w:pPr>
        <w:rPr>
          <w:rFonts w:cs="Arial"/>
          <w:lang w:val="ca-ES"/>
        </w:rPr>
      </w:pPr>
      <w:r w:rsidRPr="005F36BE">
        <w:rPr>
          <w:rFonts w:cs="Arial"/>
          <w:b/>
          <w:lang w:val="ca-ES"/>
        </w:rPr>
        <w:t>9.0.- TARGETA NÚM 35/24 D’ESTACIONAMENT INDIVIDUAL PER A PERSONES AMB DISMINUCIÓ DE LA MOBILITAT PER A E.H.S.</w:t>
      </w:r>
    </w:p>
    <w:p w14:paraId="3BFCBDF2" w14:textId="77777777" w:rsidR="00A44465" w:rsidRDefault="00A44465">
      <w:pPr>
        <w:spacing w:after="120"/>
        <w:rPr>
          <w:b/>
          <w:bCs/>
          <w:lang w:val="ca-ES"/>
        </w:rPr>
      </w:pPr>
      <w:bookmarkStart w:id="11" w:name="X2024001499"/>
    </w:p>
    <w:p w14:paraId="3F8908C7" w14:textId="5E4C9BAA" w:rsidR="00653E98" w:rsidRPr="005F36BE" w:rsidRDefault="00653E98">
      <w:pPr>
        <w:spacing w:after="120"/>
        <w:rPr>
          <w:lang w:val="ca-ES"/>
        </w:rPr>
      </w:pPr>
      <w:r w:rsidRPr="005F36BE">
        <w:rPr>
          <w:b/>
          <w:bCs/>
          <w:lang w:val="ca-ES"/>
        </w:rPr>
        <w:lastRenderedPageBreak/>
        <w:t>S’ACORDA:</w:t>
      </w:r>
    </w:p>
    <w:p w14:paraId="0722A25F" w14:textId="77777777" w:rsidR="00653E98" w:rsidRPr="005F36BE" w:rsidRDefault="00653E98">
      <w:pPr>
        <w:pStyle w:val="Normal10"/>
        <w:rPr>
          <w:rFonts w:cs="Arial"/>
          <w:szCs w:val="22"/>
        </w:rPr>
      </w:pPr>
      <w:r w:rsidRPr="005F36BE">
        <w:rPr>
          <w:rFonts w:cs="Arial"/>
          <w:szCs w:val="22"/>
        </w:rPr>
        <w:t>1r.- Concedir la següent targeta d’aparcament individual de persones amb disminució de mobilitat:</w:t>
      </w:r>
    </w:p>
    <w:tbl>
      <w:tblPr>
        <w:tblW w:w="5332"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24"/>
        <w:gridCol w:w="1503"/>
        <w:gridCol w:w="1774"/>
        <w:gridCol w:w="1367"/>
        <w:gridCol w:w="2490"/>
      </w:tblGrid>
      <w:tr w:rsidR="005F36BE" w:rsidRPr="005F36BE" w14:paraId="3A2C90B2" w14:textId="77777777">
        <w:tc>
          <w:tcPr>
            <w:tcW w:w="1068" w:type="pct"/>
            <w:tcBorders>
              <w:top w:val="single" w:sz="4" w:space="0" w:color="auto"/>
              <w:left w:val="single" w:sz="4" w:space="0" w:color="auto"/>
              <w:bottom w:val="single" w:sz="4" w:space="0" w:color="auto"/>
              <w:right w:val="single" w:sz="4" w:space="0" w:color="auto"/>
            </w:tcBorders>
          </w:tcPr>
          <w:p w14:paraId="56BBD573" w14:textId="77777777" w:rsidR="00653E98" w:rsidRPr="005F36BE" w:rsidRDefault="00653E98">
            <w:pPr>
              <w:pStyle w:val="normal1"/>
              <w:rPr>
                <w:rFonts w:cs="Arial"/>
                <w:szCs w:val="22"/>
              </w:rPr>
            </w:pPr>
            <w:r w:rsidRPr="005F36BE">
              <w:rPr>
                <w:rFonts w:cs="Arial"/>
                <w:szCs w:val="22"/>
              </w:rPr>
              <w:t>TITULAR</w:t>
            </w:r>
          </w:p>
        </w:tc>
        <w:tc>
          <w:tcPr>
            <w:tcW w:w="835" w:type="pct"/>
            <w:tcBorders>
              <w:top w:val="single" w:sz="4" w:space="0" w:color="auto"/>
              <w:left w:val="single" w:sz="4" w:space="0" w:color="auto"/>
              <w:bottom w:val="single" w:sz="4" w:space="0" w:color="auto"/>
              <w:right w:val="single" w:sz="4" w:space="0" w:color="auto"/>
            </w:tcBorders>
          </w:tcPr>
          <w:p w14:paraId="7EF88CCB" w14:textId="77777777" w:rsidR="00653E98" w:rsidRPr="005F36BE" w:rsidRDefault="00653E98">
            <w:pPr>
              <w:pStyle w:val="normal1"/>
              <w:rPr>
                <w:rFonts w:cs="Arial"/>
                <w:szCs w:val="22"/>
              </w:rPr>
            </w:pPr>
            <w:r w:rsidRPr="005F36BE">
              <w:rPr>
                <w:rFonts w:cs="Arial"/>
                <w:szCs w:val="22"/>
              </w:rPr>
              <w:t>DNI</w:t>
            </w:r>
          </w:p>
        </w:tc>
        <w:tc>
          <w:tcPr>
            <w:tcW w:w="962" w:type="pct"/>
            <w:tcBorders>
              <w:top w:val="single" w:sz="4" w:space="0" w:color="auto"/>
              <w:left w:val="single" w:sz="4" w:space="0" w:color="auto"/>
              <w:bottom w:val="single" w:sz="4" w:space="0" w:color="auto"/>
              <w:right w:val="single" w:sz="4" w:space="0" w:color="auto"/>
            </w:tcBorders>
          </w:tcPr>
          <w:p w14:paraId="203E36CB" w14:textId="77777777" w:rsidR="00653E98" w:rsidRPr="005F36BE" w:rsidRDefault="00653E98">
            <w:pPr>
              <w:pStyle w:val="normal1"/>
              <w:rPr>
                <w:rFonts w:cs="Arial"/>
                <w:szCs w:val="22"/>
              </w:rPr>
            </w:pPr>
            <w:r w:rsidRPr="005F36BE">
              <w:rPr>
                <w:rFonts w:cs="Arial"/>
                <w:szCs w:val="22"/>
              </w:rPr>
              <w:t>CONDUCTOR</w:t>
            </w:r>
          </w:p>
        </w:tc>
        <w:tc>
          <w:tcPr>
            <w:tcW w:w="760" w:type="pct"/>
            <w:tcBorders>
              <w:top w:val="single" w:sz="4" w:space="0" w:color="auto"/>
              <w:left w:val="single" w:sz="4" w:space="0" w:color="auto"/>
              <w:bottom w:val="single" w:sz="4" w:space="0" w:color="auto"/>
              <w:right w:val="single" w:sz="4" w:space="0" w:color="auto"/>
            </w:tcBorders>
          </w:tcPr>
          <w:p w14:paraId="0DC8C4B8" w14:textId="77777777" w:rsidR="00653E98" w:rsidRPr="005F36BE" w:rsidRDefault="00653E98">
            <w:pPr>
              <w:pStyle w:val="normal1"/>
              <w:rPr>
                <w:rFonts w:cs="Arial"/>
                <w:szCs w:val="22"/>
              </w:rPr>
            </w:pPr>
            <w:r w:rsidRPr="005F36BE">
              <w:rPr>
                <w:rFonts w:cs="Arial"/>
                <w:szCs w:val="22"/>
              </w:rPr>
              <w:t>CADUCITAT</w:t>
            </w:r>
          </w:p>
        </w:tc>
        <w:tc>
          <w:tcPr>
            <w:tcW w:w="1374" w:type="pct"/>
            <w:tcBorders>
              <w:top w:val="single" w:sz="4" w:space="0" w:color="auto"/>
              <w:left w:val="single" w:sz="4" w:space="0" w:color="auto"/>
              <w:bottom w:val="single" w:sz="4" w:space="0" w:color="auto"/>
              <w:right w:val="single" w:sz="4" w:space="0" w:color="auto"/>
            </w:tcBorders>
          </w:tcPr>
          <w:p w14:paraId="6A2F7872" w14:textId="77777777" w:rsidR="00653E98" w:rsidRPr="005F36BE" w:rsidRDefault="00653E98">
            <w:pPr>
              <w:pStyle w:val="normal1"/>
              <w:rPr>
                <w:rFonts w:cs="Arial"/>
                <w:szCs w:val="22"/>
              </w:rPr>
            </w:pPr>
            <w:r w:rsidRPr="005F36BE">
              <w:rPr>
                <w:rFonts w:cs="Arial"/>
                <w:szCs w:val="22"/>
              </w:rPr>
              <w:t>NUMERACIÓ</w:t>
            </w:r>
          </w:p>
        </w:tc>
      </w:tr>
      <w:tr w:rsidR="005F36BE" w:rsidRPr="005F36BE" w14:paraId="2D0CA10E" w14:textId="77777777">
        <w:tc>
          <w:tcPr>
            <w:tcW w:w="1068" w:type="pct"/>
            <w:tcBorders>
              <w:top w:val="single" w:sz="4" w:space="0" w:color="auto"/>
              <w:left w:val="single" w:sz="4" w:space="0" w:color="auto"/>
              <w:bottom w:val="single" w:sz="4" w:space="0" w:color="auto"/>
              <w:right w:val="single" w:sz="4" w:space="0" w:color="auto"/>
            </w:tcBorders>
            <w:vAlign w:val="center"/>
          </w:tcPr>
          <w:p w14:paraId="5AB7C9FD" w14:textId="402B1889" w:rsidR="00653E98" w:rsidRPr="005F36BE" w:rsidRDefault="00131172">
            <w:pPr>
              <w:pStyle w:val="normal1"/>
              <w:rPr>
                <w:rFonts w:cs="Arial"/>
                <w:szCs w:val="22"/>
                <w:lang w:val="es-ES"/>
              </w:rPr>
            </w:pPr>
            <w:r>
              <w:rPr>
                <w:rFonts w:cs="Arial"/>
                <w:szCs w:val="22"/>
                <w:lang w:val="es-ES"/>
              </w:rPr>
              <w:t>E.H.S.</w:t>
            </w:r>
          </w:p>
        </w:tc>
        <w:tc>
          <w:tcPr>
            <w:tcW w:w="835" w:type="pct"/>
            <w:tcBorders>
              <w:top w:val="single" w:sz="4" w:space="0" w:color="auto"/>
              <w:left w:val="single" w:sz="4" w:space="0" w:color="auto"/>
              <w:bottom w:val="single" w:sz="4" w:space="0" w:color="auto"/>
              <w:right w:val="single" w:sz="4" w:space="0" w:color="auto"/>
            </w:tcBorders>
            <w:vAlign w:val="center"/>
          </w:tcPr>
          <w:p w14:paraId="57CCDA22" w14:textId="103CBC0C" w:rsidR="00653E98" w:rsidRPr="005F36BE" w:rsidRDefault="00131172">
            <w:pPr>
              <w:rPr>
                <w:rFonts w:eastAsia="Times New Roman"/>
                <w:szCs w:val="20"/>
                <w:lang w:val="en-US" w:eastAsia="es-ES"/>
              </w:rPr>
            </w:pPr>
            <w:r>
              <w:rPr>
                <w:rFonts w:eastAsia="Times New Roman"/>
                <w:szCs w:val="20"/>
                <w:lang w:val="en-US" w:eastAsia="es-ES"/>
              </w:rPr>
              <w:t>…</w:t>
            </w:r>
          </w:p>
        </w:tc>
        <w:tc>
          <w:tcPr>
            <w:tcW w:w="962" w:type="pct"/>
            <w:tcBorders>
              <w:top w:val="single" w:sz="4" w:space="0" w:color="auto"/>
              <w:left w:val="single" w:sz="4" w:space="0" w:color="auto"/>
              <w:bottom w:val="single" w:sz="4" w:space="0" w:color="auto"/>
              <w:right w:val="single" w:sz="4" w:space="0" w:color="auto"/>
            </w:tcBorders>
            <w:vAlign w:val="center"/>
          </w:tcPr>
          <w:p w14:paraId="68D9216B" w14:textId="77777777" w:rsidR="00653E98" w:rsidRPr="005F36BE" w:rsidRDefault="00653E98">
            <w:pPr>
              <w:pStyle w:val="normal1"/>
              <w:jc w:val="left"/>
              <w:rPr>
                <w:rFonts w:cs="Arial"/>
                <w:szCs w:val="22"/>
              </w:rPr>
            </w:pPr>
            <w:r w:rsidRPr="005F36BE">
              <w:rPr>
                <w:rFonts w:cs="Arial"/>
                <w:szCs w:val="22"/>
              </w:rPr>
              <w:t>TITULAR  NO CONDUCTOR/A</w:t>
            </w:r>
          </w:p>
        </w:tc>
        <w:tc>
          <w:tcPr>
            <w:tcW w:w="760" w:type="pct"/>
            <w:tcBorders>
              <w:top w:val="single" w:sz="4" w:space="0" w:color="auto"/>
              <w:left w:val="single" w:sz="4" w:space="0" w:color="auto"/>
              <w:bottom w:val="single" w:sz="4" w:space="0" w:color="auto"/>
              <w:right w:val="single" w:sz="4" w:space="0" w:color="auto"/>
            </w:tcBorders>
            <w:vAlign w:val="center"/>
          </w:tcPr>
          <w:p w14:paraId="6CE3E241" w14:textId="77777777" w:rsidR="00653E98" w:rsidRPr="005F36BE" w:rsidRDefault="00653E98">
            <w:pPr>
              <w:pStyle w:val="normal1"/>
              <w:rPr>
                <w:rFonts w:cs="Arial"/>
                <w:szCs w:val="22"/>
              </w:rPr>
            </w:pPr>
            <w:r w:rsidRPr="005F36BE">
              <w:rPr>
                <w:rFonts w:cs="Arial"/>
                <w:szCs w:val="22"/>
              </w:rPr>
              <w:t>ABRIL 2029</w:t>
            </w:r>
          </w:p>
        </w:tc>
        <w:tc>
          <w:tcPr>
            <w:tcW w:w="1374" w:type="pct"/>
            <w:tcBorders>
              <w:top w:val="single" w:sz="4" w:space="0" w:color="auto"/>
              <w:left w:val="single" w:sz="4" w:space="0" w:color="auto"/>
              <w:bottom w:val="single" w:sz="4" w:space="0" w:color="auto"/>
              <w:right w:val="single" w:sz="4" w:space="0" w:color="auto"/>
            </w:tcBorders>
            <w:vAlign w:val="center"/>
          </w:tcPr>
          <w:p w14:paraId="7D6BD663" w14:textId="77777777" w:rsidR="00653E98" w:rsidRPr="005F36BE" w:rsidRDefault="00653E98">
            <w:pPr>
              <w:pStyle w:val="normal1"/>
              <w:rPr>
                <w:rFonts w:cs="Arial"/>
                <w:szCs w:val="22"/>
                <w:lang w:val="es-ES"/>
              </w:rPr>
            </w:pPr>
            <w:r w:rsidRPr="005F36BE">
              <w:rPr>
                <w:rFonts w:cs="Arial"/>
                <w:szCs w:val="22"/>
              </w:rPr>
              <w:t>082192024000</w:t>
            </w:r>
            <w:r w:rsidRPr="005F36BE">
              <w:rPr>
                <w:rFonts w:cs="Arial"/>
                <w:szCs w:val="22"/>
                <w:lang w:val="es-ES"/>
              </w:rPr>
              <w:t>355719X</w:t>
            </w:r>
          </w:p>
        </w:tc>
      </w:tr>
    </w:tbl>
    <w:p w14:paraId="588B711F" w14:textId="77777777" w:rsidR="00653E98" w:rsidRPr="005F36BE" w:rsidRDefault="00653E98">
      <w:pPr>
        <w:pStyle w:val="Normal10"/>
        <w:rPr>
          <w:rFonts w:cs="Arial"/>
          <w:szCs w:val="22"/>
        </w:rPr>
      </w:pPr>
    </w:p>
    <w:p w14:paraId="787FA6B2" w14:textId="77777777" w:rsidR="00653E98" w:rsidRPr="005F36BE" w:rsidRDefault="00653E98">
      <w:pPr>
        <w:spacing w:line="276" w:lineRule="auto"/>
        <w:rPr>
          <w:rFonts w:cs="Arial"/>
          <w:highlight w:val="yellow"/>
          <w:lang w:val="ca-ES" w:eastAsia="es-ES"/>
        </w:rPr>
      </w:pPr>
      <w:r w:rsidRPr="005F36BE">
        <w:rPr>
          <w:rFonts w:cs="Arial"/>
        </w:rPr>
        <w:t xml:space="preserve">2n.- Notificar aquest acord a l’interessat. En el cas de les concessions l’interessat podrà recollir la corresponent targeta en les dependències de la Policia local, i en cas de renovació haurà de lliurar l’anterior targeta caducada. </w:t>
      </w:r>
    </w:p>
    <w:p w14:paraId="542B0535" w14:textId="77777777" w:rsidR="00653E98" w:rsidRPr="005F36BE" w:rsidRDefault="00653E98">
      <w:pPr>
        <w:spacing w:line="276" w:lineRule="auto"/>
        <w:rPr>
          <w:rFonts w:cs="Arial"/>
          <w:highlight w:val="yellow"/>
          <w:lang w:val="ca-ES" w:eastAsia="es-ES"/>
        </w:rPr>
      </w:pPr>
    </w:p>
    <w:bookmarkEnd w:id="11"/>
    <w:p w14:paraId="6F5A43FE" w14:textId="77777777" w:rsidR="00231238" w:rsidRPr="005F36BE" w:rsidRDefault="00231238" w:rsidP="00231238">
      <w:pPr>
        <w:rPr>
          <w:rFonts w:cs="Arial"/>
          <w:lang w:val="ca-ES"/>
        </w:rPr>
      </w:pPr>
      <w:r w:rsidRPr="005F36BE">
        <w:rPr>
          <w:rFonts w:cs="Arial"/>
          <w:b/>
          <w:lang w:val="ca-ES"/>
        </w:rPr>
        <w:t>10.0.- TARGETA NÚM 36/24 D’ESTACIONAMENT INDIVIDUAL PER A PERSONES AMB DISMINUCIÓ DE LA MOBILITAT PER A J.C.S.</w:t>
      </w:r>
    </w:p>
    <w:p w14:paraId="74EF587D" w14:textId="77777777" w:rsidR="00231238" w:rsidRPr="005F36BE" w:rsidRDefault="00231238" w:rsidP="00231238">
      <w:pPr>
        <w:rPr>
          <w:rFonts w:cs="Arial"/>
          <w:lang w:val="ca-ES"/>
        </w:rPr>
      </w:pPr>
    </w:p>
    <w:p w14:paraId="03E71EE4" w14:textId="77777777" w:rsidR="00231238" w:rsidRPr="005F36BE" w:rsidRDefault="00231238">
      <w:pPr>
        <w:spacing w:after="120"/>
        <w:rPr>
          <w:lang w:val="ca-ES"/>
        </w:rPr>
      </w:pPr>
      <w:bookmarkStart w:id="12" w:name="X2024001500"/>
      <w:r w:rsidRPr="005F36BE">
        <w:rPr>
          <w:b/>
          <w:bCs/>
          <w:lang w:val="ca-ES"/>
        </w:rPr>
        <w:t>S’ACORDA:</w:t>
      </w:r>
    </w:p>
    <w:p w14:paraId="5498B2EB" w14:textId="77777777" w:rsidR="00231238" w:rsidRPr="005F36BE" w:rsidRDefault="00231238">
      <w:pPr>
        <w:pStyle w:val="Normal10"/>
        <w:rPr>
          <w:rFonts w:cs="Arial"/>
          <w:szCs w:val="22"/>
        </w:rPr>
      </w:pPr>
      <w:r w:rsidRPr="005F36BE">
        <w:rPr>
          <w:rFonts w:cs="Arial"/>
          <w:szCs w:val="22"/>
        </w:rPr>
        <w:t>1r.- Concedir la següent targeta d’aparcament individual de persones amb disminució de mobilitat:</w:t>
      </w:r>
    </w:p>
    <w:tbl>
      <w:tblPr>
        <w:tblW w:w="5332"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26"/>
        <w:gridCol w:w="1504"/>
        <w:gridCol w:w="1774"/>
        <w:gridCol w:w="1369"/>
        <w:gridCol w:w="2485"/>
      </w:tblGrid>
      <w:tr w:rsidR="005F36BE" w:rsidRPr="005F36BE" w14:paraId="472F5E2E" w14:textId="77777777">
        <w:tc>
          <w:tcPr>
            <w:tcW w:w="1068" w:type="pct"/>
            <w:tcBorders>
              <w:top w:val="single" w:sz="4" w:space="0" w:color="auto"/>
              <w:left w:val="single" w:sz="4" w:space="0" w:color="auto"/>
              <w:bottom w:val="single" w:sz="4" w:space="0" w:color="auto"/>
              <w:right w:val="single" w:sz="4" w:space="0" w:color="auto"/>
            </w:tcBorders>
          </w:tcPr>
          <w:p w14:paraId="0114D404" w14:textId="77777777" w:rsidR="00231238" w:rsidRPr="005F36BE" w:rsidRDefault="00231238">
            <w:pPr>
              <w:pStyle w:val="normal1"/>
              <w:rPr>
                <w:rFonts w:cs="Arial"/>
                <w:szCs w:val="22"/>
              </w:rPr>
            </w:pPr>
            <w:r w:rsidRPr="005F36BE">
              <w:rPr>
                <w:rFonts w:cs="Arial"/>
                <w:szCs w:val="22"/>
              </w:rPr>
              <w:t>TITULAR</w:t>
            </w:r>
          </w:p>
        </w:tc>
        <w:tc>
          <w:tcPr>
            <w:tcW w:w="835" w:type="pct"/>
            <w:tcBorders>
              <w:top w:val="single" w:sz="4" w:space="0" w:color="auto"/>
              <w:left w:val="single" w:sz="4" w:space="0" w:color="auto"/>
              <w:bottom w:val="single" w:sz="4" w:space="0" w:color="auto"/>
              <w:right w:val="single" w:sz="4" w:space="0" w:color="auto"/>
            </w:tcBorders>
          </w:tcPr>
          <w:p w14:paraId="17164D7C" w14:textId="77777777" w:rsidR="00231238" w:rsidRPr="005F36BE" w:rsidRDefault="00231238">
            <w:pPr>
              <w:pStyle w:val="normal1"/>
              <w:rPr>
                <w:rFonts w:cs="Arial"/>
                <w:szCs w:val="22"/>
              </w:rPr>
            </w:pPr>
            <w:r w:rsidRPr="005F36BE">
              <w:rPr>
                <w:rFonts w:cs="Arial"/>
                <w:szCs w:val="22"/>
              </w:rPr>
              <w:t>DNI</w:t>
            </w:r>
          </w:p>
        </w:tc>
        <w:tc>
          <w:tcPr>
            <w:tcW w:w="962" w:type="pct"/>
            <w:tcBorders>
              <w:top w:val="single" w:sz="4" w:space="0" w:color="auto"/>
              <w:left w:val="single" w:sz="4" w:space="0" w:color="auto"/>
              <w:bottom w:val="single" w:sz="4" w:space="0" w:color="auto"/>
              <w:right w:val="single" w:sz="4" w:space="0" w:color="auto"/>
            </w:tcBorders>
          </w:tcPr>
          <w:p w14:paraId="4DA75215" w14:textId="77777777" w:rsidR="00231238" w:rsidRPr="005F36BE" w:rsidRDefault="00231238">
            <w:pPr>
              <w:pStyle w:val="normal1"/>
              <w:rPr>
                <w:rFonts w:cs="Arial"/>
                <w:szCs w:val="22"/>
              </w:rPr>
            </w:pPr>
            <w:r w:rsidRPr="005F36BE">
              <w:rPr>
                <w:rFonts w:cs="Arial"/>
                <w:szCs w:val="22"/>
              </w:rPr>
              <w:t>CONDUCTOR</w:t>
            </w:r>
          </w:p>
        </w:tc>
        <w:tc>
          <w:tcPr>
            <w:tcW w:w="760" w:type="pct"/>
            <w:tcBorders>
              <w:top w:val="single" w:sz="4" w:space="0" w:color="auto"/>
              <w:left w:val="single" w:sz="4" w:space="0" w:color="auto"/>
              <w:bottom w:val="single" w:sz="4" w:space="0" w:color="auto"/>
              <w:right w:val="single" w:sz="4" w:space="0" w:color="auto"/>
            </w:tcBorders>
          </w:tcPr>
          <w:p w14:paraId="2704D246" w14:textId="77777777" w:rsidR="00231238" w:rsidRPr="005F36BE" w:rsidRDefault="00231238">
            <w:pPr>
              <w:pStyle w:val="normal1"/>
              <w:rPr>
                <w:rFonts w:cs="Arial"/>
                <w:szCs w:val="22"/>
              </w:rPr>
            </w:pPr>
            <w:r w:rsidRPr="005F36BE">
              <w:rPr>
                <w:rFonts w:cs="Arial"/>
                <w:szCs w:val="22"/>
              </w:rPr>
              <w:t>CADUCITAT</w:t>
            </w:r>
          </w:p>
        </w:tc>
        <w:tc>
          <w:tcPr>
            <w:tcW w:w="1374" w:type="pct"/>
            <w:tcBorders>
              <w:top w:val="single" w:sz="4" w:space="0" w:color="auto"/>
              <w:left w:val="single" w:sz="4" w:space="0" w:color="auto"/>
              <w:bottom w:val="single" w:sz="4" w:space="0" w:color="auto"/>
              <w:right w:val="single" w:sz="4" w:space="0" w:color="auto"/>
            </w:tcBorders>
          </w:tcPr>
          <w:p w14:paraId="7F03931B" w14:textId="77777777" w:rsidR="00231238" w:rsidRPr="005F36BE" w:rsidRDefault="00231238">
            <w:pPr>
              <w:pStyle w:val="normal1"/>
              <w:rPr>
                <w:rFonts w:cs="Arial"/>
                <w:szCs w:val="22"/>
              </w:rPr>
            </w:pPr>
            <w:r w:rsidRPr="005F36BE">
              <w:rPr>
                <w:rFonts w:cs="Arial"/>
                <w:szCs w:val="22"/>
              </w:rPr>
              <w:t>NUMERACIÓ</w:t>
            </w:r>
          </w:p>
        </w:tc>
      </w:tr>
      <w:tr w:rsidR="005F36BE" w:rsidRPr="005F36BE" w14:paraId="71544B81" w14:textId="77777777">
        <w:tc>
          <w:tcPr>
            <w:tcW w:w="1068" w:type="pct"/>
            <w:tcBorders>
              <w:top w:val="single" w:sz="4" w:space="0" w:color="auto"/>
              <w:left w:val="single" w:sz="4" w:space="0" w:color="auto"/>
              <w:bottom w:val="single" w:sz="4" w:space="0" w:color="auto"/>
              <w:right w:val="single" w:sz="4" w:space="0" w:color="auto"/>
            </w:tcBorders>
            <w:vAlign w:val="center"/>
          </w:tcPr>
          <w:p w14:paraId="7F3CEFC9" w14:textId="70B1057C" w:rsidR="00231238" w:rsidRPr="005F36BE" w:rsidRDefault="00131172">
            <w:pPr>
              <w:pStyle w:val="normal1"/>
              <w:rPr>
                <w:rFonts w:cs="Arial"/>
                <w:szCs w:val="22"/>
                <w:lang w:val="es-ES"/>
              </w:rPr>
            </w:pPr>
            <w:r>
              <w:rPr>
                <w:rFonts w:cs="Arial"/>
                <w:szCs w:val="22"/>
                <w:lang w:val="es-ES"/>
              </w:rPr>
              <w:t>J.C.S.</w:t>
            </w:r>
          </w:p>
        </w:tc>
        <w:tc>
          <w:tcPr>
            <w:tcW w:w="835" w:type="pct"/>
            <w:tcBorders>
              <w:top w:val="single" w:sz="4" w:space="0" w:color="auto"/>
              <w:left w:val="single" w:sz="4" w:space="0" w:color="auto"/>
              <w:bottom w:val="single" w:sz="4" w:space="0" w:color="auto"/>
              <w:right w:val="single" w:sz="4" w:space="0" w:color="auto"/>
            </w:tcBorders>
            <w:vAlign w:val="center"/>
          </w:tcPr>
          <w:p w14:paraId="5FC7F37E" w14:textId="71CFBC13" w:rsidR="00231238" w:rsidRPr="005F36BE" w:rsidRDefault="00131172">
            <w:pPr>
              <w:rPr>
                <w:rFonts w:eastAsia="Times New Roman"/>
                <w:szCs w:val="20"/>
                <w:lang w:val="en-US" w:eastAsia="es-ES"/>
              </w:rPr>
            </w:pPr>
            <w:r>
              <w:rPr>
                <w:rFonts w:eastAsia="Times New Roman"/>
                <w:szCs w:val="20"/>
                <w:lang w:val="en-US" w:eastAsia="es-ES"/>
              </w:rPr>
              <w:t>…</w:t>
            </w:r>
          </w:p>
        </w:tc>
        <w:tc>
          <w:tcPr>
            <w:tcW w:w="962" w:type="pct"/>
            <w:tcBorders>
              <w:top w:val="single" w:sz="4" w:space="0" w:color="auto"/>
              <w:left w:val="single" w:sz="4" w:space="0" w:color="auto"/>
              <w:bottom w:val="single" w:sz="4" w:space="0" w:color="auto"/>
              <w:right w:val="single" w:sz="4" w:space="0" w:color="auto"/>
            </w:tcBorders>
            <w:vAlign w:val="center"/>
          </w:tcPr>
          <w:p w14:paraId="14D5242F" w14:textId="77777777" w:rsidR="00231238" w:rsidRPr="005F36BE" w:rsidRDefault="00231238">
            <w:pPr>
              <w:pStyle w:val="normal1"/>
              <w:jc w:val="left"/>
              <w:rPr>
                <w:rFonts w:cs="Arial"/>
                <w:szCs w:val="22"/>
              </w:rPr>
            </w:pPr>
            <w:r w:rsidRPr="005F36BE">
              <w:rPr>
                <w:rFonts w:cs="Arial"/>
                <w:szCs w:val="22"/>
              </w:rPr>
              <w:t>TITULAR  NO CONDUCTOR/A</w:t>
            </w:r>
          </w:p>
        </w:tc>
        <w:tc>
          <w:tcPr>
            <w:tcW w:w="760" w:type="pct"/>
            <w:tcBorders>
              <w:top w:val="single" w:sz="4" w:space="0" w:color="auto"/>
              <w:left w:val="single" w:sz="4" w:space="0" w:color="auto"/>
              <w:bottom w:val="single" w:sz="4" w:space="0" w:color="auto"/>
              <w:right w:val="single" w:sz="4" w:space="0" w:color="auto"/>
            </w:tcBorders>
            <w:vAlign w:val="center"/>
          </w:tcPr>
          <w:p w14:paraId="4FD9D8C5" w14:textId="77777777" w:rsidR="00231238" w:rsidRPr="005F36BE" w:rsidRDefault="00231238">
            <w:pPr>
              <w:pStyle w:val="normal1"/>
              <w:rPr>
                <w:rFonts w:cs="Arial"/>
                <w:szCs w:val="22"/>
              </w:rPr>
            </w:pPr>
            <w:r w:rsidRPr="005F36BE">
              <w:rPr>
                <w:rFonts w:cs="Arial"/>
                <w:szCs w:val="22"/>
              </w:rPr>
              <w:t>ABRIL 2029</w:t>
            </w:r>
          </w:p>
        </w:tc>
        <w:tc>
          <w:tcPr>
            <w:tcW w:w="1374" w:type="pct"/>
            <w:tcBorders>
              <w:top w:val="single" w:sz="4" w:space="0" w:color="auto"/>
              <w:left w:val="single" w:sz="4" w:space="0" w:color="auto"/>
              <w:bottom w:val="single" w:sz="4" w:space="0" w:color="auto"/>
              <w:right w:val="single" w:sz="4" w:space="0" w:color="auto"/>
            </w:tcBorders>
            <w:vAlign w:val="center"/>
          </w:tcPr>
          <w:p w14:paraId="735DD228" w14:textId="77777777" w:rsidR="00231238" w:rsidRPr="005F36BE" w:rsidRDefault="00231238">
            <w:pPr>
              <w:pStyle w:val="normal1"/>
              <w:rPr>
                <w:rFonts w:cs="Arial"/>
                <w:szCs w:val="22"/>
                <w:lang w:val="es-ES"/>
              </w:rPr>
            </w:pPr>
            <w:r w:rsidRPr="005F36BE">
              <w:rPr>
                <w:rFonts w:cs="Arial"/>
                <w:szCs w:val="22"/>
              </w:rPr>
              <w:t>082192024000</w:t>
            </w:r>
            <w:r w:rsidRPr="005F36BE">
              <w:rPr>
                <w:rFonts w:cs="Arial"/>
                <w:szCs w:val="22"/>
                <w:lang w:val="es-ES"/>
              </w:rPr>
              <w:t>361106H</w:t>
            </w:r>
          </w:p>
        </w:tc>
      </w:tr>
    </w:tbl>
    <w:p w14:paraId="49E1812F" w14:textId="77777777" w:rsidR="00231238" w:rsidRPr="005F36BE" w:rsidRDefault="00231238">
      <w:pPr>
        <w:pStyle w:val="Normal10"/>
        <w:rPr>
          <w:rFonts w:cs="Arial"/>
          <w:szCs w:val="22"/>
        </w:rPr>
      </w:pPr>
    </w:p>
    <w:p w14:paraId="6B25C283" w14:textId="77777777" w:rsidR="00231238" w:rsidRPr="005F36BE" w:rsidRDefault="00231238">
      <w:pPr>
        <w:spacing w:line="276" w:lineRule="auto"/>
        <w:rPr>
          <w:rFonts w:cs="Arial"/>
          <w:highlight w:val="yellow"/>
          <w:lang w:val="ca-ES" w:eastAsia="es-ES"/>
        </w:rPr>
      </w:pPr>
      <w:r w:rsidRPr="005F36BE">
        <w:rPr>
          <w:rFonts w:cs="Arial"/>
        </w:rPr>
        <w:t xml:space="preserve">2n.- Notificar aquest acord a l’interessat. En el cas de les concessions l’interessat podrà recollir la corresponent targeta en les dependències de la Policia local, i en cas de renovació haurà de lliurar l’anterior targeta caducada. </w:t>
      </w:r>
    </w:p>
    <w:p w14:paraId="22A3FEA6" w14:textId="77777777" w:rsidR="00231238" w:rsidRPr="005F36BE" w:rsidRDefault="00231238">
      <w:pPr>
        <w:spacing w:line="276" w:lineRule="auto"/>
        <w:rPr>
          <w:rFonts w:cs="Arial"/>
          <w:highlight w:val="yellow"/>
          <w:lang w:val="ca-ES" w:eastAsia="es-ES"/>
        </w:rPr>
      </w:pPr>
    </w:p>
    <w:bookmarkEnd w:id="12"/>
    <w:p w14:paraId="232A38CD" w14:textId="77777777" w:rsidR="005604D5" w:rsidRPr="005F36BE" w:rsidRDefault="005604D5" w:rsidP="005604D5">
      <w:pPr>
        <w:rPr>
          <w:rFonts w:cs="Arial"/>
          <w:lang w:val="ca-ES"/>
        </w:rPr>
      </w:pPr>
      <w:r w:rsidRPr="005F36BE">
        <w:rPr>
          <w:rFonts w:cs="Arial"/>
          <w:b/>
          <w:lang w:val="ca-ES"/>
        </w:rPr>
        <w:t>11.0.- TARGETA NÚM 37/24 D’ESTACIONAMENT INDIVIDUAL PER A PERSONES AMB DISMINUCIÓ DE LA MOBILITAT PER A H.D.</w:t>
      </w:r>
    </w:p>
    <w:p w14:paraId="25D1D76F" w14:textId="77777777" w:rsidR="005604D5" w:rsidRPr="005F36BE" w:rsidRDefault="005604D5" w:rsidP="005604D5">
      <w:pPr>
        <w:rPr>
          <w:rFonts w:cs="Arial"/>
          <w:lang w:val="ca-ES"/>
        </w:rPr>
      </w:pPr>
    </w:p>
    <w:p w14:paraId="14E4B618" w14:textId="77777777" w:rsidR="005604D5" w:rsidRPr="005F36BE" w:rsidRDefault="005604D5">
      <w:pPr>
        <w:spacing w:after="120"/>
        <w:rPr>
          <w:lang w:val="ca-ES"/>
        </w:rPr>
      </w:pPr>
      <w:bookmarkStart w:id="13" w:name="X2024001526"/>
      <w:r w:rsidRPr="005F36BE">
        <w:rPr>
          <w:b/>
          <w:bCs/>
          <w:lang w:val="ca-ES"/>
        </w:rPr>
        <w:t>S’ACORDA:</w:t>
      </w:r>
    </w:p>
    <w:p w14:paraId="252A6507" w14:textId="77777777" w:rsidR="005604D5" w:rsidRPr="005F36BE" w:rsidRDefault="005604D5">
      <w:pPr>
        <w:pStyle w:val="Normal10"/>
        <w:rPr>
          <w:rFonts w:cs="Arial"/>
          <w:szCs w:val="22"/>
        </w:rPr>
      </w:pPr>
      <w:r w:rsidRPr="005F36BE">
        <w:rPr>
          <w:rFonts w:cs="Arial"/>
          <w:szCs w:val="22"/>
        </w:rPr>
        <w:t>1r.- Concedir la següent targeta d’aparcament individual de persones amb disminució de mobilitat:</w:t>
      </w:r>
    </w:p>
    <w:tbl>
      <w:tblPr>
        <w:tblW w:w="5332"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18"/>
        <w:gridCol w:w="1497"/>
        <w:gridCol w:w="1774"/>
        <w:gridCol w:w="1367"/>
        <w:gridCol w:w="2502"/>
      </w:tblGrid>
      <w:tr w:rsidR="005F36BE" w:rsidRPr="005F36BE" w14:paraId="1AA23C79" w14:textId="77777777">
        <w:tc>
          <w:tcPr>
            <w:tcW w:w="1068" w:type="pct"/>
            <w:tcBorders>
              <w:top w:val="single" w:sz="4" w:space="0" w:color="auto"/>
              <w:left w:val="single" w:sz="4" w:space="0" w:color="auto"/>
              <w:bottom w:val="single" w:sz="4" w:space="0" w:color="auto"/>
              <w:right w:val="single" w:sz="4" w:space="0" w:color="auto"/>
            </w:tcBorders>
          </w:tcPr>
          <w:p w14:paraId="66727AC2" w14:textId="77777777" w:rsidR="005604D5" w:rsidRPr="005F36BE" w:rsidRDefault="005604D5">
            <w:pPr>
              <w:pStyle w:val="normal1"/>
              <w:rPr>
                <w:rFonts w:cs="Arial"/>
                <w:szCs w:val="22"/>
              </w:rPr>
            </w:pPr>
            <w:r w:rsidRPr="005F36BE">
              <w:rPr>
                <w:rFonts w:cs="Arial"/>
                <w:szCs w:val="22"/>
              </w:rPr>
              <w:t>TITULAR</w:t>
            </w:r>
          </w:p>
        </w:tc>
        <w:tc>
          <w:tcPr>
            <w:tcW w:w="835" w:type="pct"/>
            <w:tcBorders>
              <w:top w:val="single" w:sz="4" w:space="0" w:color="auto"/>
              <w:left w:val="single" w:sz="4" w:space="0" w:color="auto"/>
              <w:bottom w:val="single" w:sz="4" w:space="0" w:color="auto"/>
              <w:right w:val="single" w:sz="4" w:space="0" w:color="auto"/>
            </w:tcBorders>
          </w:tcPr>
          <w:p w14:paraId="50DC4DAD" w14:textId="77777777" w:rsidR="005604D5" w:rsidRPr="005F36BE" w:rsidRDefault="005604D5">
            <w:pPr>
              <w:pStyle w:val="normal1"/>
              <w:rPr>
                <w:rFonts w:cs="Arial"/>
                <w:szCs w:val="22"/>
              </w:rPr>
            </w:pPr>
            <w:r w:rsidRPr="005F36BE">
              <w:rPr>
                <w:rFonts w:cs="Arial"/>
                <w:szCs w:val="22"/>
              </w:rPr>
              <w:t>DNI</w:t>
            </w:r>
          </w:p>
        </w:tc>
        <w:tc>
          <w:tcPr>
            <w:tcW w:w="962" w:type="pct"/>
            <w:tcBorders>
              <w:top w:val="single" w:sz="4" w:space="0" w:color="auto"/>
              <w:left w:val="single" w:sz="4" w:space="0" w:color="auto"/>
              <w:bottom w:val="single" w:sz="4" w:space="0" w:color="auto"/>
              <w:right w:val="single" w:sz="4" w:space="0" w:color="auto"/>
            </w:tcBorders>
          </w:tcPr>
          <w:p w14:paraId="2E9CC096" w14:textId="77777777" w:rsidR="005604D5" w:rsidRPr="005F36BE" w:rsidRDefault="005604D5">
            <w:pPr>
              <w:pStyle w:val="normal1"/>
              <w:rPr>
                <w:rFonts w:cs="Arial"/>
                <w:szCs w:val="22"/>
              </w:rPr>
            </w:pPr>
            <w:r w:rsidRPr="005F36BE">
              <w:rPr>
                <w:rFonts w:cs="Arial"/>
                <w:szCs w:val="22"/>
              </w:rPr>
              <w:t>CONDUCTOR</w:t>
            </w:r>
          </w:p>
        </w:tc>
        <w:tc>
          <w:tcPr>
            <w:tcW w:w="760" w:type="pct"/>
            <w:tcBorders>
              <w:top w:val="single" w:sz="4" w:space="0" w:color="auto"/>
              <w:left w:val="single" w:sz="4" w:space="0" w:color="auto"/>
              <w:bottom w:val="single" w:sz="4" w:space="0" w:color="auto"/>
              <w:right w:val="single" w:sz="4" w:space="0" w:color="auto"/>
            </w:tcBorders>
          </w:tcPr>
          <w:p w14:paraId="4E95130F" w14:textId="77777777" w:rsidR="005604D5" w:rsidRPr="005F36BE" w:rsidRDefault="005604D5">
            <w:pPr>
              <w:pStyle w:val="normal1"/>
              <w:rPr>
                <w:rFonts w:cs="Arial"/>
                <w:szCs w:val="22"/>
              </w:rPr>
            </w:pPr>
            <w:r w:rsidRPr="005F36BE">
              <w:rPr>
                <w:rFonts w:cs="Arial"/>
                <w:szCs w:val="22"/>
              </w:rPr>
              <w:t>CADUCITAT</w:t>
            </w:r>
          </w:p>
        </w:tc>
        <w:tc>
          <w:tcPr>
            <w:tcW w:w="1374" w:type="pct"/>
            <w:tcBorders>
              <w:top w:val="single" w:sz="4" w:space="0" w:color="auto"/>
              <w:left w:val="single" w:sz="4" w:space="0" w:color="auto"/>
              <w:bottom w:val="single" w:sz="4" w:space="0" w:color="auto"/>
              <w:right w:val="single" w:sz="4" w:space="0" w:color="auto"/>
            </w:tcBorders>
          </w:tcPr>
          <w:p w14:paraId="4808F4C0" w14:textId="77777777" w:rsidR="005604D5" w:rsidRPr="005F36BE" w:rsidRDefault="005604D5">
            <w:pPr>
              <w:pStyle w:val="normal1"/>
              <w:rPr>
                <w:rFonts w:cs="Arial"/>
                <w:szCs w:val="22"/>
              </w:rPr>
            </w:pPr>
            <w:r w:rsidRPr="005F36BE">
              <w:rPr>
                <w:rFonts w:cs="Arial"/>
                <w:szCs w:val="22"/>
              </w:rPr>
              <w:t>NUMERACIÓ</w:t>
            </w:r>
          </w:p>
        </w:tc>
      </w:tr>
      <w:tr w:rsidR="005F36BE" w:rsidRPr="005F36BE" w14:paraId="4F9C6D35" w14:textId="77777777">
        <w:tc>
          <w:tcPr>
            <w:tcW w:w="1068" w:type="pct"/>
            <w:tcBorders>
              <w:top w:val="single" w:sz="4" w:space="0" w:color="auto"/>
              <w:left w:val="single" w:sz="4" w:space="0" w:color="auto"/>
              <w:bottom w:val="single" w:sz="4" w:space="0" w:color="auto"/>
              <w:right w:val="single" w:sz="4" w:space="0" w:color="auto"/>
            </w:tcBorders>
            <w:vAlign w:val="center"/>
          </w:tcPr>
          <w:p w14:paraId="5CF6B5D0" w14:textId="1638F67F" w:rsidR="005604D5" w:rsidRPr="005F36BE" w:rsidRDefault="00131172">
            <w:pPr>
              <w:pStyle w:val="normal1"/>
              <w:rPr>
                <w:rFonts w:cs="Arial"/>
                <w:szCs w:val="22"/>
                <w:lang w:val="es-ES"/>
              </w:rPr>
            </w:pPr>
            <w:r>
              <w:rPr>
                <w:rFonts w:cs="Arial"/>
                <w:szCs w:val="22"/>
                <w:lang w:val="es-ES"/>
              </w:rPr>
              <w:t>H.D.</w:t>
            </w:r>
          </w:p>
        </w:tc>
        <w:tc>
          <w:tcPr>
            <w:tcW w:w="835" w:type="pct"/>
            <w:tcBorders>
              <w:top w:val="single" w:sz="4" w:space="0" w:color="auto"/>
              <w:left w:val="single" w:sz="4" w:space="0" w:color="auto"/>
              <w:bottom w:val="single" w:sz="4" w:space="0" w:color="auto"/>
              <w:right w:val="single" w:sz="4" w:space="0" w:color="auto"/>
            </w:tcBorders>
            <w:vAlign w:val="center"/>
          </w:tcPr>
          <w:p w14:paraId="7FA9CDD1" w14:textId="6DC5DFA2" w:rsidR="005604D5" w:rsidRPr="005F36BE" w:rsidRDefault="00131172">
            <w:pPr>
              <w:rPr>
                <w:rFonts w:eastAsia="Times New Roman"/>
                <w:szCs w:val="20"/>
                <w:lang w:val="en-US" w:eastAsia="es-ES"/>
              </w:rPr>
            </w:pPr>
            <w:r>
              <w:rPr>
                <w:rFonts w:eastAsia="Times New Roman"/>
                <w:szCs w:val="20"/>
                <w:lang w:val="en-US" w:eastAsia="es-ES"/>
              </w:rPr>
              <w:t>…</w:t>
            </w:r>
          </w:p>
        </w:tc>
        <w:tc>
          <w:tcPr>
            <w:tcW w:w="962" w:type="pct"/>
            <w:tcBorders>
              <w:top w:val="single" w:sz="4" w:space="0" w:color="auto"/>
              <w:left w:val="single" w:sz="4" w:space="0" w:color="auto"/>
              <w:bottom w:val="single" w:sz="4" w:space="0" w:color="auto"/>
              <w:right w:val="single" w:sz="4" w:space="0" w:color="auto"/>
            </w:tcBorders>
            <w:vAlign w:val="center"/>
          </w:tcPr>
          <w:p w14:paraId="3049C24A" w14:textId="77777777" w:rsidR="005604D5" w:rsidRPr="005F36BE" w:rsidRDefault="005604D5">
            <w:pPr>
              <w:pStyle w:val="normal1"/>
              <w:jc w:val="left"/>
              <w:rPr>
                <w:rFonts w:cs="Arial"/>
                <w:szCs w:val="22"/>
              </w:rPr>
            </w:pPr>
            <w:r w:rsidRPr="005F36BE">
              <w:rPr>
                <w:rFonts w:cs="Arial"/>
                <w:szCs w:val="22"/>
              </w:rPr>
              <w:t>TITULAR  NO CONDUCTOR/A</w:t>
            </w:r>
          </w:p>
        </w:tc>
        <w:tc>
          <w:tcPr>
            <w:tcW w:w="760" w:type="pct"/>
            <w:tcBorders>
              <w:top w:val="single" w:sz="4" w:space="0" w:color="auto"/>
              <w:left w:val="single" w:sz="4" w:space="0" w:color="auto"/>
              <w:bottom w:val="single" w:sz="4" w:space="0" w:color="auto"/>
              <w:right w:val="single" w:sz="4" w:space="0" w:color="auto"/>
            </w:tcBorders>
            <w:vAlign w:val="center"/>
          </w:tcPr>
          <w:p w14:paraId="18AF5200" w14:textId="77777777" w:rsidR="005604D5" w:rsidRPr="005F36BE" w:rsidRDefault="005604D5">
            <w:pPr>
              <w:pStyle w:val="normal1"/>
              <w:rPr>
                <w:rFonts w:cs="Arial"/>
                <w:szCs w:val="22"/>
              </w:rPr>
            </w:pPr>
            <w:r w:rsidRPr="005F36BE">
              <w:rPr>
                <w:rFonts w:cs="Arial"/>
                <w:szCs w:val="22"/>
              </w:rPr>
              <w:t>ABRIL 2029</w:t>
            </w:r>
          </w:p>
        </w:tc>
        <w:tc>
          <w:tcPr>
            <w:tcW w:w="1374" w:type="pct"/>
            <w:tcBorders>
              <w:top w:val="single" w:sz="4" w:space="0" w:color="auto"/>
              <w:left w:val="single" w:sz="4" w:space="0" w:color="auto"/>
              <w:bottom w:val="single" w:sz="4" w:space="0" w:color="auto"/>
              <w:right w:val="single" w:sz="4" w:space="0" w:color="auto"/>
            </w:tcBorders>
            <w:vAlign w:val="center"/>
          </w:tcPr>
          <w:p w14:paraId="18E9778F" w14:textId="77777777" w:rsidR="005604D5" w:rsidRPr="005F36BE" w:rsidRDefault="005604D5">
            <w:pPr>
              <w:pStyle w:val="normal1"/>
              <w:rPr>
                <w:rFonts w:cs="Arial"/>
                <w:szCs w:val="22"/>
                <w:lang w:val="es-ES"/>
              </w:rPr>
            </w:pPr>
            <w:r w:rsidRPr="005F36BE">
              <w:rPr>
                <w:rFonts w:cs="Arial"/>
                <w:szCs w:val="22"/>
              </w:rPr>
              <w:t>082192024000</w:t>
            </w:r>
            <w:r w:rsidRPr="005F36BE">
              <w:rPr>
                <w:rFonts w:cs="Arial"/>
                <w:szCs w:val="22"/>
                <w:lang w:val="es-ES"/>
              </w:rPr>
              <w:t>376376D</w:t>
            </w:r>
          </w:p>
        </w:tc>
      </w:tr>
    </w:tbl>
    <w:p w14:paraId="3F16764D" w14:textId="77777777" w:rsidR="005604D5" w:rsidRPr="005F36BE" w:rsidRDefault="005604D5">
      <w:pPr>
        <w:pStyle w:val="Normal10"/>
        <w:rPr>
          <w:rFonts w:cs="Arial"/>
          <w:szCs w:val="22"/>
        </w:rPr>
      </w:pPr>
    </w:p>
    <w:p w14:paraId="5BC53EF7" w14:textId="77777777" w:rsidR="005604D5" w:rsidRPr="005F36BE" w:rsidRDefault="005604D5">
      <w:pPr>
        <w:pStyle w:val="Normal10"/>
        <w:rPr>
          <w:rFonts w:cs="Arial"/>
          <w:szCs w:val="22"/>
        </w:rPr>
      </w:pPr>
      <w:r w:rsidRPr="005F36BE">
        <w:rPr>
          <w:rFonts w:cs="Arial"/>
          <w:szCs w:val="22"/>
        </w:rPr>
        <w:t xml:space="preserve">2n.- Notificar aquest acord a l’interessat. En el cas de les concessions l’interessat podrà recollir la corresponent targeta en les dependències de la Policia local, i en cas de renovació haurà de lliurar l’anterior targeta caducada. </w:t>
      </w:r>
    </w:p>
    <w:p w14:paraId="390D5F26" w14:textId="77777777" w:rsidR="005604D5" w:rsidRPr="005F36BE" w:rsidRDefault="005604D5">
      <w:pPr>
        <w:spacing w:line="276" w:lineRule="auto"/>
        <w:rPr>
          <w:rFonts w:cs="Arial"/>
          <w:highlight w:val="yellow"/>
          <w:lang w:val="ca-ES" w:eastAsia="es-ES"/>
        </w:rPr>
      </w:pPr>
    </w:p>
    <w:bookmarkEnd w:id="13"/>
    <w:p w14:paraId="603727AD" w14:textId="77777777" w:rsidR="001B754F" w:rsidRPr="005F36BE" w:rsidRDefault="001B754F" w:rsidP="001B754F">
      <w:pPr>
        <w:rPr>
          <w:rFonts w:cs="Arial"/>
          <w:lang w:val="ca-ES"/>
        </w:rPr>
      </w:pPr>
      <w:r w:rsidRPr="005F36BE">
        <w:rPr>
          <w:rFonts w:cs="Arial"/>
          <w:b/>
          <w:lang w:val="ca-ES"/>
        </w:rPr>
        <w:t>12.0.- DESESTIMACIÓ DE CONCESSIÓ DE LA TARGETA D’ESTACIONAMENT INDIVIDUAL PER A PERSONES AMB DISMINUCIÓ DE MOBILITAT  A C.D.C.</w:t>
      </w:r>
    </w:p>
    <w:p w14:paraId="3EF9F462" w14:textId="77777777" w:rsidR="001B754F" w:rsidRPr="005F36BE" w:rsidRDefault="001B754F" w:rsidP="001B754F">
      <w:pPr>
        <w:rPr>
          <w:rFonts w:cs="Arial"/>
          <w:lang w:val="ca-ES"/>
        </w:rPr>
      </w:pPr>
    </w:p>
    <w:p w14:paraId="372298BB" w14:textId="77777777" w:rsidR="001B754F" w:rsidRPr="005F36BE" w:rsidRDefault="001B754F">
      <w:pPr>
        <w:pStyle w:val="Normal10"/>
        <w:rPr>
          <w:rFonts w:cs="Arial"/>
          <w:b/>
          <w:szCs w:val="22"/>
        </w:rPr>
      </w:pPr>
      <w:bookmarkStart w:id="14" w:name="_Hlk129684359"/>
      <w:bookmarkStart w:id="15" w:name="X2024001493"/>
      <w:bookmarkStart w:id="16" w:name="_Hlk80871939"/>
      <w:r w:rsidRPr="005F36BE">
        <w:rPr>
          <w:rFonts w:cs="Arial"/>
          <w:b/>
          <w:szCs w:val="22"/>
        </w:rPr>
        <w:t>S’ACORDA:</w:t>
      </w:r>
    </w:p>
    <w:p w14:paraId="454A003F" w14:textId="06A0B668" w:rsidR="001B754F" w:rsidRPr="005F36BE" w:rsidRDefault="001B754F">
      <w:pPr>
        <w:pStyle w:val="Normal10"/>
        <w:rPr>
          <w:rFonts w:cs="Arial"/>
          <w:szCs w:val="22"/>
        </w:rPr>
      </w:pPr>
      <w:r w:rsidRPr="005F36BE">
        <w:rPr>
          <w:rFonts w:cs="Arial"/>
          <w:szCs w:val="22"/>
        </w:rPr>
        <w:t>Primer. Desestimar la concessió de la targeta a</w:t>
      </w:r>
      <w:r w:rsidRPr="005F36BE">
        <w:rPr>
          <w:rFonts w:cs="Arial"/>
          <w:szCs w:val="22"/>
          <w:lang w:val="es-ES"/>
        </w:rPr>
        <w:t xml:space="preserve"> </w:t>
      </w:r>
      <w:r w:rsidRPr="005F36BE">
        <w:rPr>
          <w:rFonts w:cs="Arial"/>
          <w:szCs w:val="22"/>
        </w:rPr>
        <w:t>l</w:t>
      </w:r>
      <w:r w:rsidRPr="005F36BE">
        <w:rPr>
          <w:rFonts w:cs="Arial"/>
          <w:szCs w:val="22"/>
          <w:lang w:val="es-ES"/>
        </w:rPr>
        <w:t>a</w:t>
      </w:r>
      <w:r w:rsidRPr="005F36BE">
        <w:rPr>
          <w:rFonts w:cs="Arial"/>
          <w:szCs w:val="22"/>
        </w:rPr>
        <w:t xml:space="preserve"> Sr</w:t>
      </w:r>
      <w:r w:rsidRPr="005F36BE">
        <w:rPr>
          <w:rFonts w:cs="Arial"/>
          <w:szCs w:val="22"/>
          <w:lang w:val="es-ES"/>
        </w:rPr>
        <w:t>a</w:t>
      </w:r>
      <w:r w:rsidRPr="005F36BE">
        <w:rPr>
          <w:rFonts w:cs="Arial"/>
          <w:szCs w:val="22"/>
        </w:rPr>
        <w:t xml:space="preserve">. </w:t>
      </w:r>
      <w:r w:rsidR="00131172">
        <w:rPr>
          <w:rFonts w:cs="Arial"/>
          <w:szCs w:val="22"/>
          <w:lang w:val="es-ES"/>
        </w:rPr>
        <w:t>C.D.C.</w:t>
      </w:r>
      <w:r w:rsidRPr="005F36BE">
        <w:rPr>
          <w:rFonts w:cs="Arial"/>
          <w:szCs w:val="22"/>
          <w:lang w:val="es-ES"/>
        </w:rPr>
        <w:t>,</w:t>
      </w:r>
      <w:r w:rsidRPr="005F36BE">
        <w:rPr>
          <w:rFonts w:cs="Arial"/>
          <w:szCs w:val="22"/>
        </w:rPr>
        <w:t xml:space="preserve"> doncs </w:t>
      </w:r>
      <w:r w:rsidRPr="005F36BE">
        <w:rPr>
          <w:rFonts w:cs="Arial"/>
        </w:rPr>
        <w:t>no supera</w:t>
      </w:r>
      <w:r w:rsidRPr="005F36BE">
        <w:rPr>
          <w:rFonts w:cs="Arial"/>
          <w:b/>
          <w:bCs/>
        </w:rPr>
        <w:t xml:space="preserve"> </w:t>
      </w:r>
      <w:r w:rsidRPr="005F36BE">
        <w:rPr>
          <w:rFonts w:cs="Arial"/>
        </w:rPr>
        <w:t xml:space="preserve">el barem de l’existència de dificultats de mobilitat segons </w:t>
      </w:r>
      <w:r w:rsidRPr="005F36BE">
        <w:rPr>
          <w:rFonts w:cs="Arial"/>
          <w:lang w:val="es-ES"/>
        </w:rPr>
        <w:t>informe</w:t>
      </w:r>
      <w:r w:rsidRPr="005F36BE">
        <w:rPr>
          <w:rFonts w:cs="Arial"/>
        </w:rPr>
        <w:t xml:space="preserve"> del Departament d</w:t>
      </w:r>
      <w:r w:rsidRPr="005F36BE">
        <w:rPr>
          <w:rFonts w:cs="Arial"/>
          <w:lang w:val="es-ES"/>
        </w:rPr>
        <w:t>e Drets</w:t>
      </w:r>
      <w:r w:rsidRPr="005F36BE">
        <w:rPr>
          <w:rFonts w:cs="Arial"/>
        </w:rPr>
        <w:t xml:space="preserve"> Socials</w:t>
      </w:r>
      <w:r w:rsidRPr="005F36BE">
        <w:rPr>
          <w:rFonts w:cs="Arial"/>
          <w:lang w:val="es-ES"/>
        </w:rPr>
        <w:t xml:space="preserve"> </w:t>
      </w:r>
      <w:r w:rsidRPr="005F36BE">
        <w:rPr>
          <w:rFonts w:cs="Arial"/>
        </w:rPr>
        <w:t>de la Generalitat de Catalunya</w:t>
      </w:r>
      <w:r w:rsidRPr="005F36BE">
        <w:rPr>
          <w:rFonts w:cs="Arial"/>
          <w:szCs w:val="22"/>
        </w:rPr>
        <w:t xml:space="preserve">. </w:t>
      </w:r>
    </w:p>
    <w:p w14:paraId="42F84136" w14:textId="77777777" w:rsidR="001B754F" w:rsidRPr="005F36BE" w:rsidRDefault="001B754F">
      <w:pPr>
        <w:pStyle w:val="Normal10"/>
        <w:rPr>
          <w:rFonts w:cs="Arial"/>
          <w:szCs w:val="22"/>
        </w:rPr>
      </w:pPr>
      <w:r w:rsidRPr="005F36BE">
        <w:rPr>
          <w:rFonts w:cs="Arial"/>
          <w:szCs w:val="22"/>
        </w:rPr>
        <w:t>Segon. Notificar aquest acord a la persona interessada amb expressió dels recursos que hi pugui interposar contra aquesta resolució.</w:t>
      </w:r>
    </w:p>
    <w:p w14:paraId="05866A0A" w14:textId="77777777" w:rsidR="00EF3768" w:rsidRPr="005F36BE" w:rsidRDefault="001B754F" w:rsidP="00EF3768">
      <w:pPr>
        <w:pStyle w:val="Normal10"/>
        <w:rPr>
          <w:rFonts w:cs="Arial"/>
          <w:szCs w:val="22"/>
        </w:rPr>
      </w:pPr>
      <w:bookmarkStart w:id="17" w:name="_Hlk21520105"/>
      <w:bookmarkEnd w:id="14"/>
      <w:r w:rsidRPr="005F36BE">
        <w:rPr>
          <w:rFonts w:cs="Arial"/>
          <w:szCs w:val="22"/>
        </w:rPr>
        <w:t xml:space="preserve"> </w:t>
      </w:r>
      <w:bookmarkEnd w:id="15"/>
      <w:bookmarkEnd w:id="16"/>
      <w:bookmarkEnd w:id="17"/>
    </w:p>
    <w:p w14:paraId="3E65E2F2" w14:textId="5BEF4712" w:rsidR="008457D6" w:rsidRPr="005F36BE" w:rsidRDefault="008457D6" w:rsidP="00EF3768">
      <w:pPr>
        <w:pStyle w:val="Normal10"/>
        <w:rPr>
          <w:rFonts w:cs="Arial"/>
        </w:rPr>
      </w:pPr>
      <w:r w:rsidRPr="005F36BE">
        <w:rPr>
          <w:rFonts w:cs="Arial"/>
          <w:b/>
        </w:rPr>
        <w:t>13.0.- RESOLUCIÓ DE SOBRESEIMENT D'EXPEDIENTS SANCIONADORS DE LA RELACIÓ 24012788 DE L'ORGT</w:t>
      </w:r>
    </w:p>
    <w:p w14:paraId="65C022D9" w14:textId="77777777" w:rsidR="008457D6" w:rsidRPr="005F36BE" w:rsidRDefault="008457D6" w:rsidP="008457D6">
      <w:pPr>
        <w:rPr>
          <w:rFonts w:cs="Arial"/>
          <w:lang w:val="ca-ES"/>
        </w:rPr>
      </w:pPr>
    </w:p>
    <w:p w14:paraId="1CBDC2C2" w14:textId="77777777" w:rsidR="008457D6" w:rsidRPr="005F36BE" w:rsidRDefault="008457D6" w:rsidP="00E00E31">
      <w:pPr>
        <w:rPr>
          <w:rFonts w:cs="Arial"/>
          <w:b/>
          <w:kern w:val="22"/>
          <w:lang w:val="ca-ES" w:eastAsia="es-ES"/>
        </w:rPr>
      </w:pPr>
      <w:bookmarkStart w:id="18" w:name="X2024001567"/>
      <w:r w:rsidRPr="005F36BE">
        <w:rPr>
          <w:rFonts w:cs="Arial"/>
          <w:b/>
          <w:kern w:val="22"/>
          <w:lang w:val="ca-ES" w:eastAsia="es-ES"/>
        </w:rPr>
        <w:t>S’ACORDA:  </w:t>
      </w:r>
    </w:p>
    <w:p w14:paraId="36E54546" w14:textId="77777777" w:rsidR="008457D6" w:rsidRPr="005F36BE" w:rsidRDefault="008457D6" w:rsidP="00E00E31">
      <w:pPr>
        <w:rPr>
          <w:rFonts w:cs="Arial"/>
          <w:highlight w:val="yellow"/>
          <w:lang w:val="ca-ES" w:eastAsia="es-ES"/>
        </w:rPr>
      </w:pPr>
    </w:p>
    <w:p w14:paraId="149F5C22" w14:textId="77777777" w:rsidR="008457D6" w:rsidRPr="005F36BE" w:rsidRDefault="008457D6" w:rsidP="00E00E31">
      <w:pPr>
        <w:autoSpaceDE w:val="0"/>
        <w:autoSpaceDN w:val="0"/>
        <w:adjustRightInd w:val="0"/>
        <w:rPr>
          <w:rFonts w:cs="Arial"/>
          <w:lang w:val="ca-ES" w:eastAsia="es-ES"/>
        </w:rPr>
      </w:pPr>
      <w:r w:rsidRPr="005F36BE">
        <w:rPr>
          <w:rFonts w:cs="Arial"/>
          <w:lang w:val="ca-ES" w:eastAsia="es-ES"/>
        </w:rPr>
        <w:t>PRIMER.- Deixar sense efecte els expedients sancionadors que es relacionen en el llistat adjunt, incoats per les infraccions de circulació que en cadascun d'ells s'indica, sobreseient els mateixos i procedint al seu arxivament, sense declaració de responsabilitat.</w:t>
      </w:r>
    </w:p>
    <w:p w14:paraId="409E45B0" w14:textId="77777777" w:rsidR="008457D6" w:rsidRPr="005F36BE" w:rsidRDefault="008457D6" w:rsidP="00E00E31">
      <w:pPr>
        <w:autoSpaceDE w:val="0"/>
        <w:autoSpaceDN w:val="0"/>
        <w:adjustRightInd w:val="0"/>
        <w:rPr>
          <w:rFonts w:cs="Arial"/>
          <w:lang w:val="ca-ES" w:eastAsia="es-ES"/>
        </w:rPr>
      </w:pPr>
    </w:p>
    <w:p w14:paraId="12E459C4" w14:textId="77777777" w:rsidR="008457D6" w:rsidRPr="005F36BE" w:rsidRDefault="008457D6" w:rsidP="00E00E31">
      <w:pPr>
        <w:autoSpaceDE w:val="0"/>
        <w:autoSpaceDN w:val="0"/>
        <w:adjustRightInd w:val="0"/>
        <w:rPr>
          <w:rFonts w:cs="Arial"/>
          <w:lang w:val="ca-ES" w:eastAsia="es-ES"/>
        </w:rPr>
      </w:pPr>
      <w:r w:rsidRPr="005F36BE">
        <w:rPr>
          <w:rFonts w:cs="Arial"/>
          <w:lang w:val="ca-ES" w:eastAsia="es-ES"/>
        </w:rPr>
        <w:t>SEGON.- Comunicar la present resolució a l'Organisme de gestió tributària de la Diputació de Barcelona, d'acord amb el conveni vigent, per tal que procedeixi a la notificació de la mateixa a les persones interessades.</w:t>
      </w:r>
    </w:p>
    <w:p w14:paraId="5D546C19" w14:textId="77777777" w:rsidR="008457D6" w:rsidRPr="005F36BE" w:rsidRDefault="008457D6" w:rsidP="00E00E31">
      <w:pPr>
        <w:autoSpaceDE w:val="0"/>
        <w:autoSpaceDN w:val="0"/>
        <w:adjustRightInd w:val="0"/>
        <w:rPr>
          <w:rFonts w:cs="Arial"/>
          <w:highlight w:val="yellow"/>
          <w:lang w:val="ca-ES" w:eastAsia="es-ES"/>
        </w:rPr>
      </w:pPr>
    </w:p>
    <w:p w14:paraId="54895EA6" w14:textId="77777777" w:rsidR="001C66F9" w:rsidRPr="005F36BE" w:rsidRDefault="001C66F9" w:rsidP="001C66F9">
      <w:pPr>
        <w:rPr>
          <w:rFonts w:cs="Arial"/>
          <w:lang w:val="ca-ES"/>
        </w:rPr>
      </w:pPr>
      <w:bookmarkStart w:id="19" w:name="DOCUMENTO_19915358"/>
      <w:bookmarkEnd w:id="18"/>
      <w:bookmarkEnd w:id="19"/>
      <w:r w:rsidRPr="005F36BE">
        <w:rPr>
          <w:rFonts w:cs="Arial"/>
          <w:b/>
          <w:lang w:val="ca-ES"/>
        </w:rPr>
        <w:t>14.0.- DESESTIMACIÓ DE RECURS DE REPOSICIÓ D'EXPEDIENT SANCIONADOR DE LA RELACIÓ 24012816 DE L'ORGT</w:t>
      </w:r>
    </w:p>
    <w:p w14:paraId="3500FA4B" w14:textId="77777777" w:rsidR="001C66F9" w:rsidRPr="005F36BE" w:rsidRDefault="001C66F9" w:rsidP="001C66F9">
      <w:pPr>
        <w:rPr>
          <w:rFonts w:cs="Arial"/>
          <w:lang w:val="ca-ES"/>
        </w:rPr>
      </w:pPr>
    </w:p>
    <w:p w14:paraId="6DFC9BA6" w14:textId="77777777" w:rsidR="001C66F9" w:rsidRPr="005F36BE" w:rsidRDefault="001C66F9" w:rsidP="00F94479">
      <w:pPr>
        <w:rPr>
          <w:rFonts w:cs="Arial"/>
          <w:b/>
          <w:kern w:val="22"/>
          <w:lang w:val="ca-ES" w:eastAsia="es-ES"/>
        </w:rPr>
      </w:pPr>
      <w:bookmarkStart w:id="20" w:name="X2024001568"/>
      <w:r w:rsidRPr="005F36BE">
        <w:rPr>
          <w:rFonts w:cs="Arial"/>
          <w:b/>
          <w:kern w:val="22"/>
          <w:lang w:val="ca-ES" w:eastAsia="es-ES"/>
        </w:rPr>
        <w:t>S’ACORDA:  </w:t>
      </w:r>
    </w:p>
    <w:p w14:paraId="0EEC246C" w14:textId="77777777" w:rsidR="001C66F9" w:rsidRPr="005F36BE" w:rsidRDefault="001C66F9" w:rsidP="00F94479">
      <w:pPr>
        <w:rPr>
          <w:rFonts w:cs="Arial"/>
          <w:highlight w:val="yellow"/>
          <w:lang w:val="ca-ES" w:eastAsia="es-ES"/>
        </w:rPr>
      </w:pPr>
    </w:p>
    <w:p w14:paraId="143DF31E" w14:textId="77777777" w:rsidR="001C66F9" w:rsidRPr="005F36BE" w:rsidRDefault="001C66F9" w:rsidP="00F94479">
      <w:pPr>
        <w:autoSpaceDE w:val="0"/>
        <w:autoSpaceDN w:val="0"/>
        <w:adjustRightInd w:val="0"/>
        <w:rPr>
          <w:rFonts w:cs="Arial"/>
          <w:lang w:val="ca-ES" w:eastAsia="es-ES"/>
        </w:rPr>
      </w:pPr>
      <w:r w:rsidRPr="005F36BE">
        <w:rPr>
          <w:rFonts w:cs="Arial"/>
          <w:lang w:val="ca-ES" w:eastAsia="es-ES"/>
        </w:rPr>
        <w:t xml:space="preserve">PRIMER.- Desestimar el recurs presentat a la relació 24012816 en mèrits de l’expedient sancionador </w:t>
      </w:r>
      <w:r w:rsidRPr="005F36BE">
        <w:rPr>
          <w:rFonts w:cs="Arial"/>
          <w:lang w:eastAsia="es-ES"/>
        </w:rPr>
        <w:t>2300000028</w:t>
      </w:r>
      <w:r w:rsidRPr="005F36BE">
        <w:rPr>
          <w:rFonts w:cs="Arial"/>
          <w:lang w:val="ca-ES" w:eastAsia="es-ES"/>
        </w:rPr>
        <w:t>, incoat per la infracció de circulació que s'indica, confirmant la sanció imposada.</w:t>
      </w:r>
    </w:p>
    <w:p w14:paraId="27A47C00" w14:textId="77777777" w:rsidR="001C66F9" w:rsidRPr="005F36BE" w:rsidRDefault="001C66F9" w:rsidP="00F94479">
      <w:pPr>
        <w:autoSpaceDE w:val="0"/>
        <w:autoSpaceDN w:val="0"/>
        <w:adjustRightInd w:val="0"/>
        <w:rPr>
          <w:rFonts w:cs="Arial"/>
          <w:lang w:val="ca-ES" w:eastAsia="es-ES"/>
        </w:rPr>
      </w:pPr>
    </w:p>
    <w:p w14:paraId="6C35C505" w14:textId="77777777" w:rsidR="001C66F9" w:rsidRPr="005F36BE" w:rsidRDefault="001C66F9" w:rsidP="00F94479">
      <w:pPr>
        <w:autoSpaceDE w:val="0"/>
        <w:autoSpaceDN w:val="0"/>
        <w:adjustRightInd w:val="0"/>
        <w:rPr>
          <w:rFonts w:cs="Arial"/>
          <w:lang w:val="ca-ES" w:eastAsia="es-ES"/>
        </w:rPr>
      </w:pPr>
      <w:r w:rsidRPr="005F36BE">
        <w:rPr>
          <w:rFonts w:cs="Arial"/>
          <w:lang w:val="ca-ES" w:eastAsia="es-ES"/>
        </w:rPr>
        <w:t>SEGON.- Comunicar la present resolució a l'Organisme de gestió tributària de la Diputació de Barcelona, d'acord amb el conveni vigent, per tal que procedeixi a la notificació de la mateixa a les persones interessades.</w:t>
      </w:r>
    </w:p>
    <w:p w14:paraId="65D4336C" w14:textId="77777777" w:rsidR="001C66F9" w:rsidRPr="005F36BE" w:rsidRDefault="001C66F9" w:rsidP="00F94479">
      <w:pPr>
        <w:spacing w:line="276" w:lineRule="auto"/>
        <w:rPr>
          <w:rFonts w:cs="Arial"/>
          <w:highlight w:val="yellow"/>
          <w:lang w:val="ca-ES" w:eastAsia="es-ES"/>
        </w:rPr>
      </w:pPr>
    </w:p>
    <w:bookmarkEnd w:id="20"/>
    <w:p w14:paraId="75DCA500" w14:textId="4C8DC823" w:rsidR="00062769" w:rsidRPr="005F36BE" w:rsidRDefault="009025EB" w:rsidP="00062769">
      <w:pPr>
        <w:rPr>
          <w:rFonts w:cs="Arial"/>
          <w:b/>
          <w:lang w:val="ca-ES"/>
        </w:rPr>
      </w:pPr>
      <w:r w:rsidRPr="005F36BE">
        <w:rPr>
          <w:rFonts w:cs="Arial"/>
          <w:b/>
          <w:lang w:val="ca-ES"/>
        </w:rPr>
        <w:t>1</w:t>
      </w:r>
      <w:r w:rsidR="001A5375" w:rsidRPr="005F36BE">
        <w:rPr>
          <w:rFonts w:cs="Arial"/>
          <w:b/>
          <w:lang w:val="ca-ES"/>
        </w:rPr>
        <w:t>5</w:t>
      </w:r>
      <w:r w:rsidRPr="005F36BE">
        <w:rPr>
          <w:rFonts w:cs="Arial"/>
          <w:b/>
          <w:lang w:val="ca-ES"/>
        </w:rPr>
        <w:t xml:space="preserve">.0.- </w:t>
      </w:r>
      <w:r w:rsidR="00062769" w:rsidRPr="005F36BE">
        <w:rPr>
          <w:rFonts w:cs="Arial"/>
          <w:b/>
          <w:lang w:val="ca-ES"/>
        </w:rPr>
        <w:t>ASSUMPTES D'URGÈNCIA PRÈVIA DECLARACIÓ</w:t>
      </w:r>
    </w:p>
    <w:p w14:paraId="2CB2EFB5" w14:textId="77777777" w:rsidR="00062769" w:rsidRPr="005F36BE" w:rsidRDefault="00062769">
      <w:pPr>
        <w:pStyle w:val="normal1"/>
      </w:pPr>
      <w:r w:rsidRPr="005F36BE">
        <w:t>D'acord amb el que disposen els articles 83 i 113 del Reglament d'Organització, Funcionament i Règim Jurídic de les Entitats Locals de 28 de novembre de 1986, la Junta de Govern Local, per unanimitat, acorda declarar d'urgència els següents assumptes, sobre els quals recauen els acords que a continuació s'esmenten.</w:t>
      </w:r>
    </w:p>
    <w:p w14:paraId="67A2AC39" w14:textId="77777777" w:rsidR="00062769" w:rsidRPr="005F36BE" w:rsidRDefault="00062769">
      <w:pPr>
        <w:pStyle w:val="normal1"/>
      </w:pPr>
    </w:p>
    <w:p w14:paraId="1925E3CA" w14:textId="4159F78F" w:rsidR="009025EB" w:rsidRPr="005F36BE" w:rsidRDefault="009025EB" w:rsidP="009025EB">
      <w:pPr>
        <w:rPr>
          <w:rFonts w:cs="Arial"/>
          <w:lang w:val="ca-ES"/>
        </w:rPr>
      </w:pPr>
      <w:r w:rsidRPr="005F36BE">
        <w:rPr>
          <w:rFonts w:cs="Arial"/>
          <w:b/>
          <w:lang w:val="ca-ES"/>
        </w:rPr>
        <w:t>1</w:t>
      </w:r>
      <w:r w:rsidR="001A5375" w:rsidRPr="005F36BE">
        <w:rPr>
          <w:rFonts w:cs="Arial"/>
          <w:b/>
          <w:lang w:val="ca-ES"/>
        </w:rPr>
        <w:t>5</w:t>
      </w:r>
      <w:r w:rsidRPr="005F36BE">
        <w:rPr>
          <w:rFonts w:cs="Arial"/>
          <w:b/>
          <w:lang w:val="ca-ES"/>
        </w:rPr>
        <w:t>.1.- APROVACIÓ DE LES BASES I CONVOCATÒRIA PER LA PROVISIÓ D’UNA PLAÇA DE TÈCNIC/A MIG DE SERVEIS PERSONALS A L’AJUNTAMENT DE VILASSAR DE MAR, MITJANÇANT CONCURS OPOSICIÓ</w:t>
      </w:r>
    </w:p>
    <w:p w14:paraId="5DA07926" w14:textId="77777777" w:rsidR="009025EB" w:rsidRPr="005F36BE" w:rsidRDefault="009025EB" w:rsidP="009025EB">
      <w:pPr>
        <w:rPr>
          <w:rFonts w:cs="Arial"/>
          <w:lang w:val="ca-ES"/>
        </w:rPr>
      </w:pPr>
    </w:p>
    <w:p w14:paraId="5D1F01FB" w14:textId="77777777" w:rsidR="009025EB" w:rsidRPr="005F36BE" w:rsidRDefault="009025EB" w:rsidP="00C96226">
      <w:pPr>
        <w:rPr>
          <w:rFonts w:cs="Arial"/>
          <w:b/>
          <w:kern w:val="22"/>
          <w:lang w:val="ca-ES" w:eastAsia="es-ES"/>
        </w:rPr>
      </w:pPr>
      <w:bookmarkStart w:id="21" w:name="X2024001674"/>
      <w:r w:rsidRPr="005F36BE">
        <w:rPr>
          <w:rFonts w:cs="Arial"/>
          <w:b/>
          <w:kern w:val="22"/>
          <w:lang w:val="ca-ES" w:eastAsia="es-ES"/>
        </w:rPr>
        <w:t>S’ACORDA:  </w:t>
      </w:r>
    </w:p>
    <w:p w14:paraId="099BD287" w14:textId="77777777" w:rsidR="009025EB" w:rsidRPr="005F36BE" w:rsidRDefault="009025EB" w:rsidP="00C96226">
      <w:pPr>
        <w:rPr>
          <w:rFonts w:cs="Arial"/>
          <w:highlight w:val="yellow"/>
          <w:lang w:val="ca-ES" w:eastAsia="es-ES"/>
        </w:rPr>
      </w:pPr>
    </w:p>
    <w:p w14:paraId="39E83E70" w14:textId="77777777" w:rsidR="009025EB" w:rsidRPr="005F36BE" w:rsidRDefault="009025EB" w:rsidP="00C96226">
      <w:pPr>
        <w:spacing w:line="256" w:lineRule="auto"/>
        <w:rPr>
          <w:lang w:val="ca-ES"/>
        </w:rPr>
      </w:pPr>
      <w:r w:rsidRPr="005F36BE">
        <w:rPr>
          <w:rFonts w:cs="Arial"/>
          <w:b/>
          <w:bCs/>
          <w:lang w:val="ca-ES" w:eastAsia="es-ES"/>
        </w:rPr>
        <w:t>Primer.-</w:t>
      </w:r>
      <w:r w:rsidRPr="005F36BE">
        <w:rPr>
          <w:rFonts w:cs="Arial"/>
          <w:lang w:val="ca-ES" w:eastAsia="es-ES"/>
        </w:rPr>
        <w:t xml:space="preserve"> Aprovar les bases reguladores del procés selectiu </w:t>
      </w:r>
      <w:r w:rsidRPr="005F36BE">
        <w:rPr>
          <w:lang w:val="ca-ES"/>
        </w:rPr>
        <w:t>per a la provisió d’una plaça de Tècnic/a mig de Serveis Personals mitjançant concurs oposició, les quals es reprodueixen a continuació:</w:t>
      </w:r>
    </w:p>
    <w:p w14:paraId="1DB02DC6" w14:textId="77777777" w:rsidR="009025EB" w:rsidRPr="005F36BE" w:rsidRDefault="009025EB" w:rsidP="00C96226">
      <w:pPr>
        <w:spacing w:line="276" w:lineRule="auto"/>
        <w:rPr>
          <w:rFonts w:cs="Arial"/>
          <w:highlight w:val="yellow"/>
          <w:lang w:val="ca-ES" w:eastAsia="es-ES"/>
        </w:rPr>
      </w:pPr>
    </w:p>
    <w:p w14:paraId="0AD8CBAA" w14:textId="77777777" w:rsidR="009025EB" w:rsidRPr="005F36BE" w:rsidRDefault="009025EB" w:rsidP="00C96226">
      <w:pPr>
        <w:pStyle w:val="Ttulo10"/>
        <w:keepNext/>
        <w:keepLines/>
        <w:spacing w:after="0" w:line="259" w:lineRule="auto"/>
        <w:jc w:val="both"/>
        <w:rPr>
          <w:bCs w:val="0"/>
          <w:caps/>
          <w:color w:val="auto"/>
          <w:sz w:val="22"/>
          <w:szCs w:val="22"/>
        </w:rPr>
      </w:pPr>
      <w:r w:rsidRPr="005F36BE">
        <w:rPr>
          <w:bCs w:val="0"/>
          <w:caps/>
          <w:color w:val="auto"/>
          <w:sz w:val="22"/>
          <w:szCs w:val="22"/>
        </w:rPr>
        <w:t>BASES DE LA CONVOCATÒRIA PER LA PROVISIÓ d’una plaça de tècnic/a mig DE SERVEIS PERSONALS a l’ajuntament DE VILASSAR DE MAR, MITJANÇANT CONCURS OPOSICIÓ</w:t>
      </w:r>
    </w:p>
    <w:p w14:paraId="3A09FE38" w14:textId="77777777" w:rsidR="009025EB" w:rsidRPr="005F36BE" w:rsidRDefault="009025EB" w:rsidP="00C96226">
      <w:pPr>
        <w:pStyle w:val="Ttulo10"/>
        <w:keepNext/>
        <w:keepLines/>
        <w:spacing w:after="0" w:line="259" w:lineRule="auto"/>
        <w:jc w:val="both"/>
        <w:rPr>
          <w:bCs w:val="0"/>
          <w:caps/>
          <w:color w:val="auto"/>
          <w:sz w:val="22"/>
          <w:szCs w:val="22"/>
        </w:rPr>
      </w:pPr>
    </w:p>
    <w:p w14:paraId="2C6A6C6F" w14:textId="77777777" w:rsidR="009025EB" w:rsidRPr="005F36BE" w:rsidRDefault="009025EB" w:rsidP="00C96226">
      <w:pPr>
        <w:pStyle w:val="Ttulo10"/>
        <w:keepNext/>
        <w:keepLines/>
        <w:spacing w:after="0" w:line="259" w:lineRule="auto"/>
        <w:jc w:val="both"/>
        <w:rPr>
          <w:color w:val="auto"/>
          <w:sz w:val="22"/>
          <w:szCs w:val="22"/>
          <w:u w:val="single"/>
        </w:rPr>
      </w:pPr>
      <w:r w:rsidRPr="005F36BE">
        <w:rPr>
          <w:color w:val="auto"/>
          <w:sz w:val="22"/>
          <w:szCs w:val="22"/>
          <w:u w:val="single"/>
        </w:rPr>
        <w:t>Base primera. Objecte de la convocatòria</w:t>
      </w:r>
    </w:p>
    <w:p w14:paraId="09CE99BF" w14:textId="77777777" w:rsidR="009025EB" w:rsidRPr="005F36BE" w:rsidRDefault="009025EB" w:rsidP="00C96226">
      <w:pPr>
        <w:pStyle w:val="Ttulo10"/>
        <w:keepNext/>
        <w:keepLines/>
        <w:spacing w:after="0" w:line="259" w:lineRule="auto"/>
        <w:jc w:val="both"/>
        <w:rPr>
          <w:color w:val="auto"/>
          <w:sz w:val="22"/>
          <w:szCs w:val="22"/>
          <w:u w:val="single"/>
        </w:rPr>
      </w:pPr>
    </w:p>
    <w:p w14:paraId="55ECE96F" w14:textId="77777777" w:rsidR="009025EB" w:rsidRPr="005F36BE" w:rsidRDefault="009025EB" w:rsidP="00C96226">
      <w:pPr>
        <w:pStyle w:val="Cuerpodeltexto0"/>
        <w:spacing w:after="0" w:line="259" w:lineRule="auto"/>
        <w:jc w:val="both"/>
        <w:rPr>
          <w:color w:val="auto"/>
          <w:sz w:val="22"/>
          <w:szCs w:val="22"/>
        </w:rPr>
      </w:pPr>
      <w:r w:rsidRPr="005F36BE">
        <w:rPr>
          <w:color w:val="auto"/>
          <w:sz w:val="22"/>
          <w:szCs w:val="22"/>
        </w:rPr>
        <w:t xml:space="preserve">Aquestes bases tenen per objecte la provisió d’una plaça de Tècnic/a mig de Serveis Personals de l’Ajuntament de Vilassar de Mar, plantilla de personal laboral Tècnic mig (assimilable sots grup A2), mitjançant el procediment de concurs oposició, corresponent a l’Oferta Pública d’Ocupació 2022. </w:t>
      </w:r>
    </w:p>
    <w:p w14:paraId="7CC4383D" w14:textId="77777777" w:rsidR="009025EB" w:rsidRPr="005F36BE" w:rsidRDefault="009025EB" w:rsidP="00C96226">
      <w:pPr>
        <w:pStyle w:val="Cuerpodeltexto0"/>
        <w:spacing w:after="0" w:line="259" w:lineRule="auto"/>
        <w:jc w:val="both"/>
        <w:rPr>
          <w:color w:val="auto"/>
          <w:sz w:val="22"/>
          <w:szCs w:val="22"/>
        </w:rPr>
      </w:pPr>
    </w:p>
    <w:p w14:paraId="0EAE721A" w14:textId="77777777" w:rsidR="009025EB" w:rsidRPr="005F36BE" w:rsidRDefault="009025EB" w:rsidP="00C96226">
      <w:pPr>
        <w:pStyle w:val="Cuerpodeltexto0"/>
        <w:spacing w:after="0" w:line="259" w:lineRule="auto"/>
        <w:jc w:val="both"/>
        <w:rPr>
          <w:color w:val="auto"/>
          <w:sz w:val="22"/>
          <w:szCs w:val="22"/>
        </w:rPr>
      </w:pPr>
      <w:r w:rsidRPr="005F36BE">
        <w:rPr>
          <w:color w:val="auto"/>
          <w:sz w:val="22"/>
          <w:szCs w:val="22"/>
        </w:rPr>
        <w:t>Aquestes bases seran de compliment obligatori, en el moment que s'efectuï la convocatòria, per totes aquelles persones que participin en el procés de selecció.</w:t>
      </w:r>
    </w:p>
    <w:p w14:paraId="555BFF53" w14:textId="77777777" w:rsidR="009025EB" w:rsidRPr="005F36BE" w:rsidRDefault="009025EB" w:rsidP="00C96226">
      <w:pPr>
        <w:pStyle w:val="Cuerpodeltexto0"/>
        <w:spacing w:after="0" w:line="259" w:lineRule="auto"/>
        <w:jc w:val="both"/>
        <w:rPr>
          <w:color w:val="auto"/>
          <w:sz w:val="22"/>
          <w:szCs w:val="22"/>
        </w:rPr>
      </w:pPr>
    </w:p>
    <w:p w14:paraId="455EEF9D" w14:textId="77777777" w:rsidR="009025EB" w:rsidRPr="005F36BE" w:rsidRDefault="009025EB" w:rsidP="00C96226">
      <w:pPr>
        <w:pStyle w:val="Ttulo10"/>
        <w:keepNext/>
        <w:keepLines/>
        <w:spacing w:after="0" w:line="259" w:lineRule="auto"/>
        <w:jc w:val="both"/>
        <w:rPr>
          <w:color w:val="auto"/>
          <w:sz w:val="22"/>
          <w:szCs w:val="22"/>
        </w:rPr>
      </w:pPr>
      <w:r w:rsidRPr="005F36BE">
        <w:rPr>
          <w:color w:val="auto"/>
          <w:sz w:val="22"/>
          <w:szCs w:val="22"/>
          <w:u w:val="single"/>
        </w:rPr>
        <w:t>Base segona. Identificació del lloc de treball i característiques</w:t>
      </w:r>
    </w:p>
    <w:p w14:paraId="661B396B" w14:textId="77777777" w:rsidR="009025EB" w:rsidRPr="005F36BE" w:rsidRDefault="009025EB" w:rsidP="00C96226">
      <w:pPr>
        <w:pStyle w:val="Cuerpodeltexto0"/>
        <w:spacing w:after="0" w:line="259" w:lineRule="auto"/>
        <w:ind w:left="360"/>
        <w:jc w:val="both"/>
        <w:rPr>
          <w:color w:val="auto"/>
          <w:sz w:val="22"/>
          <w:szCs w:val="22"/>
        </w:rPr>
      </w:pPr>
    </w:p>
    <w:p w14:paraId="3D76A07A" w14:textId="77777777" w:rsidR="009025EB" w:rsidRPr="005F36BE" w:rsidRDefault="009025EB" w:rsidP="009025EB">
      <w:pPr>
        <w:numPr>
          <w:ilvl w:val="0"/>
          <w:numId w:val="24"/>
        </w:numPr>
        <w:spacing w:line="259" w:lineRule="auto"/>
        <w:rPr>
          <w:lang w:val="ca-ES"/>
        </w:rPr>
      </w:pPr>
      <w:r w:rsidRPr="005F36BE">
        <w:rPr>
          <w:lang w:val="ca-ES"/>
        </w:rPr>
        <w:t>Denominació: Tècnic/a de Serveis Personals</w:t>
      </w:r>
    </w:p>
    <w:p w14:paraId="0AF743A9" w14:textId="77777777" w:rsidR="009025EB" w:rsidRPr="005F36BE" w:rsidRDefault="009025EB" w:rsidP="009025EB">
      <w:pPr>
        <w:numPr>
          <w:ilvl w:val="0"/>
          <w:numId w:val="24"/>
        </w:numPr>
        <w:spacing w:line="259" w:lineRule="auto"/>
        <w:rPr>
          <w:lang w:val="ca-ES"/>
        </w:rPr>
      </w:pPr>
      <w:r w:rsidRPr="005F36BE">
        <w:rPr>
          <w:lang w:val="ca-ES"/>
        </w:rPr>
        <w:t>Àrea adscripció: Serveis Personals</w:t>
      </w:r>
    </w:p>
    <w:p w14:paraId="4AEB6DFB" w14:textId="77777777" w:rsidR="009025EB" w:rsidRPr="005F36BE" w:rsidRDefault="009025EB" w:rsidP="009025EB">
      <w:pPr>
        <w:numPr>
          <w:ilvl w:val="0"/>
          <w:numId w:val="24"/>
        </w:numPr>
        <w:spacing w:line="259" w:lineRule="auto"/>
        <w:rPr>
          <w:lang w:val="ca-ES"/>
        </w:rPr>
      </w:pPr>
      <w:r w:rsidRPr="005F36BE">
        <w:rPr>
          <w:lang w:val="ca-ES"/>
        </w:rPr>
        <w:t>Règim: Personal laboral</w:t>
      </w:r>
    </w:p>
    <w:p w14:paraId="44E709E1" w14:textId="77777777" w:rsidR="009025EB" w:rsidRPr="005F36BE" w:rsidRDefault="009025EB" w:rsidP="009025EB">
      <w:pPr>
        <w:numPr>
          <w:ilvl w:val="0"/>
          <w:numId w:val="24"/>
        </w:numPr>
        <w:spacing w:line="259" w:lineRule="auto"/>
        <w:rPr>
          <w:lang w:val="ca-ES"/>
        </w:rPr>
      </w:pPr>
      <w:r w:rsidRPr="005F36BE">
        <w:rPr>
          <w:lang w:val="ca-ES"/>
        </w:rPr>
        <w:t>Tipus de relació: Laboral fix</w:t>
      </w:r>
    </w:p>
    <w:p w14:paraId="6E72D274" w14:textId="77777777" w:rsidR="009025EB" w:rsidRPr="005F36BE" w:rsidRDefault="009025EB" w:rsidP="009025EB">
      <w:pPr>
        <w:numPr>
          <w:ilvl w:val="0"/>
          <w:numId w:val="24"/>
        </w:numPr>
        <w:spacing w:line="259" w:lineRule="auto"/>
        <w:rPr>
          <w:lang w:val="ca-ES"/>
        </w:rPr>
      </w:pPr>
      <w:r w:rsidRPr="005F36BE">
        <w:rPr>
          <w:lang w:val="ca-ES"/>
        </w:rPr>
        <w:t>Retribucions: 31.594,46 € bruts anuals</w:t>
      </w:r>
    </w:p>
    <w:p w14:paraId="4600A48D" w14:textId="77777777" w:rsidR="009025EB" w:rsidRPr="005F36BE" w:rsidRDefault="009025EB" w:rsidP="009025EB">
      <w:pPr>
        <w:numPr>
          <w:ilvl w:val="0"/>
          <w:numId w:val="24"/>
        </w:numPr>
        <w:spacing w:line="259" w:lineRule="auto"/>
        <w:rPr>
          <w:lang w:val="ca-ES"/>
        </w:rPr>
      </w:pPr>
      <w:r w:rsidRPr="005F36BE">
        <w:rPr>
          <w:lang w:val="ca-ES"/>
        </w:rPr>
        <w:t>Tipologia de jornada: Ordinària (35 hores setmanals)</w:t>
      </w:r>
    </w:p>
    <w:p w14:paraId="21B58B2B" w14:textId="77777777" w:rsidR="009025EB" w:rsidRPr="005F36BE" w:rsidRDefault="009025EB" w:rsidP="00C96226">
      <w:pPr>
        <w:pStyle w:val="Cuerpodeltexto0"/>
        <w:spacing w:after="0" w:line="259" w:lineRule="auto"/>
        <w:jc w:val="both"/>
        <w:rPr>
          <w:color w:val="auto"/>
          <w:sz w:val="22"/>
          <w:szCs w:val="22"/>
        </w:rPr>
      </w:pPr>
    </w:p>
    <w:p w14:paraId="4CA8B135" w14:textId="77777777" w:rsidR="009025EB" w:rsidRPr="005F36BE" w:rsidRDefault="009025EB" w:rsidP="00C96226">
      <w:pPr>
        <w:pStyle w:val="Ttulo10"/>
        <w:keepNext/>
        <w:keepLines/>
        <w:spacing w:after="0" w:line="259" w:lineRule="auto"/>
        <w:jc w:val="both"/>
        <w:rPr>
          <w:color w:val="auto"/>
          <w:sz w:val="22"/>
          <w:szCs w:val="22"/>
          <w:u w:val="single"/>
        </w:rPr>
      </w:pPr>
      <w:bookmarkStart w:id="22" w:name="bookmark6"/>
      <w:bookmarkStart w:id="23" w:name="bookmark7"/>
      <w:bookmarkStart w:id="24" w:name="bookmark8"/>
      <w:r w:rsidRPr="005F36BE">
        <w:rPr>
          <w:color w:val="auto"/>
          <w:sz w:val="22"/>
          <w:szCs w:val="22"/>
          <w:u w:val="single"/>
        </w:rPr>
        <w:t xml:space="preserve">Base tercera. </w:t>
      </w:r>
      <w:bookmarkEnd w:id="22"/>
      <w:bookmarkEnd w:id="23"/>
      <w:bookmarkEnd w:id="24"/>
      <w:r w:rsidRPr="005F36BE">
        <w:rPr>
          <w:color w:val="auto"/>
          <w:sz w:val="22"/>
          <w:szCs w:val="22"/>
          <w:u w:val="single"/>
        </w:rPr>
        <w:t>Funcions bàsiques a desenvolupar</w:t>
      </w:r>
    </w:p>
    <w:p w14:paraId="7EA32E1E" w14:textId="77777777" w:rsidR="009025EB" w:rsidRPr="005F36BE" w:rsidRDefault="009025EB" w:rsidP="00C96226">
      <w:pPr>
        <w:pStyle w:val="Cuerpodeltexto0"/>
        <w:spacing w:after="0" w:line="259" w:lineRule="auto"/>
        <w:jc w:val="both"/>
        <w:rPr>
          <w:color w:val="auto"/>
          <w:sz w:val="22"/>
          <w:szCs w:val="22"/>
        </w:rPr>
      </w:pPr>
    </w:p>
    <w:p w14:paraId="552D3C5E" w14:textId="77777777" w:rsidR="009025EB" w:rsidRPr="005F36BE" w:rsidRDefault="009025EB" w:rsidP="00C96226">
      <w:pPr>
        <w:spacing w:line="259" w:lineRule="auto"/>
        <w:rPr>
          <w:rFonts w:cs="Arial"/>
          <w:lang w:val="ca-ES"/>
        </w:rPr>
      </w:pPr>
      <w:r w:rsidRPr="005F36BE">
        <w:rPr>
          <w:rFonts w:cs="Arial"/>
          <w:lang w:val="ca-ES"/>
        </w:rPr>
        <w:t>Les funcions a realitzar pel personal adscrit al lloc de treball de Tècnic/a mig de Serveis personals, a títol enunciatiu, són entre d’altres:</w:t>
      </w:r>
    </w:p>
    <w:p w14:paraId="4371CB93" w14:textId="77777777" w:rsidR="009025EB" w:rsidRPr="005F36BE" w:rsidRDefault="009025EB" w:rsidP="00C96226">
      <w:pPr>
        <w:spacing w:line="259" w:lineRule="auto"/>
        <w:rPr>
          <w:rFonts w:cs="Arial"/>
          <w:lang w:val="ca-ES"/>
        </w:rPr>
      </w:pPr>
    </w:p>
    <w:p w14:paraId="7F9B8FAE" w14:textId="77777777" w:rsidR="009025EB" w:rsidRPr="005F36BE" w:rsidRDefault="009025EB" w:rsidP="009025EB">
      <w:pPr>
        <w:numPr>
          <w:ilvl w:val="0"/>
          <w:numId w:val="25"/>
        </w:numPr>
        <w:spacing w:line="259" w:lineRule="auto"/>
        <w:ind w:left="567" w:hanging="283"/>
        <w:rPr>
          <w:rFonts w:cs="Arial"/>
          <w:lang w:val="ca-ES"/>
        </w:rPr>
      </w:pPr>
      <w:r w:rsidRPr="005F36BE">
        <w:rPr>
          <w:rFonts w:cs="Arial"/>
          <w:lang w:val="ca-ES"/>
        </w:rPr>
        <w:t>Impulsar i dissenyar plans transversals d’actuació en l’àmbit dels serveis a les persones que afectin a diversos àmbits de l’àrea: serveis socials, cultura, esports, gent gran, etc.</w:t>
      </w:r>
    </w:p>
    <w:p w14:paraId="0DE3F8C8" w14:textId="77777777" w:rsidR="009025EB" w:rsidRPr="005F36BE" w:rsidRDefault="009025EB" w:rsidP="009025EB">
      <w:pPr>
        <w:numPr>
          <w:ilvl w:val="0"/>
          <w:numId w:val="25"/>
        </w:numPr>
        <w:spacing w:line="259" w:lineRule="auto"/>
        <w:ind w:left="567" w:hanging="283"/>
        <w:rPr>
          <w:rFonts w:cs="Arial"/>
          <w:lang w:val="ca-ES"/>
        </w:rPr>
      </w:pPr>
      <w:r w:rsidRPr="005F36BE">
        <w:rPr>
          <w:rFonts w:cs="Arial"/>
          <w:lang w:val="ca-ES"/>
        </w:rPr>
        <w:t>Coordinar i fer el seguiment de l’execució dels diferents plans transversals duts a terme des de l’àrea.</w:t>
      </w:r>
    </w:p>
    <w:p w14:paraId="7DCBB9CA" w14:textId="77777777" w:rsidR="009025EB" w:rsidRPr="005F36BE" w:rsidRDefault="009025EB" w:rsidP="009025EB">
      <w:pPr>
        <w:numPr>
          <w:ilvl w:val="0"/>
          <w:numId w:val="25"/>
        </w:numPr>
        <w:spacing w:line="259" w:lineRule="auto"/>
        <w:ind w:left="567" w:hanging="283"/>
        <w:rPr>
          <w:rFonts w:cs="Arial"/>
          <w:lang w:val="ca-ES"/>
        </w:rPr>
      </w:pPr>
      <w:r w:rsidRPr="005F36BE">
        <w:rPr>
          <w:rFonts w:cs="Arial"/>
          <w:lang w:val="ca-ES"/>
        </w:rPr>
        <w:t>Programar activitats derivades de l’execució dels plans transversals.</w:t>
      </w:r>
    </w:p>
    <w:p w14:paraId="0BA36FE0" w14:textId="77777777" w:rsidR="009025EB" w:rsidRPr="005F36BE" w:rsidRDefault="009025EB" w:rsidP="009025EB">
      <w:pPr>
        <w:numPr>
          <w:ilvl w:val="0"/>
          <w:numId w:val="25"/>
        </w:numPr>
        <w:spacing w:line="259" w:lineRule="auto"/>
        <w:ind w:left="567" w:hanging="283"/>
        <w:rPr>
          <w:rFonts w:cs="Arial"/>
          <w:lang w:val="ca-ES"/>
        </w:rPr>
      </w:pPr>
      <w:r w:rsidRPr="005F36BE">
        <w:rPr>
          <w:rFonts w:cs="Arial"/>
          <w:lang w:val="ca-ES"/>
        </w:rPr>
        <w:t>Mantenir contactes amb representants de centres educatius, associacions i organismes d’àmbit cultural, educatiu o esportiu, mitjans de comunicació, etc., per tal de difondre les activitats planificades, així com cercar finançament per a activitats futures, com ara patrocinis, subvencions, etc.</w:t>
      </w:r>
    </w:p>
    <w:p w14:paraId="180790A9" w14:textId="77777777" w:rsidR="009025EB" w:rsidRPr="005F36BE" w:rsidRDefault="009025EB" w:rsidP="009025EB">
      <w:pPr>
        <w:numPr>
          <w:ilvl w:val="0"/>
          <w:numId w:val="25"/>
        </w:numPr>
        <w:spacing w:line="259" w:lineRule="auto"/>
        <w:ind w:left="567" w:hanging="283"/>
        <w:rPr>
          <w:rFonts w:cs="Arial"/>
          <w:lang w:val="ca-ES"/>
        </w:rPr>
      </w:pPr>
      <w:r w:rsidRPr="005F36BE">
        <w:rPr>
          <w:rFonts w:cs="Arial"/>
          <w:lang w:val="ca-ES"/>
        </w:rPr>
        <w:t>Realitzar informes tècnics en l’àmbit d’especialitat propi de l’àrea.</w:t>
      </w:r>
    </w:p>
    <w:p w14:paraId="75456448" w14:textId="77777777" w:rsidR="009025EB" w:rsidRPr="005F36BE" w:rsidRDefault="009025EB" w:rsidP="009025EB">
      <w:pPr>
        <w:numPr>
          <w:ilvl w:val="0"/>
          <w:numId w:val="25"/>
        </w:numPr>
        <w:spacing w:line="259" w:lineRule="auto"/>
        <w:ind w:left="567" w:hanging="283"/>
        <w:rPr>
          <w:rFonts w:cs="Arial"/>
          <w:lang w:val="ca-ES"/>
        </w:rPr>
      </w:pPr>
      <w:r w:rsidRPr="005F36BE">
        <w:rPr>
          <w:rFonts w:cs="Arial"/>
          <w:lang w:val="ca-ES"/>
        </w:rPr>
        <w:lastRenderedPageBreak/>
        <w:t>Facilitar al punt d’atenció al ciutadà tota la informació oral i escrita necessària per tal que el personal d’aquesta unitat pugui donar sense problemes informació al públic en les matèries pròpies del seu àmbit.</w:t>
      </w:r>
    </w:p>
    <w:p w14:paraId="0225038A" w14:textId="77777777" w:rsidR="009025EB" w:rsidRPr="005F36BE" w:rsidRDefault="009025EB" w:rsidP="009025EB">
      <w:pPr>
        <w:numPr>
          <w:ilvl w:val="0"/>
          <w:numId w:val="25"/>
        </w:numPr>
        <w:spacing w:line="259" w:lineRule="auto"/>
        <w:ind w:left="567" w:hanging="283"/>
        <w:rPr>
          <w:rFonts w:cs="Arial"/>
          <w:lang w:val="ca-ES"/>
        </w:rPr>
      </w:pPr>
      <w:r w:rsidRPr="005F36BE">
        <w:rPr>
          <w:rFonts w:cs="Arial"/>
          <w:lang w:val="ca-ES"/>
        </w:rPr>
        <w:t>Informar i atendre al públic en l’àmbit propi de la unitat per aquelles matèries que el personal del punt d’atenció al ciutadà no tingui informació o els coneixements necessaris.</w:t>
      </w:r>
    </w:p>
    <w:p w14:paraId="61056F77" w14:textId="77777777" w:rsidR="009025EB" w:rsidRPr="005F36BE" w:rsidRDefault="009025EB" w:rsidP="009025EB">
      <w:pPr>
        <w:numPr>
          <w:ilvl w:val="0"/>
          <w:numId w:val="25"/>
        </w:numPr>
        <w:spacing w:line="259" w:lineRule="auto"/>
        <w:ind w:left="567" w:hanging="283"/>
        <w:rPr>
          <w:rFonts w:cs="Arial"/>
          <w:lang w:val="ca-ES"/>
        </w:rPr>
      </w:pPr>
      <w:r w:rsidRPr="005F36BE">
        <w:rPr>
          <w:rFonts w:cs="Arial"/>
          <w:lang w:val="ca-ES"/>
        </w:rPr>
        <w:t>Realitzar tasques diverses d’oficina: correu, control de factures, etc.</w:t>
      </w:r>
    </w:p>
    <w:p w14:paraId="28921A20" w14:textId="77777777" w:rsidR="009025EB" w:rsidRPr="005F36BE" w:rsidRDefault="009025EB" w:rsidP="009025EB">
      <w:pPr>
        <w:numPr>
          <w:ilvl w:val="0"/>
          <w:numId w:val="25"/>
        </w:numPr>
        <w:spacing w:line="259" w:lineRule="auto"/>
        <w:ind w:left="567" w:hanging="283"/>
        <w:rPr>
          <w:rFonts w:cs="Arial"/>
          <w:lang w:val="ca-ES"/>
        </w:rPr>
      </w:pPr>
      <w:r w:rsidRPr="005F36BE">
        <w:rPr>
          <w:rFonts w:cs="Arial"/>
          <w:lang w:val="ca-ES"/>
        </w:rPr>
        <w:t>Donar suport tècnic als projectes i activitats de les àrees de serveis personals que ho requereixin, d’acord amb les directrius del Cap d’Àrea.</w:t>
      </w:r>
    </w:p>
    <w:p w14:paraId="08010BB4" w14:textId="77777777" w:rsidR="009025EB" w:rsidRPr="005F36BE" w:rsidRDefault="009025EB" w:rsidP="009025EB">
      <w:pPr>
        <w:numPr>
          <w:ilvl w:val="0"/>
          <w:numId w:val="25"/>
        </w:numPr>
        <w:spacing w:line="259" w:lineRule="auto"/>
        <w:ind w:left="567" w:hanging="283"/>
        <w:rPr>
          <w:rFonts w:cs="Arial"/>
          <w:lang w:val="ca-ES"/>
        </w:rPr>
      </w:pPr>
      <w:r w:rsidRPr="005F36BE">
        <w:rPr>
          <w:rFonts w:cs="Arial"/>
          <w:lang w:val="ca-ES"/>
        </w:rPr>
        <w:t>Participar en el Comitè de Coordinació de Serveis Personals, en la programació, realització i avaluació dels projectes transversals que s’estableixin, d’acord amb les directrius establertes pel Cap d’Àrea.</w:t>
      </w:r>
    </w:p>
    <w:p w14:paraId="2B2AB635" w14:textId="77777777" w:rsidR="009025EB" w:rsidRPr="005F36BE" w:rsidRDefault="009025EB" w:rsidP="009025EB">
      <w:pPr>
        <w:numPr>
          <w:ilvl w:val="0"/>
          <w:numId w:val="25"/>
        </w:numPr>
        <w:spacing w:line="259" w:lineRule="auto"/>
        <w:ind w:left="567" w:hanging="283"/>
        <w:rPr>
          <w:rFonts w:cs="Arial"/>
          <w:lang w:val="ca-ES"/>
        </w:rPr>
      </w:pPr>
      <w:r w:rsidRPr="005F36BE">
        <w:rPr>
          <w:rFonts w:cs="Arial"/>
          <w:lang w:val="ca-ES"/>
        </w:rPr>
        <w:t>Qualsevol altra funció de caràcter similar que li sigui atribuïda.</w:t>
      </w:r>
    </w:p>
    <w:p w14:paraId="209CE37A" w14:textId="77777777" w:rsidR="009025EB" w:rsidRPr="005F36BE" w:rsidRDefault="009025EB" w:rsidP="00C96226">
      <w:pPr>
        <w:pStyle w:val="Pargrafdellista"/>
        <w:ind w:left="360"/>
        <w:rPr>
          <w:color w:val="auto"/>
        </w:rPr>
      </w:pPr>
    </w:p>
    <w:p w14:paraId="3DCF7917" w14:textId="77777777" w:rsidR="009025EB" w:rsidRPr="005F36BE" w:rsidRDefault="009025EB" w:rsidP="00C96226">
      <w:pPr>
        <w:spacing w:line="259" w:lineRule="auto"/>
        <w:rPr>
          <w:rFonts w:cs="Arial"/>
          <w:lang w:val="ca-ES"/>
        </w:rPr>
      </w:pPr>
      <w:r w:rsidRPr="005F36BE">
        <w:rPr>
          <w:rFonts w:cs="Arial"/>
          <w:lang w:val="ca-ES"/>
        </w:rPr>
        <w:t>I, concretament al seu lloc de treball:</w:t>
      </w:r>
    </w:p>
    <w:p w14:paraId="5B6542EB" w14:textId="77777777" w:rsidR="009025EB" w:rsidRPr="005F36BE" w:rsidRDefault="009025EB" w:rsidP="00C96226">
      <w:pPr>
        <w:spacing w:line="259" w:lineRule="auto"/>
        <w:rPr>
          <w:rFonts w:cs="Arial"/>
          <w:lang w:val="ca-ES"/>
        </w:rPr>
      </w:pPr>
    </w:p>
    <w:p w14:paraId="56C509DC" w14:textId="77777777" w:rsidR="009025EB" w:rsidRPr="005F36BE" w:rsidRDefault="009025EB" w:rsidP="009025EB">
      <w:pPr>
        <w:numPr>
          <w:ilvl w:val="0"/>
          <w:numId w:val="25"/>
        </w:numPr>
        <w:spacing w:line="259" w:lineRule="auto"/>
        <w:ind w:left="567" w:hanging="283"/>
        <w:rPr>
          <w:rFonts w:cs="Arial"/>
          <w:lang w:val="ca-ES"/>
        </w:rPr>
      </w:pPr>
      <w:r w:rsidRPr="005F36BE">
        <w:rPr>
          <w:rFonts w:cs="Arial"/>
          <w:lang w:val="ca-ES"/>
        </w:rPr>
        <w:t>Elaboració, implementació i seguiment del Pla Local d'Habitatge.</w:t>
      </w:r>
    </w:p>
    <w:p w14:paraId="60182A9E" w14:textId="77777777" w:rsidR="009025EB" w:rsidRPr="005F36BE" w:rsidRDefault="009025EB" w:rsidP="009025EB">
      <w:pPr>
        <w:numPr>
          <w:ilvl w:val="0"/>
          <w:numId w:val="25"/>
        </w:numPr>
        <w:spacing w:line="259" w:lineRule="auto"/>
        <w:ind w:left="567" w:hanging="283"/>
        <w:rPr>
          <w:rFonts w:cs="Arial"/>
          <w:lang w:val="ca-ES"/>
        </w:rPr>
      </w:pPr>
      <w:r w:rsidRPr="005F36BE">
        <w:rPr>
          <w:rFonts w:cs="Arial"/>
          <w:lang w:val="ca-ES"/>
        </w:rPr>
        <w:t>Definició i aplicació de les Estratègies per la mobilització de l'habitatge buit i desocupat al municipi.</w:t>
      </w:r>
    </w:p>
    <w:p w14:paraId="1A27C63E" w14:textId="77777777" w:rsidR="009025EB" w:rsidRPr="005F36BE" w:rsidRDefault="009025EB" w:rsidP="009025EB">
      <w:pPr>
        <w:numPr>
          <w:ilvl w:val="0"/>
          <w:numId w:val="25"/>
        </w:numPr>
        <w:spacing w:line="259" w:lineRule="auto"/>
        <w:ind w:left="567" w:hanging="283"/>
        <w:rPr>
          <w:rFonts w:cs="Arial"/>
          <w:lang w:val="ca-ES"/>
        </w:rPr>
      </w:pPr>
      <w:r w:rsidRPr="005F36BE">
        <w:rPr>
          <w:rFonts w:cs="Arial"/>
          <w:lang w:val="ca-ES"/>
        </w:rPr>
        <w:t>Elaboració i manteniment del cens dels habitatges buits als que se'ls hi ha d'aplicar el recàrrec del 50% de l'IBI, establert a les ordenances fiscals.</w:t>
      </w:r>
    </w:p>
    <w:p w14:paraId="02ED0002" w14:textId="77777777" w:rsidR="009025EB" w:rsidRPr="005F36BE" w:rsidRDefault="009025EB" w:rsidP="009025EB">
      <w:pPr>
        <w:numPr>
          <w:ilvl w:val="0"/>
          <w:numId w:val="25"/>
        </w:numPr>
        <w:spacing w:line="259" w:lineRule="auto"/>
        <w:ind w:left="567" w:hanging="283"/>
        <w:rPr>
          <w:rFonts w:cs="Arial"/>
          <w:lang w:val="ca-ES"/>
        </w:rPr>
      </w:pPr>
      <w:r w:rsidRPr="005F36BE">
        <w:rPr>
          <w:rFonts w:cs="Arial"/>
          <w:lang w:val="ca-ES"/>
        </w:rPr>
        <w:t>Ampliació del parc d'habitatges públics.</w:t>
      </w:r>
    </w:p>
    <w:p w14:paraId="59260B24" w14:textId="77777777" w:rsidR="009025EB" w:rsidRPr="005F36BE" w:rsidRDefault="009025EB" w:rsidP="009025EB">
      <w:pPr>
        <w:numPr>
          <w:ilvl w:val="0"/>
          <w:numId w:val="25"/>
        </w:numPr>
        <w:spacing w:line="259" w:lineRule="auto"/>
        <w:ind w:left="567" w:hanging="283"/>
        <w:rPr>
          <w:rFonts w:cs="Arial"/>
          <w:lang w:val="ca-ES"/>
        </w:rPr>
      </w:pPr>
      <w:r w:rsidRPr="005F36BE">
        <w:rPr>
          <w:rFonts w:cs="Arial"/>
          <w:lang w:val="ca-ES"/>
        </w:rPr>
        <w:t>Exercici del dret de tanteig i retracte.</w:t>
      </w:r>
    </w:p>
    <w:p w14:paraId="238649AF" w14:textId="77777777" w:rsidR="009025EB" w:rsidRPr="005F36BE" w:rsidRDefault="009025EB" w:rsidP="009025EB">
      <w:pPr>
        <w:numPr>
          <w:ilvl w:val="0"/>
          <w:numId w:val="25"/>
        </w:numPr>
        <w:spacing w:line="259" w:lineRule="auto"/>
        <w:ind w:left="567" w:hanging="283"/>
        <w:rPr>
          <w:rFonts w:cs="Arial"/>
          <w:lang w:val="ca-ES"/>
        </w:rPr>
      </w:pPr>
      <w:r w:rsidRPr="005F36BE">
        <w:rPr>
          <w:rFonts w:cs="Arial"/>
          <w:lang w:val="ca-ES"/>
        </w:rPr>
        <w:t>Adquisicions directes d'habitatges del mercat usat.</w:t>
      </w:r>
    </w:p>
    <w:p w14:paraId="71C594BD" w14:textId="77777777" w:rsidR="009025EB" w:rsidRPr="005F36BE" w:rsidRDefault="009025EB" w:rsidP="009025EB">
      <w:pPr>
        <w:numPr>
          <w:ilvl w:val="0"/>
          <w:numId w:val="25"/>
        </w:numPr>
        <w:spacing w:line="259" w:lineRule="auto"/>
        <w:ind w:left="567" w:hanging="283"/>
        <w:rPr>
          <w:rFonts w:cs="Arial"/>
          <w:lang w:val="ca-ES"/>
        </w:rPr>
      </w:pPr>
      <w:r w:rsidRPr="005F36BE">
        <w:rPr>
          <w:rFonts w:cs="Arial"/>
          <w:lang w:val="ca-ES"/>
        </w:rPr>
        <w:t>Convenis de cessió temporal.</w:t>
      </w:r>
    </w:p>
    <w:p w14:paraId="43E81284" w14:textId="77777777" w:rsidR="009025EB" w:rsidRPr="005F36BE" w:rsidRDefault="009025EB" w:rsidP="009025EB">
      <w:pPr>
        <w:numPr>
          <w:ilvl w:val="0"/>
          <w:numId w:val="25"/>
        </w:numPr>
        <w:spacing w:line="259" w:lineRule="auto"/>
        <w:ind w:left="567" w:hanging="283"/>
        <w:rPr>
          <w:rFonts w:cs="Arial"/>
          <w:lang w:val="ca-ES"/>
        </w:rPr>
      </w:pPr>
      <w:r w:rsidRPr="005F36BE">
        <w:rPr>
          <w:rFonts w:cs="Arial"/>
          <w:lang w:val="ca-ES"/>
        </w:rPr>
        <w:t>Redacció, seguiment i justificació del compliment dels convenis amb l'Agència Catalana de l'Habitatge, el Consell Comarcal del Maresme o altres administracions o entitats.</w:t>
      </w:r>
    </w:p>
    <w:p w14:paraId="391B3589" w14:textId="77777777" w:rsidR="009025EB" w:rsidRPr="005F36BE" w:rsidRDefault="009025EB" w:rsidP="009025EB">
      <w:pPr>
        <w:numPr>
          <w:ilvl w:val="0"/>
          <w:numId w:val="25"/>
        </w:numPr>
        <w:spacing w:line="259" w:lineRule="auto"/>
        <w:ind w:left="567" w:hanging="283"/>
        <w:rPr>
          <w:rFonts w:cs="Arial"/>
          <w:lang w:val="ca-ES"/>
        </w:rPr>
      </w:pPr>
      <w:r w:rsidRPr="005F36BE">
        <w:rPr>
          <w:rFonts w:cs="Arial"/>
          <w:lang w:val="ca-ES"/>
        </w:rPr>
        <w:t>Conveni de col·laboració amb el Consell comarcal del Maresme per l’Oficina d'Habitatge.</w:t>
      </w:r>
    </w:p>
    <w:p w14:paraId="63E18B9B" w14:textId="77777777" w:rsidR="009025EB" w:rsidRPr="005F36BE" w:rsidRDefault="009025EB" w:rsidP="009025EB">
      <w:pPr>
        <w:numPr>
          <w:ilvl w:val="0"/>
          <w:numId w:val="25"/>
        </w:numPr>
        <w:spacing w:line="259" w:lineRule="auto"/>
        <w:ind w:left="567" w:hanging="283"/>
        <w:rPr>
          <w:rFonts w:cs="Arial"/>
          <w:lang w:val="ca-ES"/>
        </w:rPr>
      </w:pPr>
      <w:r w:rsidRPr="005F36BE">
        <w:rPr>
          <w:rFonts w:cs="Arial"/>
          <w:lang w:val="ca-ES"/>
        </w:rPr>
        <w:t>Conveni amb l'Agencia de l'Habitatge per la cessió a l'Ajuntament d'habitatges de la seva propietat.</w:t>
      </w:r>
    </w:p>
    <w:p w14:paraId="5EB5940C" w14:textId="77777777" w:rsidR="009025EB" w:rsidRPr="005F36BE" w:rsidRDefault="009025EB" w:rsidP="009025EB">
      <w:pPr>
        <w:numPr>
          <w:ilvl w:val="0"/>
          <w:numId w:val="25"/>
        </w:numPr>
        <w:spacing w:line="259" w:lineRule="auto"/>
        <w:ind w:left="567" w:hanging="283"/>
        <w:rPr>
          <w:rFonts w:cs="Arial"/>
          <w:lang w:val="ca-ES"/>
        </w:rPr>
      </w:pPr>
      <w:r w:rsidRPr="005F36BE">
        <w:rPr>
          <w:rFonts w:cs="Arial"/>
          <w:lang w:val="ca-ES"/>
        </w:rPr>
        <w:t>Acord amb l'Agencia de l'Habitatge pels habitatges de la xarxa d'inserció social.</w:t>
      </w:r>
    </w:p>
    <w:p w14:paraId="76FD68EC" w14:textId="77777777" w:rsidR="009025EB" w:rsidRPr="005F36BE" w:rsidRDefault="009025EB" w:rsidP="009025EB">
      <w:pPr>
        <w:numPr>
          <w:ilvl w:val="0"/>
          <w:numId w:val="25"/>
        </w:numPr>
        <w:spacing w:line="259" w:lineRule="auto"/>
        <w:ind w:left="567" w:hanging="283"/>
        <w:rPr>
          <w:rFonts w:cs="Arial"/>
          <w:lang w:val="ca-ES"/>
        </w:rPr>
      </w:pPr>
      <w:r w:rsidRPr="005F36BE">
        <w:rPr>
          <w:rFonts w:cs="Arial"/>
          <w:lang w:val="ca-ES"/>
        </w:rPr>
        <w:t>Acord amb l'Agencia de l'Habitatge pels habitatges del fons d'habitatge de lloguer social.</w:t>
      </w:r>
    </w:p>
    <w:p w14:paraId="72AF1A65" w14:textId="77777777" w:rsidR="009025EB" w:rsidRPr="005F36BE" w:rsidRDefault="009025EB" w:rsidP="009025EB">
      <w:pPr>
        <w:numPr>
          <w:ilvl w:val="0"/>
          <w:numId w:val="25"/>
        </w:numPr>
        <w:spacing w:line="259" w:lineRule="auto"/>
        <w:ind w:left="567" w:hanging="283"/>
        <w:rPr>
          <w:rFonts w:cs="Arial"/>
          <w:lang w:val="ca-ES"/>
        </w:rPr>
      </w:pPr>
      <w:r w:rsidRPr="005F36BE">
        <w:rPr>
          <w:rFonts w:cs="Arial"/>
          <w:lang w:val="ca-ES"/>
        </w:rPr>
        <w:t>Desenvolupament d'eines per fomentar l'augment del mercat de lloguer a un preu assequible.</w:t>
      </w:r>
    </w:p>
    <w:p w14:paraId="42948DDA" w14:textId="77777777" w:rsidR="009025EB" w:rsidRPr="005F36BE" w:rsidRDefault="009025EB" w:rsidP="009025EB">
      <w:pPr>
        <w:numPr>
          <w:ilvl w:val="0"/>
          <w:numId w:val="25"/>
        </w:numPr>
        <w:spacing w:line="259" w:lineRule="auto"/>
        <w:ind w:left="567" w:hanging="283"/>
        <w:rPr>
          <w:rFonts w:cs="Arial"/>
          <w:lang w:val="ca-ES"/>
        </w:rPr>
      </w:pPr>
      <w:r w:rsidRPr="005F36BE">
        <w:rPr>
          <w:rFonts w:cs="Arial"/>
          <w:lang w:val="ca-ES"/>
        </w:rPr>
        <w:t>Gestió immobiliària dels habitatges de l'ajuntament ja siguin de propietat o obtinguts per conveni o cessió:</w:t>
      </w:r>
    </w:p>
    <w:p w14:paraId="5812B318" w14:textId="77777777" w:rsidR="009025EB" w:rsidRPr="005F36BE" w:rsidRDefault="009025EB" w:rsidP="009025EB">
      <w:pPr>
        <w:numPr>
          <w:ilvl w:val="0"/>
          <w:numId w:val="25"/>
        </w:numPr>
        <w:spacing w:line="259" w:lineRule="auto"/>
        <w:ind w:left="567" w:hanging="283"/>
        <w:rPr>
          <w:rFonts w:cs="Arial"/>
          <w:lang w:val="ca-ES"/>
        </w:rPr>
      </w:pPr>
      <w:r w:rsidRPr="005F36BE">
        <w:rPr>
          <w:rFonts w:cs="Arial"/>
          <w:lang w:val="ca-ES"/>
        </w:rPr>
        <w:t>Redactar i renovar els convenis de cessió d'ús, en funció de la designació feta des de Serveis Socials.</w:t>
      </w:r>
    </w:p>
    <w:p w14:paraId="606D83D2" w14:textId="77777777" w:rsidR="009025EB" w:rsidRPr="005F36BE" w:rsidRDefault="009025EB" w:rsidP="009025EB">
      <w:pPr>
        <w:numPr>
          <w:ilvl w:val="0"/>
          <w:numId w:val="25"/>
        </w:numPr>
        <w:spacing w:line="259" w:lineRule="auto"/>
        <w:ind w:left="567" w:hanging="283"/>
        <w:rPr>
          <w:rFonts w:cs="Arial"/>
          <w:lang w:val="ca-ES"/>
        </w:rPr>
      </w:pPr>
      <w:r w:rsidRPr="005F36BE">
        <w:rPr>
          <w:rFonts w:cs="Arial"/>
          <w:lang w:val="ca-ES"/>
        </w:rPr>
        <w:t>Coordinar el manteniment dels habitatges amb la brigada i les assegurances corresponents.</w:t>
      </w:r>
    </w:p>
    <w:p w14:paraId="646702E7" w14:textId="77777777" w:rsidR="009025EB" w:rsidRPr="005F36BE" w:rsidRDefault="009025EB" w:rsidP="009025EB">
      <w:pPr>
        <w:numPr>
          <w:ilvl w:val="0"/>
          <w:numId w:val="25"/>
        </w:numPr>
        <w:spacing w:line="259" w:lineRule="auto"/>
        <w:ind w:left="567" w:hanging="283"/>
        <w:rPr>
          <w:rFonts w:cs="Arial"/>
          <w:lang w:val="ca-ES"/>
        </w:rPr>
      </w:pPr>
      <w:r w:rsidRPr="005F36BE">
        <w:rPr>
          <w:rFonts w:cs="Arial"/>
          <w:lang w:val="ca-ES"/>
        </w:rPr>
        <w:t>Col·laboració amb el departament de serveis territorials municipal.</w:t>
      </w:r>
    </w:p>
    <w:p w14:paraId="5EE73C2C" w14:textId="77777777" w:rsidR="009025EB" w:rsidRPr="005F36BE" w:rsidRDefault="009025EB" w:rsidP="009025EB">
      <w:pPr>
        <w:numPr>
          <w:ilvl w:val="0"/>
          <w:numId w:val="25"/>
        </w:numPr>
        <w:spacing w:line="259" w:lineRule="auto"/>
        <w:ind w:left="567" w:hanging="283"/>
        <w:rPr>
          <w:rFonts w:cs="Arial"/>
          <w:lang w:val="ca-ES"/>
        </w:rPr>
      </w:pPr>
      <w:r w:rsidRPr="005F36BE">
        <w:rPr>
          <w:rFonts w:cs="Arial"/>
          <w:lang w:val="ca-ES"/>
        </w:rPr>
        <w:t>Redacció i aprovació de l'ordenança reguladora dels habitatges turístics.</w:t>
      </w:r>
    </w:p>
    <w:p w14:paraId="67FC3F2C" w14:textId="77777777" w:rsidR="009025EB" w:rsidRPr="005F36BE" w:rsidRDefault="009025EB" w:rsidP="009025EB">
      <w:pPr>
        <w:numPr>
          <w:ilvl w:val="0"/>
          <w:numId w:val="25"/>
        </w:numPr>
        <w:spacing w:line="259" w:lineRule="auto"/>
        <w:ind w:left="567" w:hanging="283"/>
        <w:rPr>
          <w:rFonts w:cs="Arial"/>
          <w:lang w:val="ca-ES"/>
        </w:rPr>
      </w:pPr>
      <w:r w:rsidRPr="005F36BE">
        <w:rPr>
          <w:rFonts w:cs="Arial"/>
          <w:lang w:val="ca-ES"/>
        </w:rPr>
        <w:t>Col·laboració en urbanisme per la gestió del sòl per construir habitatge social.</w:t>
      </w:r>
    </w:p>
    <w:p w14:paraId="531056FF" w14:textId="77777777" w:rsidR="009025EB" w:rsidRPr="005F36BE" w:rsidRDefault="009025EB" w:rsidP="00C96226">
      <w:pPr>
        <w:spacing w:line="259" w:lineRule="auto"/>
        <w:rPr>
          <w:rFonts w:cs="Arial"/>
          <w:lang w:val="ca-ES"/>
        </w:rPr>
      </w:pPr>
    </w:p>
    <w:p w14:paraId="34E65093" w14:textId="77777777" w:rsidR="009025EB" w:rsidRPr="005F36BE" w:rsidRDefault="009025EB" w:rsidP="00C96226">
      <w:pPr>
        <w:spacing w:line="259" w:lineRule="auto"/>
        <w:rPr>
          <w:rFonts w:cs="Arial"/>
          <w:b/>
          <w:bCs/>
          <w:u w:val="single"/>
          <w:lang w:val="ca-ES"/>
        </w:rPr>
      </w:pPr>
      <w:r w:rsidRPr="005F36BE">
        <w:rPr>
          <w:rFonts w:cs="Arial"/>
          <w:b/>
          <w:bCs/>
          <w:u w:val="single"/>
          <w:lang w:val="ca-ES"/>
        </w:rPr>
        <w:t>Base quarta. Competències professionals clau referides</w:t>
      </w:r>
    </w:p>
    <w:p w14:paraId="02ADEC60" w14:textId="77777777" w:rsidR="009025EB" w:rsidRPr="005F36BE" w:rsidRDefault="009025EB" w:rsidP="00C96226">
      <w:pPr>
        <w:spacing w:line="259" w:lineRule="auto"/>
        <w:rPr>
          <w:rFonts w:cs="Arial"/>
          <w:lang w:val="ca-ES"/>
        </w:rPr>
      </w:pPr>
    </w:p>
    <w:p w14:paraId="6551D199" w14:textId="77777777" w:rsidR="009025EB" w:rsidRPr="005F36BE" w:rsidRDefault="009025EB" w:rsidP="00C96226">
      <w:pPr>
        <w:spacing w:line="259" w:lineRule="auto"/>
        <w:rPr>
          <w:rFonts w:cs="Arial"/>
          <w:lang w:val="ca-ES"/>
        </w:rPr>
      </w:pPr>
      <w:r w:rsidRPr="005F36BE">
        <w:rPr>
          <w:rFonts w:cs="Arial"/>
          <w:lang w:val="ca-ES"/>
        </w:rPr>
        <w:t>Les competències professionals clau són el resultat de l’aplicació conjunta d’aquelles habilitats, aptituds, destreses i actituds adequades que condicionen de forma principal poder donar una resposta òptima a les diferents situacions que són pròpies del lloc de treball corresponent.</w:t>
      </w:r>
    </w:p>
    <w:p w14:paraId="0EE2D9AB" w14:textId="77777777" w:rsidR="009025EB" w:rsidRPr="005F36BE" w:rsidRDefault="009025EB" w:rsidP="00C96226">
      <w:pPr>
        <w:spacing w:line="259" w:lineRule="auto"/>
        <w:rPr>
          <w:rFonts w:cs="Arial"/>
          <w:lang w:val="ca-ES"/>
        </w:rPr>
      </w:pPr>
    </w:p>
    <w:p w14:paraId="2FC51BA3" w14:textId="77777777" w:rsidR="009025EB" w:rsidRPr="005F36BE" w:rsidRDefault="009025EB" w:rsidP="00C96226">
      <w:pPr>
        <w:spacing w:line="259" w:lineRule="auto"/>
        <w:rPr>
          <w:rFonts w:cs="Arial"/>
          <w:lang w:val="ca-ES"/>
        </w:rPr>
      </w:pPr>
      <w:r w:rsidRPr="005F36BE">
        <w:rPr>
          <w:rFonts w:cs="Arial"/>
          <w:lang w:val="ca-ES"/>
        </w:rPr>
        <w:t>El perfil competencial del present lloc de treball es basa en el Directori Marc de Competències per a l’Administració Local (DIMCAL), elaborat pel Servei d’Assistència a l’Organització Municipal de la Diputació de Barcelona. La informació que s’hi inclou respon a la definició genèrica de les competències.</w:t>
      </w:r>
    </w:p>
    <w:p w14:paraId="37C1FDA1" w14:textId="77777777" w:rsidR="009025EB" w:rsidRPr="005F36BE" w:rsidRDefault="009025EB" w:rsidP="00C96226">
      <w:pPr>
        <w:spacing w:line="259" w:lineRule="auto"/>
        <w:rPr>
          <w:rFonts w:cs="Arial"/>
          <w:lang w:val="ca-ES"/>
        </w:rPr>
      </w:pPr>
    </w:p>
    <w:p w14:paraId="282BD2EB" w14:textId="77777777" w:rsidR="009025EB" w:rsidRPr="005F36BE" w:rsidRDefault="009025EB" w:rsidP="00C96226">
      <w:pPr>
        <w:spacing w:line="259" w:lineRule="auto"/>
        <w:rPr>
          <w:rFonts w:cs="Arial"/>
          <w:lang w:val="ca-ES"/>
        </w:rPr>
      </w:pPr>
      <w:r w:rsidRPr="005F36BE">
        <w:rPr>
          <w:rFonts w:cs="Arial"/>
          <w:lang w:val="ca-ES"/>
        </w:rPr>
        <w:t>Per al lloc de treball convocat es consideren claus les competències que es relacionen a continuació amb els corresponents nivell exigits per cada competència:</w:t>
      </w:r>
    </w:p>
    <w:p w14:paraId="34475B83" w14:textId="77777777" w:rsidR="009025EB" w:rsidRPr="005F36BE" w:rsidRDefault="009025EB" w:rsidP="00C96226">
      <w:pPr>
        <w:spacing w:line="259" w:lineRule="auto"/>
        <w:rPr>
          <w:rFonts w:cs="Arial"/>
          <w:lang w:val="ca-ES"/>
        </w:rPr>
      </w:pPr>
    </w:p>
    <w:p w14:paraId="308E77C6" w14:textId="77777777" w:rsidR="009025EB" w:rsidRPr="005F36BE" w:rsidRDefault="009025EB" w:rsidP="009025EB">
      <w:pPr>
        <w:numPr>
          <w:ilvl w:val="0"/>
          <w:numId w:val="25"/>
        </w:numPr>
        <w:spacing w:line="259" w:lineRule="auto"/>
        <w:rPr>
          <w:rFonts w:cs="Arial"/>
          <w:lang w:val="ca-ES"/>
        </w:rPr>
      </w:pPr>
      <w:r w:rsidRPr="005F36BE">
        <w:rPr>
          <w:rFonts w:cs="Arial"/>
          <w:u w:val="single"/>
          <w:lang w:val="ca-ES"/>
        </w:rPr>
        <w:t>Orientació a la ciutadania:</w:t>
      </w:r>
      <w:r w:rsidRPr="005F36BE">
        <w:rPr>
          <w:rFonts w:cs="Arial"/>
          <w:lang w:val="ca-ES"/>
        </w:rPr>
        <w:t xml:space="preserve"> Capacitat per donar resposta satisfactòria a les necessitats o demandes de la ciutadania, identificant les possibles demandes no explícites i/o futures necessitats.</w:t>
      </w:r>
    </w:p>
    <w:p w14:paraId="6495AFD5" w14:textId="77777777" w:rsidR="009025EB" w:rsidRPr="005F36BE" w:rsidRDefault="009025EB" w:rsidP="009025EB">
      <w:pPr>
        <w:numPr>
          <w:ilvl w:val="1"/>
          <w:numId w:val="25"/>
        </w:numPr>
        <w:spacing w:line="259" w:lineRule="auto"/>
        <w:rPr>
          <w:rFonts w:cs="Arial"/>
          <w:lang w:val="ca-ES"/>
        </w:rPr>
      </w:pPr>
      <w:r w:rsidRPr="005F36BE">
        <w:rPr>
          <w:rFonts w:cs="Arial"/>
          <w:lang w:val="ca-ES"/>
        </w:rPr>
        <w:t>Nivell 4: Capacitat de dur a terme i promoure la recerca d’informació sobre les necessitats latents però no explícites del client per tal d’anticipar-se a les seves necessitats, més enllà d’aquelles que resulten òbvies o evidents i adequar la seva actuació i els mitjans disponibles a aquestes necessitats.</w:t>
      </w:r>
    </w:p>
    <w:p w14:paraId="5D877477" w14:textId="77777777" w:rsidR="009025EB" w:rsidRPr="005F36BE" w:rsidRDefault="009025EB" w:rsidP="00C96226">
      <w:pPr>
        <w:spacing w:line="259" w:lineRule="auto"/>
        <w:rPr>
          <w:rFonts w:cs="Arial"/>
          <w:lang w:val="ca-ES"/>
        </w:rPr>
      </w:pPr>
    </w:p>
    <w:p w14:paraId="308BDD43" w14:textId="77777777" w:rsidR="009025EB" w:rsidRPr="005F36BE" w:rsidRDefault="009025EB" w:rsidP="009025EB">
      <w:pPr>
        <w:numPr>
          <w:ilvl w:val="0"/>
          <w:numId w:val="25"/>
        </w:numPr>
        <w:spacing w:line="259" w:lineRule="auto"/>
        <w:rPr>
          <w:rFonts w:cs="Arial"/>
          <w:lang w:val="ca-ES"/>
        </w:rPr>
      </w:pPr>
      <w:r w:rsidRPr="005F36BE">
        <w:rPr>
          <w:rFonts w:cs="Arial"/>
          <w:u w:val="single"/>
          <w:lang w:val="ca-ES"/>
        </w:rPr>
        <w:t>Comunicació:</w:t>
      </w:r>
      <w:r w:rsidRPr="005F36BE">
        <w:rPr>
          <w:rFonts w:cs="Arial"/>
          <w:lang w:val="ca-ES"/>
        </w:rPr>
        <w:t xml:space="preserve"> Capacitat de transmetre missatges eficaçment i de manera clara, precisa i adaptada al context i a l’objectiu de la comunicació.</w:t>
      </w:r>
    </w:p>
    <w:p w14:paraId="00B419A0" w14:textId="77777777" w:rsidR="009025EB" w:rsidRPr="005F36BE" w:rsidRDefault="009025EB" w:rsidP="009025EB">
      <w:pPr>
        <w:numPr>
          <w:ilvl w:val="1"/>
          <w:numId w:val="25"/>
        </w:numPr>
        <w:spacing w:line="259" w:lineRule="auto"/>
        <w:rPr>
          <w:rFonts w:cs="Arial"/>
          <w:lang w:val="ca-ES"/>
        </w:rPr>
      </w:pPr>
      <w:r w:rsidRPr="005F36BE">
        <w:rPr>
          <w:rFonts w:cs="Arial"/>
          <w:lang w:val="ca-ES"/>
        </w:rPr>
        <w:t>Nivell 3: Capacitat de generar un clima de comunicació positiu per tal d’evitar una posició defensiva en els interlocutors, oferint la transformació necessària per tal d’assegurar-se que entenen correctament el missatge transmès.</w:t>
      </w:r>
    </w:p>
    <w:p w14:paraId="1847D124" w14:textId="77777777" w:rsidR="009025EB" w:rsidRPr="005F36BE" w:rsidRDefault="009025EB" w:rsidP="00C96226">
      <w:pPr>
        <w:spacing w:line="259" w:lineRule="auto"/>
        <w:rPr>
          <w:rFonts w:cs="Arial"/>
          <w:lang w:val="ca-ES"/>
        </w:rPr>
      </w:pPr>
    </w:p>
    <w:p w14:paraId="162F0688" w14:textId="77777777" w:rsidR="009025EB" w:rsidRPr="005F36BE" w:rsidRDefault="009025EB" w:rsidP="009025EB">
      <w:pPr>
        <w:numPr>
          <w:ilvl w:val="0"/>
          <w:numId w:val="25"/>
        </w:numPr>
        <w:spacing w:line="259" w:lineRule="auto"/>
        <w:rPr>
          <w:rFonts w:cs="Arial"/>
          <w:lang w:val="ca-ES"/>
        </w:rPr>
      </w:pPr>
      <w:r w:rsidRPr="005F36BE">
        <w:rPr>
          <w:rFonts w:cs="Arial"/>
          <w:u w:val="single"/>
          <w:lang w:val="ca-ES"/>
        </w:rPr>
        <w:t>Xarxa relacional:</w:t>
      </w:r>
      <w:r w:rsidRPr="005F36BE">
        <w:rPr>
          <w:rFonts w:cs="Arial"/>
          <w:lang w:val="ca-ES"/>
        </w:rPr>
        <w:t xml:space="preserve"> Capacitat per establir i mantenir relacions amb xarxes de persones, la cooperació amb les quals és o serà necessària per obtenir bons resultats en els objectius marcats.</w:t>
      </w:r>
    </w:p>
    <w:p w14:paraId="251A5414" w14:textId="77777777" w:rsidR="009025EB" w:rsidRPr="005F36BE" w:rsidRDefault="009025EB" w:rsidP="009025EB">
      <w:pPr>
        <w:numPr>
          <w:ilvl w:val="1"/>
          <w:numId w:val="25"/>
        </w:numPr>
        <w:spacing w:line="259" w:lineRule="auto"/>
        <w:rPr>
          <w:rFonts w:cs="Arial"/>
          <w:lang w:val="ca-ES"/>
        </w:rPr>
      </w:pPr>
      <w:r w:rsidRPr="005F36BE">
        <w:rPr>
          <w:rFonts w:cs="Arial"/>
          <w:lang w:val="ca-ES"/>
        </w:rPr>
        <w:t>Nivell 3: Capacitat de planificar, promoure i desenvolupar xarxes de relacions complexes amb entitats, serveis i organitzacions per mantenir-se informat/ada, identificar oportunitats de millora, facilitar l’assoliment dels objectius establerts, etc.</w:t>
      </w:r>
    </w:p>
    <w:p w14:paraId="7E185C17" w14:textId="77777777" w:rsidR="009025EB" w:rsidRPr="005F36BE" w:rsidRDefault="009025EB" w:rsidP="00C96226">
      <w:pPr>
        <w:spacing w:line="259" w:lineRule="auto"/>
        <w:rPr>
          <w:rFonts w:cs="Arial"/>
          <w:lang w:val="ca-ES"/>
        </w:rPr>
      </w:pPr>
    </w:p>
    <w:p w14:paraId="0791D83B" w14:textId="77777777" w:rsidR="009025EB" w:rsidRPr="005F36BE" w:rsidRDefault="009025EB" w:rsidP="009025EB">
      <w:pPr>
        <w:numPr>
          <w:ilvl w:val="0"/>
          <w:numId w:val="25"/>
        </w:numPr>
        <w:spacing w:line="259" w:lineRule="auto"/>
        <w:rPr>
          <w:rFonts w:cs="Arial"/>
          <w:lang w:val="ca-ES"/>
        </w:rPr>
      </w:pPr>
      <w:r w:rsidRPr="005F36BE">
        <w:rPr>
          <w:rFonts w:cs="Arial"/>
          <w:u w:val="single"/>
          <w:lang w:val="ca-ES"/>
        </w:rPr>
        <w:t>Organització del treball:</w:t>
      </w:r>
      <w:r w:rsidRPr="005F36BE">
        <w:rPr>
          <w:rFonts w:cs="Arial"/>
          <w:lang w:val="ca-ES"/>
        </w:rPr>
        <w:t xml:space="preserve"> Capacitat de planificar, prioritzar i distribuir les activitats i els recursos per tal d’assegurar la consecució dels objectius esperats.</w:t>
      </w:r>
    </w:p>
    <w:p w14:paraId="012100AA" w14:textId="77777777" w:rsidR="009025EB" w:rsidRPr="005F36BE" w:rsidRDefault="009025EB" w:rsidP="009025EB">
      <w:pPr>
        <w:numPr>
          <w:ilvl w:val="1"/>
          <w:numId w:val="25"/>
        </w:numPr>
        <w:spacing w:line="259" w:lineRule="auto"/>
        <w:rPr>
          <w:rFonts w:cs="Arial"/>
          <w:lang w:val="ca-ES"/>
        </w:rPr>
      </w:pPr>
      <w:r w:rsidRPr="005F36BE">
        <w:rPr>
          <w:rFonts w:cs="Arial"/>
          <w:lang w:val="ca-ES"/>
        </w:rPr>
        <w:t>Nivell 4: Capacitat de dur a terme simultàniament diversos projectes complexos, establint de forma permanent mecanismes de coordinació i de control de la informació dels processos en marxa.</w:t>
      </w:r>
    </w:p>
    <w:p w14:paraId="6A233A32" w14:textId="77777777" w:rsidR="009025EB" w:rsidRPr="005F36BE" w:rsidRDefault="009025EB" w:rsidP="00C96226">
      <w:pPr>
        <w:spacing w:line="259" w:lineRule="auto"/>
        <w:rPr>
          <w:rFonts w:cs="Arial"/>
          <w:lang w:val="ca-ES"/>
        </w:rPr>
      </w:pPr>
    </w:p>
    <w:p w14:paraId="647C7218" w14:textId="77777777" w:rsidR="009025EB" w:rsidRPr="005F36BE" w:rsidRDefault="009025EB" w:rsidP="009025EB">
      <w:pPr>
        <w:numPr>
          <w:ilvl w:val="0"/>
          <w:numId w:val="25"/>
        </w:numPr>
        <w:spacing w:line="259" w:lineRule="auto"/>
        <w:rPr>
          <w:rFonts w:cs="Arial"/>
          <w:lang w:val="ca-ES"/>
        </w:rPr>
      </w:pPr>
      <w:r w:rsidRPr="005F36BE">
        <w:rPr>
          <w:rFonts w:cs="Arial"/>
          <w:u w:val="single"/>
          <w:lang w:val="ca-ES"/>
        </w:rPr>
        <w:t>Aprenentatge permanent:</w:t>
      </w:r>
      <w:r w:rsidRPr="005F36BE">
        <w:rPr>
          <w:rFonts w:cs="Arial"/>
          <w:lang w:val="ca-ES"/>
        </w:rPr>
        <w:t xml:space="preserve"> Capacitat de gestionar autònomament el propi aprenentatge i persistir en ell, cercant oportunitats i superant obstacles, mantenint una actitud favorable envers qualsevol activitat que esdevingui millorar coneixements, habilitats o actituds.</w:t>
      </w:r>
    </w:p>
    <w:p w14:paraId="1531F789" w14:textId="77777777" w:rsidR="009025EB" w:rsidRPr="005F36BE" w:rsidRDefault="009025EB" w:rsidP="009025EB">
      <w:pPr>
        <w:numPr>
          <w:ilvl w:val="1"/>
          <w:numId w:val="25"/>
        </w:numPr>
        <w:spacing w:line="259" w:lineRule="auto"/>
        <w:rPr>
          <w:rFonts w:cs="Arial"/>
          <w:lang w:val="ca-ES"/>
        </w:rPr>
      </w:pPr>
      <w:r w:rsidRPr="005F36BE">
        <w:rPr>
          <w:rFonts w:cs="Arial"/>
          <w:lang w:val="ca-ES"/>
        </w:rPr>
        <w:lastRenderedPageBreak/>
        <w:t>Nivell 3: Capacitat d’introduir millores en la realització de les funcions que li són pròpies a partir de l’aprenentatge fet de manera autònoma.</w:t>
      </w:r>
    </w:p>
    <w:p w14:paraId="38F1FD11" w14:textId="77777777" w:rsidR="009025EB" w:rsidRPr="005F36BE" w:rsidRDefault="009025EB" w:rsidP="00C96226">
      <w:pPr>
        <w:spacing w:line="259" w:lineRule="auto"/>
        <w:rPr>
          <w:rFonts w:cs="Arial"/>
          <w:lang w:val="ca-ES"/>
        </w:rPr>
      </w:pPr>
    </w:p>
    <w:p w14:paraId="368634CA" w14:textId="77777777" w:rsidR="009025EB" w:rsidRPr="005F36BE" w:rsidRDefault="009025EB" w:rsidP="00C96226">
      <w:pPr>
        <w:pStyle w:val="Ttulo10"/>
        <w:keepNext/>
        <w:keepLines/>
        <w:spacing w:after="0" w:line="259" w:lineRule="auto"/>
        <w:rPr>
          <w:color w:val="auto"/>
          <w:sz w:val="22"/>
          <w:szCs w:val="22"/>
          <w:u w:val="single"/>
        </w:rPr>
      </w:pPr>
      <w:bookmarkStart w:id="25" w:name="bookmark10"/>
      <w:bookmarkStart w:id="26" w:name="bookmark11"/>
      <w:bookmarkStart w:id="27" w:name="bookmark9"/>
      <w:r w:rsidRPr="005F36BE">
        <w:rPr>
          <w:color w:val="auto"/>
          <w:sz w:val="22"/>
          <w:szCs w:val="22"/>
          <w:u w:val="single"/>
        </w:rPr>
        <w:t xml:space="preserve">Base cinquena. </w:t>
      </w:r>
      <w:bookmarkEnd w:id="25"/>
      <w:bookmarkEnd w:id="26"/>
      <w:bookmarkEnd w:id="27"/>
      <w:r w:rsidRPr="005F36BE">
        <w:rPr>
          <w:color w:val="auto"/>
          <w:sz w:val="22"/>
          <w:szCs w:val="22"/>
          <w:u w:val="single"/>
        </w:rPr>
        <w:t>Requisits dels/de les aspirants</w:t>
      </w:r>
    </w:p>
    <w:p w14:paraId="55A40B63" w14:textId="77777777" w:rsidR="009025EB" w:rsidRPr="005F36BE" w:rsidRDefault="009025EB" w:rsidP="00C96226">
      <w:pPr>
        <w:pStyle w:val="Cuerpodeltexto0"/>
        <w:spacing w:after="0" w:line="259" w:lineRule="auto"/>
        <w:jc w:val="both"/>
        <w:rPr>
          <w:color w:val="auto"/>
          <w:sz w:val="22"/>
          <w:szCs w:val="22"/>
        </w:rPr>
      </w:pPr>
    </w:p>
    <w:p w14:paraId="1155C549" w14:textId="77777777" w:rsidR="009025EB" w:rsidRPr="005F36BE" w:rsidRDefault="009025EB" w:rsidP="00C96226">
      <w:pPr>
        <w:pStyle w:val="Textindependent"/>
        <w:spacing w:line="259" w:lineRule="auto"/>
        <w:ind w:right="-12"/>
        <w:rPr>
          <w:szCs w:val="22"/>
        </w:rPr>
      </w:pPr>
      <w:r w:rsidRPr="005F36BE">
        <w:rPr>
          <w:szCs w:val="22"/>
        </w:rPr>
        <w:t>Per prendre part en qualsevol convocatòria, les persones aspirants han de complir els requisits que s’exposen en els paràgrafs següents, abans que finalitzi el termini de presentació de sol·licituds i mantenir-los a la data d’inici de la presa de possessió.</w:t>
      </w:r>
    </w:p>
    <w:p w14:paraId="227E3FB6" w14:textId="77777777" w:rsidR="009025EB" w:rsidRPr="005F36BE" w:rsidRDefault="009025EB" w:rsidP="00C96226">
      <w:pPr>
        <w:pStyle w:val="Cuerpodeltexto0"/>
        <w:spacing w:after="0" w:line="259" w:lineRule="auto"/>
        <w:jc w:val="both"/>
        <w:rPr>
          <w:rFonts w:eastAsia="Times New Roman"/>
          <w:color w:val="auto"/>
          <w:sz w:val="22"/>
          <w:szCs w:val="22"/>
          <w:lang w:eastAsia="zh-CN"/>
        </w:rPr>
      </w:pPr>
      <w:r w:rsidRPr="005F36BE">
        <w:rPr>
          <w:rFonts w:eastAsia="Times New Roman"/>
          <w:color w:val="auto"/>
          <w:sz w:val="22"/>
          <w:szCs w:val="22"/>
          <w:lang w:eastAsia="zh-CN"/>
        </w:rPr>
        <w:t>Tanmateix, l’autoritat convocant pot demanar l’acreditació dels aspectes necessaris en qualsevol moment del procés selectiu i podrà excloure motivadament un/a candidat/a si es detecta que no es compleixen tots els requisits.</w:t>
      </w:r>
    </w:p>
    <w:p w14:paraId="605EF9D0" w14:textId="77777777" w:rsidR="009025EB" w:rsidRPr="005F36BE" w:rsidRDefault="009025EB" w:rsidP="00C96226">
      <w:pPr>
        <w:pStyle w:val="Cuerpodeltexto0"/>
        <w:spacing w:after="0" w:line="259" w:lineRule="auto"/>
        <w:jc w:val="both"/>
        <w:rPr>
          <w:rFonts w:eastAsia="Times New Roman"/>
          <w:color w:val="auto"/>
          <w:sz w:val="22"/>
          <w:szCs w:val="22"/>
          <w:lang w:eastAsia="zh-CN"/>
        </w:rPr>
      </w:pPr>
    </w:p>
    <w:p w14:paraId="36A29274" w14:textId="77777777" w:rsidR="009025EB" w:rsidRPr="005F36BE" w:rsidRDefault="009025EB" w:rsidP="009025EB">
      <w:pPr>
        <w:pStyle w:val="Pargrafdellista"/>
        <w:widowControl w:val="0"/>
        <w:numPr>
          <w:ilvl w:val="0"/>
          <w:numId w:val="9"/>
        </w:numPr>
        <w:tabs>
          <w:tab w:val="left" w:pos="284"/>
        </w:tabs>
        <w:autoSpaceDE w:val="0"/>
        <w:autoSpaceDN w:val="0"/>
        <w:spacing w:line="259" w:lineRule="auto"/>
        <w:ind w:right="-12" w:hanging="1080"/>
        <w:contextualSpacing/>
        <w:rPr>
          <w:bCs/>
          <w:color w:val="auto"/>
        </w:rPr>
      </w:pPr>
      <w:r w:rsidRPr="005F36BE">
        <w:rPr>
          <w:bCs/>
          <w:color w:val="auto"/>
        </w:rPr>
        <w:t>Nacionalitat</w:t>
      </w:r>
    </w:p>
    <w:p w14:paraId="15D94994" w14:textId="77777777" w:rsidR="009025EB" w:rsidRPr="005F36BE" w:rsidRDefault="009025EB" w:rsidP="00C96226">
      <w:pPr>
        <w:pStyle w:val="Textindependent"/>
        <w:spacing w:line="259" w:lineRule="auto"/>
        <w:ind w:right="-12"/>
        <w:rPr>
          <w:szCs w:val="22"/>
        </w:rPr>
      </w:pPr>
    </w:p>
    <w:p w14:paraId="4BE879A6" w14:textId="77777777" w:rsidR="009025EB" w:rsidRPr="005F36BE" w:rsidRDefault="009025EB" w:rsidP="00C96226">
      <w:pPr>
        <w:pStyle w:val="Textindependent"/>
        <w:spacing w:line="259" w:lineRule="auto"/>
        <w:ind w:right="-12"/>
        <w:rPr>
          <w:szCs w:val="22"/>
        </w:rPr>
      </w:pPr>
      <w:r w:rsidRPr="005F36BE">
        <w:rPr>
          <w:szCs w:val="22"/>
        </w:rPr>
        <w:t>Ser ciutadà/na espanyol/a o de qualsevol dels estats membres de la Unió Europea o dels estats als quals, en virtut de tractats internacionals subscrits per la Unió Europea i ratificats per Espanya, els sigui aplicable la lliure circulació de treballadors.</w:t>
      </w:r>
    </w:p>
    <w:p w14:paraId="308FA8B3" w14:textId="77777777" w:rsidR="009025EB" w:rsidRPr="005F36BE" w:rsidRDefault="009025EB" w:rsidP="00C96226">
      <w:pPr>
        <w:pStyle w:val="Textindependent"/>
        <w:spacing w:line="259" w:lineRule="auto"/>
        <w:ind w:right="-12"/>
        <w:rPr>
          <w:szCs w:val="22"/>
        </w:rPr>
      </w:pPr>
    </w:p>
    <w:p w14:paraId="1247BB3D" w14:textId="77777777" w:rsidR="009025EB" w:rsidRPr="005F36BE" w:rsidRDefault="009025EB" w:rsidP="00C96226">
      <w:pPr>
        <w:pStyle w:val="Textindependent"/>
        <w:spacing w:line="259" w:lineRule="auto"/>
        <w:ind w:right="-12"/>
        <w:rPr>
          <w:szCs w:val="22"/>
        </w:rPr>
      </w:pPr>
      <w:r w:rsidRPr="005F36BE">
        <w:rPr>
          <w:szCs w:val="22"/>
        </w:rPr>
        <w:t>També podran ser admesos/ses el cònjuge, qualsevol que sigui la seva nacionalitat, tant dels ciutadans espanyols com dels nacionals dels altres estats membres de la Unió Europea, sempre que els cònjuges no estiguin separats de dret, així com els seus descendents i els del seu cònjuge, sempre que no estiguin separats de dret, siguin menors de vint-i-un anys o majors d'aquesta edat dependents.</w:t>
      </w:r>
    </w:p>
    <w:p w14:paraId="64E6CF53" w14:textId="77777777" w:rsidR="009025EB" w:rsidRPr="005F36BE" w:rsidRDefault="009025EB" w:rsidP="00C96226">
      <w:pPr>
        <w:pStyle w:val="Textindependent"/>
        <w:spacing w:line="259" w:lineRule="auto"/>
        <w:ind w:right="-12"/>
        <w:rPr>
          <w:szCs w:val="22"/>
        </w:rPr>
      </w:pPr>
    </w:p>
    <w:p w14:paraId="05AC9DE4" w14:textId="77777777" w:rsidR="009025EB" w:rsidRPr="005F36BE" w:rsidRDefault="009025EB" w:rsidP="009025EB">
      <w:pPr>
        <w:pStyle w:val="Pargrafdellista"/>
        <w:widowControl w:val="0"/>
        <w:numPr>
          <w:ilvl w:val="0"/>
          <w:numId w:val="9"/>
        </w:numPr>
        <w:tabs>
          <w:tab w:val="left" w:pos="284"/>
        </w:tabs>
        <w:autoSpaceDE w:val="0"/>
        <w:autoSpaceDN w:val="0"/>
        <w:spacing w:line="259" w:lineRule="auto"/>
        <w:ind w:right="911" w:hanging="1080"/>
        <w:contextualSpacing/>
        <w:rPr>
          <w:bCs/>
          <w:color w:val="auto"/>
        </w:rPr>
      </w:pPr>
      <w:r w:rsidRPr="005F36BE">
        <w:rPr>
          <w:bCs/>
          <w:color w:val="auto"/>
        </w:rPr>
        <w:t>Edat</w:t>
      </w:r>
    </w:p>
    <w:p w14:paraId="4A31D52C" w14:textId="77777777" w:rsidR="009025EB" w:rsidRPr="005F36BE" w:rsidRDefault="009025EB" w:rsidP="00C96226">
      <w:pPr>
        <w:pStyle w:val="Textindependent"/>
        <w:spacing w:line="259" w:lineRule="auto"/>
        <w:ind w:right="911"/>
        <w:rPr>
          <w:szCs w:val="22"/>
        </w:rPr>
      </w:pPr>
    </w:p>
    <w:p w14:paraId="74CBCC4D" w14:textId="77777777" w:rsidR="009025EB" w:rsidRPr="005F36BE" w:rsidRDefault="009025EB" w:rsidP="00C96226">
      <w:pPr>
        <w:pStyle w:val="Textindependent"/>
        <w:spacing w:line="259" w:lineRule="auto"/>
        <w:ind w:right="-1"/>
        <w:rPr>
          <w:szCs w:val="22"/>
        </w:rPr>
      </w:pPr>
      <w:r w:rsidRPr="005F36BE">
        <w:rPr>
          <w:szCs w:val="22"/>
        </w:rPr>
        <w:t xml:space="preserve">Haver complert 16 anys i no superar l’edat establerta per a la jubilació forçosa. </w:t>
      </w:r>
    </w:p>
    <w:p w14:paraId="4969A593" w14:textId="77777777" w:rsidR="009025EB" w:rsidRPr="005F36BE" w:rsidRDefault="009025EB" w:rsidP="00C96226">
      <w:pPr>
        <w:pStyle w:val="Textindependent"/>
        <w:spacing w:line="259" w:lineRule="auto"/>
        <w:ind w:right="911"/>
        <w:rPr>
          <w:szCs w:val="22"/>
        </w:rPr>
      </w:pPr>
    </w:p>
    <w:p w14:paraId="7501DF20" w14:textId="77777777" w:rsidR="009025EB" w:rsidRPr="005F36BE" w:rsidRDefault="009025EB" w:rsidP="009025EB">
      <w:pPr>
        <w:pStyle w:val="Pargrafdellista"/>
        <w:widowControl w:val="0"/>
        <w:numPr>
          <w:ilvl w:val="0"/>
          <w:numId w:val="9"/>
        </w:numPr>
        <w:tabs>
          <w:tab w:val="left" w:pos="284"/>
        </w:tabs>
        <w:autoSpaceDE w:val="0"/>
        <w:autoSpaceDN w:val="0"/>
        <w:spacing w:line="259" w:lineRule="auto"/>
        <w:ind w:left="284" w:right="-12" w:hanging="284"/>
        <w:contextualSpacing/>
        <w:rPr>
          <w:bCs/>
          <w:color w:val="auto"/>
        </w:rPr>
      </w:pPr>
      <w:r w:rsidRPr="005F36BE">
        <w:rPr>
          <w:bCs/>
          <w:color w:val="auto"/>
        </w:rPr>
        <w:t>Formació reglada mínima necessària</w:t>
      </w:r>
    </w:p>
    <w:p w14:paraId="63D9CFF3" w14:textId="77777777" w:rsidR="009025EB" w:rsidRPr="005F36BE" w:rsidRDefault="009025EB" w:rsidP="00C96226">
      <w:pPr>
        <w:pStyle w:val="Pargrafdellista"/>
        <w:widowControl w:val="0"/>
        <w:tabs>
          <w:tab w:val="left" w:pos="284"/>
        </w:tabs>
        <w:autoSpaceDE w:val="0"/>
        <w:autoSpaceDN w:val="0"/>
        <w:ind w:left="0" w:right="-12"/>
        <w:rPr>
          <w:bCs/>
          <w:color w:val="auto"/>
        </w:rPr>
      </w:pPr>
    </w:p>
    <w:p w14:paraId="360B8AE6" w14:textId="77777777" w:rsidR="009025EB" w:rsidRPr="005F36BE" w:rsidRDefault="009025EB" w:rsidP="00C96226">
      <w:pPr>
        <w:pStyle w:val="Pargrafdellista"/>
        <w:widowControl w:val="0"/>
        <w:tabs>
          <w:tab w:val="left" w:pos="284"/>
        </w:tabs>
        <w:autoSpaceDE w:val="0"/>
        <w:autoSpaceDN w:val="0"/>
        <w:ind w:left="0" w:right="-12"/>
        <w:rPr>
          <w:b w:val="0"/>
          <w:color w:val="auto"/>
        </w:rPr>
      </w:pPr>
      <w:r w:rsidRPr="005F36BE">
        <w:rPr>
          <w:b w:val="0"/>
          <w:color w:val="auto"/>
        </w:rPr>
        <w:t xml:space="preserve">Estar en possessió de qualsevol titulació universitària oficial, grau, diplomatura o llicenciatura, que habiliti per a l’exercici de les funcions i atribucions del lloc de treball corresponent, segons la normativa vigent. </w:t>
      </w:r>
    </w:p>
    <w:p w14:paraId="73DC696D" w14:textId="77777777" w:rsidR="009025EB" w:rsidRPr="005F36BE" w:rsidRDefault="009025EB" w:rsidP="00C96226">
      <w:pPr>
        <w:pStyle w:val="Pargrafdellista"/>
        <w:widowControl w:val="0"/>
        <w:tabs>
          <w:tab w:val="left" w:pos="284"/>
        </w:tabs>
        <w:autoSpaceDE w:val="0"/>
        <w:autoSpaceDN w:val="0"/>
        <w:ind w:left="0" w:right="-12"/>
        <w:rPr>
          <w:b w:val="0"/>
          <w:color w:val="auto"/>
        </w:rPr>
      </w:pPr>
    </w:p>
    <w:p w14:paraId="69C56C90" w14:textId="77777777" w:rsidR="009025EB" w:rsidRPr="005F36BE" w:rsidRDefault="009025EB" w:rsidP="00C96226">
      <w:pPr>
        <w:pStyle w:val="Pargrafdellista"/>
        <w:widowControl w:val="0"/>
        <w:tabs>
          <w:tab w:val="left" w:pos="284"/>
        </w:tabs>
        <w:autoSpaceDE w:val="0"/>
        <w:autoSpaceDN w:val="0"/>
        <w:ind w:left="0" w:right="-12"/>
        <w:rPr>
          <w:b w:val="0"/>
          <w:color w:val="auto"/>
        </w:rPr>
      </w:pPr>
      <w:r w:rsidRPr="005F36BE">
        <w:rPr>
          <w:b w:val="0"/>
          <w:color w:val="auto"/>
        </w:rPr>
        <w:t>En cas que la titulació esmentada hagi estat obtinguda a l’estranger, caldrà que prèviament hagi estat concedida la corresponent homologació, o el reconeixement</w:t>
      </w:r>
      <w:r w:rsidRPr="005F36BE">
        <w:rPr>
          <w:b w:val="0"/>
          <w:color w:val="auto"/>
          <w:spacing w:val="-2"/>
        </w:rPr>
        <w:t xml:space="preserve"> </w:t>
      </w:r>
      <w:r w:rsidRPr="005F36BE">
        <w:rPr>
          <w:b w:val="0"/>
          <w:color w:val="auto"/>
        </w:rPr>
        <w:t>de</w:t>
      </w:r>
      <w:r w:rsidRPr="005F36BE">
        <w:rPr>
          <w:b w:val="0"/>
          <w:color w:val="auto"/>
          <w:spacing w:val="-2"/>
        </w:rPr>
        <w:t xml:space="preserve"> </w:t>
      </w:r>
      <w:r w:rsidRPr="005F36BE">
        <w:rPr>
          <w:b w:val="0"/>
          <w:color w:val="auto"/>
        </w:rPr>
        <w:t>la</w:t>
      </w:r>
      <w:r w:rsidRPr="005F36BE">
        <w:rPr>
          <w:b w:val="0"/>
          <w:color w:val="auto"/>
          <w:spacing w:val="-2"/>
        </w:rPr>
        <w:t xml:space="preserve"> </w:t>
      </w:r>
      <w:r w:rsidRPr="005F36BE">
        <w:rPr>
          <w:b w:val="0"/>
          <w:color w:val="auto"/>
        </w:rPr>
        <w:t>titulació</w:t>
      </w:r>
      <w:r w:rsidRPr="005F36BE">
        <w:rPr>
          <w:b w:val="0"/>
          <w:color w:val="auto"/>
          <w:spacing w:val="-2"/>
        </w:rPr>
        <w:t xml:space="preserve"> </w:t>
      </w:r>
      <w:r w:rsidRPr="005F36BE">
        <w:rPr>
          <w:b w:val="0"/>
          <w:color w:val="auto"/>
        </w:rPr>
        <w:t>per</w:t>
      </w:r>
      <w:r w:rsidRPr="005F36BE">
        <w:rPr>
          <w:b w:val="0"/>
          <w:color w:val="auto"/>
          <w:spacing w:val="-1"/>
        </w:rPr>
        <w:t xml:space="preserve"> </w:t>
      </w:r>
      <w:r w:rsidRPr="005F36BE">
        <w:rPr>
          <w:b w:val="0"/>
          <w:color w:val="auto"/>
        </w:rPr>
        <w:t>exercir la</w:t>
      </w:r>
      <w:r w:rsidRPr="005F36BE">
        <w:rPr>
          <w:b w:val="0"/>
          <w:color w:val="auto"/>
          <w:spacing w:val="-6"/>
        </w:rPr>
        <w:t xml:space="preserve"> </w:t>
      </w:r>
      <w:r w:rsidRPr="005F36BE">
        <w:rPr>
          <w:b w:val="0"/>
          <w:color w:val="auto"/>
        </w:rPr>
        <w:t>professió</w:t>
      </w:r>
      <w:r w:rsidRPr="005F36BE">
        <w:rPr>
          <w:b w:val="0"/>
          <w:color w:val="auto"/>
          <w:spacing w:val="-6"/>
        </w:rPr>
        <w:t xml:space="preserve"> </w:t>
      </w:r>
      <w:r w:rsidRPr="005F36BE">
        <w:rPr>
          <w:b w:val="0"/>
          <w:color w:val="auto"/>
        </w:rPr>
        <w:t>objecte</w:t>
      </w:r>
      <w:r w:rsidRPr="005F36BE">
        <w:rPr>
          <w:b w:val="0"/>
          <w:color w:val="auto"/>
          <w:spacing w:val="-1"/>
        </w:rPr>
        <w:t xml:space="preserve"> </w:t>
      </w:r>
      <w:r w:rsidRPr="005F36BE">
        <w:rPr>
          <w:b w:val="0"/>
          <w:color w:val="auto"/>
        </w:rPr>
        <w:t>de</w:t>
      </w:r>
      <w:r w:rsidRPr="005F36BE">
        <w:rPr>
          <w:b w:val="0"/>
          <w:color w:val="auto"/>
          <w:spacing w:val="-6"/>
        </w:rPr>
        <w:t xml:space="preserve"> </w:t>
      </w:r>
      <w:r w:rsidRPr="005F36BE">
        <w:rPr>
          <w:b w:val="0"/>
          <w:color w:val="auto"/>
        </w:rPr>
        <w:t>la</w:t>
      </w:r>
      <w:r w:rsidRPr="005F36BE">
        <w:rPr>
          <w:b w:val="0"/>
          <w:color w:val="auto"/>
          <w:spacing w:val="-6"/>
        </w:rPr>
        <w:t xml:space="preserve"> </w:t>
      </w:r>
      <w:r w:rsidRPr="005F36BE">
        <w:rPr>
          <w:b w:val="0"/>
          <w:color w:val="auto"/>
        </w:rPr>
        <w:t>convocatòria</w:t>
      </w:r>
      <w:r w:rsidRPr="005F36BE">
        <w:rPr>
          <w:b w:val="0"/>
          <w:color w:val="auto"/>
          <w:spacing w:val="-6"/>
        </w:rPr>
        <w:t xml:space="preserve"> </w:t>
      </w:r>
      <w:r w:rsidRPr="005F36BE">
        <w:rPr>
          <w:b w:val="0"/>
          <w:color w:val="auto"/>
        </w:rPr>
        <w:t>i s’haurà d’aportar el títol acadèmic traduït per intèrpret jurat i el document d’equivalència o homologació expedit pel Ministeri competent.</w:t>
      </w:r>
    </w:p>
    <w:p w14:paraId="55E2B4CA" w14:textId="77777777" w:rsidR="009025EB" w:rsidRPr="005F36BE" w:rsidRDefault="009025EB" w:rsidP="00C96226">
      <w:pPr>
        <w:pStyle w:val="Textindependent"/>
        <w:spacing w:line="259" w:lineRule="auto"/>
        <w:ind w:right="911"/>
        <w:rPr>
          <w:szCs w:val="22"/>
        </w:rPr>
      </w:pPr>
    </w:p>
    <w:p w14:paraId="753E9979" w14:textId="77777777" w:rsidR="009025EB" w:rsidRPr="005F36BE" w:rsidRDefault="009025EB" w:rsidP="009025EB">
      <w:pPr>
        <w:pStyle w:val="Pargrafdellista"/>
        <w:widowControl w:val="0"/>
        <w:numPr>
          <w:ilvl w:val="0"/>
          <w:numId w:val="9"/>
        </w:numPr>
        <w:tabs>
          <w:tab w:val="left" w:pos="284"/>
        </w:tabs>
        <w:autoSpaceDE w:val="0"/>
        <w:autoSpaceDN w:val="0"/>
        <w:spacing w:line="259" w:lineRule="auto"/>
        <w:ind w:right="911" w:hanging="1080"/>
        <w:contextualSpacing/>
        <w:rPr>
          <w:bCs/>
          <w:color w:val="auto"/>
        </w:rPr>
      </w:pPr>
      <w:r w:rsidRPr="005F36BE">
        <w:rPr>
          <w:bCs/>
          <w:color w:val="auto"/>
        </w:rPr>
        <w:t>Habilitació</w:t>
      </w:r>
    </w:p>
    <w:p w14:paraId="7D92ACF7" w14:textId="77777777" w:rsidR="009025EB" w:rsidRPr="005F36BE" w:rsidRDefault="009025EB" w:rsidP="00C96226">
      <w:pPr>
        <w:pStyle w:val="Textindependent"/>
        <w:spacing w:line="259" w:lineRule="auto"/>
        <w:ind w:right="-12"/>
        <w:rPr>
          <w:szCs w:val="22"/>
        </w:rPr>
      </w:pPr>
    </w:p>
    <w:p w14:paraId="7F02833A" w14:textId="77777777" w:rsidR="009025EB" w:rsidRPr="005F36BE" w:rsidRDefault="009025EB" w:rsidP="00C96226">
      <w:pPr>
        <w:pStyle w:val="Textindependent"/>
        <w:spacing w:line="259" w:lineRule="auto"/>
        <w:ind w:right="-12"/>
        <w:rPr>
          <w:szCs w:val="22"/>
        </w:rPr>
      </w:pPr>
      <w:r w:rsidRPr="005F36BE">
        <w:rPr>
          <w:szCs w:val="22"/>
        </w:rPr>
        <w:t>No haver estat separat/da mitjançant expedient disciplinari del servei de cap administració pública o dels òrgans constitucionals o estatutaris de les comunitats autònomes, ni trobar-se en inhabilitació absoluta o especial per a ocupacions o càrrecs públics per resolució judicial, per a l’accés al cos o escala de personal funcionari, o per exercir funcions similars a les que desenvolupaven en el cas del personal laboral, en el que hagués estat separat/da o inhabilitat/da.</w:t>
      </w:r>
    </w:p>
    <w:p w14:paraId="1E713FE2" w14:textId="77777777" w:rsidR="009025EB" w:rsidRPr="005F36BE" w:rsidRDefault="009025EB" w:rsidP="00C96226">
      <w:pPr>
        <w:pStyle w:val="Textindependent"/>
        <w:spacing w:line="259" w:lineRule="auto"/>
        <w:ind w:right="-12"/>
        <w:rPr>
          <w:szCs w:val="22"/>
        </w:rPr>
      </w:pPr>
    </w:p>
    <w:p w14:paraId="79AC85A8" w14:textId="77777777" w:rsidR="009025EB" w:rsidRPr="005F36BE" w:rsidRDefault="009025EB" w:rsidP="00C96226">
      <w:pPr>
        <w:pStyle w:val="Textindependent"/>
        <w:spacing w:line="259" w:lineRule="auto"/>
        <w:ind w:right="-12"/>
        <w:rPr>
          <w:szCs w:val="22"/>
        </w:rPr>
      </w:pPr>
      <w:r w:rsidRPr="005F36BE">
        <w:rPr>
          <w:szCs w:val="22"/>
        </w:rPr>
        <w:lastRenderedPageBreak/>
        <w:t>En el cas de ser nacional d’un altre Estat, no trobar-se inhabilitat/da o en situació equivalent ni haver estat sotmès/sa a sanció disciplinària o equivalent que impedeixi, en el seu Estat i en els mateixos termes, l’accés a l’ocupació pública.</w:t>
      </w:r>
    </w:p>
    <w:p w14:paraId="6A9085F3" w14:textId="77777777" w:rsidR="009025EB" w:rsidRPr="005F36BE" w:rsidRDefault="009025EB" w:rsidP="00C96226">
      <w:pPr>
        <w:pStyle w:val="Pargrafdellista"/>
        <w:widowControl w:val="0"/>
        <w:tabs>
          <w:tab w:val="left" w:pos="993"/>
        </w:tabs>
        <w:autoSpaceDE w:val="0"/>
        <w:autoSpaceDN w:val="0"/>
        <w:ind w:left="1080" w:right="911"/>
        <w:rPr>
          <w:b w:val="0"/>
          <w:color w:val="auto"/>
        </w:rPr>
      </w:pPr>
    </w:p>
    <w:p w14:paraId="456FA84C" w14:textId="77777777" w:rsidR="009025EB" w:rsidRPr="005F36BE" w:rsidRDefault="009025EB" w:rsidP="009025EB">
      <w:pPr>
        <w:pStyle w:val="Pargrafdellista"/>
        <w:widowControl w:val="0"/>
        <w:numPr>
          <w:ilvl w:val="0"/>
          <w:numId w:val="9"/>
        </w:numPr>
        <w:tabs>
          <w:tab w:val="left" w:pos="284"/>
        </w:tabs>
        <w:autoSpaceDE w:val="0"/>
        <w:autoSpaceDN w:val="0"/>
        <w:spacing w:line="259" w:lineRule="auto"/>
        <w:ind w:right="911" w:hanging="1080"/>
        <w:contextualSpacing/>
        <w:rPr>
          <w:bCs/>
          <w:color w:val="auto"/>
        </w:rPr>
      </w:pPr>
      <w:r w:rsidRPr="005F36BE">
        <w:rPr>
          <w:bCs/>
          <w:color w:val="auto"/>
        </w:rPr>
        <w:t>Coneixement llengua catalana</w:t>
      </w:r>
    </w:p>
    <w:p w14:paraId="67985076" w14:textId="77777777" w:rsidR="009025EB" w:rsidRPr="005F36BE" w:rsidRDefault="009025EB" w:rsidP="00C96226">
      <w:pPr>
        <w:pStyle w:val="Pargrafdellista"/>
        <w:tabs>
          <w:tab w:val="left" w:pos="1686"/>
        </w:tabs>
        <w:ind w:left="0" w:right="-12"/>
        <w:rPr>
          <w:color w:val="auto"/>
        </w:rPr>
      </w:pPr>
    </w:p>
    <w:p w14:paraId="5953AB70" w14:textId="77777777" w:rsidR="009025EB" w:rsidRPr="005F36BE" w:rsidRDefault="009025EB" w:rsidP="00C96226">
      <w:pPr>
        <w:pStyle w:val="Pargrafdellista"/>
        <w:tabs>
          <w:tab w:val="left" w:pos="1686"/>
        </w:tabs>
        <w:ind w:left="0" w:right="-12"/>
        <w:rPr>
          <w:b w:val="0"/>
          <w:bCs/>
          <w:color w:val="auto"/>
          <w:spacing w:val="-2"/>
        </w:rPr>
      </w:pPr>
      <w:r w:rsidRPr="005F36BE">
        <w:rPr>
          <w:b w:val="0"/>
          <w:bCs/>
          <w:color w:val="auto"/>
        </w:rPr>
        <w:t xml:space="preserve">Posseir el certificat de coneixements de nivell de suficiència de català (C1), que es correspon amb el nivell C1 del Marc europeu comú de referència per a </w:t>
      </w:r>
      <w:r w:rsidRPr="005F36BE">
        <w:rPr>
          <w:b w:val="0"/>
          <w:bCs/>
          <w:color w:val="auto"/>
          <w:lang w:eastAsia="ca-ES"/>
        </w:rPr>
        <w:t>referència per l’aprenentatge, ensenyament, i l’avaluació de llengües del Consell d’Europa o d’aquells títols, diplomes i certificats que la normativa vigent reconeix com a equivalents</w:t>
      </w:r>
      <w:r w:rsidRPr="005F36BE">
        <w:rPr>
          <w:b w:val="0"/>
          <w:bCs/>
          <w:color w:val="auto"/>
        </w:rPr>
        <w:t xml:space="preserve"> segons el que preveu </w:t>
      </w:r>
      <w:r w:rsidRPr="005F36BE">
        <w:rPr>
          <w:b w:val="0"/>
          <w:bCs/>
          <w:color w:val="auto"/>
          <w:spacing w:val="-2"/>
        </w:rPr>
        <w:t>el Decret 161/2002, d’11 de juny, sobre l’acreditació del coneixement del català i l’aranès en els processos de selecció de personal i de provisió de llocs de treball de les administracions públiques de Catalunya, o la norma que el substitueixi.</w:t>
      </w:r>
    </w:p>
    <w:p w14:paraId="79E4C917" w14:textId="77777777" w:rsidR="009025EB" w:rsidRPr="005F36BE" w:rsidRDefault="009025EB" w:rsidP="00C96226">
      <w:pPr>
        <w:pStyle w:val="Pargrafdellista"/>
        <w:tabs>
          <w:tab w:val="left" w:pos="1686"/>
        </w:tabs>
        <w:ind w:right="-12"/>
        <w:rPr>
          <w:b w:val="0"/>
          <w:bCs/>
          <w:color w:val="auto"/>
          <w:spacing w:val="-2"/>
        </w:rPr>
      </w:pPr>
    </w:p>
    <w:p w14:paraId="59037CA7" w14:textId="77777777" w:rsidR="009025EB" w:rsidRPr="005F36BE" w:rsidRDefault="009025EB" w:rsidP="00C96226">
      <w:pPr>
        <w:pStyle w:val="Pargrafdellista"/>
        <w:tabs>
          <w:tab w:val="left" w:pos="1686"/>
        </w:tabs>
        <w:ind w:left="0" w:right="-12"/>
        <w:rPr>
          <w:b w:val="0"/>
          <w:bCs/>
          <w:color w:val="auto"/>
        </w:rPr>
      </w:pPr>
      <w:r w:rsidRPr="005F36BE">
        <w:rPr>
          <w:b w:val="0"/>
          <w:bCs/>
          <w:color w:val="auto"/>
        </w:rPr>
        <w:t>En cas que no es disposi d’acreditació documental del coneixement exigit de la llengua, s’haurà de superar la prova que, a l’efecte, prevegin en aquestes bases amb caràcter obligatori i eliminatori, la qual es qualificarà d’apte/a o no apte/a.</w:t>
      </w:r>
    </w:p>
    <w:p w14:paraId="75D1F1E6" w14:textId="77777777" w:rsidR="009025EB" w:rsidRPr="005F36BE" w:rsidRDefault="009025EB" w:rsidP="00C96226">
      <w:pPr>
        <w:pStyle w:val="Pargrafdellista"/>
        <w:tabs>
          <w:tab w:val="left" w:pos="1686"/>
        </w:tabs>
        <w:ind w:left="0" w:right="-12"/>
        <w:rPr>
          <w:b w:val="0"/>
          <w:bCs/>
          <w:color w:val="auto"/>
        </w:rPr>
      </w:pPr>
    </w:p>
    <w:p w14:paraId="1239FF97" w14:textId="77777777" w:rsidR="009025EB" w:rsidRPr="005F36BE" w:rsidRDefault="009025EB" w:rsidP="00C96226">
      <w:pPr>
        <w:pStyle w:val="Pargrafdellista"/>
        <w:tabs>
          <w:tab w:val="left" w:pos="1686"/>
        </w:tabs>
        <w:ind w:left="0" w:right="-12"/>
        <w:rPr>
          <w:b w:val="0"/>
          <w:bCs/>
          <w:color w:val="auto"/>
          <w:spacing w:val="-2"/>
        </w:rPr>
      </w:pPr>
      <w:r w:rsidRPr="005F36BE">
        <w:rPr>
          <w:b w:val="0"/>
          <w:bCs/>
          <w:color w:val="auto"/>
        </w:rPr>
        <w:t>Estaran exemptes d’acreditar coneixements de llengua catalana en els processos de selecció de personal funcionari segons l’article 5 i tenint en compte els nivells que preveu l’article 12  d</w:t>
      </w:r>
      <w:r w:rsidRPr="005F36BE">
        <w:rPr>
          <w:b w:val="0"/>
          <w:bCs/>
          <w:color w:val="auto"/>
          <w:spacing w:val="-2"/>
        </w:rPr>
        <w:t>el Decret 161/2002, d’11 de juny, sobre l’acreditació del coneixement del català i l’aranès en els processos de selecció de personal i de provisió de llocs de treball de les administracions públiques de Catalunya.</w:t>
      </w:r>
    </w:p>
    <w:p w14:paraId="560F0139" w14:textId="77777777" w:rsidR="009025EB" w:rsidRPr="005F36BE" w:rsidRDefault="009025EB" w:rsidP="00C96226">
      <w:pPr>
        <w:pStyle w:val="Pargrafdellista"/>
        <w:tabs>
          <w:tab w:val="left" w:pos="1686"/>
        </w:tabs>
        <w:ind w:left="0" w:right="-12"/>
        <w:rPr>
          <w:b w:val="0"/>
          <w:bCs/>
          <w:color w:val="auto"/>
          <w:spacing w:val="-2"/>
        </w:rPr>
      </w:pPr>
    </w:p>
    <w:p w14:paraId="18AEB87C" w14:textId="77777777" w:rsidR="009025EB" w:rsidRPr="005F36BE" w:rsidRDefault="009025EB" w:rsidP="00C96226">
      <w:pPr>
        <w:pStyle w:val="Pargrafdellista"/>
        <w:ind w:left="0"/>
        <w:rPr>
          <w:b w:val="0"/>
          <w:bCs/>
          <w:color w:val="auto"/>
          <w:spacing w:val="-2"/>
        </w:rPr>
      </w:pPr>
      <w:r w:rsidRPr="005F36BE">
        <w:rPr>
          <w:b w:val="0"/>
          <w:bCs/>
          <w:color w:val="auto"/>
          <w:spacing w:val="-2"/>
        </w:rPr>
        <w:t>Els coneixements de català es podran acreditar en qualsevol moment del procés selectiu i fins el mateix dia de la prova corresponent, però prèviament a la seva realització.</w:t>
      </w:r>
      <w:r w:rsidRPr="005F36BE">
        <w:rPr>
          <w:b w:val="0"/>
          <w:bCs/>
          <w:color w:val="auto"/>
          <w:spacing w:val="-2"/>
        </w:rPr>
        <w:cr/>
      </w:r>
    </w:p>
    <w:p w14:paraId="01E8192F" w14:textId="77777777" w:rsidR="009025EB" w:rsidRPr="005F36BE" w:rsidRDefault="009025EB" w:rsidP="009025EB">
      <w:pPr>
        <w:pStyle w:val="Pargrafdellista"/>
        <w:widowControl w:val="0"/>
        <w:numPr>
          <w:ilvl w:val="0"/>
          <w:numId w:val="9"/>
        </w:numPr>
        <w:tabs>
          <w:tab w:val="left" w:pos="284"/>
        </w:tabs>
        <w:autoSpaceDE w:val="0"/>
        <w:autoSpaceDN w:val="0"/>
        <w:spacing w:line="259" w:lineRule="auto"/>
        <w:ind w:right="911" w:hanging="1080"/>
        <w:contextualSpacing/>
        <w:rPr>
          <w:bCs/>
          <w:color w:val="auto"/>
        </w:rPr>
      </w:pPr>
      <w:r w:rsidRPr="005F36BE">
        <w:rPr>
          <w:bCs/>
          <w:color w:val="auto"/>
        </w:rPr>
        <w:t>Coneixement llengua espanyola</w:t>
      </w:r>
    </w:p>
    <w:p w14:paraId="401AD307" w14:textId="77777777" w:rsidR="009025EB" w:rsidRPr="005F36BE" w:rsidRDefault="009025EB" w:rsidP="00C96226">
      <w:pPr>
        <w:pStyle w:val="Pargrafdellista"/>
        <w:tabs>
          <w:tab w:val="left" w:pos="1749"/>
        </w:tabs>
        <w:ind w:left="0" w:right="-12"/>
        <w:rPr>
          <w:color w:val="auto"/>
          <w:spacing w:val="-2"/>
        </w:rPr>
      </w:pPr>
    </w:p>
    <w:p w14:paraId="601E7ACD" w14:textId="77777777" w:rsidR="009025EB" w:rsidRPr="005F36BE" w:rsidRDefault="009025EB" w:rsidP="00C96226">
      <w:pPr>
        <w:pStyle w:val="Pargrafdellista"/>
        <w:autoSpaceDE w:val="0"/>
        <w:autoSpaceDN w:val="0"/>
        <w:adjustRightInd w:val="0"/>
        <w:ind w:left="0" w:right="-12"/>
        <w:rPr>
          <w:b w:val="0"/>
          <w:bCs/>
          <w:color w:val="auto"/>
          <w:spacing w:val="-2"/>
        </w:rPr>
      </w:pPr>
      <w:r w:rsidRPr="005F36BE">
        <w:rPr>
          <w:b w:val="0"/>
          <w:bCs/>
          <w:color w:val="auto"/>
          <w:spacing w:val="-2"/>
        </w:rPr>
        <w:t>Les persones aspirants que provinguin de països on la llengua espanyola no és idioma oficial, han d’acreditar els coneixements de llengua castellana de nivell C1 (només pels aspirants no nacionals).</w:t>
      </w:r>
    </w:p>
    <w:p w14:paraId="0C59F15A" w14:textId="77777777" w:rsidR="009025EB" w:rsidRPr="005F36BE" w:rsidRDefault="009025EB" w:rsidP="00C96226">
      <w:pPr>
        <w:pStyle w:val="Pargrafdellista"/>
        <w:autoSpaceDE w:val="0"/>
        <w:autoSpaceDN w:val="0"/>
        <w:adjustRightInd w:val="0"/>
        <w:ind w:left="0" w:right="-12"/>
        <w:rPr>
          <w:b w:val="0"/>
          <w:bCs/>
          <w:color w:val="auto"/>
          <w:spacing w:val="-2"/>
        </w:rPr>
      </w:pPr>
    </w:p>
    <w:p w14:paraId="718CCC3B" w14:textId="77777777" w:rsidR="009025EB" w:rsidRPr="005F36BE" w:rsidRDefault="009025EB" w:rsidP="00C96226">
      <w:pPr>
        <w:pStyle w:val="Pargrafdellista"/>
        <w:tabs>
          <w:tab w:val="left" w:pos="1686"/>
        </w:tabs>
        <w:ind w:left="0" w:right="-12"/>
        <w:rPr>
          <w:b w:val="0"/>
          <w:bCs/>
          <w:color w:val="auto"/>
        </w:rPr>
      </w:pPr>
      <w:r w:rsidRPr="005F36BE">
        <w:rPr>
          <w:b w:val="0"/>
          <w:bCs/>
          <w:color w:val="auto"/>
          <w:spacing w:val="-2"/>
        </w:rPr>
        <w:t xml:space="preserve">En cas que no es disposi d’acreditació documental del coneixement exigit de la llengua, s’haurà de superar la prova que, a l’efecte, prevegin en aquestes bases amb caràcter obligatori i eliminatori, la qual es qualificarà </w:t>
      </w:r>
      <w:r w:rsidRPr="005F36BE">
        <w:rPr>
          <w:b w:val="0"/>
          <w:bCs/>
          <w:color w:val="auto"/>
        </w:rPr>
        <w:t>d’apte/a o no apte/a.</w:t>
      </w:r>
    </w:p>
    <w:p w14:paraId="4183D8A9" w14:textId="77777777" w:rsidR="009025EB" w:rsidRPr="005F36BE" w:rsidRDefault="009025EB" w:rsidP="00C96226">
      <w:pPr>
        <w:pStyle w:val="Pargrafdellista"/>
        <w:tabs>
          <w:tab w:val="left" w:pos="1749"/>
        </w:tabs>
        <w:ind w:left="0" w:right="-12"/>
        <w:rPr>
          <w:color w:val="auto"/>
          <w:spacing w:val="-2"/>
        </w:rPr>
      </w:pPr>
    </w:p>
    <w:p w14:paraId="7A1BB484" w14:textId="77777777" w:rsidR="009025EB" w:rsidRPr="005F36BE" w:rsidRDefault="009025EB" w:rsidP="009025EB">
      <w:pPr>
        <w:pStyle w:val="Pargrafdellista"/>
        <w:widowControl w:val="0"/>
        <w:numPr>
          <w:ilvl w:val="0"/>
          <w:numId w:val="9"/>
        </w:numPr>
        <w:tabs>
          <w:tab w:val="left" w:pos="284"/>
        </w:tabs>
        <w:autoSpaceDE w:val="0"/>
        <w:autoSpaceDN w:val="0"/>
        <w:spacing w:line="259" w:lineRule="auto"/>
        <w:ind w:right="911" w:hanging="1080"/>
        <w:contextualSpacing/>
        <w:rPr>
          <w:bCs/>
          <w:color w:val="auto"/>
        </w:rPr>
      </w:pPr>
      <w:r w:rsidRPr="005F36BE">
        <w:rPr>
          <w:bCs/>
          <w:color w:val="auto"/>
        </w:rPr>
        <w:t>Capacitat funcional</w:t>
      </w:r>
    </w:p>
    <w:p w14:paraId="13E92617" w14:textId="77777777" w:rsidR="009025EB" w:rsidRPr="005F36BE" w:rsidRDefault="009025EB" w:rsidP="00C96226">
      <w:pPr>
        <w:pStyle w:val="Pargrafdellista"/>
        <w:tabs>
          <w:tab w:val="left" w:pos="1725"/>
          <w:tab w:val="left" w:pos="9486"/>
        </w:tabs>
        <w:ind w:left="0" w:right="-12"/>
        <w:rPr>
          <w:color w:val="auto"/>
        </w:rPr>
      </w:pPr>
    </w:p>
    <w:p w14:paraId="7266F6D3" w14:textId="77777777" w:rsidR="009025EB" w:rsidRPr="005F36BE" w:rsidRDefault="009025EB" w:rsidP="00C96226">
      <w:pPr>
        <w:pStyle w:val="Pargrafdellista"/>
        <w:tabs>
          <w:tab w:val="left" w:pos="1725"/>
          <w:tab w:val="left" w:pos="9486"/>
        </w:tabs>
        <w:ind w:left="0" w:right="-12"/>
        <w:rPr>
          <w:b w:val="0"/>
          <w:bCs/>
          <w:color w:val="auto"/>
        </w:rPr>
      </w:pPr>
      <w:r w:rsidRPr="005F36BE">
        <w:rPr>
          <w:b w:val="0"/>
          <w:bCs/>
          <w:color w:val="auto"/>
        </w:rPr>
        <w:t xml:space="preserve">Tenir la capacitat funcional per al desenvolupament de les funcions pròpies dels llocs de treball de la convocatòria. Les persones amb una discapacitat reconeguda seran admeses a la realització de les proves lliures sense necessitat d’acreditar les seves condicions psíquiques, físiques i sensorials abans que comencin, sens perjudici que, superat el procés selectiu, en presentar la documentació per ser nomenades o contractades, hagin d’acreditar, igual que la resta de persones aspirants, la seva capacitat per desenvolupar les funcions i tasques dels llocs que es convoquen i per prestar el servei públic corresponent. </w:t>
      </w:r>
    </w:p>
    <w:p w14:paraId="7317FEE0" w14:textId="77777777" w:rsidR="009025EB" w:rsidRPr="005F36BE" w:rsidRDefault="009025EB" w:rsidP="00C96226">
      <w:pPr>
        <w:pStyle w:val="Pargrafdellista"/>
        <w:tabs>
          <w:tab w:val="left" w:pos="1725"/>
          <w:tab w:val="left" w:pos="9486"/>
        </w:tabs>
        <w:ind w:left="0" w:right="-12"/>
        <w:rPr>
          <w:b w:val="0"/>
          <w:bCs/>
          <w:color w:val="auto"/>
        </w:rPr>
      </w:pPr>
    </w:p>
    <w:p w14:paraId="7A99CBE3" w14:textId="77777777" w:rsidR="009025EB" w:rsidRPr="005F36BE" w:rsidRDefault="009025EB" w:rsidP="00C96226">
      <w:pPr>
        <w:pStyle w:val="Pargrafdellista"/>
        <w:tabs>
          <w:tab w:val="left" w:pos="1725"/>
          <w:tab w:val="left" w:pos="9486"/>
        </w:tabs>
        <w:ind w:left="0" w:right="-12"/>
        <w:rPr>
          <w:b w:val="0"/>
          <w:bCs/>
          <w:color w:val="auto"/>
        </w:rPr>
      </w:pPr>
      <w:r w:rsidRPr="005F36BE">
        <w:rPr>
          <w:b w:val="0"/>
          <w:bCs/>
          <w:color w:val="auto"/>
        </w:rPr>
        <w:t xml:space="preserve">D’acord amb el Decret 66/1999, de 9 de març sobre l’accés a la funció pública de les persones amb discapacitat i dels equips de valoració multi professional, les persones que es presentin a un procés selectiu lliure i sol·licitin alguna adaptació per realitzar les </w:t>
      </w:r>
      <w:r w:rsidRPr="005F36BE">
        <w:rPr>
          <w:b w:val="0"/>
          <w:bCs/>
          <w:color w:val="auto"/>
        </w:rPr>
        <w:lastRenderedPageBreak/>
        <w:t>proves, ho hauran de fer constar expressament a la sol·licitud de participació i especificar de quin tipus (temps i/o mitjans materials). En aquest cas, també hauran d’aportar la certificació pertinent on consti el tipus i grau de discapacitat. A aquests efectes, els òrgans tècnics de selecció decidiran sobre les peticions d’adaptacions que s’efectuïn. Amb aquesta finalitat podran demanar un informe sobre la sol·licitud d’adaptació als equips de valoració multi professional.</w:t>
      </w:r>
    </w:p>
    <w:p w14:paraId="792FAEAF" w14:textId="77777777" w:rsidR="009025EB" w:rsidRPr="005F36BE" w:rsidRDefault="009025EB" w:rsidP="00C96226">
      <w:pPr>
        <w:pStyle w:val="Pargrafdellista"/>
        <w:tabs>
          <w:tab w:val="left" w:pos="1725"/>
        </w:tabs>
        <w:ind w:right="911"/>
        <w:rPr>
          <w:color w:val="auto"/>
        </w:rPr>
      </w:pPr>
    </w:p>
    <w:p w14:paraId="354D6D15" w14:textId="77777777" w:rsidR="009025EB" w:rsidRPr="005F36BE" w:rsidRDefault="009025EB" w:rsidP="009025EB">
      <w:pPr>
        <w:pStyle w:val="Pargrafdellista"/>
        <w:widowControl w:val="0"/>
        <w:numPr>
          <w:ilvl w:val="0"/>
          <w:numId w:val="9"/>
        </w:numPr>
        <w:tabs>
          <w:tab w:val="left" w:pos="284"/>
        </w:tabs>
        <w:autoSpaceDE w:val="0"/>
        <w:autoSpaceDN w:val="0"/>
        <w:spacing w:line="259" w:lineRule="auto"/>
        <w:ind w:right="911" w:hanging="1080"/>
        <w:contextualSpacing/>
        <w:rPr>
          <w:bCs/>
          <w:color w:val="auto"/>
        </w:rPr>
      </w:pPr>
      <w:r w:rsidRPr="005F36BE">
        <w:rPr>
          <w:bCs/>
          <w:color w:val="auto"/>
        </w:rPr>
        <w:t>Drets d’examen</w:t>
      </w:r>
    </w:p>
    <w:p w14:paraId="765E7BB1" w14:textId="77777777" w:rsidR="009025EB" w:rsidRPr="005F36BE" w:rsidRDefault="009025EB" w:rsidP="00C96226">
      <w:pPr>
        <w:pStyle w:val="Pargrafdellista"/>
        <w:tabs>
          <w:tab w:val="left" w:pos="1686"/>
        </w:tabs>
        <w:ind w:left="0" w:right="-12"/>
        <w:rPr>
          <w:color w:val="auto"/>
        </w:rPr>
      </w:pPr>
    </w:p>
    <w:p w14:paraId="21BC36EE" w14:textId="77777777" w:rsidR="009025EB" w:rsidRPr="005F36BE" w:rsidRDefault="009025EB" w:rsidP="00C96226">
      <w:pPr>
        <w:spacing w:line="259" w:lineRule="auto"/>
        <w:rPr>
          <w:rFonts w:cs="Arial"/>
          <w:lang w:val="ca-ES"/>
        </w:rPr>
      </w:pPr>
      <w:r w:rsidRPr="005F36BE">
        <w:rPr>
          <w:rFonts w:cs="Arial"/>
          <w:lang w:val="ca-ES"/>
        </w:rPr>
        <w:t>Haver satisfet la taxa d’inscripció per a la categoria corresponent, d’acord amb els imports i les exempcions que es detallen al punt quart de la base setena de la convocatòria.</w:t>
      </w:r>
      <w:bookmarkStart w:id="28" w:name="bookmark61"/>
      <w:bookmarkStart w:id="29" w:name="bookmark62"/>
      <w:bookmarkStart w:id="30" w:name="bookmark63"/>
      <w:bookmarkStart w:id="31" w:name="bookmark64"/>
      <w:bookmarkEnd w:id="28"/>
      <w:bookmarkEnd w:id="29"/>
      <w:bookmarkEnd w:id="30"/>
      <w:bookmarkEnd w:id="31"/>
      <w:r w:rsidRPr="005F36BE">
        <w:rPr>
          <w:rFonts w:cs="Arial"/>
          <w:lang w:val="ca-ES"/>
        </w:rPr>
        <w:t xml:space="preserve"> </w:t>
      </w:r>
    </w:p>
    <w:p w14:paraId="4C94053A" w14:textId="77777777" w:rsidR="009025EB" w:rsidRPr="005F36BE" w:rsidRDefault="009025EB" w:rsidP="00C96226">
      <w:pPr>
        <w:pStyle w:val="Ttulo10"/>
        <w:keepNext/>
        <w:keepLines/>
        <w:spacing w:after="0" w:line="259" w:lineRule="auto"/>
        <w:jc w:val="both"/>
        <w:rPr>
          <w:color w:val="auto"/>
          <w:sz w:val="22"/>
          <w:szCs w:val="22"/>
          <w:u w:val="single"/>
        </w:rPr>
      </w:pPr>
      <w:bookmarkStart w:id="32" w:name="bookmark73"/>
      <w:bookmarkStart w:id="33" w:name="bookmark74"/>
      <w:bookmarkStart w:id="34" w:name="bookmark75"/>
      <w:r w:rsidRPr="005F36BE">
        <w:rPr>
          <w:color w:val="auto"/>
          <w:sz w:val="22"/>
          <w:szCs w:val="22"/>
          <w:u w:val="single"/>
        </w:rPr>
        <w:t>Base sisena. Formes d’acreditació</w:t>
      </w:r>
    </w:p>
    <w:p w14:paraId="659967D2" w14:textId="77777777" w:rsidR="009025EB" w:rsidRPr="005F36BE" w:rsidRDefault="009025EB" w:rsidP="00C96226">
      <w:pPr>
        <w:pStyle w:val="Ttulo10"/>
        <w:keepNext/>
        <w:keepLines/>
        <w:spacing w:after="0" w:line="259" w:lineRule="auto"/>
        <w:jc w:val="both"/>
        <w:rPr>
          <w:color w:val="auto"/>
          <w:sz w:val="22"/>
          <w:szCs w:val="22"/>
          <w:u w:val="single"/>
        </w:rPr>
      </w:pPr>
    </w:p>
    <w:p w14:paraId="4930D6C1" w14:textId="77777777" w:rsidR="009025EB" w:rsidRPr="005F36BE" w:rsidRDefault="009025EB" w:rsidP="009025EB">
      <w:pPr>
        <w:pStyle w:val="Ttulo10"/>
        <w:keepNext/>
        <w:keepLines/>
        <w:numPr>
          <w:ilvl w:val="0"/>
          <w:numId w:val="15"/>
        </w:numPr>
        <w:spacing w:after="0" w:line="259" w:lineRule="auto"/>
        <w:jc w:val="both"/>
        <w:rPr>
          <w:color w:val="auto"/>
          <w:sz w:val="22"/>
          <w:szCs w:val="22"/>
          <w:u w:val="single"/>
        </w:rPr>
      </w:pPr>
      <w:r w:rsidRPr="005F36BE">
        <w:rPr>
          <w:color w:val="auto"/>
          <w:sz w:val="22"/>
          <w:szCs w:val="22"/>
        </w:rPr>
        <w:t>Compliment requisits d’admissió</w:t>
      </w:r>
    </w:p>
    <w:p w14:paraId="71AB806E" w14:textId="77777777" w:rsidR="009025EB" w:rsidRPr="005F36BE" w:rsidRDefault="009025EB" w:rsidP="00C96226">
      <w:pPr>
        <w:pStyle w:val="Ttulo10"/>
        <w:keepNext/>
        <w:keepLines/>
        <w:spacing w:after="0" w:line="259" w:lineRule="auto"/>
        <w:jc w:val="both"/>
        <w:rPr>
          <w:color w:val="auto"/>
          <w:sz w:val="22"/>
          <w:szCs w:val="22"/>
        </w:rPr>
      </w:pPr>
    </w:p>
    <w:p w14:paraId="5B6ADF64" w14:textId="77777777" w:rsidR="009025EB" w:rsidRPr="005F36BE" w:rsidRDefault="009025EB" w:rsidP="00C96226">
      <w:pPr>
        <w:pStyle w:val="Ttulo10"/>
        <w:keepNext/>
        <w:keepLines/>
        <w:spacing w:after="0" w:line="259" w:lineRule="auto"/>
        <w:jc w:val="both"/>
        <w:rPr>
          <w:b w:val="0"/>
          <w:bCs w:val="0"/>
          <w:color w:val="auto"/>
          <w:sz w:val="22"/>
          <w:szCs w:val="22"/>
        </w:rPr>
      </w:pPr>
      <w:r w:rsidRPr="005F36BE">
        <w:rPr>
          <w:b w:val="0"/>
          <w:bCs w:val="0"/>
          <w:color w:val="auto"/>
          <w:sz w:val="22"/>
          <w:szCs w:val="22"/>
        </w:rPr>
        <w:t>Són aquells sense els quals no es pot participar en una convocatòria. La data límit d’expedició del títol, del resguard de pagament de les taxes o del certificat que ho acrediti, així com els mèrits, ha de ser com a màxim la data de finalització del termini de presentació de sol·licituds.</w:t>
      </w:r>
    </w:p>
    <w:p w14:paraId="2E08DAAB" w14:textId="77777777" w:rsidR="009025EB" w:rsidRPr="005F36BE" w:rsidRDefault="009025EB" w:rsidP="00C96226">
      <w:pPr>
        <w:pStyle w:val="Ttulo10"/>
        <w:keepNext/>
        <w:keepLines/>
        <w:spacing w:after="0" w:line="259" w:lineRule="auto"/>
        <w:jc w:val="both"/>
        <w:rPr>
          <w:color w:val="auto"/>
          <w:sz w:val="22"/>
          <w:szCs w:val="22"/>
          <w:u w:val="single"/>
        </w:rPr>
      </w:pPr>
    </w:p>
    <w:p w14:paraId="24B995B5" w14:textId="77777777" w:rsidR="009025EB" w:rsidRPr="005F36BE" w:rsidRDefault="009025EB" w:rsidP="009025EB">
      <w:pPr>
        <w:pStyle w:val="Ttulo10"/>
        <w:keepNext/>
        <w:keepLines/>
        <w:numPr>
          <w:ilvl w:val="0"/>
          <w:numId w:val="15"/>
        </w:numPr>
        <w:spacing w:after="0" w:line="259" w:lineRule="auto"/>
        <w:jc w:val="both"/>
        <w:rPr>
          <w:color w:val="auto"/>
          <w:sz w:val="22"/>
          <w:szCs w:val="22"/>
          <w:u w:val="single"/>
        </w:rPr>
      </w:pPr>
      <w:r w:rsidRPr="005F36BE">
        <w:rPr>
          <w:color w:val="auto"/>
          <w:sz w:val="22"/>
          <w:szCs w:val="22"/>
        </w:rPr>
        <w:t>Acreditació dels requisits d’admissió</w:t>
      </w:r>
    </w:p>
    <w:p w14:paraId="7EB11472" w14:textId="77777777" w:rsidR="009025EB" w:rsidRPr="005F36BE" w:rsidRDefault="009025EB" w:rsidP="00C96226">
      <w:pPr>
        <w:pStyle w:val="Ttulo10"/>
        <w:keepNext/>
        <w:keepLines/>
        <w:spacing w:after="0" w:line="259" w:lineRule="auto"/>
        <w:jc w:val="both"/>
        <w:rPr>
          <w:color w:val="auto"/>
          <w:sz w:val="22"/>
          <w:szCs w:val="22"/>
        </w:rPr>
      </w:pPr>
    </w:p>
    <w:p w14:paraId="6A6A557E" w14:textId="77777777" w:rsidR="009025EB" w:rsidRPr="005F36BE" w:rsidRDefault="009025EB" w:rsidP="00C96226">
      <w:pPr>
        <w:pStyle w:val="Pargrafdellista"/>
        <w:tabs>
          <w:tab w:val="left" w:pos="1480"/>
          <w:tab w:val="left" w:pos="1701"/>
        </w:tabs>
        <w:ind w:left="0" w:right="-12"/>
        <w:rPr>
          <w:b w:val="0"/>
          <w:bCs/>
          <w:color w:val="auto"/>
        </w:rPr>
      </w:pPr>
      <w:r w:rsidRPr="005F36BE">
        <w:rPr>
          <w:b w:val="0"/>
          <w:bCs/>
          <w:color w:val="auto"/>
        </w:rPr>
        <w:t>Com a norma general, l’acreditació dels requisits es farà posteriorment a la presentació de sol·licituds i abans del nomenament o la contractació, tenint en compte que la data d’expedició de la documentació ha de respectar els terminis establerts als punts anteriors. Si es constatés, en qualsevol moment del procés, que la persona no disposa de tots els requisits en temps i forma, quedarà exclosa del procés i perdrà tots els drets.</w:t>
      </w:r>
    </w:p>
    <w:p w14:paraId="0C5EBB30" w14:textId="77777777" w:rsidR="009025EB" w:rsidRPr="005F36BE" w:rsidRDefault="009025EB" w:rsidP="00C96226">
      <w:pPr>
        <w:pStyle w:val="Ttulo10"/>
        <w:keepNext/>
        <w:keepLines/>
        <w:spacing w:after="0" w:line="259" w:lineRule="auto"/>
        <w:jc w:val="both"/>
        <w:rPr>
          <w:color w:val="auto"/>
          <w:sz w:val="22"/>
          <w:szCs w:val="22"/>
        </w:rPr>
      </w:pPr>
    </w:p>
    <w:p w14:paraId="293FCFF2" w14:textId="77777777" w:rsidR="009025EB" w:rsidRPr="005F36BE" w:rsidRDefault="009025EB" w:rsidP="009025EB">
      <w:pPr>
        <w:pStyle w:val="Ttulo10"/>
        <w:keepNext/>
        <w:keepLines/>
        <w:numPr>
          <w:ilvl w:val="0"/>
          <w:numId w:val="15"/>
        </w:numPr>
        <w:spacing w:after="0" w:line="259" w:lineRule="auto"/>
        <w:jc w:val="both"/>
        <w:rPr>
          <w:color w:val="auto"/>
          <w:sz w:val="22"/>
          <w:szCs w:val="22"/>
        </w:rPr>
      </w:pPr>
      <w:r w:rsidRPr="005F36BE">
        <w:rPr>
          <w:color w:val="auto"/>
          <w:sz w:val="22"/>
          <w:szCs w:val="22"/>
        </w:rPr>
        <w:t>Sol·licitud d’adaptació per a la realització de les proves</w:t>
      </w:r>
    </w:p>
    <w:p w14:paraId="1019308A" w14:textId="77777777" w:rsidR="009025EB" w:rsidRPr="005F36BE" w:rsidRDefault="009025EB" w:rsidP="00C96226">
      <w:pPr>
        <w:pStyle w:val="Ttulo10"/>
        <w:keepNext/>
        <w:keepLines/>
        <w:spacing w:after="0" w:line="259" w:lineRule="auto"/>
        <w:jc w:val="both"/>
        <w:rPr>
          <w:color w:val="auto"/>
          <w:sz w:val="22"/>
          <w:szCs w:val="22"/>
        </w:rPr>
      </w:pPr>
    </w:p>
    <w:p w14:paraId="3167C565" w14:textId="77777777" w:rsidR="009025EB" w:rsidRPr="005F36BE" w:rsidRDefault="009025EB" w:rsidP="00C96226">
      <w:pPr>
        <w:pStyle w:val="Pargrafdellista"/>
        <w:tabs>
          <w:tab w:val="left" w:pos="1480"/>
          <w:tab w:val="left" w:pos="1701"/>
          <w:tab w:val="left" w:pos="9486"/>
        </w:tabs>
        <w:ind w:left="0" w:right="-12"/>
        <w:rPr>
          <w:b w:val="0"/>
          <w:bCs/>
          <w:color w:val="auto"/>
        </w:rPr>
      </w:pPr>
      <w:r w:rsidRPr="005F36BE">
        <w:rPr>
          <w:b w:val="0"/>
          <w:bCs/>
          <w:color w:val="auto"/>
        </w:rPr>
        <w:t>Excepcionalment, i només en el cas que la persona candidata sol·liciti una adaptació per la realització de les proves, haurà d’adjuntar a la seva sol·licitud el dictamen expedit per l’equip multi professional competent, on consti la proposta d’adaptació en temps i/o mitjans de la/es prova/es.</w:t>
      </w:r>
    </w:p>
    <w:p w14:paraId="750C946C" w14:textId="77777777" w:rsidR="009025EB" w:rsidRPr="005F36BE" w:rsidRDefault="009025EB" w:rsidP="00C96226">
      <w:pPr>
        <w:pStyle w:val="Ttulo10"/>
        <w:keepNext/>
        <w:keepLines/>
        <w:spacing w:after="0" w:line="259" w:lineRule="auto"/>
        <w:jc w:val="both"/>
        <w:rPr>
          <w:color w:val="auto"/>
          <w:sz w:val="22"/>
          <w:szCs w:val="22"/>
        </w:rPr>
      </w:pPr>
    </w:p>
    <w:p w14:paraId="7EA6E02D" w14:textId="77777777" w:rsidR="009025EB" w:rsidRPr="005F36BE" w:rsidRDefault="009025EB" w:rsidP="009025EB">
      <w:pPr>
        <w:pStyle w:val="Ttulo10"/>
        <w:keepNext/>
        <w:keepLines/>
        <w:numPr>
          <w:ilvl w:val="0"/>
          <w:numId w:val="15"/>
        </w:numPr>
        <w:spacing w:after="0" w:line="259" w:lineRule="auto"/>
        <w:jc w:val="both"/>
        <w:rPr>
          <w:color w:val="auto"/>
          <w:sz w:val="22"/>
          <w:szCs w:val="22"/>
        </w:rPr>
      </w:pPr>
      <w:r w:rsidRPr="005F36BE">
        <w:rPr>
          <w:color w:val="auto"/>
          <w:sz w:val="22"/>
          <w:szCs w:val="22"/>
        </w:rPr>
        <w:t>Acreditació dels coneixements de llengua catalana</w:t>
      </w:r>
    </w:p>
    <w:p w14:paraId="62F322BF" w14:textId="77777777" w:rsidR="009025EB" w:rsidRPr="005F36BE" w:rsidRDefault="009025EB" w:rsidP="00C96226">
      <w:pPr>
        <w:pStyle w:val="Ttulo10"/>
        <w:keepNext/>
        <w:keepLines/>
        <w:spacing w:after="0" w:line="259" w:lineRule="auto"/>
        <w:jc w:val="both"/>
        <w:rPr>
          <w:color w:val="auto"/>
          <w:sz w:val="22"/>
          <w:szCs w:val="22"/>
        </w:rPr>
      </w:pPr>
    </w:p>
    <w:p w14:paraId="2488D1BB" w14:textId="77777777" w:rsidR="009025EB" w:rsidRPr="005F36BE" w:rsidRDefault="009025EB" w:rsidP="00C96226">
      <w:pPr>
        <w:pStyle w:val="Pargrafdellista"/>
        <w:tabs>
          <w:tab w:val="left" w:pos="1686"/>
        </w:tabs>
        <w:ind w:left="0" w:right="-12"/>
        <w:rPr>
          <w:b w:val="0"/>
          <w:bCs/>
          <w:color w:val="auto"/>
          <w:spacing w:val="-2"/>
        </w:rPr>
      </w:pPr>
      <w:r w:rsidRPr="005F36BE">
        <w:rPr>
          <w:b w:val="0"/>
          <w:bCs/>
          <w:color w:val="auto"/>
        </w:rPr>
        <w:t xml:space="preserve">S’haurà d’acreditar segons el que preveu </w:t>
      </w:r>
      <w:r w:rsidRPr="005F36BE">
        <w:rPr>
          <w:b w:val="0"/>
          <w:bCs/>
          <w:color w:val="auto"/>
          <w:spacing w:val="-2"/>
        </w:rPr>
        <w:t>el Decret 161/2002, d’11 de juny, sobre l’acreditació del coneixement del català i l’aranès en els processos de selecció de personal i de provisió de llocs de treball de les administracions públiques de Catalunya, o la norma que el substitueixi.</w:t>
      </w:r>
    </w:p>
    <w:p w14:paraId="2FE2AC54" w14:textId="77777777" w:rsidR="009025EB" w:rsidRPr="005F36BE" w:rsidRDefault="009025EB" w:rsidP="00C96226">
      <w:pPr>
        <w:pStyle w:val="Ttulo10"/>
        <w:keepNext/>
        <w:keepLines/>
        <w:spacing w:after="0" w:line="259" w:lineRule="auto"/>
        <w:jc w:val="both"/>
        <w:rPr>
          <w:color w:val="auto"/>
          <w:sz w:val="22"/>
          <w:szCs w:val="22"/>
        </w:rPr>
      </w:pPr>
    </w:p>
    <w:p w14:paraId="25F9F19A" w14:textId="77777777" w:rsidR="009025EB" w:rsidRPr="005F36BE" w:rsidRDefault="009025EB" w:rsidP="009025EB">
      <w:pPr>
        <w:pStyle w:val="Ttulo10"/>
        <w:keepNext/>
        <w:keepLines/>
        <w:numPr>
          <w:ilvl w:val="0"/>
          <w:numId w:val="15"/>
        </w:numPr>
        <w:spacing w:after="0" w:line="259" w:lineRule="auto"/>
        <w:jc w:val="both"/>
        <w:rPr>
          <w:color w:val="auto"/>
          <w:sz w:val="22"/>
          <w:szCs w:val="22"/>
        </w:rPr>
      </w:pPr>
      <w:r w:rsidRPr="005F36BE">
        <w:rPr>
          <w:color w:val="auto"/>
          <w:sz w:val="22"/>
          <w:szCs w:val="22"/>
        </w:rPr>
        <w:t>Acreditació dels coneixements de llengua espanyola</w:t>
      </w:r>
    </w:p>
    <w:p w14:paraId="00B667AF" w14:textId="77777777" w:rsidR="009025EB" w:rsidRPr="005F36BE" w:rsidRDefault="009025EB" w:rsidP="00C96226">
      <w:pPr>
        <w:pStyle w:val="Ttulo10"/>
        <w:keepNext/>
        <w:keepLines/>
        <w:spacing w:after="0" w:line="259" w:lineRule="auto"/>
        <w:jc w:val="both"/>
        <w:rPr>
          <w:color w:val="auto"/>
          <w:sz w:val="22"/>
          <w:szCs w:val="22"/>
        </w:rPr>
      </w:pPr>
    </w:p>
    <w:p w14:paraId="70B443AB" w14:textId="77777777" w:rsidR="009025EB" w:rsidRPr="005F36BE" w:rsidRDefault="009025EB" w:rsidP="00C96226">
      <w:pPr>
        <w:pStyle w:val="Pargrafdellista"/>
        <w:tabs>
          <w:tab w:val="left" w:pos="1480"/>
          <w:tab w:val="left" w:pos="1701"/>
        </w:tabs>
        <w:ind w:left="0" w:right="-12"/>
        <w:rPr>
          <w:b w:val="0"/>
          <w:bCs/>
          <w:color w:val="auto"/>
        </w:rPr>
      </w:pPr>
      <w:r w:rsidRPr="005F36BE">
        <w:rPr>
          <w:b w:val="0"/>
          <w:bCs/>
          <w:color w:val="auto"/>
        </w:rPr>
        <w:t>Per als aspirants que no tinguin la nacionalitat espanyola, o que del seu origen no es desprengui el coneixement de la llengua estatal, poden acreditar, tal i com es detalla a continuació, en base al Reial Decret 1137/2002, de 31 d’octubre.</w:t>
      </w:r>
    </w:p>
    <w:p w14:paraId="4E94DF92" w14:textId="77777777" w:rsidR="009025EB" w:rsidRPr="005F36BE" w:rsidRDefault="009025EB" w:rsidP="00C96226">
      <w:pPr>
        <w:pStyle w:val="Pargrafdellista"/>
        <w:tabs>
          <w:tab w:val="left" w:pos="1480"/>
          <w:tab w:val="left" w:pos="1701"/>
        </w:tabs>
        <w:ind w:left="0" w:right="-12"/>
        <w:rPr>
          <w:b w:val="0"/>
          <w:bCs/>
          <w:color w:val="auto"/>
        </w:rPr>
      </w:pPr>
    </w:p>
    <w:p w14:paraId="4051D15C" w14:textId="77777777" w:rsidR="009025EB" w:rsidRPr="005F36BE" w:rsidRDefault="009025EB" w:rsidP="00C96226">
      <w:pPr>
        <w:pStyle w:val="Pargrafdellista"/>
        <w:tabs>
          <w:tab w:val="left" w:pos="1480"/>
          <w:tab w:val="left" w:pos="1701"/>
        </w:tabs>
        <w:ind w:left="0" w:right="-12"/>
        <w:rPr>
          <w:b w:val="0"/>
          <w:bCs/>
          <w:color w:val="auto"/>
        </w:rPr>
      </w:pPr>
      <w:r w:rsidRPr="005F36BE">
        <w:rPr>
          <w:b w:val="0"/>
          <w:bCs/>
          <w:color w:val="auto"/>
        </w:rPr>
        <w:t>Places dels grups A1, A2, B, C1 i C2:</w:t>
      </w:r>
    </w:p>
    <w:p w14:paraId="1DD990CA" w14:textId="77777777" w:rsidR="009025EB" w:rsidRPr="005F36BE" w:rsidRDefault="009025EB" w:rsidP="00C96226">
      <w:pPr>
        <w:pStyle w:val="Pargrafdellista"/>
        <w:tabs>
          <w:tab w:val="left" w:pos="1480"/>
          <w:tab w:val="left" w:pos="1701"/>
        </w:tabs>
        <w:ind w:left="0" w:right="-12"/>
        <w:rPr>
          <w:b w:val="0"/>
          <w:bCs/>
          <w:color w:val="auto"/>
        </w:rPr>
      </w:pPr>
      <w:r w:rsidRPr="005F36BE">
        <w:rPr>
          <w:b w:val="0"/>
          <w:bCs/>
          <w:color w:val="auto"/>
        </w:rPr>
        <w:lastRenderedPageBreak/>
        <w:t>Nivell superior de coneixements de llengua espanyola. Presentació d’un dels documents següents:</w:t>
      </w:r>
    </w:p>
    <w:p w14:paraId="3E944B1B" w14:textId="77777777" w:rsidR="009025EB" w:rsidRPr="005F36BE" w:rsidRDefault="009025EB" w:rsidP="009025EB">
      <w:pPr>
        <w:numPr>
          <w:ilvl w:val="0"/>
          <w:numId w:val="16"/>
        </w:numPr>
        <w:autoSpaceDE w:val="0"/>
        <w:autoSpaceDN w:val="0"/>
        <w:adjustRightInd w:val="0"/>
        <w:spacing w:line="259" w:lineRule="auto"/>
        <w:ind w:right="-12"/>
        <w:rPr>
          <w:rFonts w:cs="Arial"/>
          <w:iCs/>
          <w:lang w:val="ca-ES"/>
        </w:rPr>
      </w:pPr>
      <w:r w:rsidRPr="005F36BE">
        <w:rPr>
          <w:rFonts w:cs="Arial"/>
          <w:iCs/>
          <w:lang w:val="ca-ES"/>
        </w:rPr>
        <w:t>Certificat conforme han cursat la primària i/o secundaria i/o el batxillerat a l'Estat espanyol.</w:t>
      </w:r>
    </w:p>
    <w:p w14:paraId="5A122DB6" w14:textId="77777777" w:rsidR="009025EB" w:rsidRPr="005F36BE" w:rsidRDefault="009025EB" w:rsidP="009025EB">
      <w:pPr>
        <w:numPr>
          <w:ilvl w:val="0"/>
          <w:numId w:val="16"/>
        </w:numPr>
        <w:autoSpaceDE w:val="0"/>
        <w:autoSpaceDN w:val="0"/>
        <w:adjustRightInd w:val="0"/>
        <w:spacing w:line="259" w:lineRule="auto"/>
        <w:ind w:right="-12"/>
        <w:rPr>
          <w:rFonts w:cs="Arial"/>
          <w:iCs/>
          <w:lang w:val="ca-ES"/>
        </w:rPr>
      </w:pPr>
      <w:r w:rsidRPr="005F36BE">
        <w:rPr>
          <w:rFonts w:cs="Arial"/>
          <w:iCs/>
          <w:lang w:val="ca-ES"/>
        </w:rPr>
        <w:t>Diploma d'espanyol que estableix el RD 1137/2002, de 31 d'octubre, o equivalent, o certificació acadèmica que acrediti haver superat totes les proves dirigides a l’obtenció d'aquest diploma.</w:t>
      </w:r>
    </w:p>
    <w:p w14:paraId="06709655" w14:textId="77777777" w:rsidR="009025EB" w:rsidRPr="005F36BE" w:rsidRDefault="009025EB" w:rsidP="009025EB">
      <w:pPr>
        <w:numPr>
          <w:ilvl w:val="0"/>
          <w:numId w:val="16"/>
        </w:numPr>
        <w:autoSpaceDE w:val="0"/>
        <w:autoSpaceDN w:val="0"/>
        <w:adjustRightInd w:val="0"/>
        <w:spacing w:line="259" w:lineRule="auto"/>
        <w:ind w:right="-12"/>
        <w:rPr>
          <w:rFonts w:cs="Arial"/>
          <w:iCs/>
          <w:lang w:val="ca-ES"/>
        </w:rPr>
      </w:pPr>
      <w:r w:rsidRPr="005F36BE">
        <w:rPr>
          <w:rFonts w:cs="Arial"/>
          <w:iCs/>
          <w:lang w:val="ca-ES"/>
        </w:rPr>
        <w:t>Certificat d'aptitud en espanyol per a estrangers expedit per les escoles oficials d'idiomes.</w:t>
      </w:r>
    </w:p>
    <w:p w14:paraId="2843EDFB" w14:textId="77777777" w:rsidR="009025EB" w:rsidRPr="005F36BE" w:rsidRDefault="009025EB" w:rsidP="00C96226">
      <w:pPr>
        <w:pStyle w:val="Ttulo10"/>
        <w:keepNext/>
        <w:keepLines/>
        <w:spacing w:after="0" w:line="259" w:lineRule="auto"/>
        <w:jc w:val="both"/>
        <w:rPr>
          <w:color w:val="auto"/>
          <w:sz w:val="22"/>
          <w:szCs w:val="22"/>
          <w:u w:val="single"/>
        </w:rPr>
      </w:pPr>
    </w:p>
    <w:p w14:paraId="510D8B60" w14:textId="77777777" w:rsidR="009025EB" w:rsidRPr="005F36BE" w:rsidRDefault="009025EB" w:rsidP="00C96226">
      <w:pPr>
        <w:pStyle w:val="Ttulo10"/>
        <w:keepNext/>
        <w:keepLines/>
        <w:spacing w:after="0" w:line="259" w:lineRule="auto"/>
        <w:jc w:val="both"/>
        <w:rPr>
          <w:b w:val="0"/>
          <w:bCs w:val="0"/>
          <w:color w:val="auto"/>
          <w:sz w:val="22"/>
          <w:szCs w:val="22"/>
          <w:u w:val="single"/>
        </w:rPr>
      </w:pPr>
      <w:r w:rsidRPr="005F36BE">
        <w:rPr>
          <w:color w:val="auto"/>
          <w:sz w:val="22"/>
          <w:szCs w:val="22"/>
          <w:u w:val="single"/>
        </w:rPr>
        <w:t xml:space="preserve">Base setena. </w:t>
      </w:r>
      <w:bookmarkEnd w:id="32"/>
      <w:bookmarkEnd w:id="33"/>
      <w:bookmarkEnd w:id="34"/>
      <w:r w:rsidRPr="005F36BE">
        <w:rPr>
          <w:color w:val="auto"/>
          <w:sz w:val="22"/>
          <w:szCs w:val="22"/>
          <w:u w:val="single"/>
        </w:rPr>
        <w:t xml:space="preserve">Presentació de sol·licituds </w:t>
      </w:r>
      <w:r w:rsidRPr="005F36BE">
        <w:rPr>
          <w:b w:val="0"/>
          <w:bCs w:val="0"/>
          <w:color w:val="auto"/>
          <w:sz w:val="22"/>
          <w:szCs w:val="22"/>
          <w:u w:val="single"/>
        </w:rPr>
        <w:t xml:space="preserve"> </w:t>
      </w:r>
    </w:p>
    <w:p w14:paraId="0FA8CFDF" w14:textId="77777777" w:rsidR="009025EB" w:rsidRPr="005F36BE" w:rsidRDefault="009025EB" w:rsidP="00C96226">
      <w:pPr>
        <w:pStyle w:val="Ttulo10"/>
        <w:keepNext/>
        <w:keepLines/>
        <w:spacing w:after="0" w:line="259" w:lineRule="auto"/>
        <w:jc w:val="both"/>
        <w:rPr>
          <w:b w:val="0"/>
          <w:bCs w:val="0"/>
          <w:color w:val="auto"/>
          <w:sz w:val="22"/>
          <w:szCs w:val="22"/>
          <w:u w:val="single"/>
        </w:rPr>
      </w:pPr>
    </w:p>
    <w:p w14:paraId="5A3B6A5D" w14:textId="77777777" w:rsidR="009025EB" w:rsidRPr="005F36BE" w:rsidRDefault="009025EB" w:rsidP="009025EB">
      <w:pPr>
        <w:pStyle w:val="Pargrafdellista"/>
        <w:widowControl w:val="0"/>
        <w:numPr>
          <w:ilvl w:val="0"/>
          <w:numId w:val="17"/>
        </w:numPr>
        <w:tabs>
          <w:tab w:val="left" w:pos="426"/>
        </w:tabs>
        <w:autoSpaceDE w:val="0"/>
        <w:autoSpaceDN w:val="0"/>
        <w:spacing w:line="259" w:lineRule="auto"/>
        <w:ind w:right="911"/>
        <w:contextualSpacing/>
        <w:rPr>
          <w:bCs/>
          <w:color w:val="auto"/>
        </w:rPr>
      </w:pPr>
      <w:r w:rsidRPr="005F36BE">
        <w:rPr>
          <w:bCs/>
          <w:color w:val="auto"/>
        </w:rPr>
        <w:t>Model instància</w:t>
      </w:r>
    </w:p>
    <w:p w14:paraId="346C4F26" w14:textId="77777777" w:rsidR="009025EB" w:rsidRPr="005F36BE" w:rsidRDefault="009025EB" w:rsidP="00C96226">
      <w:pPr>
        <w:pStyle w:val="Pargrafdellista"/>
        <w:tabs>
          <w:tab w:val="left" w:pos="1480"/>
          <w:tab w:val="left" w:pos="1701"/>
        </w:tabs>
        <w:ind w:left="0" w:right="-12"/>
        <w:rPr>
          <w:color w:val="auto"/>
        </w:rPr>
      </w:pPr>
    </w:p>
    <w:p w14:paraId="3A2524B8" w14:textId="77777777" w:rsidR="009025EB" w:rsidRPr="005F36BE" w:rsidRDefault="009025EB" w:rsidP="00C96226">
      <w:pPr>
        <w:pStyle w:val="Pargrafdellista"/>
        <w:tabs>
          <w:tab w:val="left" w:pos="1480"/>
          <w:tab w:val="left" w:pos="1701"/>
        </w:tabs>
        <w:ind w:left="0" w:right="-12"/>
        <w:rPr>
          <w:b w:val="0"/>
          <w:bCs/>
          <w:color w:val="auto"/>
        </w:rPr>
      </w:pPr>
      <w:r w:rsidRPr="005F36BE">
        <w:rPr>
          <w:b w:val="0"/>
          <w:bCs/>
          <w:color w:val="auto"/>
        </w:rPr>
        <w:t xml:space="preserve">La instància per sol·licitar prendre part en el procés selectiu pel concurs oposició, </w:t>
      </w:r>
      <w:r w:rsidRPr="005F36BE">
        <w:rPr>
          <w:b w:val="0"/>
          <w:bCs/>
          <w:color w:val="auto"/>
          <w:u w:val="single"/>
        </w:rPr>
        <w:t>és un formulari únic i normalitzat, que inclou la declaració responsable</w:t>
      </w:r>
      <w:r w:rsidRPr="005F36BE">
        <w:rPr>
          <w:b w:val="0"/>
          <w:bCs/>
          <w:color w:val="auto"/>
        </w:rPr>
        <w:t xml:space="preserve">, dirigida a la Presidència de la Corporació, en la qual declari, sota la seva responsabilitat, que compleix amb tots els requisits per participar establerts en aquestes bases. La veracitat de les dades que es facin constar en aquesta sol·licitud és responsabilitat de la persona que concorri a les proves selectives. </w:t>
      </w:r>
    </w:p>
    <w:p w14:paraId="3DFE7E5C" w14:textId="77777777" w:rsidR="009025EB" w:rsidRPr="005F36BE" w:rsidRDefault="009025EB" w:rsidP="00C96226">
      <w:pPr>
        <w:pStyle w:val="Pargrafdellista"/>
        <w:tabs>
          <w:tab w:val="left" w:pos="1480"/>
          <w:tab w:val="left" w:pos="1701"/>
        </w:tabs>
        <w:ind w:left="0" w:right="-12"/>
        <w:rPr>
          <w:b w:val="0"/>
          <w:bCs/>
          <w:color w:val="auto"/>
        </w:rPr>
      </w:pPr>
    </w:p>
    <w:p w14:paraId="67426F41" w14:textId="77777777" w:rsidR="009025EB" w:rsidRPr="005F36BE" w:rsidRDefault="009025EB" w:rsidP="00C96226">
      <w:pPr>
        <w:pStyle w:val="Pargrafdellista"/>
        <w:tabs>
          <w:tab w:val="left" w:pos="1480"/>
          <w:tab w:val="left" w:pos="1701"/>
        </w:tabs>
        <w:ind w:left="0" w:right="-12"/>
        <w:rPr>
          <w:b w:val="0"/>
          <w:bCs/>
          <w:color w:val="auto"/>
        </w:rPr>
      </w:pPr>
      <w:r w:rsidRPr="005F36BE">
        <w:rPr>
          <w:b w:val="0"/>
          <w:bCs/>
          <w:color w:val="auto"/>
        </w:rPr>
        <w:t xml:space="preserve">Aquesta sol·licitud es posarà a disposició de les persones candidates </w:t>
      </w:r>
      <w:r w:rsidRPr="005F36BE">
        <w:rPr>
          <w:b w:val="0"/>
          <w:bCs/>
          <w:color w:val="auto"/>
          <w:u w:val="single"/>
        </w:rPr>
        <w:t>en el web municipal a partir de l’endemà</w:t>
      </w:r>
      <w:r w:rsidRPr="005F36BE">
        <w:rPr>
          <w:b w:val="0"/>
          <w:bCs/>
          <w:color w:val="auto"/>
        </w:rPr>
        <w:t xml:space="preserve"> de la publicació de la convocatòria, de conformitat amb el que preveuen la Llei 39/2015, d’1 d’octubre, del procediment administratiu comú de les administracions públiques (en endavant LPACAP) i la Llei 29/2010, del 3 d’agost, de l’ús de mitjans electrònics al sector públic de Catalunya.</w:t>
      </w:r>
    </w:p>
    <w:p w14:paraId="7AB2F6AA" w14:textId="77777777" w:rsidR="009025EB" w:rsidRPr="005F36BE" w:rsidRDefault="009025EB" w:rsidP="00C96226">
      <w:pPr>
        <w:pStyle w:val="Pargrafdellista"/>
        <w:tabs>
          <w:tab w:val="left" w:pos="1480"/>
          <w:tab w:val="left" w:pos="1701"/>
        </w:tabs>
        <w:ind w:left="0" w:right="-12"/>
        <w:rPr>
          <w:color w:val="auto"/>
        </w:rPr>
      </w:pPr>
    </w:p>
    <w:p w14:paraId="3EADC0BC" w14:textId="77777777" w:rsidR="009025EB" w:rsidRPr="005F36BE" w:rsidRDefault="009025EB" w:rsidP="009025EB">
      <w:pPr>
        <w:pStyle w:val="Pargrafdellista"/>
        <w:widowControl w:val="0"/>
        <w:numPr>
          <w:ilvl w:val="0"/>
          <w:numId w:val="17"/>
        </w:numPr>
        <w:tabs>
          <w:tab w:val="left" w:pos="426"/>
        </w:tabs>
        <w:autoSpaceDE w:val="0"/>
        <w:autoSpaceDN w:val="0"/>
        <w:spacing w:line="259" w:lineRule="auto"/>
        <w:ind w:right="-12"/>
        <w:contextualSpacing/>
        <w:rPr>
          <w:bCs/>
          <w:color w:val="auto"/>
        </w:rPr>
      </w:pPr>
      <w:r w:rsidRPr="005F36BE">
        <w:rPr>
          <w:bCs/>
          <w:color w:val="auto"/>
        </w:rPr>
        <w:t>Termini de presentació</w:t>
      </w:r>
    </w:p>
    <w:p w14:paraId="2AC7B235" w14:textId="77777777" w:rsidR="009025EB" w:rsidRPr="005F36BE" w:rsidRDefault="009025EB" w:rsidP="00C96226">
      <w:pPr>
        <w:pStyle w:val="Pargrafdellista"/>
        <w:tabs>
          <w:tab w:val="left" w:pos="1504"/>
        </w:tabs>
        <w:ind w:left="0" w:right="-12"/>
        <w:rPr>
          <w:color w:val="auto"/>
        </w:rPr>
      </w:pPr>
    </w:p>
    <w:p w14:paraId="4A0C60C9" w14:textId="77777777" w:rsidR="009025EB" w:rsidRPr="005F36BE" w:rsidRDefault="009025EB" w:rsidP="00C96226">
      <w:pPr>
        <w:pStyle w:val="Pargrafdellista"/>
        <w:tabs>
          <w:tab w:val="left" w:pos="1504"/>
        </w:tabs>
        <w:ind w:left="0" w:right="-12"/>
        <w:rPr>
          <w:b w:val="0"/>
          <w:bCs/>
          <w:color w:val="auto"/>
        </w:rPr>
      </w:pPr>
      <w:r w:rsidRPr="005F36BE">
        <w:rPr>
          <w:b w:val="0"/>
          <w:bCs/>
          <w:color w:val="auto"/>
        </w:rPr>
        <w:t xml:space="preserve">El termini per a la presentació de sol·licituds </w:t>
      </w:r>
      <w:r w:rsidRPr="005F36BE">
        <w:rPr>
          <w:b w:val="0"/>
          <w:bCs/>
          <w:color w:val="auto"/>
          <w:u w:val="single"/>
        </w:rPr>
        <w:t>serà de 20 dies hàbils des de l’endemà de la data de publicació de l’anunci de la convocatòria al Diari Oficial de la Generalitat de Catalunya (DOGC)</w:t>
      </w:r>
      <w:r w:rsidRPr="005F36BE">
        <w:rPr>
          <w:b w:val="0"/>
          <w:bCs/>
          <w:color w:val="auto"/>
        </w:rPr>
        <w:t xml:space="preserve">. Prèviament, les bases es publicaran al Butlletí Oficial de la Província de Barcelona, a l’e-tauler i a la pàgina web municipal. </w:t>
      </w:r>
    </w:p>
    <w:p w14:paraId="57E9EE70" w14:textId="77777777" w:rsidR="009025EB" w:rsidRPr="005F36BE" w:rsidRDefault="009025EB" w:rsidP="00C96226">
      <w:pPr>
        <w:pStyle w:val="Pargrafdellista"/>
        <w:tabs>
          <w:tab w:val="left" w:pos="1504"/>
        </w:tabs>
        <w:ind w:right="-12"/>
        <w:rPr>
          <w:b w:val="0"/>
          <w:bCs/>
          <w:color w:val="auto"/>
        </w:rPr>
      </w:pPr>
    </w:p>
    <w:p w14:paraId="446D1C59" w14:textId="77777777" w:rsidR="009025EB" w:rsidRPr="005F36BE" w:rsidRDefault="009025EB" w:rsidP="009025EB">
      <w:pPr>
        <w:pStyle w:val="Pargrafdellista"/>
        <w:widowControl w:val="0"/>
        <w:numPr>
          <w:ilvl w:val="0"/>
          <w:numId w:val="17"/>
        </w:numPr>
        <w:tabs>
          <w:tab w:val="left" w:pos="426"/>
        </w:tabs>
        <w:autoSpaceDE w:val="0"/>
        <w:autoSpaceDN w:val="0"/>
        <w:spacing w:line="259" w:lineRule="auto"/>
        <w:ind w:right="-12"/>
        <w:contextualSpacing/>
        <w:rPr>
          <w:bCs/>
          <w:color w:val="auto"/>
        </w:rPr>
      </w:pPr>
      <w:r w:rsidRPr="005F36BE">
        <w:rPr>
          <w:bCs/>
          <w:color w:val="auto"/>
        </w:rPr>
        <w:t>Tramitació de la sol·licitud</w:t>
      </w:r>
    </w:p>
    <w:p w14:paraId="28E55E1F" w14:textId="77777777" w:rsidR="009025EB" w:rsidRPr="005F36BE" w:rsidRDefault="009025EB" w:rsidP="00C96226">
      <w:pPr>
        <w:pStyle w:val="Textindependent"/>
        <w:spacing w:line="259" w:lineRule="auto"/>
        <w:ind w:right="-12"/>
        <w:rPr>
          <w:szCs w:val="22"/>
        </w:rPr>
      </w:pPr>
    </w:p>
    <w:p w14:paraId="0258924C" w14:textId="77777777" w:rsidR="009025EB" w:rsidRPr="005F36BE" w:rsidRDefault="009025EB" w:rsidP="00C96226">
      <w:pPr>
        <w:pStyle w:val="Textindependent"/>
        <w:spacing w:line="259" w:lineRule="auto"/>
        <w:ind w:right="-12"/>
        <w:rPr>
          <w:szCs w:val="22"/>
        </w:rPr>
      </w:pPr>
      <w:r w:rsidRPr="005F36BE">
        <w:rPr>
          <w:szCs w:val="22"/>
        </w:rPr>
        <w:t xml:space="preserve">Els/les aspirants que desitgin prendre part en els processos de selecció hauran de presentar, de forma preferent, en format electrònic, el model instància abans mencionada a través del menú “Tràmits” de la pàgina web de l’Ajuntament </w:t>
      </w:r>
      <w:r w:rsidRPr="005F36BE">
        <w:rPr>
          <w:rFonts w:eastAsia="Arial"/>
          <w:szCs w:val="22"/>
        </w:rPr>
        <w:t>https://www.vilassardemar.cat/seu-electronica/tramits-gestions/participacio-en-processos-de-seleccio-o-provisio-de-personal-de</w:t>
      </w:r>
    </w:p>
    <w:p w14:paraId="1AF12895" w14:textId="77777777" w:rsidR="009025EB" w:rsidRPr="005F36BE" w:rsidRDefault="009025EB" w:rsidP="00C96226">
      <w:pPr>
        <w:pStyle w:val="Textindependent"/>
        <w:spacing w:line="259" w:lineRule="auto"/>
        <w:ind w:right="-12"/>
        <w:rPr>
          <w:szCs w:val="22"/>
        </w:rPr>
      </w:pPr>
      <w:r w:rsidRPr="005F36BE">
        <w:rPr>
          <w:szCs w:val="22"/>
        </w:rPr>
        <w:t xml:space="preserve"> </w:t>
      </w:r>
    </w:p>
    <w:p w14:paraId="30AE8DBC" w14:textId="77777777" w:rsidR="009025EB" w:rsidRPr="005F36BE" w:rsidRDefault="009025EB" w:rsidP="00C96226">
      <w:pPr>
        <w:pStyle w:val="Textindependent"/>
        <w:spacing w:line="259" w:lineRule="auto"/>
        <w:ind w:right="-12"/>
        <w:rPr>
          <w:szCs w:val="22"/>
        </w:rPr>
      </w:pPr>
      <w:r w:rsidRPr="005F36BE">
        <w:rPr>
          <w:szCs w:val="22"/>
        </w:rPr>
        <w:t xml:space="preserve">En cas que no es pugui presentar de forma electrònica també es podran presentar de la següent forma: </w:t>
      </w:r>
    </w:p>
    <w:p w14:paraId="33803938" w14:textId="77777777" w:rsidR="009025EB" w:rsidRPr="005F36BE" w:rsidRDefault="009025EB" w:rsidP="009025EB">
      <w:pPr>
        <w:pStyle w:val="Textindependent"/>
        <w:numPr>
          <w:ilvl w:val="0"/>
          <w:numId w:val="10"/>
        </w:numPr>
        <w:suppressAutoHyphens w:val="0"/>
        <w:spacing w:line="259" w:lineRule="auto"/>
        <w:ind w:right="-12"/>
        <w:rPr>
          <w:szCs w:val="22"/>
        </w:rPr>
      </w:pPr>
      <w:r w:rsidRPr="005F36BE">
        <w:rPr>
          <w:szCs w:val="22"/>
        </w:rPr>
        <w:t>De manera presencial, a les oficines d’assistència en matèria de registres de l’Ajuntament, Oficines d’atenció ciutadana</w:t>
      </w:r>
    </w:p>
    <w:p w14:paraId="591FDD9A" w14:textId="77777777" w:rsidR="009025EB" w:rsidRPr="005F36BE" w:rsidRDefault="009025EB" w:rsidP="009025EB">
      <w:pPr>
        <w:pStyle w:val="Textindependent"/>
        <w:numPr>
          <w:ilvl w:val="0"/>
          <w:numId w:val="10"/>
        </w:numPr>
        <w:suppressAutoHyphens w:val="0"/>
        <w:spacing w:line="259" w:lineRule="auto"/>
        <w:ind w:right="-12"/>
        <w:rPr>
          <w:szCs w:val="22"/>
        </w:rPr>
      </w:pPr>
      <w:r w:rsidRPr="005F36BE">
        <w:rPr>
          <w:szCs w:val="22"/>
        </w:rPr>
        <w:t>A les oficines de correus de la manera que reglamentàriament s’estableixi. En l’actualitat és mitjançant “correu administratiu” (en sobre obert i primer full del document amb segell on consti: nom d’oficina, data, lloc, hora i minut d’admissió.</w:t>
      </w:r>
    </w:p>
    <w:p w14:paraId="368548FE" w14:textId="77777777" w:rsidR="009025EB" w:rsidRPr="005F36BE" w:rsidRDefault="009025EB" w:rsidP="009025EB">
      <w:pPr>
        <w:pStyle w:val="Textindependent"/>
        <w:numPr>
          <w:ilvl w:val="0"/>
          <w:numId w:val="10"/>
        </w:numPr>
        <w:suppressAutoHyphens w:val="0"/>
        <w:spacing w:line="259" w:lineRule="auto"/>
        <w:ind w:right="-12"/>
        <w:rPr>
          <w:szCs w:val="22"/>
        </w:rPr>
      </w:pPr>
      <w:r w:rsidRPr="005F36BE">
        <w:rPr>
          <w:szCs w:val="22"/>
        </w:rPr>
        <w:lastRenderedPageBreak/>
        <w:t>A les representacions diplomàtiques o oficines consulars d’Espanya a l’estranger.</w:t>
      </w:r>
    </w:p>
    <w:p w14:paraId="324E0F44" w14:textId="77777777" w:rsidR="009025EB" w:rsidRPr="005F36BE" w:rsidRDefault="009025EB" w:rsidP="00C96226">
      <w:pPr>
        <w:pStyle w:val="Textindependent"/>
        <w:spacing w:line="259" w:lineRule="auto"/>
        <w:ind w:right="911"/>
        <w:rPr>
          <w:szCs w:val="22"/>
        </w:rPr>
      </w:pPr>
    </w:p>
    <w:p w14:paraId="77AC791E" w14:textId="77777777" w:rsidR="009025EB" w:rsidRPr="005F36BE" w:rsidRDefault="009025EB" w:rsidP="00C96226">
      <w:pPr>
        <w:pStyle w:val="Textindependent"/>
        <w:spacing w:line="259" w:lineRule="auto"/>
        <w:ind w:right="-12"/>
        <w:rPr>
          <w:szCs w:val="22"/>
        </w:rPr>
      </w:pPr>
      <w:r w:rsidRPr="005F36BE">
        <w:rPr>
          <w:szCs w:val="22"/>
        </w:rPr>
        <w:t>En el cas que les sol·licituds siguin presentades per correu administratiu, la persona aspirant haurà d’anunciar, el mateix dia, l’enviament al departament de Recursos Humans al correu electrònic c-rrhh@vilassardemar.cat , adjuntant còpia de la sol·licitud.</w:t>
      </w:r>
    </w:p>
    <w:p w14:paraId="2EAF76CD" w14:textId="77777777" w:rsidR="009025EB" w:rsidRPr="005F36BE" w:rsidRDefault="009025EB" w:rsidP="00C96226">
      <w:pPr>
        <w:pStyle w:val="Textindependent"/>
        <w:spacing w:line="259" w:lineRule="auto"/>
        <w:ind w:left="709" w:right="911"/>
        <w:rPr>
          <w:szCs w:val="22"/>
        </w:rPr>
      </w:pPr>
    </w:p>
    <w:p w14:paraId="1C6D568A" w14:textId="77777777" w:rsidR="009025EB" w:rsidRPr="005F36BE" w:rsidRDefault="009025EB" w:rsidP="00C96226">
      <w:pPr>
        <w:pStyle w:val="Textindependent"/>
        <w:spacing w:line="259" w:lineRule="auto"/>
        <w:ind w:right="-12"/>
        <w:rPr>
          <w:szCs w:val="22"/>
        </w:rPr>
      </w:pPr>
      <w:r w:rsidRPr="005F36BE">
        <w:rPr>
          <w:szCs w:val="22"/>
        </w:rPr>
        <w:t xml:space="preserve">Les sol·licituds han de contenir les següents dades i s’ha d’adjuntar la següent documentació: </w:t>
      </w:r>
    </w:p>
    <w:p w14:paraId="299DAB39" w14:textId="77777777" w:rsidR="009025EB" w:rsidRPr="005F36BE" w:rsidRDefault="009025EB" w:rsidP="00C96226">
      <w:pPr>
        <w:pStyle w:val="Textindependent"/>
        <w:spacing w:line="259" w:lineRule="auto"/>
        <w:ind w:right="-12"/>
        <w:rPr>
          <w:szCs w:val="22"/>
        </w:rPr>
      </w:pPr>
    </w:p>
    <w:p w14:paraId="20BE814D" w14:textId="77777777" w:rsidR="009025EB" w:rsidRPr="005F36BE" w:rsidRDefault="009025EB" w:rsidP="009025EB">
      <w:pPr>
        <w:pStyle w:val="Textindependent"/>
        <w:numPr>
          <w:ilvl w:val="0"/>
          <w:numId w:val="10"/>
        </w:numPr>
        <w:suppressAutoHyphens w:val="0"/>
        <w:spacing w:line="259" w:lineRule="auto"/>
        <w:ind w:right="-12"/>
        <w:rPr>
          <w:szCs w:val="22"/>
        </w:rPr>
      </w:pPr>
      <w:r w:rsidRPr="005F36BE">
        <w:rPr>
          <w:szCs w:val="22"/>
        </w:rPr>
        <w:t xml:space="preserve">Declaració responsable degudament omplerta amb les dades personals, la plaça a la qual s’opta i la declaració del compliment dels requisits establerts en aquesta convocatòria. </w:t>
      </w:r>
    </w:p>
    <w:p w14:paraId="47732769" w14:textId="77777777" w:rsidR="009025EB" w:rsidRPr="005F36BE" w:rsidRDefault="009025EB" w:rsidP="00C96226">
      <w:pPr>
        <w:pStyle w:val="Textindependent"/>
        <w:suppressAutoHyphens w:val="0"/>
        <w:spacing w:line="259" w:lineRule="auto"/>
        <w:ind w:left="720" w:right="-12"/>
        <w:rPr>
          <w:szCs w:val="22"/>
        </w:rPr>
      </w:pPr>
    </w:p>
    <w:p w14:paraId="27BBC914" w14:textId="77777777" w:rsidR="009025EB" w:rsidRPr="005F36BE" w:rsidRDefault="009025EB" w:rsidP="009025EB">
      <w:pPr>
        <w:pStyle w:val="Textindependent"/>
        <w:numPr>
          <w:ilvl w:val="0"/>
          <w:numId w:val="10"/>
        </w:numPr>
        <w:suppressAutoHyphens w:val="0"/>
        <w:spacing w:line="259" w:lineRule="auto"/>
        <w:ind w:left="714" w:right="-11" w:hanging="357"/>
        <w:rPr>
          <w:szCs w:val="22"/>
        </w:rPr>
      </w:pPr>
      <w:bookmarkStart w:id="35" w:name="_Hlk122082015"/>
      <w:r w:rsidRPr="005F36BE">
        <w:rPr>
          <w:szCs w:val="22"/>
        </w:rPr>
        <w:t xml:space="preserve">Comprovant del pagament dels drets d’examen que hauran de ser </w:t>
      </w:r>
      <w:r w:rsidRPr="005F36BE">
        <w:rPr>
          <w:szCs w:val="22"/>
          <w:u w:val="single"/>
        </w:rPr>
        <w:t>satisfets prèviament a la presentació d’instàncies</w:t>
      </w:r>
      <w:r w:rsidRPr="005F36BE">
        <w:rPr>
          <w:szCs w:val="22"/>
        </w:rPr>
        <w:t xml:space="preserve"> per participar en el procés selectiu. En cas d’estar exempt del pagament dels drets d’examen, s’haurà de presentar el document de situació demandant d’ocupació no ocupat, amb la sol·licitud.</w:t>
      </w:r>
    </w:p>
    <w:p w14:paraId="6A1DC740" w14:textId="77777777" w:rsidR="009025EB" w:rsidRPr="005F36BE" w:rsidRDefault="009025EB" w:rsidP="00C96226">
      <w:pPr>
        <w:pStyle w:val="Pargrafdellista"/>
        <w:rPr>
          <w:color w:val="auto"/>
        </w:rPr>
      </w:pPr>
    </w:p>
    <w:bookmarkEnd w:id="35"/>
    <w:p w14:paraId="1371CAEE" w14:textId="77777777" w:rsidR="009025EB" w:rsidRPr="005F36BE" w:rsidRDefault="009025EB" w:rsidP="009025EB">
      <w:pPr>
        <w:pStyle w:val="normal1"/>
        <w:keepLines w:val="0"/>
        <w:numPr>
          <w:ilvl w:val="0"/>
          <w:numId w:val="10"/>
        </w:numPr>
        <w:spacing w:before="0" w:after="0" w:line="259" w:lineRule="auto"/>
        <w:rPr>
          <w:rFonts w:cs="Arial"/>
          <w:szCs w:val="22"/>
        </w:rPr>
      </w:pPr>
      <w:r w:rsidRPr="005F36BE">
        <w:rPr>
          <w:rFonts w:cs="Arial"/>
          <w:szCs w:val="22"/>
        </w:rPr>
        <w:t xml:space="preserve">En el cas que la persona candidata sol·liciti una adaptació per a la realització de les proves, haurà d'adjuntar a la seva sol·licitud el dictamen expedit per l'equip multi professional competent, on consti la proposta d'adaptació en temps i/o mitjans de la/es prova/es. </w:t>
      </w:r>
    </w:p>
    <w:p w14:paraId="0F82B66D" w14:textId="77777777" w:rsidR="009025EB" w:rsidRPr="005F36BE" w:rsidRDefault="009025EB" w:rsidP="00C96226">
      <w:pPr>
        <w:pStyle w:val="Pargrafdellista"/>
        <w:rPr>
          <w:color w:val="auto"/>
        </w:rPr>
      </w:pPr>
    </w:p>
    <w:p w14:paraId="249D1C49" w14:textId="77777777" w:rsidR="009025EB" w:rsidRPr="005F36BE" w:rsidRDefault="009025EB" w:rsidP="009025EB">
      <w:pPr>
        <w:pStyle w:val="normal1"/>
        <w:keepLines w:val="0"/>
        <w:numPr>
          <w:ilvl w:val="0"/>
          <w:numId w:val="10"/>
        </w:numPr>
        <w:spacing w:before="0" w:after="0" w:line="259" w:lineRule="auto"/>
        <w:rPr>
          <w:rFonts w:cs="Arial"/>
          <w:szCs w:val="22"/>
        </w:rPr>
      </w:pPr>
      <w:r w:rsidRPr="005F36BE">
        <w:rPr>
          <w:rFonts w:cs="Arial"/>
          <w:szCs w:val="22"/>
        </w:rPr>
        <w:t>En cas de discapacitat reconeguda hauran d’adjuntar la certificació pertinent on consti el tipus i grau de discapacitat.</w:t>
      </w:r>
    </w:p>
    <w:p w14:paraId="3A52E833" w14:textId="77777777" w:rsidR="009025EB" w:rsidRPr="005F36BE" w:rsidRDefault="009025EB" w:rsidP="00C96226">
      <w:pPr>
        <w:pStyle w:val="normal1"/>
        <w:keepLines w:val="0"/>
        <w:spacing w:before="0" w:after="0" w:line="259" w:lineRule="auto"/>
        <w:rPr>
          <w:rFonts w:cs="Arial"/>
          <w:szCs w:val="22"/>
        </w:rPr>
      </w:pPr>
    </w:p>
    <w:p w14:paraId="19A2B18A" w14:textId="77777777" w:rsidR="009025EB" w:rsidRPr="005F36BE" w:rsidRDefault="009025EB" w:rsidP="00C96226">
      <w:pPr>
        <w:pStyle w:val="normal1"/>
        <w:keepLines w:val="0"/>
        <w:spacing w:before="0" w:after="0" w:line="259" w:lineRule="auto"/>
        <w:rPr>
          <w:rFonts w:cs="Arial"/>
          <w:szCs w:val="22"/>
        </w:rPr>
      </w:pPr>
      <w:r w:rsidRPr="005F36BE">
        <w:rPr>
          <w:rFonts w:cs="Arial"/>
          <w:szCs w:val="22"/>
        </w:rPr>
        <w:t>La resta de documentació corresponent als mèrits al·legats per a la fase de concurs no serà necessari lliurar-la en el moment de presentar la sol·licitud. L’òrgan de selecció obrirà un període de deu dies hàbils de presentació de documents, un cop iniciat el procés selectiu i prèviament a la fase de concurs, que s’expressarà en les pròpies actes de sessions de l’òrgan.</w:t>
      </w:r>
    </w:p>
    <w:p w14:paraId="1181B9C7" w14:textId="77777777" w:rsidR="009025EB" w:rsidRPr="005F36BE" w:rsidRDefault="009025EB" w:rsidP="00C96226">
      <w:pPr>
        <w:pStyle w:val="Textindependent"/>
        <w:spacing w:line="259" w:lineRule="auto"/>
        <w:ind w:left="1429" w:right="-12"/>
        <w:rPr>
          <w:szCs w:val="22"/>
        </w:rPr>
      </w:pPr>
      <w:bookmarkStart w:id="36" w:name="_Hlk122081251"/>
    </w:p>
    <w:bookmarkEnd w:id="36"/>
    <w:p w14:paraId="38C0B513" w14:textId="77777777" w:rsidR="009025EB" w:rsidRPr="005F36BE" w:rsidRDefault="009025EB" w:rsidP="009025EB">
      <w:pPr>
        <w:pStyle w:val="Pargrafdellista"/>
        <w:widowControl w:val="0"/>
        <w:numPr>
          <w:ilvl w:val="0"/>
          <w:numId w:val="17"/>
        </w:numPr>
        <w:tabs>
          <w:tab w:val="left" w:pos="426"/>
        </w:tabs>
        <w:autoSpaceDE w:val="0"/>
        <w:autoSpaceDN w:val="0"/>
        <w:spacing w:line="259" w:lineRule="auto"/>
        <w:ind w:right="-12"/>
        <w:contextualSpacing/>
        <w:rPr>
          <w:bCs/>
          <w:color w:val="auto"/>
        </w:rPr>
      </w:pPr>
      <w:r w:rsidRPr="005F36BE">
        <w:rPr>
          <w:bCs/>
          <w:color w:val="auto"/>
        </w:rPr>
        <w:t xml:space="preserve">Pagament dels drets d’examen </w:t>
      </w:r>
    </w:p>
    <w:p w14:paraId="53EF7311" w14:textId="77777777" w:rsidR="009025EB" w:rsidRPr="005F36BE" w:rsidRDefault="009025EB" w:rsidP="00C96226">
      <w:pPr>
        <w:pStyle w:val="Pargrafdellista"/>
        <w:widowControl w:val="0"/>
        <w:tabs>
          <w:tab w:val="left" w:pos="426"/>
        </w:tabs>
        <w:autoSpaceDE w:val="0"/>
        <w:autoSpaceDN w:val="0"/>
        <w:ind w:left="360" w:right="-12"/>
        <w:rPr>
          <w:b w:val="0"/>
          <w:strike/>
          <w:color w:val="auto"/>
        </w:rPr>
      </w:pPr>
    </w:p>
    <w:p w14:paraId="241E32DC" w14:textId="77777777" w:rsidR="009025EB" w:rsidRPr="005F36BE" w:rsidRDefault="009025EB" w:rsidP="00C96226">
      <w:pPr>
        <w:pStyle w:val="Pargrafdellista"/>
        <w:tabs>
          <w:tab w:val="left" w:pos="1686"/>
        </w:tabs>
        <w:ind w:left="0" w:right="-12"/>
        <w:rPr>
          <w:b w:val="0"/>
          <w:bCs/>
          <w:color w:val="auto"/>
        </w:rPr>
      </w:pPr>
      <w:r w:rsidRPr="005F36BE">
        <w:rPr>
          <w:b w:val="0"/>
          <w:bCs/>
          <w:color w:val="auto"/>
        </w:rPr>
        <w:t xml:space="preserve">Forma d’ingrés: Els drets d’examen es fixen en la quantitat de </w:t>
      </w:r>
      <w:r w:rsidRPr="005F36BE">
        <w:rPr>
          <w:b w:val="0"/>
          <w:bCs/>
          <w:color w:val="auto"/>
          <w:u w:val="single"/>
        </w:rPr>
        <w:t>37 euros</w:t>
      </w:r>
      <w:r w:rsidRPr="005F36BE">
        <w:rPr>
          <w:b w:val="0"/>
          <w:bCs/>
          <w:color w:val="auto"/>
        </w:rPr>
        <w:t xml:space="preserve"> d’acord amb l’ordenança fiscal vigent per aquest grup i </w:t>
      </w:r>
      <w:r w:rsidRPr="005F36BE">
        <w:rPr>
          <w:b w:val="0"/>
          <w:bCs/>
          <w:color w:val="auto"/>
          <w:u w:val="single"/>
        </w:rPr>
        <w:t>han de ser satisfets per part de les persones aspirants prèviament a la presentació d’instàncies</w:t>
      </w:r>
      <w:r w:rsidRPr="005F36BE">
        <w:rPr>
          <w:b w:val="0"/>
          <w:bCs/>
          <w:color w:val="auto"/>
        </w:rPr>
        <w:t xml:space="preserve"> per participar en el procés selectiu i adjuntar el corresponent resguard acreditatiu del pagament amb la presentació de la sol·licitud de participació. Seran abonats en qualsevol de les oficines locals dels següents establiments i entitats col·laboradores, mitjançant ingrés en el compte obert a nom de l’Ajuntament: </w:t>
      </w:r>
    </w:p>
    <w:p w14:paraId="3591FA0A" w14:textId="77777777" w:rsidR="009025EB" w:rsidRPr="005F36BE" w:rsidRDefault="009025EB" w:rsidP="00C96226">
      <w:pPr>
        <w:pStyle w:val="Pargrafdellista"/>
        <w:tabs>
          <w:tab w:val="left" w:pos="1686"/>
        </w:tabs>
        <w:ind w:left="0" w:right="-12"/>
        <w:rPr>
          <w:b w:val="0"/>
          <w:bCs/>
          <w:color w:val="auto"/>
        </w:rPr>
      </w:pPr>
    </w:p>
    <w:p w14:paraId="3C321C7D" w14:textId="77777777" w:rsidR="009025EB" w:rsidRPr="005F36BE" w:rsidRDefault="009025EB" w:rsidP="00C96226">
      <w:pPr>
        <w:pStyle w:val="Cuerpodeltexto0"/>
        <w:spacing w:after="0" w:line="259" w:lineRule="auto"/>
        <w:jc w:val="both"/>
        <w:rPr>
          <w:bCs/>
          <w:iCs/>
          <w:color w:val="auto"/>
          <w:sz w:val="22"/>
          <w:szCs w:val="22"/>
        </w:rPr>
      </w:pPr>
      <w:r w:rsidRPr="005F36BE">
        <w:rPr>
          <w:bCs/>
          <w:color w:val="auto"/>
          <w:sz w:val="22"/>
          <w:szCs w:val="22"/>
        </w:rPr>
        <w:t xml:space="preserve">ES14 2100 0128 0502 0000 1084 </w:t>
      </w:r>
      <w:r w:rsidRPr="005F36BE">
        <w:rPr>
          <w:bCs/>
          <w:iCs/>
          <w:color w:val="auto"/>
          <w:sz w:val="22"/>
          <w:szCs w:val="22"/>
        </w:rPr>
        <w:t>– Caixa Bank</w:t>
      </w:r>
    </w:p>
    <w:p w14:paraId="697BAC7E" w14:textId="77777777" w:rsidR="009025EB" w:rsidRPr="005F36BE" w:rsidRDefault="009025EB" w:rsidP="00C96226">
      <w:pPr>
        <w:pStyle w:val="Cuerpodeltexto0"/>
        <w:spacing w:after="0" w:line="259" w:lineRule="auto"/>
        <w:jc w:val="both"/>
        <w:rPr>
          <w:bCs/>
          <w:color w:val="auto"/>
          <w:sz w:val="22"/>
          <w:szCs w:val="22"/>
        </w:rPr>
      </w:pPr>
      <w:r w:rsidRPr="005F36BE">
        <w:rPr>
          <w:bCs/>
          <w:iCs/>
          <w:color w:val="auto"/>
          <w:sz w:val="22"/>
          <w:szCs w:val="22"/>
        </w:rPr>
        <w:t>Cal fer constar</w:t>
      </w:r>
      <w:r w:rsidRPr="005F36BE">
        <w:rPr>
          <w:bCs/>
          <w:color w:val="auto"/>
          <w:sz w:val="22"/>
          <w:szCs w:val="22"/>
        </w:rPr>
        <w:t xml:space="preserve"> a l’ingrés el </w:t>
      </w:r>
      <w:r w:rsidRPr="005F36BE">
        <w:rPr>
          <w:bCs/>
          <w:color w:val="auto"/>
          <w:sz w:val="22"/>
          <w:szCs w:val="22"/>
          <w:u w:val="single"/>
        </w:rPr>
        <w:t>concepte “Taxa Tècnic SP + nom de l’aspirant”.</w:t>
      </w:r>
    </w:p>
    <w:p w14:paraId="489549BF" w14:textId="77777777" w:rsidR="009025EB" w:rsidRPr="005F36BE" w:rsidRDefault="009025EB" w:rsidP="00C96226">
      <w:pPr>
        <w:pStyle w:val="Pargrafdellista"/>
        <w:tabs>
          <w:tab w:val="left" w:pos="1686"/>
        </w:tabs>
        <w:ind w:left="0" w:right="-12"/>
        <w:rPr>
          <w:b w:val="0"/>
          <w:bCs/>
          <w:color w:val="auto"/>
        </w:rPr>
      </w:pPr>
    </w:p>
    <w:p w14:paraId="223AF46A" w14:textId="77777777" w:rsidR="009025EB" w:rsidRPr="005F36BE" w:rsidRDefault="009025EB" w:rsidP="00C96226">
      <w:pPr>
        <w:pStyle w:val="Pargrafdellista"/>
        <w:tabs>
          <w:tab w:val="left" w:pos="1686"/>
        </w:tabs>
        <w:ind w:left="0" w:right="-12"/>
        <w:rPr>
          <w:b w:val="0"/>
          <w:bCs/>
          <w:color w:val="auto"/>
        </w:rPr>
      </w:pPr>
      <w:r w:rsidRPr="005F36BE">
        <w:rPr>
          <w:b w:val="0"/>
          <w:bCs/>
          <w:color w:val="auto"/>
        </w:rPr>
        <w:t xml:space="preserve">No serà procedent la devolució dels drets d’examen en els supòsits de no superació d’alguna de les proves, o d’exclusió per causa imputable a les persones aspirants. </w:t>
      </w:r>
    </w:p>
    <w:p w14:paraId="4ABF39AF" w14:textId="77777777" w:rsidR="009025EB" w:rsidRPr="005F36BE" w:rsidRDefault="009025EB" w:rsidP="00C96226">
      <w:pPr>
        <w:pStyle w:val="Pargrafdellista"/>
        <w:tabs>
          <w:tab w:val="left" w:pos="1686"/>
        </w:tabs>
        <w:ind w:left="0" w:right="-12"/>
        <w:rPr>
          <w:b w:val="0"/>
          <w:bCs/>
          <w:color w:val="auto"/>
        </w:rPr>
      </w:pPr>
    </w:p>
    <w:p w14:paraId="2514CABD" w14:textId="77777777" w:rsidR="009025EB" w:rsidRPr="005F36BE" w:rsidRDefault="009025EB" w:rsidP="00C96226">
      <w:pPr>
        <w:pStyle w:val="Pargrafdellista"/>
        <w:tabs>
          <w:tab w:val="left" w:pos="1480"/>
        </w:tabs>
        <w:ind w:left="0" w:right="-12"/>
        <w:rPr>
          <w:b w:val="0"/>
          <w:bCs/>
          <w:color w:val="auto"/>
        </w:rPr>
      </w:pPr>
      <w:r w:rsidRPr="005F36BE">
        <w:rPr>
          <w:b w:val="0"/>
          <w:bCs/>
          <w:color w:val="auto"/>
        </w:rPr>
        <w:lastRenderedPageBreak/>
        <w:t xml:space="preserve">Les persones que, d’acord amb les ordenances fiscals, estiguin exemptes de pagament per trobar-se en situació de demandant d’ocupació no ocupada, hauran d’adjuntar còpia d’aquest document a la sol·licitud. </w:t>
      </w:r>
    </w:p>
    <w:p w14:paraId="29B2782C" w14:textId="77777777" w:rsidR="009025EB" w:rsidRPr="005F36BE" w:rsidRDefault="009025EB" w:rsidP="00C96226">
      <w:pPr>
        <w:pStyle w:val="Pargrafdellista"/>
        <w:tabs>
          <w:tab w:val="left" w:pos="1480"/>
        </w:tabs>
        <w:ind w:left="0" w:right="-12"/>
        <w:rPr>
          <w:b w:val="0"/>
          <w:bCs/>
          <w:color w:val="auto"/>
        </w:rPr>
      </w:pPr>
    </w:p>
    <w:p w14:paraId="3EB8FCB6" w14:textId="77777777" w:rsidR="009025EB" w:rsidRPr="005F36BE" w:rsidRDefault="009025EB" w:rsidP="00C96226">
      <w:pPr>
        <w:pStyle w:val="Pargrafdellista"/>
        <w:tabs>
          <w:tab w:val="left" w:pos="1686"/>
        </w:tabs>
        <w:ind w:left="0" w:right="-12"/>
        <w:rPr>
          <w:b w:val="0"/>
          <w:bCs/>
          <w:color w:val="auto"/>
        </w:rPr>
      </w:pPr>
      <w:r w:rsidRPr="005F36BE">
        <w:rPr>
          <w:b w:val="0"/>
          <w:bCs/>
          <w:color w:val="auto"/>
        </w:rPr>
        <w:t>La falta de justificació de l’abonament dels drets d’examen determinaran l’exclusió de la persona aspirant.</w:t>
      </w:r>
    </w:p>
    <w:p w14:paraId="59C3ABF4" w14:textId="77777777" w:rsidR="009025EB" w:rsidRPr="005F36BE" w:rsidRDefault="009025EB" w:rsidP="00C96226">
      <w:pPr>
        <w:pStyle w:val="Pargrafdellista"/>
        <w:tabs>
          <w:tab w:val="left" w:pos="1686"/>
        </w:tabs>
        <w:ind w:left="0" w:right="-12"/>
        <w:rPr>
          <w:color w:val="auto"/>
        </w:rPr>
      </w:pPr>
    </w:p>
    <w:p w14:paraId="42A8A7AD" w14:textId="77777777" w:rsidR="009025EB" w:rsidRPr="005F36BE" w:rsidRDefault="009025EB" w:rsidP="009025EB">
      <w:pPr>
        <w:pStyle w:val="Pargrafdellista"/>
        <w:widowControl w:val="0"/>
        <w:numPr>
          <w:ilvl w:val="0"/>
          <w:numId w:val="17"/>
        </w:numPr>
        <w:tabs>
          <w:tab w:val="left" w:pos="426"/>
        </w:tabs>
        <w:autoSpaceDE w:val="0"/>
        <w:autoSpaceDN w:val="0"/>
        <w:spacing w:line="259" w:lineRule="auto"/>
        <w:ind w:right="-12"/>
        <w:contextualSpacing/>
        <w:rPr>
          <w:bCs/>
          <w:color w:val="auto"/>
        </w:rPr>
      </w:pPr>
      <w:r w:rsidRPr="005F36BE">
        <w:rPr>
          <w:bCs/>
          <w:color w:val="auto"/>
        </w:rPr>
        <w:t xml:space="preserve">Tractament de dades i custodia d’informació </w:t>
      </w:r>
    </w:p>
    <w:p w14:paraId="5B35713C" w14:textId="77777777" w:rsidR="009025EB" w:rsidRPr="005F36BE" w:rsidRDefault="009025EB" w:rsidP="00C96226">
      <w:pPr>
        <w:pStyle w:val="Pargrafdellista"/>
        <w:tabs>
          <w:tab w:val="left" w:pos="1480"/>
          <w:tab w:val="left" w:pos="9486"/>
        </w:tabs>
        <w:ind w:left="0" w:right="-12"/>
        <w:rPr>
          <w:color w:val="auto"/>
        </w:rPr>
      </w:pPr>
    </w:p>
    <w:p w14:paraId="2C45FF63" w14:textId="77777777" w:rsidR="009025EB" w:rsidRPr="005F36BE" w:rsidRDefault="009025EB" w:rsidP="00C96226">
      <w:pPr>
        <w:pStyle w:val="Pargrafdellista"/>
        <w:tabs>
          <w:tab w:val="left" w:pos="1480"/>
          <w:tab w:val="left" w:pos="9486"/>
        </w:tabs>
        <w:ind w:left="0" w:right="-12"/>
        <w:rPr>
          <w:b w:val="0"/>
          <w:bCs/>
          <w:color w:val="auto"/>
        </w:rPr>
      </w:pPr>
      <w:r w:rsidRPr="005F36BE">
        <w:rPr>
          <w:b w:val="0"/>
          <w:bCs/>
          <w:color w:val="auto"/>
        </w:rPr>
        <w:t>La presentació de la sol·licitud suposa el consentiment al tractament de les dades de caràcter personal que són necessàries per prendre part en el procés selectiu i per a la resta de la tramitació. D’acord amb l’art. 28 de la LPACAP, es presumeix que la consulta o obtenció és autoritzada per les persones interessades, a través de les plataformes d’intermediació de dades mitjançant els serveis de Via Oberta del Consorci AOC, tret que consti en el procediment la seva oposició expressa o la llei especial aplicable requereixi consentiment exprés.</w:t>
      </w:r>
    </w:p>
    <w:p w14:paraId="146344B8" w14:textId="77777777" w:rsidR="009025EB" w:rsidRPr="005F36BE" w:rsidRDefault="009025EB" w:rsidP="00C96226">
      <w:pPr>
        <w:pStyle w:val="Pargrafdellista"/>
        <w:tabs>
          <w:tab w:val="left" w:pos="1480"/>
          <w:tab w:val="left" w:pos="9486"/>
        </w:tabs>
        <w:ind w:left="0" w:right="-12"/>
        <w:rPr>
          <w:b w:val="0"/>
          <w:bCs/>
          <w:color w:val="auto"/>
        </w:rPr>
      </w:pPr>
    </w:p>
    <w:p w14:paraId="3F5012D2" w14:textId="77777777" w:rsidR="009025EB" w:rsidRPr="005F36BE" w:rsidRDefault="009025EB" w:rsidP="00C96226">
      <w:pPr>
        <w:pStyle w:val="Pargrafdellista"/>
        <w:tabs>
          <w:tab w:val="left" w:pos="1480"/>
          <w:tab w:val="left" w:pos="9486"/>
        </w:tabs>
        <w:ind w:left="0" w:right="-11"/>
        <w:rPr>
          <w:b w:val="0"/>
          <w:bCs/>
          <w:color w:val="auto"/>
        </w:rPr>
      </w:pPr>
      <w:r w:rsidRPr="005F36BE">
        <w:rPr>
          <w:b w:val="0"/>
          <w:bCs/>
          <w:color w:val="auto"/>
        </w:rPr>
        <w:t>Tota la documentació del procés selectiu quedarà sota la custòdia de Recursos Humans de l’Ajuntament i no se’n podrà disposar fora d’aquest àmbit.</w:t>
      </w:r>
    </w:p>
    <w:p w14:paraId="7DEEE32B" w14:textId="77777777" w:rsidR="009025EB" w:rsidRPr="005F36BE" w:rsidRDefault="009025EB" w:rsidP="00C96226">
      <w:pPr>
        <w:pStyle w:val="Cuerpodeltexto0"/>
        <w:spacing w:after="0" w:line="259" w:lineRule="auto"/>
        <w:jc w:val="both"/>
        <w:rPr>
          <w:color w:val="auto"/>
          <w:sz w:val="22"/>
          <w:szCs w:val="22"/>
        </w:rPr>
      </w:pPr>
    </w:p>
    <w:p w14:paraId="508DE381" w14:textId="77777777" w:rsidR="009025EB" w:rsidRPr="005F36BE" w:rsidRDefault="009025EB" w:rsidP="00C96226">
      <w:pPr>
        <w:pStyle w:val="Pargrafdellista"/>
        <w:widowControl w:val="0"/>
        <w:tabs>
          <w:tab w:val="left" w:pos="993"/>
        </w:tabs>
        <w:autoSpaceDE w:val="0"/>
        <w:autoSpaceDN w:val="0"/>
        <w:ind w:left="0" w:right="911"/>
        <w:rPr>
          <w:b w:val="0"/>
          <w:color w:val="auto"/>
          <w:u w:val="single"/>
        </w:rPr>
      </w:pPr>
    </w:p>
    <w:p w14:paraId="6E5DA181" w14:textId="77777777" w:rsidR="009025EB" w:rsidRPr="005F36BE" w:rsidRDefault="009025EB" w:rsidP="00C96226">
      <w:pPr>
        <w:pStyle w:val="Pargrafdellista"/>
        <w:widowControl w:val="0"/>
        <w:tabs>
          <w:tab w:val="left" w:pos="993"/>
        </w:tabs>
        <w:autoSpaceDE w:val="0"/>
        <w:autoSpaceDN w:val="0"/>
        <w:ind w:left="0" w:right="911"/>
        <w:rPr>
          <w:bCs/>
          <w:color w:val="auto"/>
        </w:rPr>
      </w:pPr>
      <w:r w:rsidRPr="005F36BE">
        <w:rPr>
          <w:bCs/>
          <w:color w:val="auto"/>
          <w:u w:val="single"/>
        </w:rPr>
        <w:t>Base vuitena. Admissió de sol·licituds</w:t>
      </w:r>
    </w:p>
    <w:p w14:paraId="1909C34F" w14:textId="77777777" w:rsidR="009025EB" w:rsidRPr="005F36BE" w:rsidRDefault="009025EB" w:rsidP="00C96226">
      <w:pPr>
        <w:pStyle w:val="Textindependent"/>
        <w:spacing w:line="259" w:lineRule="auto"/>
        <w:ind w:right="911"/>
        <w:rPr>
          <w:szCs w:val="22"/>
        </w:rPr>
      </w:pPr>
    </w:p>
    <w:p w14:paraId="2696617A" w14:textId="77777777" w:rsidR="009025EB" w:rsidRPr="005F36BE" w:rsidRDefault="009025EB" w:rsidP="009025EB">
      <w:pPr>
        <w:pStyle w:val="Pargrafdellista"/>
        <w:widowControl w:val="0"/>
        <w:numPr>
          <w:ilvl w:val="0"/>
          <w:numId w:val="18"/>
        </w:numPr>
        <w:autoSpaceDE w:val="0"/>
        <w:autoSpaceDN w:val="0"/>
        <w:spacing w:line="259" w:lineRule="auto"/>
        <w:ind w:right="-12"/>
        <w:contextualSpacing/>
        <w:rPr>
          <w:bCs/>
          <w:color w:val="auto"/>
        </w:rPr>
      </w:pPr>
      <w:r w:rsidRPr="005F36BE">
        <w:rPr>
          <w:bCs/>
          <w:color w:val="auto"/>
        </w:rPr>
        <w:t>Llista provisional de persones admeses i excloses</w:t>
      </w:r>
    </w:p>
    <w:p w14:paraId="72264C80" w14:textId="77777777" w:rsidR="009025EB" w:rsidRPr="005F36BE" w:rsidRDefault="009025EB" w:rsidP="00C96226">
      <w:pPr>
        <w:pStyle w:val="Pargrafdellista"/>
        <w:tabs>
          <w:tab w:val="left" w:pos="567"/>
          <w:tab w:val="left" w:pos="1581"/>
        </w:tabs>
        <w:ind w:left="0" w:right="-12"/>
        <w:rPr>
          <w:color w:val="auto"/>
        </w:rPr>
      </w:pPr>
    </w:p>
    <w:p w14:paraId="4251B9C5" w14:textId="77777777" w:rsidR="009025EB" w:rsidRPr="005F36BE" w:rsidRDefault="009025EB" w:rsidP="00C96226">
      <w:pPr>
        <w:pStyle w:val="Pargrafdellista"/>
        <w:tabs>
          <w:tab w:val="left" w:pos="567"/>
          <w:tab w:val="left" w:pos="1581"/>
        </w:tabs>
        <w:ind w:left="0" w:right="-12"/>
        <w:rPr>
          <w:b w:val="0"/>
          <w:bCs/>
          <w:color w:val="auto"/>
        </w:rPr>
      </w:pPr>
      <w:r w:rsidRPr="005F36BE">
        <w:rPr>
          <w:b w:val="0"/>
          <w:bCs/>
          <w:color w:val="auto"/>
        </w:rPr>
        <w:t>Finalitzat el període de presentació d'instàncies es dictarà resolució, mitjançant decret, en la que es declararà aprovada provisionalment la llista de les persones aspirants admeses i excloses amb indicació, en el seu cas, del motiu d’exclusió.</w:t>
      </w:r>
    </w:p>
    <w:p w14:paraId="54508A5D" w14:textId="77777777" w:rsidR="009025EB" w:rsidRPr="005F36BE" w:rsidRDefault="009025EB" w:rsidP="00C96226">
      <w:pPr>
        <w:pStyle w:val="Pargrafdellista"/>
        <w:tabs>
          <w:tab w:val="left" w:pos="567"/>
          <w:tab w:val="left" w:pos="1581"/>
        </w:tabs>
        <w:ind w:left="0" w:right="-12"/>
        <w:rPr>
          <w:b w:val="0"/>
          <w:bCs/>
          <w:color w:val="auto"/>
        </w:rPr>
      </w:pPr>
    </w:p>
    <w:p w14:paraId="30D8FCC9" w14:textId="77777777" w:rsidR="009025EB" w:rsidRPr="005F36BE" w:rsidRDefault="009025EB" w:rsidP="00C96226">
      <w:pPr>
        <w:pStyle w:val="Pargrafdellista"/>
        <w:tabs>
          <w:tab w:val="left" w:pos="567"/>
          <w:tab w:val="left" w:pos="1581"/>
        </w:tabs>
        <w:ind w:left="0" w:right="-12"/>
        <w:rPr>
          <w:b w:val="0"/>
          <w:bCs/>
          <w:color w:val="auto"/>
        </w:rPr>
      </w:pPr>
      <w:r w:rsidRPr="005F36BE">
        <w:rPr>
          <w:b w:val="0"/>
          <w:bCs/>
          <w:color w:val="auto"/>
        </w:rPr>
        <w:t xml:space="preserve">Aquesta resolució es publicarà a la pàgina web municipal i al tauler d’anuncis electrònic i acordarà la composició de l’òrgan seleccionador, de les persones assessores i observadores, amb els seus respectius suplents, així com la llista de persones candidates. Es farà constar els dos cognoms i el nom de tothom que, d’una o altra manera, participi en el procés selectiu, a fi de facilitar l’exercici dels drets que preveuen els art. 23 i 24 de la Llei 40/2015, d’1 d’octubre, de Règim Jurídic del Sector Públic (en endavant, LRJSP), sobre abstenció i recusació, la llei de transparència, accés a la informació pública i bon govern i la llei de protecció de dades. </w:t>
      </w:r>
    </w:p>
    <w:p w14:paraId="0F666D2F" w14:textId="77777777" w:rsidR="009025EB" w:rsidRPr="005F36BE" w:rsidRDefault="009025EB" w:rsidP="00C96226">
      <w:pPr>
        <w:pStyle w:val="Pargrafdellista"/>
        <w:tabs>
          <w:tab w:val="left" w:pos="567"/>
          <w:tab w:val="left" w:pos="1581"/>
        </w:tabs>
        <w:ind w:left="0" w:right="-12"/>
        <w:rPr>
          <w:b w:val="0"/>
          <w:bCs/>
          <w:color w:val="auto"/>
        </w:rPr>
      </w:pPr>
    </w:p>
    <w:p w14:paraId="67776675" w14:textId="77777777" w:rsidR="009025EB" w:rsidRPr="005F36BE" w:rsidRDefault="009025EB" w:rsidP="00C96226">
      <w:pPr>
        <w:pStyle w:val="Pargrafdellista"/>
        <w:tabs>
          <w:tab w:val="left" w:pos="567"/>
          <w:tab w:val="left" w:pos="1581"/>
        </w:tabs>
        <w:ind w:left="0" w:right="-12"/>
        <w:rPr>
          <w:b w:val="0"/>
          <w:bCs/>
          <w:color w:val="auto"/>
        </w:rPr>
      </w:pPr>
      <w:r w:rsidRPr="005F36BE">
        <w:rPr>
          <w:b w:val="0"/>
          <w:bCs/>
          <w:color w:val="auto"/>
        </w:rPr>
        <w:t>En l'esmentada resolució també s'indicarà les persones exemptes de realitzar les proves de coneixement de les llengües catalana i castellana.</w:t>
      </w:r>
    </w:p>
    <w:p w14:paraId="6AA29428" w14:textId="77777777" w:rsidR="009025EB" w:rsidRPr="005F36BE" w:rsidRDefault="009025EB" w:rsidP="00C96226">
      <w:pPr>
        <w:pStyle w:val="Pargrafdellista"/>
        <w:tabs>
          <w:tab w:val="left" w:pos="567"/>
          <w:tab w:val="left" w:pos="1581"/>
        </w:tabs>
        <w:ind w:left="0" w:right="-12"/>
        <w:rPr>
          <w:b w:val="0"/>
          <w:bCs/>
          <w:color w:val="auto"/>
        </w:rPr>
      </w:pPr>
    </w:p>
    <w:p w14:paraId="7A1AB3D2" w14:textId="77777777" w:rsidR="009025EB" w:rsidRPr="005F36BE" w:rsidRDefault="009025EB" w:rsidP="00C96226">
      <w:pPr>
        <w:pStyle w:val="Pargrafdellista"/>
        <w:tabs>
          <w:tab w:val="left" w:pos="567"/>
          <w:tab w:val="left" w:pos="1581"/>
        </w:tabs>
        <w:ind w:left="0" w:right="-12"/>
        <w:rPr>
          <w:b w:val="0"/>
          <w:bCs/>
          <w:color w:val="auto"/>
        </w:rPr>
      </w:pPr>
      <w:r w:rsidRPr="005F36BE">
        <w:rPr>
          <w:b w:val="0"/>
          <w:bCs/>
          <w:color w:val="auto"/>
        </w:rPr>
        <w:t>Per a l’admissió dels/de les aspirants, es tindran en compte les dades que aquests/es facin constar a la sol·licitud, essent de la seva responsabilitat la veracitat de les mateixes. Si en aquest termini no s’ha produït cap reclamació, al·legació o esmena, la llista passarà a ser automàticament definitiva, sense necessitat de nova publicació.</w:t>
      </w:r>
    </w:p>
    <w:p w14:paraId="6D7171B4" w14:textId="77777777" w:rsidR="009025EB" w:rsidRPr="005F36BE" w:rsidRDefault="009025EB" w:rsidP="00C96226">
      <w:pPr>
        <w:pStyle w:val="Pargrafdellista"/>
        <w:tabs>
          <w:tab w:val="left" w:pos="567"/>
          <w:tab w:val="left" w:pos="1581"/>
          <w:tab w:val="right" w:pos="9486"/>
        </w:tabs>
        <w:ind w:left="284" w:right="-12"/>
        <w:rPr>
          <w:color w:val="auto"/>
        </w:rPr>
      </w:pPr>
    </w:p>
    <w:p w14:paraId="3423EE51" w14:textId="77777777" w:rsidR="009025EB" w:rsidRPr="005F36BE" w:rsidRDefault="009025EB" w:rsidP="009025EB">
      <w:pPr>
        <w:pStyle w:val="Pargrafdellista"/>
        <w:widowControl w:val="0"/>
        <w:numPr>
          <w:ilvl w:val="0"/>
          <w:numId w:val="18"/>
        </w:numPr>
        <w:autoSpaceDE w:val="0"/>
        <w:autoSpaceDN w:val="0"/>
        <w:spacing w:line="259" w:lineRule="auto"/>
        <w:ind w:right="-12"/>
        <w:contextualSpacing/>
        <w:rPr>
          <w:bCs/>
          <w:color w:val="auto"/>
        </w:rPr>
      </w:pPr>
      <w:r w:rsidRPr="005F36BE">
        <w:rPr>
          <w:bCs/>
          <w:color w:val="auto"/>
        </w:rPr>
        <w:t>Llista definitiva de persones admeses i excloses</w:t>
      </w:r>
    </w:p>
    <w:p w14:paraId="617A70DE" w14:textId="77777777" w:rsidR="009025EB" w:rsidRPr="005F36BE" w:rsidRDefault="009025EB" w:rsidP="00C96226">
      <w:pPr>
        <w:pStyle w:val="Pargrafdellista"/>
        <w:tabs>
          <w:tab w:val="right" w:pos="9486"/>
        </w:tabs>
        <w:ind w:left="0" w:right="-12"/>
        <w:rPr>
          <w:color w:val="auto"/>
        </w:rPr>
      </w:pPr>
    </w:p>
    <w:p w14:paraId="3148CD84" w14:textId="77777777" w:rsidR="009025EB" w:rsidRPr="005F36BE" w:rsidRDefault="009025EB" w:rsidP="00C96226">
      <w:pPr>
        <w:pStyle w:val="Pargrafdellista"/>
        <w:tabs>
          <w:tab w:val="right" w:pos="9486"/>
        </w:tabs>
        <w:ind w:left="0" w:right="-12"/>
        <w:rPr>
          <w:b w:val="0"/>
          <w:bCs/>
          <w:color w:val="auto"/>
        </w:rPr>
      </w:pPr>
      <w:r w:rsidRPr="005F36BE">
        <w:rPr>
          <w:b w:val="0"/>
          <w:bCs/>
          <w:color w:val="auto"/>
        </w:rPr>
        <w:t xml:space="preserve">Els/les aspirants disposaran d'un termini de deu dies hàbils a partir de l'endemà de la publicació al web municipal i al tauler d’anuncis electrònic de la resolució indicada per formular davant de la Presidència de la Corporació, les reclamacions o rectificacions que </w:t>
      </w:r>
      <w:r w:rsidRPr="005F36BE">
        <w:rPr>
          <w:b w:val="0"/>
          <w:bCs/>
          <w:color w:val="auto"/>
        </w:rPr>
        <w:lastRenderedPageBreak/>
        <w:t>creguin oportunes, d'acord amb el que disposa l'article 68.1 de la LPACAP, adreçades a esmenar els defectes que hagin causat la seva exclusió.</w:t>
      </w:r>
    </w:p>
    <w:p w14:paraId="510104C3" w14:textId="77777777" w:rsidR="009025EB" w:rsidRPr="005F36BE" w:rsidRDefault="009025EB" w:rsidP="00C96226">
      <w:pPr>
        <w:pStyle w:val="Pargrafdellista"/>
        <w:tabs>
          <w:tab w:val="left" w:pos="1591"/>
          <w:tab w:val="right" w:pos="9486"/>
        </w:tabs>
        <w:ind w:left="0" w:right="911"/>
        <w:rPr>
          <w:b w:val="0"/>
          <w:bCs/>
          <w:color w:val="auto"/>
        </w:rPr>
      </w:pPr>
    </w:p>
    <w:p w14:paraId="2F209571" w14:textId="77777777" w:rsidR="009025EB" w:rsidRPr="005F36BE" w:rsidRDefault="009025EB" w:rsidP="00C96226">
      <w:pPr>
        <w:pStyle w:val="Pargrafdellista"/>
        <w:tabs>
          <w:tab w:val="left" w:pos="1591"/>
        </w:tabs>
        <w:ind w:left="0" w:right="-12"/>
        <w:rPr>
          <w:b w:val="0"/>
          <w:bCs/>
          <w:color w:val="auto"/>
        </w:rPr>
      </w:pPr>
      <w:r w:rsidRPr="005F36BE">
        <w:rPr>
          <w:b w:val="0"/>
          <w:bCs/>
          <w:color w:val="auto"/>
        </w:rPr>
        <w:t>Les reclamacions, al·legacions o esmenes presentades es resoldran en el termini de 30 dies hàbils següents a l'acabament del termini previst per a la seva presentació per l’òrgan que hagi aprovat la llista provisional. Transcorregut aquest període sense que s'hagi dictat resolució, les reclamacions, les al·legacions o esmenes s'entendran desestimades.</w:t>
      </w:r>
    </w:p>
    <w:p w14:paraId="1011D969" w14:textId="77777777" w:rsidR="009025EB" w:rsidRPr="005F36BE" w:rsidRDefault="009025EB" w:rsidP="00C96226">
      <w:pPr>
        <w:pStyle w:val="Pargrafdellista"/>
        <w:tabs>
          <w:tab w:val="left" w:pos="567"/>
          <w:tab w:val="right" w:pos="9486"/>
        </w:tabs>
        <w:ind w:left="0" w:right="911"/>
        <w:rPr>
          <w:b w:val="0"/>
          <w:bCs/>
          <w:color w:val="auto"/>
        </w:rPr>
      </w:pPr>
    </w:p>
    <w:p w14:paraId="17CE3DF4" w14:textId="77777777" w:rsidR="009025EB" w:rsidRPr="005F36BE" w:rsidRDefault="009025EB" w:rsidP="00C96226">
      <w:pPr>
        <w:pStyle w:val="Pargrafdellista"/>
        <w:ind w:left="0" w:right="-12"/>
        <w:rPr>
          <w:b w:val="0"/>
          <w:bCs/>
          <w:color w:val="auto"/>
        </w:rPr>
      </w:pPr>
      <w:r w:rsidRPr="005F36BE">
        <w:rPr>
          <w:b w:val="0"/>
          <w:bCs/>
          <w:color w:val="auto"/>
        </w:rPr>
        <w:t>L’Alcaldia estimarà o desestimarà motivadament les reclamacions formulades en una nova resolució, la qual aprovarà la llista definitiva de persones admeses i excloses declarant, si s’escau, el desistiment exprés de la petició de les persones excloses. Aquesta resolució es publicarà a la pàgina web municipal i al tauler d’anuncis electrònic. No obstant això, la publicació referida podrà ser substituïda per una notificació personal a cadascuna de les persones aspirants, d'acord amb l'article 40 de la LPACAP.</w:t>
      </w:r>
    </w:p>
    <w:p w14:paraId="5E2B84F1" w14:textId="77777777" w:rsidR="009025EB" w:rsidRPr="005F36BE" w:rsidRDefault="009025EB" w:rsidP="00C96226">
      <w:pPr>
        <w:pStyle w:val="Pargrafdellista"/>
        <w:ind w:left="0" w:right="-12"/>
        <w:rPr>
          <w:b w:val="0"/>
          <w:bCs/>
          <w:color w:val="auto"/>
        </w:rPr>
      </w:pPr>
    </w:p>
    <w:p w14:paraId="46980072" w14:textId="77777777" w:rsidR="009025EB" w:rsidRPr="005F36BE" w:rsidRDefault="009025EB" w:rsidP="00C96226">
      <w:pPr>
        <w:pStyle w:val="Pargrafdellista"/>
        <w:ind w:left="0" w:right="-12"/>
        <w:rPr>
          <w:b w:val="0"/>
          <w:bCs/>
          <w:color w:val="auto"/>
        </w:rPr>
      </w:pPr>
      <w:r w:rsidRPr="005F36BE">
        <w:rPr>
          <w:b w:val="0"/>
          <w:bCs/>
          <w:color w:val="auto"/>
        </w:rPr>
        <w:t>A la mateixa resolució, es farà constar el lloc, la data i l’hora de començament de les proves de la fase oposició. La identificació de les persones aspirants admeses i excloses, les admeses en cada prova del procés i les finalment seleccionades es farà mitjançant la publicació del nom i cognoms d’acord amb els criteris establerts en matèria de transparència i per tal de facilitar l’exercici dels drets d’abstenció i recusació dels membres que formen part del tribunal qualificador.</w:t>
      </w:r>
    </w:p>
    <w:p w14:paraId="5055E8A9" w14:textId="77777777" w:rsidR="009025EB" w:rsidRPr="005F36BE" w:rsidRDefault="009025EB" w:rsidP="00C96226">
      <w:pPr>
        <w:pStyle w:val="Textindependent"/>
        <w:spacing w:line="259" w:lineRule="auto"/>
        <w:ind w:right="-12"/>
        <w:rPr>
          <w:szCs w:val="22"/>
        </w:rPr>
      </w:pPr>
    </w:p>
    <w:p w14:paraId="0ACB6DAB" w14:textId="77777777" w:rsidR="009025EB" w:rsidRPr="005F36BE" w:rsidRDefault="009025EB" w:rsidP="009025EB">
      <w:pPr>
        <w:pStyle w:val="Pargrafdellista"/>
        <w:widowControl w:val="0"/>
        <w:numPr>
          <w:ilvl w:val="0"/>
          <w:numId w:val="18"/>
        </w:numPr>
        <w:autoSpaceDE w:val="0"/>
        <w:autoSpaceDN w:val="0"/>
        <w:spacing w:line="259" w:lineRule="auto"/>
        <w:ind w:right="911"/>
        <w:contextualSpacing/>
        <w:rPr>
          <w:bCs/>
          <w:color w:val="auto"/>
        </w:rPr>
      </w:pPr>
      <w:r w:rsidRPr="005F36BE">
        <w:rPr>
          <w:bCs/>
          <w:color w:val="auto"/>
        </w:rPr>
        <w:t>Motius d’exclusió</w:t>
      </w:r>
    </w:p>
    <w:p w14:paraId="393AFD88" w14:textId="77777777" w:rsidR="009025EB" w:rsidRPr="005F36BE" w:rsidRDefault="009025EB" w:rsidP="00C96226">
      <w:pPr>
        <w:pStyle w:val="Pargrafdellista"/>
        <w:tabs>
          <w:tab w:val="left" w:pos="567"/>
        </w:tabs>
        <w:ind w:left="0" w:right="-12"/>
        <w:rPr>
          <w:color w:val="auto"/>
        </w:rPr>
      </w:pPr>
    </w:p>
    <w:p w14:paraId="271D1E07" w14:textId="77777777" w:rsidR="009025EB" w:rsidRPr="005F36BE" w:rsidRDefault="009025EB" w:rsidP="00C96226">
      <w:pPr>
        <w:pStyle w:val="Pargrafdellista"/>
        <w:tabs>
          <w:tab w:val="left" w:pos="567"/>
        </w:tabs>
        <w:ind w:left="0" w:right="-12"/>
        <w:rPr>
          <w:b w:val="0"/>
          <w:bCs/>
          <w:color w:val="auto"/>
        </w:rPr>
      </w:pPr>
      <w:r w:rsidRPr="005F36BE">
        <w:rPr>
          <w:b w:val="0"/>
          <w:bCs/>
          <w:color w:val="auto"/>
        </w:rPr>
        <w:t>Als efectes d’admissió es tindran en compte les dades que les persones aspirants hagin fet constar a la declaració responsable.</w:t>
      </w:r>
    </w:p>
    <w:p w14:paraId="2315C14B" w14:textId="77777777" w:rsidR="009025EB" w:rsidRPr="005F36BE" w:rsidRDefault="009025EB" w:rsidP="00C96226">
      <w:pPr>
        <w:pStyle w:val="Pargrafdellista"/>
        <w:tabs>
          <w:tab w:val="left" w:pos="567"/>
        </w:tabs>
        <w:ind w:left="0" w:right="-12"/>
        <w:rPr>
          <w:b w:val="0"/>
          <w:bCs/>
          <w:color w:val="auto"/>
        </w:rPr>
      </w:pPr>
    </w:p>
    <w:p w14:paraId="14A5306B" w14:textId="77777777" w:rsidR="009025EB" w:rsidRPr="005F36BE" w:rsidRDefault="009025EB" w:rsidP="00C96226">
      <w:pPr>
        <w:pStyle w:val="Pargrafdellista"/>
        <w:tabs>
          <w:tab w:val="left" w:pos="567"/>
        </w:tabs>
        <w:ind w:left="0" w:right="-12"/>
        <w:rPr>
          <w:b w:val="0"/>
          <w:bCs/>
          <w:color w:val="auto"/>
        </w:rPr>
      </w:pPr>
      <w:r w:rsidRPr="005F36BE">
        <w:rPr>
          <w:b w:val="0"/>
          <w:bCs/>
          <w:color w:val="auto"/>
        </w:rPr>
        <w:t>Les persones excloses són aquelles que no disposen, o no acrediten, totes les condicions i requisits per participar al procés selectiu, o bé han lliurat la sol·licitud fora del termini reglamentari o sense abonar els drets d’examen.</w:t>
      </w:r>
    </w:p>
    <w:p w14:paraId="203F2801" w14:textId="77777777" w:rsidR="009025EB" w:rsidRPr="005F36BE" w:rsidRDefault="009025EB" w:rsidP="00C96226">
      <w:pPr>
        <w:pStyle w:val="Pargrafdellista"/>
        <w:tabs>
          <w:tab w:val="left" w:pos="567"/>
        </w:tabs>
        <w:ind w:left="0" w:right="-12"/>
        <w:rPr>
          <w:b w:val="0"/>
          <w:bCs/>
          <w:color w:val="auto"/>
        </w:rPr>
      </w:pPr>
    </w:p>
    <w:p w14:paraId="31EE6B82" w14:textId="77777777" w:rsidR="009025EB" w:rsidRPr="005F36BE" w:rsidRDefault="009025EB" w:rsidP="00C96226">
      <w:pPr>
        <w:pStyle w:val="Pargrafdellista"/>
        <w:tabs>
          <w:tab w:val="left" w:pos="567"/>
        </w:tabs>
        <w:ind w:left="0" w:right="-12"/>
        <w:rPr>
          <w:b w:val="0"/>
          <w:bCs/>
          <w:color w:val="auto"/>
          <w:spacing w:val="-2"/>
        </w:rPr>
      </w:pPr>
      <w:r w:rsidRPr="005F36BE">
        <w:rPr>
          <w:b w:val="0"/>
          <w:bCs/>
          <w:color w:val="auto"/>
        </w:rPr>
        <w:t>Qualsevol</w:t>
      </w:r>
      <w:r w:rsidRPr="005F36BE">
        <w:rPr>
          <w:b w:val="0"/>
          <w:bCs/>
          <w:color w:val="auto"/>
          <w:spacing w:val="-17"/>
        </w:rPr>
        <w:t xml:space="preserve"> </w:t>
      </w:r>
      <w:r w:rsidRPr="005F36BE">
        <w:rPr>
          <w:b w:val="0"/>
          <w:bCs/>
          <w:color w:val="auto"/>
        </w:rPr>
        <w:t>incompliment</w:t>
      </w:r>
      <w:r w:rsidRPr="005F36BE">
        <w:rPr>
          <w:b w:val="0"/>
          <w:bCs/>
          <w:color w:val="auto"/>
          <w:spacing w:val="-17"/>
        </w:rPr>
        <w:t xml:space="preserve"> </w:t>
      </w:r>
      <w:r w:rsidRPr="005F36BE">
        <w:rPr>
          <w:b w:val="0"/>
          <w:bCs/>
          <w:color w:val="auto"/>
        </w:rPr>
        <w:t>dels</w:t>
      </w:r>
      <w:r w:rsidRPr="005F36BE">
        <w:rPr>
          <w:b w:val="0"/>
          <w:bCs/>
          <w:color w:val="auto"/>
          <w:spacing w:val="-16"/>
        </w:rPr>
        <w:t xml:space="preserve"> </w:t>
      </w:r>
      <w:r w:rsidRPr="005F36BE">
        <w:rPr>
          <w:b w:val="0"/>
          <w:bCs/>
          <w:color w:val="auto"/>
        </w:rPr>
        <w:t>requisits</w:t>
      </w:r>
      <w:r w:rsidRPr="005F36BE">
        <w:rPr>
          <w:b w:val="0"/>
          <w:bCs/>
          <w:color w:val="auto"/>
          <w:spacing w:val="-17"/>
        </w:rPr>
        <w:t xml:space="preserve"> </w:t>
      </w:r>
      <w:r w:rsidRPr="005F36BE">
        <w:rPr>
          <w:b w:val="0"/>
          <w:bCs/>
          <w:color w:val="auto"/>
        </w:rPr>
        <w:t>establerts</w:t>
      </w:r>
      <w:r w:rsidRPr="005F36BE">
        <w:rPr>
          <w:b w:val="0"/>
          <w:bCs/>
          <w:color w:val="auto"/>
          <w:spacing w:val="-17"/>
        </w:rPr>
        <w:t xml:space="preserve"> </w:t>
      </w:r>
      <w:r w:rsidRPr="005F36BE">
        <w:rPr>
          <w:b w:val="0"/>
          <w:bCs/>
          <w:color w:val="auto"/>
        </w:rPr>
        <w:t>per</w:t>
      </w:r>
      <w:r w:rsidRPr="005F36BE">
        <w:rPr>
          <w:b w:val="0"/>
          <w:bCs/>
          <w:color w:val="auto"/>
          <w:spacing w:val="-17"/>
        </w:rPr>
        <w:t xml:space="preserve"> </w:t>
      </w:r>
      <w:r w:rsidRPr="005F36BE">
        <w:rPr>
          <w:b w:val="0"/>
          <w:bCs/>
          <w:color w:val="auto"/>
        </w:rPr>
        <w:t>aquestes</w:t>
      </w:r>
      <w:r w:rsidRPr="005F36BE">
        <w:rPr>
          <w:b w:val="0"/>
          <w:bCs/>
          <w:color w:val="auto"/>
          <w:spacing w:val="-16"/>
        </w:rPr>
        <w:t xml:space="preserve"> </w:t>
      </w:r>
      <w:r w:rsidRPr="005F36BE">
        <w:rPr>
          <w:b w:val="0"/>
          <w:bCs/>
          <w:color w:val="auto"/>
        </w:rPr>
        <w:t>bases</w:t>
      </w:r>
      <w:r w:rsidRPr="005F36BE">
        <w:rPr>
          <w:b w:val="0"/>
          <w:bCs/>
          <w:color w:val="auto"/>
          <w:spacing w:val="-17"/>
        </w:rPr>
        <w:t xml:space="preserve"> </w:t>
      </w:r>
      <w:r w:rsidRPr="005F36BE">
        <w:rPr>
          <w:b w:val="0"/>
          <w:bCs/>
          <w:color w:val="auto"/>
        </w:rPr>
        <w:t>i</w:t>
      </w:r>
      <w:r w:rsidRPr="005F36BE">
        <w:rPr>
          <w:b w:val="0"/>
          <w:bCs/>
          <w:color w:val="auto"/>
          <w:spacing w:val="-17"/>
        </w:rPr>
        <w:t xml:space="preserve"> </w:t>
      </w:r>
      <w:r w:rsidRPr="005F36BE">
        <w:rPr>
          <w:b w:val="0"/>
          <w:bCs/>
          <w:color w:val="auto"/>
        </w:rPr>
        <w:t>per</w:t>
      </w:r>
      <w:r w:rsidRPr="005F36BE">
        <w:rPr>
          <w:b w:val="0"/>
          <w:bCs/>
          <w:color w:val="auto"/>
          <w:spacing w:val="-16"/>
        </w:rPr>
        <w:t xml:space="preserve"> </w:t>
      </w:r>
      <w:r w:rsidRPr="005F36BE">
        <w:rPr>
          <w:b w:val="0"/>
          <w:bCs/>
          <w:color w:val="auto"/>
        </w:rPr>
        <w:t>la</w:t>
      </w:r>
      <w:r w:rsidRPr="005F36BE">
        <w:rPr>
          <w:b w:val="0"/>
          <w:bCs/>
          <w:color w:val="auto"/>
          <w:spacing w:val="-17"/>
        </w:rPr>
        <w:t xml:space="preserve"> </w:t>
      </w:r>
      <w:r w:rsidRPr="005F36BE">
        <w:rPr>
          <w:b w:val="0"/>
          <w:bCs/>
          <w:color w:val="auto"/>
        </w:rPr>
        <w:t xml:space="preserve">resta de normativa d’aplicació donarà lloc a la impossibilitat del nomenament o de la contractació, essent declarades les persones afectades excloses del procés </w:t>
      </w:r>
      <w:r w:rsidRPr="005F36BE">
        <w:rPr>
          <w:b w:val="0"/>
          <w:bCs/>
          <w:color w:val="auto"/>
          <w:spacing w:val="-2"/>
        </w:rPr>
        <w:t xml:space="preserve">selectiu. </w:t>
      </w:r>
      <w:r w:rsidRPr="005F36BE">
        <w:rPr>
          <w:b w:val="0"/>
          <w:bCs/>
          <w:color w:val="auto"/>
        </w:rPr>
        <w:t>Els errors materials, de fet i aritmètics en la publicació de les resolucions i anuncis</w:t>
      </w:r>
      <w:r w:rsidRPr="005F36BE">
        <w:rPr>
          <w:b w:val="0"/>
          <w:bCs/>
          <w:color w:val="auto"/>
          <w:spacing w:val="-9"/>
        </w:rPr>
        <w:t xml:space="preserve"> </w:t>
      </w:r>
      <w:r w:rsidRPr="005F36BE">
        <w:rPr>
          <w:b w:val="0"/>
          <w:bCs/>
          <w:color w:val="auto"/>
        </w:rPr>
        <w:t>es</w:t>
      </w:r>
      <w:r w:rsidRPr="005F36BE">
        <w:rPr>
          <w:b w:val="0"/>
          <w:bCs/>
          <w:color w:val="auto"/>
          <w:spacing w:val="-14"/>
        </w:rPr>
        <w:t xml:space="preserve"> </w:t>
      </w:r>
      <w:r w:rsidRPr="005F36BE">
        <w:rPr>
          <w:b w:val="0"/>
          <w:bCs/>
          <w:color w:val="auto"/>
        </w:rPr>
        <w:t>poden</w:t>
      </w:r>
      <w:r w:rsidRPr="005F36BE">
        <w:rPr>
          <w:b w:val="0"/>
          <w:bCs/>
          <w:color w:val="auto"/>
          <w:spacing w:val="-13"/>
        </w:rPr>
        <w:t xml:space="preserve"> </w:t>
      </w:r>
      <w:r w:rsidRPr="005F36BE">
        <w:rPr>
          <w:b w:val="0"/>
          <w:bCs/>
          <w:color w:val="auto"/>
        </w:rPr>
        <w:t>esmenar</w:t>
      </w:r>
      <w:r w:rsidRPr="005F36BE">
        <w:rPr>
          <w:b w:val="0"/>
          <w:bCs/>
          <w:color w:val="auto"/>
          <w:spacing w:val="-7"/>
        </w:rPr>
        <w:t xml:space="preserve"> </w:t>
      </w:r>
      <w:r w:rsidRPr="005F36BE">
        <w:rPr>
          <w:b w:val="0"/>
          <w:bCs/>
          <w:color w:val="auto"/>
        </w:rPr>
        <w:t>en</w:t>
      </w:r>
      <w:r w:rsidRPr="005F36BE">
        <w:rPr>
          <w:b w:val="0"/>
          <w:bCs/>
          <w:color w:val="auto"/>
          <w:spacing w:val="-13"/>
        </w:rPr>
        <w:t xml:space="preserve"> </w:t>
      </w:r>
      <w:r w:rsidRPr="005F36BE">
        <w:rPr>
          <w:b w:val="0"/>
          <w:bCs/>
          <w:color w:val="auto"/>
        </w:rPr>
        <w:t>qualsevol</w:t>
      </w:r>
      <w:r w:rsidRPr="005F36BE">
        <w:rPr>
          <w:b w:val="0"/>
          <w:bCs/>
          <w:color w:val="auto"/>
          <w:spacing w:val="-9"/>
        </w:rPr>
        <w:t xml:space="preserve"> </w:t>
      </w:r>
      <w:r w:rsidRPr="005F36BE">
        <w:rPr>
          <w:b w:val="0"/>
          <w:bCs/>
          <w:color w:val="auto"/>
        </w:rPr>
        <w:t>moment</w:t>
      </w:r>
      <w:r w:rsidRPr="005F36BE">
        <w:rPr>
          <w:b w:val="0"/>
          <w:bCs/>
          <w:color w:val="auto"/>
          <w:spacing w:val="-8"/>
        </w:rPr>
        <w:t xml:space="preserve"> </w:t>
      </w:r>
      <w:r w:rsidRPr="005F36BE">
        <w:rPr>
          <w:b w:val="0"/>
          <w:bCs/>
          <w:color w:val="auto"/>
        </w:rPr>
        <w:t>d’ofici</w:t>
      </w:r>
      <w:r w:rsidRPr="005F36BE">
        <w:rPr>
          <w:b w:val="0"/>
          <w:bCs/>
          <w:color w:val="auto"/>
          <w:spacing w:val="-9"/>
        </w:rPr>
        <w:t xml:space="preserve"> </w:t>
      </w:r>
      <w:r w:rsidRPr="005F36BE">
        <w:rPr>
          <w:b w:val="0"/>
          <w:bCs/>
          <w:color w:val="auto"/>
        </w:rPr>
        <w:t>o</w:t>
      </w:r>
      <w:r w:rsidRPr="005F36BE">
        <w:rPr>
          <w:b w:val="0"/>
          <w:bCs/>
          <w:color w:val="auto"/>
          <w:spacing w:val="-13"/>
        </w:rPr>
        <w:t xml:space="preserve"> </w:t>
      </w:r>
      <w:r w:rsidRPr="005F36BE">
        <w:rPr>
          <w:b w:val="0"/>
          <w:bCs/>
          <w:color w:val="auto"/>
        </w:rPr>
        <w:t>a</w:t>
      </w:r>
      <w:r w:rsidRPr="005F36BE">
        <w:rPr>
          <w:b w:val="0"/>
          <w:bCs/>
          <w:color w:val="auto"/>
          <w:spacing w:val="-8"/>
        </w:rPr>
        <w:t xml:space="preserve"> </w:t>
      </w:r>
      <w:r w:rsidRPr="005F36BE">
        <w:rPr>
          <w:b w:val="0"/>
          <w:bCs/>
          <w:color w:val="auto"/>
        </w:rPr>
        <w:t>petició</w:t>
      </w:r>
      <w:r w:rsidRPr="005F36BE">
        <w:rPr>
          <w:b w:val="0"/>
          <w:bCs/>
          <w:color w:val="auto"/>
          <w:spacing w:val="-8"/>
        </w:rPr>
        <w:t xml:space="preserve"> </w:t>
      </w:r>
      <w:r w:rsidRPr="005F36BE">
        <w:rPr>
          <w:b w:val="0"/>
          <w:bCs/>
          <w:color w:val="auto"/>
        </w:rPr>
        <w:t>de</w:t>
      </w:r>
      <w:r w:rsidRPr="005F36BE">
        <w:rPr>
          <w:b w:val="0"/>
          <w:bCs/>
          <w:color w:val="auto"/>
          <w:spacing w:val="-13"/>
        </w:rPr>
        <w:t xml:space="preserve"> </w:t>
      </w:r>
      <w:r w:rsidRPr="005F36BE">
        <w:rPr>
          <w:b w:val="0"/>
          <w:bCs/>
          <w:color w:val="auto"/>
        </w:rPr>
        <w:t>la</w:t>
      </w:r>
      <w:r w:rsidRPr="005F36BE">
        <w:rPr>
          <w:b w:val="0"/>
          <w:bCs/>
          <w:color w:val="auto"/>
          <w:spacing w:val="-13"/>
        </w:rPr>
        <w:t xml:space="preserve"> </w:t>
      </w:r>
      <w:r w:rsidRPr="005F36BE">
        <w:rPr>
          <w:b w:val="0"/>
          <w:bCs/>
          <w:color w:val="auto"/>
        </w:rPr>
        <w:t xml:space="preserve">persona </w:t>
      </w:r>
      <w:r w:rsidRPr="005F36BE">
        <w:rPr>
          <w:b w:val="0"/>
          <w:bCs/>
          <w:color w:val="auto"/>
          <w:spacing w:val="-2"/>
        </w:rPr>
        <w:t>interessada.</w:t>
      </w:r>
    </w:p>
    <w:p w14:paraId="229F1619" w14:textId="77777777" w:rsidR="009025EB" w:rsidRPr="005F36BE" w:rsidRDefault="009025EB" w:rsidP="00C96226">
      <w:pPr>
        <w:pStyle w:val="Ttulo10"/>
        <w:keepNext/>
        <w:keepLines/>
        <w:spacing w:after="0" w:line="259" w:lineRule="auto"/>
        <w:jc w:val="both"/>
        <w:rPr>
          <w:bCs w:val="0"/>
          <w:caps/>
          <w:color w:val="auto"/>
          <w:sz w:val="22"/>
          <w:szCs w:val="22"/>
        </w:rPr>
      </w:pPr>
    </w:p>
    <w:p w14:paraId="4C1F7594" w14:textId="77777777" w:rsidR="009025EB" w:rsidRPr="005F36BE" w:rsidRDefault="009025EB" w:rsidP="00C96226">
      <w:pPr>
        <w:pStyle w:val="Ttol2"/>
        <w:keepNext w:val="0"/>
        <w:widowControl w:val="0"/>
        <w:tabs>
          <w:tab w:val="left" w:pos="567"/>
          <w:tab w:val="right" w:pos="9486"/>
        </w:tabs>
        <w:autoSpaceDE w:val="0"/>
        <w:autoSpaceDN w:val="0"/>
        <w:spacing w:line="259" w:lineRule="auto"/>
        <w:ind w:left="284" w:right="911" w:hanging="284"/>
        <w:rPr>
          <w:b/>
          <w:szCs w:val="22"/>
        </w:rPr>
      </w:pPr>
      <w:r w:rsidRPr="005F36BE">
        <w:rPr>
          <w:b/>
          <w:spacing w:val="-2"/>
          <w:szCs w:val="22"/>
        </w:rPr>
        <w:t>Base novena. Composició i actuació dels Tribunals</w:t>
      </w:r>
      <w:r w:rsidRPr="005F36BE">
        <w:rPr>
          <w:b/>
          <w:spacing w:val="-11"/>
          <w:szCs w:val="22"/>
        </w:rPr>
        <w:t xml:space="preserve"> </w:t>
      </w:r>
      <w:r w:rsidRPr="005F36BE">
        <w:rPr>
          <w:b/>
          <w:spacing w:val="-2"/>
          <w:szCs w:val="22"/>
        </w:rPr>
        <w:t>qualificadors</w:t>
      </w:r>
    </w:p>
    <w:p w14:paraId="6DEE86F4" w14:textId="77777777" w:rsidR="009025EB" w:rsidRPr="005F36BE" w:rsidRDefault="009025EB" w:rsidP="00C96226">
      <w:pPr>
        <w:pStyle w:val="Textindependent"/>
        <w:tabs>
          <w:tab w:val="left" w:pos="1480"/>
          <w:tab w:val="right" w:pos="9486"/>
        </w:tabs>
        <w:spacing w:line="259" w:lineRule="auto"/>
        <w:ind w:left="284" w:right="911"/>
        <w:rPr>
          <w:b/>
          <w:szCs w:val="22"/>
        </w:rPr>
      </w:pPr>
    </w:p>
    <w:p w14:paraId="72BC36D3" w14:textId="77777777" w:rsidR="009025EB" w:rsidRPr="005F36BE" w:rsidRDefault="009025EB" w:rsidP="00C96226">
      <w:pPr>
        <w:pStyle w:val="Pargrafdellista"/>
        <w:tabs>
          <w:tab w:val="left" w:pos="1480"/>
        </w:tabs>
        <w:ind w:left="0" w:right="-12"/>
        <w:rPr>
          <w:b w:val="0"/>
          <w:bCs/>
          <w:color w:val="auto"/>
        </w:rPr>
      </w:pPr>
      <w:r w:rsidRPr="005F36BE">
        <w:rPr>
          <w:b w:val="0"/>
          <w:bCs/>
          <w:color w:val="auto"/>
        </w:rPr>
        <w:t>Els òrgans de selecció són col·legiats i es regulen per la secció tercera de la LRJSP.</w:t>
      </w:r>
    </w:p>
    <w:p w14:paraId="399023FB" w14:textId="77777777" w:rsidR="009025EB" w:rsidRPr="005F36BE" w:rsidRDefault="009025EB" w:rsidP="00C96226">
      <w:pPr>
        <w:pStyle w:val="Pargrafdellista"/>
        <w:tabs>
          <w:tab w:val="left" w:pos="1480"/>
        </w:tabs>
        <w:ind w:left="0" w:right="-12"/>
        <w:rPr>
          <w:b w:val="0"/>
          <w:bCs/>
          <w:color w:val="auto"/>
        </w:rPr>
      </w:pPr>
    </w:p>
    <w:p w14:paraId="69C11A3D" w14:textId="77777777" w:rsidR="009025EB" w:rsidRPr="005F36BE" w:rsidRDefault="009025EB" w:rsidP="00C96226">
      <w:pPr>
        <w:pStyle w:val="Pargrafdellista"/>
        <w:tabs>
          <w:tab w:val="left" w:pos="1480"/>
        </w:tabs>
        <w:ind w:left="0" w:right="-12"/>
        <w:rPr>
          <w:b w:val="0"/>
          <w:bCs/>
          <w:color w:val="auto"/>
        </w:rPr>
      </w:pPr>
      <w:r w:rsidRPr="005F36BE">
        <w:rPr>
          <w:b w:val="0"/>
          <w:bCs/>
          <w:color w:val="auto"/>
        </w:rPr>
        <w:t>De conformitat amb l’art. 72 del decret 214/1990 de 30 de juliol, pel qual s’aprova el Reglament del personal al servei dels ens locals (en endavant RPSEL), designats per la corporació d’acord amb les següents normes:</w:t>
      </w:r>
    </w:p>
    <w:p w14:paraId="30188FFF" w14:textId="77777777" w:rsidR="009025EB" w:rsidRPr="005F36BE" w:rsidRDefault="009025EB" w:rsidP="00C96226">
      <w:pPr>
        <w:pStyle w:val="Pargrafdellista"/>
        <w:tabs>
          <w:tab w:val="left" w:pos="1480"/>
        </w:tabs>
        <w:ind w:left="0" w:right="-12"/>
        <w:rPr>
          <w:b w:val="0"/>
          <w:bCs/>
          <w:color w:val="auto"/>
        </w:rPr>
      </w:pPr>
    </w:p>
    <w:p w14:paraId="3958EA73" w14:textId="77777777" w:rsidR="009025EB" w:rsidRPr="005F36BE" w:rsidRDefault="009025EB" w:rsidP="009025EB">
      <w:pPr>
        <w:pStyle w:val="Pargrafdellista"/>
        <w:numPr>
          <w:ilvl w:val="0"/>
          <w:numId w:val="19"/>
        </w:numPr>
        <w:spacing w:line="259" w:lineRule="auto"/>
        <w:ind w:right="-12"/>
        <w:contextualSpacing/>
        <w:rPr>
          <w:b w:val="0"/>
          <w:bCs/>
          <w:color w:val="auto"/>
        </w:rPr>
      </w:pPr>
      <w:r w:rsidRPr="005F36BE">
        <w:rPr>
          <w:b w:val="0"/>
          <w:bCs/>
          <w:color w:val="auto"/>
        </w:rPr>
        <w:t>Un terç és integrat per membres o funcionaris de la mateixa corporació.</w:t>
      </w:r>
    </w:p>
    <w:p w14:paraId="23271C30" w14:textId="77777777" w:rsidR="009025EB" w:rsidRPr="005F36BE" w:rsidRDefault="009025EB" w:rsidP="009025EB">
      <w:pPr>
        <w:pStyle w:val="Pargrafdellista"/>
        <w:numPr>
          <w:ilvl w:val="0"/>
          <w:numId w:val="19"/>
        </w:numPr>
        <w:spacing w:line="259" w:lineRule="auto"/>
        <w:ind w:right="-12"/>
        <w:contextualSpacing/>
        <w:rPr>
          <w:b w:val="0"/>
          <w:bCs/>
          <w:color w:val="auto"/>
        </w:rPr>
      </w:pPr>
      <w:r w:rsidRPr="005F36BE">
        <w:rPr>
          <w:b w:val="0"/>
          <w:bCs/>
          <w:color w:val="auto"/>
        </w:rPr>
        <w:t>Un altre terç és integrat per personal tècnic, que pot ser o no personal de la mateixa entitat local.</w:t>
      </w:r>
    </w:p>
    <w:p w14:paraId="2E71322F" w14:textId="77777777" w:rsidR="009025EB" w:rsidRPr="005F36BE" w:rsidRDefault="009025EB" w:rsidP="009025EB">
      <w:pPr>
        <w:pStyle w:val="Pargrafdellista"/>
        <w:numPr>
          <w:ilvl w:val="0"/>
          <w:numId w:val="19"/>
        </w:numPr>
        <w:spacing w:line="259" w:lineRule="auto"/>
        <w:ind w:right="-12"/>
        <w:contextualSpacing/>
        <w:rPr>
          <w:b w:val="0"/>
          <w:bCs/>
          <w:color w:val="auto"/>
        </w:rPr>
      </w:pPr>
      <w:r w:rsidRPr="005F36BE">
        <w:rPr>
          <w:b w:val="0"/>
          <w:bCs/>
          <w:color w:val="auto"/>
        </w:rPr>
        <w:t>L’altre terç és integrat per representants de l’Escola d’Administració Pública de Catalunya, a proposta de la mateixa Escola.</w:t>
      </w:r>
    </w:p>
    <w:p w14:paraId="479EF942" w14:textId="77777777" w:rsidR="009025EB" w:rsidRPr="005F36BE" w:rsidRDefault="009025EB" w:rsidP="00C96226">
      <w:pPr>
        <w:pStyle w:val="Pargrafdellista"/>
        <w:tabs>
          <w:tab w:val="left" w:pos="1480"/>
        </w:tabs>
        <w:ind w:left="0" w:right="-12"/>
        <w:rPr>
          <w:b w:val="0"/>
          <w:bCs/>
          <w:color w:val="auto"/>
        </w:rPr>
      </w:pPr>
    </w:p>
    <w:p w14:paraId="38CD3E0E" w14:textId="77777777" w:rsidR="009025EB" w:rsidRPr="005F36BE" w:rsidRDefault="009025EB" w:rsidP="00C96226">
      <w:pPr>
        <w:pStyle w:val="Pargrafdellista"/>
        <w:tabs>
          <w:tab w:val="left" w:pos="1480"/>
        </w:tabs>
        <w:ind w:left="0" w:right="-12"/>
        <w:rPr>
          <w:b w:val="0"/>
          <w:bCs/>
          <w:color w:val="auto"/>
        </w:rPr>
      </w:pPr>
      <w:r w:rsidRPr="005F36BE">
        <w:rPr>
          <w:b w:val="0"/>
          <w:bCs/>
          <w:color w:val="auto"/>
        </w:rPr>
        <w:t>En els tribunals s’ha de garantir la presència de funcionaris/àries i personal laboral fixe, però no han de ser constituïts majoritàriament per membres en actiu del mateix cos o la mateixa escala per als quals s’ha de fer la selecció. El personal tècnic i el funcionari han de tenir la idoneïtat necessària en relació amb el tipus de places a proveir i una titulació igual o superior a l’exigida per a l’accés a les places objecte de convocatòria. La secretaria de l’òrgan pot recaure en un dels seus membres.</w:t>
      </w:r>
    </w:p>
    <w:p w14:paraId="34D27A33" w14:textId="77777777" w:rsidR="009025EB" w:rsidRPr="005F36BE" w:rsidRDefault="009025EB" w:rsidP="00C96226">
      <w:pPr>
        <w:pStyle w:val="Pargrafdellista"/>
        <w:tabs>
          <w:tab w:val="left" w:pos="1480"/>
        </w:tabs>
        <w:ind w:left="0" w:right="-12"/>
        <w:rPr>
          <w:b w:val="0"/>
          <w:bCs/>
          <w:color w:val="auto"/>
        </w:rPr>
      </w:pPr>
    </w:p>
    <w:p w14:paraId="09A6CB93" w14:textId="77777777" w:rsidR="009025EB" w:rsidRPr="005F36BE" w:rsidRDefault="009025EB" w:rsidP="00C96226">
      <w:pPr>
        <w:pStyle w:val="Pargrafdellista"/>
        <w:tabs>
          <w:tab w:val="left" w:pos="1480"/>
        </w:tabs>
        <w:ind w:left="0" w:right="-12"/>
        <w:rPr>
          <w:b w:val="0"/>
          <w:bCs/>
          <w:color w:val="auto"/>
        </w:rPr>
      </w:pPr>
      <w:r w:rsidRPr="005F36BE">
        <w:rPr>
          <w:b w:val="0"/>
          <w:bCs/>
          <w:color w:val="auto"/>
        </w:rPr>
        <w:t>La composició tendirà, en la mesura que sigui possible, a la paritat entre home i dona i s’haurà d’ajustar als principis d’imparcialitat i professionalitat dels seus membres.</w:t>
      </w:r>
    </w:p>
    <w:p w14:paraId="5EDC8018" w14:textId="77777777" w:rsidR="009025EB" w:rsidRPr="005F36BE" w:rsidRDefault="009025EB" w:rsidP="00C96226">
      <w:pPr>
        <w:pStyle w:val="Pargrafdellista"/>
        <w:tabs>
          <w:tab w:val="left" w:pos="1480"/>
        </w:tabs>
        <w:ind w:left="0" w:right="-12"/>
        <w:rPr>
          <w:b w:val="0"/>
          <w:bCs/>
          <w:color w:val="auto"/>
        </w:rPr>
      </w:pPr>
    </w:p>
    <w:p w14:paraId="4C2B13AD" w14:textId="77777777" w:rsidR="009025EB" w:rsidRPr="005F36BE" w:rsidRDefault="009025EB" w:rsidP="00C96226">
      <w:pPr>
        <w:pStyle w:val="Pargrafdellista"/>
        <w:tabs>
          <w:tab w:val="left" w:pos="1480"/>
        </w:tabs>
        <w:ind w:left="0" w:right="-12"/>
        <w:rPr>
          <w:b w:val="0"/>
          <w:bCs/>
          <w:color w:val="auto"/>
        </w:rPr>
      </w:pPr>
      <w:r w:rsidRPr="005F36BE">
        <w:rPr>
          <w:b w:val="0"/>
          <w:bCs/>
          <w:color w:val="auto"/>
        </w:rPr>
        <w:t>L’òrgan de selecció estarà format com a mínim tres membres i un màxim de cinc. Tant en la presidència com en les vocalies de l’òrgan es requereixen, com a mínim, expertesa en avaluar els coneixements propis del lloc de treball objecte de convocatòria i, sempre que sigui possible, expertesa en l’avaluació de competències. Dos dels tres membres vocals podran ser persones en actiu d’altres Administracions Públiques.</w:t>
      </w:r>
    </w:p>
    <w:p w14:paraId="2B9EB076" w14:textId="77777777" w:rsidR="009025EB" w:rsidRPr="005F36BE" w:rsidRDefault="009025EB" w:rsidP="00C96226">
      <w:pPr>
        <w:pStyle w:val="Pargrafdellista"/>
        <w:tabs>
          <w:tab w:val="left" w:pos="1480"/>
        </w:tabs>
        <w:ind w:left="0" w:right="-12"/>
        <w:rPr>
          <w:b w:val="0"/>
          <w:bCs/>
          <w:color w:val="auto"/>
        </w:rPr>
      </w:pPr>
    </w:p>
    <w:p w14:paraId="01E465D4" w14:textId="77777777" w:rsidR="009025EB" w:rsidRPr="005F36BE" w:rsidRDefault="009025EB" w:rsidP="00C96226">
      <w:pPr>
        <w:pStyle w:val="Pargrafdellista"/>
        <w:tabs>
          <w:tab w:val="left" w:pos="1480"/>
        </w:tabs>
        <w:ind w:left="0" w:right="-12"/>
        <w:rPr>
          <w:b w:val="0"/>
          <w:bCs/>
          <w:color w:val="auto"/>
        </w:rPr>
      </w:pPr>
      <w:r w:rsidRPr="005F36BE">
        <w:rPr>
          <w:b w:val="0"/>
          <w:bCs/>
          <w:color w:val="auto"/>
        </w:rPr>
        <w:t>Per a la vàlida constitució de l’òrgan a efectes de celebració de sessions i presa d’acords, es requerirà l’assistència del/de la president/a i secretari/ària, o de qui els substitueixi, i de la meitat, almenys, dels seus membres.</w:t>
      </w:r>
      <w:r w:rsidRPr="005F36BE">
        <w:rPr>
          <w:b w:val="0"/>
          <w:bCs/>
          <w:color w:val="auto"/>
          <w:spacing w:val="-2"/>
        </w:rPr>
        <w:t xml:space="preserve"> Les</w:t>
      </w:r>
      <w:r w:rsidRPr="005F36BE">
        <w:rPr>
          <w:b w:val="0"/>
          <w:bCs/>
          <w:color w:val="auto"/>
        </w:rPr>
        <w:t xml:space="preserve"> </w:t>
      </w:r>
      <w:r w:rsidRPr="005F36BE">
        <w:rPr>
          <w:b w:val="0"/>
          <w:bCs/>
          <w:color w:val="auto"/>
          <w:spacing w:val="-2"/>
        </w:rPr>
        <w:t>decisions</w:t>
      </w:r>
      <w:r w:rsidRPr="005F36BE">
        <w:rPr>
          <w:b w:val="0"/>
          <w:bCs/>
          <w:color w:val="auto"/>
          <w:spacing w:val="-10"/>
        </w:rPr>
        <w:t xml:space="preserve"> </w:t>
      </w:r>
      <w:r w:rsidRPr="005F36BE">
        <w:rPr>
          <w:b w:val="0"/>
          <w:bCs/>
          <w:color w:val="auto"/>
          <w:spacing w:val="-2"/>
        </w:rPr>
        <w:t>del</w:t>
      </w:r>
      <w:r w:rsidRPr="005F36BE">
        <w:rPr>
          <w:b w:val="0"/>
          <w:bCs/>
          <w:color w:val="auto"/>
        </w:rPr>
        <w:t xml:space="preserve"> </w:t>
      </w:r>
      <w:r w:rsidRPr="005F36BE">
        <w:rPr>
          <w:b w:val="0"/>
          <w:bCs/>
          <w:color w:val="auto"/>
          <w:spacing w:val="-2"/>
        </w:rPr>
        <w:t>tribunal</w:t>
      </w:r>
      <w:r w:rsidRPr="005F36BE">
        <w:rPr>
          <w:b w:val="0"/>
          <w:bCs/>
          <w:color w:val="auto"/>
        </w:rPr>
        <w:t xml:space="preserve"> </w:t>
      </w:r>
      <w:r w:rsidRPr="005F36BE">
        <w:rPr>
          <w:b w:val="0"/>
          <w:bCs/>
          <w:color w:val="auto"/>
          <w:spacing w:val="-2"/>
        </w:rPr>
        <w:t>s’adoptaran</w:t>
      </w:r>
      <w:r w:rsidRPr="005F36BE">
        <w:rPr>
          <w:b w:val="0"/>
          <w:bCs/>
          <w:color w:val="auto"/>
          <w:spacing w:val="-4"/>
        </w:rPr>
        <w:t xml:space="preserve"> </w:t>
      </w:r>
      <w:r w:rsidRPr="005F36BE">
        <w:rPr>
          <w:b w:val="0"/>
          <w:bCs/>
          <w:color w:val="auto"/>
          <w:spacing w:val="-2"/>
        </w:rPr>
        <w:t>per</w:t>
      </w:r>
      <w:r w:rsidRPr="005F36BE">
        <w:rPr>
          <w:b w:val="0"/>
          <w:bCs/>
          <w:color w:val="auto"/>
          <w:spacing w:val="-4"/>
        </w:rPr>
        <w:t xml:space="preserve"> </w:t>
      </w:r>
      <w:r w:rsidRPr="005F36BE">
        <w:rPr>
          <w:b w:val="0"/>
          <w:bCs/>
          <w:color w:val="auto"/>
          <w:spacing w:val="-2"/>
        </w:rPr>
        <w:t xml:space="preserve">majoria </w:t>
      </w:r>
      <w:r w:rsidRPr="005F36BE">
        <w:rPr>
          <w:b w:val="0"/>
          <w:bCs/>
          <w:color w:val="auto"/>
        </w:rPr>
        <w:t>de</w:t>
      </w:r>
      <w:r w:rsidRPr="005F36BE">
        <w:rPr>
          <w:b w:val="0"/>
          <w:bCs/>
          <w:color w:val="auto"/>
          <w:spacing w:val="-16"/>
        </w:rPr>
        <w:t xml:space="preserve"> </w:t>
      </w:r>
      <w:r w:rsidRPr="005F36BE">
        <w:rPr>
          <w:b w:val="0"/>
          <w:bCs/>
          <w:color w:val="auto"/>
        </w:rPr>
        <w:t>vots</w:t>
      </w:r>
      <w:r w:rsidRPr="005F36BE">
        <w:rPr>
          <w:b w:val="0"/>
          <w:bCs/>
          <w:color w:val="auto"/>
          <w:spacing w:val="-16"/>
        </w:rPr>
        <w:t xml:space="preserve"> </w:t>
      </w:r>
      <w:r w:rsidRPr="005F36BE">
        <w:rPr>
          <w:b w:val="0"/>
          <w:bCs/>
          <w:color w:val="auto"/>
        </w:rPr>
        <w:t>dels/de</w:t>
      </w:r>
      <w:r w:rsidRPr="005F36BE">
        <w:rPr>
          <w:b w:val="0"/>
          <w:bCs/>
          <w:color w:val="auto"/>
          <w:spacing w:val="-16"/>
        </w:rPr>
        <w:t xml:space="preserve"> </w:t>
      </w:r>
      <w:r w:rsidRPr="005F36BE">
        <w:rPr>
          <w:b w:val="0"/>
          <w:bCs/>
          <w:color w:val="auto"/>
        </w:rPr>
        <w:t>les</w:t>
      </w:r>
      <w:r w:rsidRPr="005F36BE">
        <w:rPr>
          <w:b w:val="0"/>
          <w:bCs/>
          <w:color w:val="auto"/>
          <w:spacing w:val="-16"/>
        </w:rPr>
        <w:t xml:space="preserve"> </w:t>
      </w:r>
      <w:r w:rsidRPr="005F36BE">
        <w:rPr>
          <w:b w:val="0"/>
          <w:bCs/>
          <w:color w:val="auto"/>
        </w:rPr>
        <w:t>presents,</w:t>
      </w:r>
      <w:r w:rsidRPr="005F36BE">
        <w:rPr>
          <w:b w:val="0"/>
          <w:bCs/>
          <w:color w:val="auto"/>
          <w:spacing w:val="-16"/>
        </w:rPr>
        <w:t xml:space="preserve"> </w:t>
      </w:r>
      <w:r w:rsidRPr="005F36BE">
        <w:rPr>
          <w:b w:val="0"/>
          <w:bCs/>
          <w:color w:val="auto"/>
        </w:rPr>
        <w:t>resolent,</w:t>
      </w:r>
      <w:r w:rsidRPr="005F36BE">
        <w:rPr>
          <w:b w:val="0"/>
          <w:bCs/>
          <w:color w:val="auto"/>
          <w:spacing w:val="-16"/>
        </w:rPr>
        <w:t xml:space="preserve"> </w:t>
      </w:r>
      <w:r w:rsidRPr="005F36BE">
        <w:rPr>
          <w:b w:val="0"/>
          <w:bCs/>
          <w:color w:val="auto"/>
        </w:rPr>
        <w:t>en</w:t>
      </w:r>
      <w:r w:rsidRPr="005F36BE">
        <w:rPr>
          <w:b w:val="0"/>
          <w:bCs/>
          <w:color w:val="auto"/>
          <w:spacing w:val="-12"/>
        </w:rPr>
        <w:t xml:space="preserve"> </w:t>
      </w:r>
      <w:r w:rsidRPr="005F36BE">
        <w:rPr>
          <w:b w:val="0"/>
          <w:bCs/>
          <w:color w:val="auto"/>
        </w:rPr>
        <w:t>cas</w:t>
      </w:r>
      <w:r w:rsidRPr="005F36BE">
        <w:rPr>
          <w:b w:val="0"/>
          <w:bCs/>
          <w:color w:val="auto"/>
          <w:spacing w:val="-17"/>
        </w:rPr>
        <w:t xml:space="preserve"> </w:t>
      </w:r>
      <w:r w:rsidRPr="005F36BE">
        <w:rPr>
          <w:b w:val="0"/>
          <w:bCs/>
          <w:color w:val="auto"/>
        </w:rPr>
        <w:t>d’empat,</w:t>
      </w:r>
      <w:r w:rsidRPr="005F36BE">
        <w:rPr>
          <w:b w:val="0"/>
          <w:bCs/>
          <w:color w:val="auto"/>
          <w:spacing w:val="-12"/>
        </w:rPr>
        <w:t xml:space="preserve"> </w:t>
      </w:r>
      <w:r w:rsidRPr="005F36BE">
        <w:rPr>
          <w:b w:val="0"/>
          <w:bCs/>
          <w:color w:val="auto"/>
        </w:rPr>
        <w:t>el</w:t>
      </w:r>
      <w:r w:rsidRPr="005F36BE">
        <w:rPr>
          <w:b w:val="0"/>
          <w:bCs/>
          <w:color w:val="auto"/>
          <w:spacing w:val="-13"/>
        </w:rPr>
        <w:t xml:space="preserve"> </w:t>
      </w:r>
      <w:r w:rsidRPr="005F36BE">
        <w:rPr>
          <w:b w:val="0"/>
          <w:bCs/>
          <w:color w:val="auto"/>
        </w:rPr>
        <w:t>vot</w:t>
      </w:r>
      <w:r w:rsidRPr="005F36BE">
        <w:rPr>
          <w:b w:val="0"/>
          <w:bCs/>
          <w:color w:val="auto"/>
          <w:spacing w:val="-16"/>
        </w:rPr>
        <w:t xml:space="preserve"> </w:t>
      </w:r>
      <w:r w:rsidRPr="005F36BE">
        <w:rPr>
          <w:b w:val="0"/>
          <w:bCs/>
          <w:color w:val="auto"/>
        </w:rPr>
        <w:t>de</w:t>
      </w:r>
      <w:r w:rsidRPr="005F36BE">
        <w:rPr>
          <w:b w:val="0"/>
          <w:bCs/>
          <w:color w:val="auto"/>
          <w:spacing w:val="-11"/>
        </w:rPr>
        <w:t xml:space="preserve"> </w:t>
      </w:r>
      <w:r w:rsidRPr="005F36BE">
        <w:rPr>
          <w:b w:val="0"/>
          <w:bCs/>
          <w:color w:val="auto"/>
        </w:rPr>
        <w:t>qualitat</w:t>
      </w:r>
      <w:r w:rsidRPr="005F36BE">
        <w:rPr>
          <w:b w:val="0"/>
          <w:bCs/>
          <w:color w:val="auto"/>
          <w:spacing w:val="-16"/>
        </w:rPr>
        <w:t xml:space="preserve"> </w:t>
      </w:r>
      <w:r w:rsidRPr="005F36BE">
        <w:rPr>
          <w:b w:val="0"/>
          <w:bCs/>
          <w:color w:val="auto"/>
        </w:rPr>
        <w:t>del/de</w:t>
      </w:r>
      <w:r w:rsidRPr="005F36BE">
        <w:rPr>
          <w:b w:val="0"/>
          <w:bCs/>
          <w:color w:val="auto"/>
          <w:spacing w:val="-16"/>
        </w:rPr>
        <w:t xml:space="preserve"> </w:t>
      </w:r>
      <w:r w:rsidRPr="005F36BE">
        <w:rPr>
          <w:b w:val="0"/>
          <w:bCs/>
          <w:color w:val="auto"/>
        </w:rPr>
        <w:t xml:space="preserve">la </w:t>
      </w:r>
      <w:r w:rsidRPr="005F36BE">
        <w:rPr>
          <w:b w:val="0"/>
          <w:bCs/>
          <w:color w:val="auto"/>
          <w:spacing w:val="-2"/>
        </w:rPr>
        <w:t>president/a.</w:t>
      </w:r>
    </w:p>
    <w:p w14:paraId="32232A04" w14:textId="77777777" w:rsidR="009025EB" w:rsidRPr="005F36BE" w:rsidRDefault="009025EB" w:rsidP="00C96226">
      <w:pPr>
        <w:pStyle w:val="Pargrafdellista"/>
        <w:tabs>
          <w:tab w:val="left" w:pos="1480"/>
        </w:tabs>
        <w:ind w:left="0" w:right="-12"/>
        <w:rPr>
          <w:b w:val="0"/>
          <w:bCs/>
          <w:color w:val="auto"/>
        </w:rPr>
      </w:pPr>
    </w:p>
    <w:p w14:paraId="0A0FB78C" w14:textId="77777777" w:rsidR="009025EB" w:rsidRPr="005F36BE" w:rsidRDefault="009025EB" w:rsidP="00C96226">
      <w:pPr>
        <w:pStyle w:val="Pargrafdellista"/>
        <w:tabs>
          <w:tab w:val="left" w:pos="1480"/>
        </w:tabs>
        <w:ind w:left="0" w:right="-12"/>
        <w:rPr>
          <w:b w:val="0"/>
          <w:bCs/>
          <w:color w:val="auto"/>
        </w:rPr>
      </w:pPr>
      <w:r w:rsidRPr="005F36BE">
        <w:rPr>
          <w:b w:val="0"/>
          <w:bCs/>
          <w:color w:val="auto"/>
        </w:rPr>
        <w:t>L’òrgan col·legiat tindrà un/a secretari/ària que serà un membre vocal del propi òrgan. En aquest cas, conservarà tots els seus drets com a tal.</w:t>
      </w:r>
    </w:p>
    <w:p w14:paraId="1801230B" w14:textId="77777777" w:rsidR="009025EB" w:rsidRPr="005F36BE" w:rsidRDefault="009025EB" w:rsidP="00C96226">
      <w:pPr>
        <w:pStyle w:val="Pargrafdellista"/>
        <w:tabs>
          <w:tab w:val="left" w:pos="1480"/>
        </w:tabs>
        <w:ind w:left="0" w:right="-12"/>
        <w:rPr>
          <w:b w:val="0"/>
          <w:bCs/>
          <w:color w:val="auto"/>
        </w:rPr>
      </w:pPr>
    </w:p>
    <w:p w14:paraId="7EAA24C6" w14:textId="77777777" w:rsidR="009025EB" w:rsidRPr="005F36BE" w:rsidRDefault="009025EB" w:rsidP="00C96226">
      <w:pPr>
        <w:pStyle w:val="Pargrafdellista"/>
        <w:tabs>
          <w:tab w:val="left" w:pos="1480"/>
        </w:tabs>
        <w:ind w:left="0" w:right="-12"/>
        <w:rPr>
          <w:b w:val="0"/>
          <w:bCs/>
          <w:color w:val="auto"/>
        </w:rPr>
      </w:pPr>
      <w:r w:rsidRPr="005F36BE">
        <w:rPr>
          <w:b w:val="0"/>
          <w:bCs/>
          <w:color w:val="auto"/>
        </w:rPr>
        <w:t>El personal d’elecció o de designació política, els funcionaris interins, el personal laboral temporal i el personal eventual no podran formar part dels òrgans de selecció. S’entén com a personal d’elecció membres de juntes de personal o comitès d’empresa, representants sindicals o associacions professionals o empresarials.</w:t>
      </w:r>
    </w:p>
    <w:p w14:paraId="6051C094" w14:textId="77777777" w:rsidR="009025EB" w:rsidRPr="005F36BE" w:rsidRDefault="009025EB" w:rsidP="00C96226">
      <w:pPr>
        <w:pStyle w:val="Pargrafdellista"/>
        <w:tabs>
          <w:tab w:val="left" w:pos="1480"/>
        </w:tabs>
        <w:ind w:left="0" w:right="-12"/>
        <w:rPr>
          <w:b w:val="0"/>
          <w:bCs/>
          <w:color w:val="auto"/>
        </w:rPr>
      </w:pPr>
    </w:p>
    <w:p w14:paraId="3B55E953" w14:textId="77777777" w:rsidR="009025EB" w:rsidRPr="005F36BE" w:rsidRDefault="009025EB" w:rsidP="00C96226">
      <w:pPr>
        <w:pStyle w:val="Pargrafdellista"/>
        <w:tabs>
          <w:tab w:val="left" w:pos="1480"/>
        </w:tabs>
        <w:ind w:left="0" w:right="-12"/>
        <w:rPr>
          <w:b w:val="0"/>
          <w:bCs/>
          <w:color w:val="auto"/>
          <w:spacing w:val="-2"/>
        </w:rPr>
      </w:pPr>
      <w:r w:rsidRPr="005F36BE">
        <w:rPr>
          <w:b w:val="0"/>
          <w:bCs/>
          <w:color w:val="auto"/>
        </w:rPr>
        <w:t>La pertinença als òrgans de selecció serà sempre a títol individual i no podrà ser ostentada en representació o per compte d’altres. El</w:t>
      </w:r>
      <w:r w:rsidRPr="005F36BE">
        <w:rPr>
          <w:b w:val="0"/>
          <w:bCs/>
          <w:color w:val="auto"/>
          <w:spacing w:val="-6"/>
        </w:rPr>
        <w:t xml:space="preserve"> </w:t>
      </w:r>
      <w:r w:rsidRPr="005F36BE">
        <w:rPr>
          <w:b w:val="0"/>
          <w:bCs/>
          <w:color w:val="auto"/>
        </w:rPr>
        <w:t>tribunal</w:t>
      </w:r>
      <w:r w:rsidRPr="005F36BE">
        <w:rPr>
          <w:b w:val="0"/>
          <w:bCs/>
          <w:color w:val="auto"/>
          <w:spacing w:val="-6"/>
        </w:rPr>
        <w:t xml:space="preserve"> </w:t>
      </w:r>
      <w:r w:rsidRPr="005F36BE">
        <w:rPr>
          <w:b w:val="0"/>
          <w:bCs/>
          <w:color w:val="auto"/>
        </w:rPr>
        <w:t>de selecció</w:t>
      </w:r>
      <w:r w:rsidRPr="005F36BE">
        <w:rPr>
          <w:b w:val="0"/>
          <w:bCs/>
          <w:color w:val="auto"/>
          <w:spacing w:val="-9"/>
        </w:rPr>
        <w:t xml:space="preserve"> </w:t>
      </w:r>
      <w:r w:rsidRPr="005F36BE">
        <w:rPr>
          <w:b w:val="0"/>
          <w:bCs/>
          <w:color w:val="auto"/>
        </w:rPr>
        <w:t>podrà</w:t>
      </w:r>
      <w:r w:rsidRPr="005F36BE">
        <w:rPr>
          <w:b w:val="0"/>
          <w:bCs/>
          <w:color w:val="auto"/>
          <w:spacing w:val="-8"/>
        </w:rPr>
        <w:t xml:space="preserve"> </w:t>
      </w:r>
      <w:r w:rsidRPr="005F36BE">
        <w:rPr>
          <w:b w:val="0"/>
          <w:bCs/>
          <w:color w:val="auto"/>
        </w:rPr>
        <w:t>excloure del</w:t>
      </w:r>
      <w:r w:rsidRPr="005F36BE">
        <w:rPr>
          <w:b w:val="0"/>
          <w:bCs/>
          <w:color w:val="auto"/>
          <w:spacing w:val="-2"/>
        </w:rPr>
        <w:t xml:space="preserve"> </w:t>
      </w:r>
      <w:r w:rsidRPr="005F36BE">
        <w:rPr>
          <w:b w:val="0"/>
          <w:bCs/>
          <w:color w:val="auto"/>
        </w:rPr>
        <w:t>procés</w:t>
      </w:r>
      <w:r w:rsidRPr="005F36BE">
        <w:rPr>
          <w:b w:val="0"/>
          <w:bCs/>
          <w:color w:val="auto"/>
          <w:spacing w:val="-9"/>
        </w:rPr>
        <w:t xml:space="preserve"> </w:t>
      </w:r>
      <w:r w:rsidRPr="005F36BE">
        <w:rPr>
          <w:b w:val="0"/>
          <w:bCs/>
          <w:color w:val="auto"/>
        </w:rPr>
        <w:t>selectiu qualsevol</w:t>
      </w:r>
      <w:r w:rsidRPr="005F36BE">
        <w:rPr>
          <w:b w:val="0"/>
          <w:bCs/>
          <w:color w:val="auto"/>
          <w:spacing w:val="-6"/>
        </w:rPr>
        <w:t xml:space="preserve"> </w:t>
      </w:r>
      <w:r w:rsidRPr="005F36BE">
        <w:rPr>
          <w:b w:val="0"/>
          <w:bCs/>
          <w:color w:val="auto"/>
        </w:rPr>
        <w:t xml:space="preserve">persona participant que realitzi alguna conducta contrària a la bona fe o orientada a desvirtuar els principis d’equitat i igualtat o altres comportaments que alterin el </w:t>
      </w:r>
      <w:r w:rsidRPr="005F36BE">
        <w:rPr>
          <w:b w:val="0"/>
          <w:bCs/>
          <w:color w:val="auto"/>
          <w:spacing w:val="-2"/>
        </w:rPr>
        <w:t>normal</w:t>
      </w:r>
      <w:r w:rsidRPr="005F36BE">
        <w:rPr>
          <w:b w:val="0"/>
          <w:bCs/>
          <w:color w:val="auto"/>
          <w:spacing w:val="-10"/>
        </w:rPr>
        <w:t xml:space="preserve"> </w:t>
      </w:r>
      <w:r w:rsidRPr="005F36BE">
        <w:rPr>
          <w:b w:val="0"/>
          <w:bCs/>
          <w:color w:val="auto"/>
          <w:spacing w:val="-2"/>
        </w:rPr>
        <w:t>desenvolupament</w:t>
      </w:r>
      <w:r w:rsidRPr="005F36BE">
        <w:rPr>
          <w:b w:val="0"/>
          <w:bCs/>
          <w:color w:val="auto"/>
          <w:spacing w:val="-19"/>
        </w:rPr>
        <w:t xml:space="preserve"> </w:t>
      </w:r>
      <w:r w:rsidRPr="005F36BE">
        <w:rPr>
          <w:b w:val="0"/>
          <w:bCs/>
          <w:color w:val="auto"/>
          <w:spacing w:val="-2"/>
        </w:rPr>
        <w:t>de</w:t>
      </w:r>
      <w:r w:rsidRPr="005F36BE">
        <w:rPr>
          <w:b w:val="0"/>
          <w:bCs/>
          <w:color w:val="auto"/>
          <w:spacing w:val="-18"/>
        </w:rPr>
        <w:t xml:space="preserve"> </w:t>
      </w:r>
      <w:r w:rsidRPr="005F36BE">
        <w:rPr>
          <w:b w:val="0"/>
          <w:bCs/>
          <w:color w:val="auto"/>
          <w:spacing w:val="-2"/>
        </w:rPr>
        <w:t>qualsevol</w:t>
      </w:r>
      <w:r w:rsidRPr="005F36BE">
        <w:rPr>
          <w:b w:val="0"/>
          <w:bCs/>
          <w:color w:val="auto"/>
          <w:spacing w:val="-15"/>
        </w:rPr>
        <w:t xml:space="preserve"> </w:t>
      </w:r>
      <w:r w:rsidRPr="005F36BE">
        <w:rPr>
          <w:b w:val="0"/>
          <w:bCs/>
          <w:color w:val="auto"/>
          <w:spacing w:val="-2"/>
        </w:rPr>
        <w:t>de</w:t>
      </w:r>
      <w:r w:rsidRPr="005F36BE">
        <w:rPr>
          <w:b w:val="0"/>
          <w:bCs/>
          <w:color w:val="auto"/>
          <w:spacing w:val="-18"/>
        </w:rPr>
        <w:t xml:space="preserve"> </w:t>
      </w:r>
      <w:r w:rsidRPr="005F36BE">
        <w:rPr>
          <w:b w:val="0"/>
          <w:bCs/>
          <w:color w:val="auto"/>
          <w:spacing w:val="-2"/>
        </w:rPr>
        <w:t>les</w:t>
      </w:r>
      <w:r w:rsidRPr="005F36BE">
        <w:rPr>
          <w:b w:val="0"/>
          <w:bCs/>
          <w:color w:val="auto"/>
          <w:spacing w:val="-19"/>
        </w:rPr>
        <w:t xml:space="preserve"> </w:t>
      </w:r>
      <w:r w:rsidRPr="005F36BE">
        <w:rPr>
          <w:b w:val="0"/>
          <w:bCs/>
          <w:color w:val="auto"/>
          <w:spacing w:val="-2"/>
        </w:rPr>
        <w:t>fases</w:t>
      </w:r>
      <w:r w:rsidRPr="005F36BE">
        <w:rPr>
          <w:b w:val="0"/>
          <w:bCs/>
          <w:color w:val="auto"/>
          <w:spacing w:val="-19"/>
        </w:rPr>
        <w:t xml:space="preserve"> </w:t>
      </w:r>
      <w:r w:rsidRPr="005F36BE">
        <w:rPr>
          <w:b w:val="0"/>
          <w:bCs/>
          <w:color w:val="auto"/>
          <w:spacing w:val="-2"/>
        </w:rPr>
        <w:t>establertes</w:t>
      </w:r>
      <w:r w:rsidRPr="005F36BE">
        <w:rPr>
          <w:b w:val="0"/>
          <w:bCs/>
          <w:color w:val="auto"/>
          <w:spacing w:val="-19"/>
        </w:rPr>
        <w:t xml:space="preserve"> </w:t>
      </w:r>
      <w:r w:rsidRPr="005F36BE">
        <w:rPr>
          <w:b w:val="0"/>
          <w:bCs/>
          <w:color w:val="auto"/>
          <w:spacing w:val="-2"/>
        </w:rPr>
        <w:t>en</w:t>
      </w:r>
      <w:r w:rsidRPr="005F36BE">
        <w:rPr>
          <w:b w:val="0"/>
          <w:bCs/>
          <w:color w:val="auto"/>
          <w:spacing w:val="-18"/>
        </w:rPr>
        <w:t xml:space="preserve"> </w:t>
      </w:r>
      <w:r w:rsidRPr="005F36BE">
        <w:rPr>
          <w:b w:val="0"/>
          <w:bCs/>
          <w:color w:val="auto"/>
          <w:spacing w:val="-2"/>
        </w:rPr>
        <w:t>la</w:t>
      </w:r>
      <w:r w:rsidRPr="005F36BE">
        <w:rPr>
          <w:b w:val="0"/>
          <w:bCs/>
          <w:color w:val="auto"/>
          <w:spacing w:val="-14"/>
        </w:rPr>
        <w:t xml:space="preserve"> </w:t>
      </w:r>
      <w:r w:rsidRPr="005F36BE">
        <w:rPr>
          <w:b w:val="0"/>
          <w:bCs/>
          <w:color w:val="auto"/>
          <w:spacing w:val="-2"/>
        </w:rPr>
        <w:t>convocatòria.</w:t>
      </w:r>
    </w:p>
    <w:p w14:paraId="69E4DCC8" w14:textId="77777777" w:rsidR="009025EB" w:rsidRPr="005F36BE" w:rsidRDefault="009025EB" w:rsidP="00C96226">
      <w:pPr>
        <w:pStyle w:val="Pargrafdellista"/>
        <w:tabs>
          <w:tab w:val="left" w:pos="1480"/>
        </w:tabs>
        <w:ind w:left="0" w:right="-12"/>
        <w:rPr>
          <w:b w:val="0"/>
          <w:bCs/>
          <w:color w:val="auto"/>
          <w:spacing w:val="-2"/>
        </w:rPr>
      </w:pPr>
    </w:p>
    <w:p w14:paraId="0BF6D760" w14:textId="77777777" w:rsidR="009025EB" w:rsidRPr="005F36BE" w:rsidRDefault="009025EB" w:rsidP="00C96226">
      <w:pPr>
        <w:pStyle w:val="Pargrafdellista"/>
        <w:tabs>
          <w:tab w:val="left" w:pos="1480"/>
        </w:tabs>
        <w:ind w:left="0" w:right="-12"/>
        <w:rPr>
          <w:b w:val="0"/>
          <w:bCs/>
          <w:color w:val="auto"/>
        </w:rPr>
      </w:pPr>
      <w:r w:rsidRPr="005F36BE">
        <w:rPr>
          <w:b w:val="0"/>
          <w:bCs/>
          <w:color w:val="auto"/>
        </w:rPr>
        <w:t>L’òrgan de selecció està facultat per resoldre els dubtes i incidències que es presentin durant el procés selectiu i prendrà els acords necessaris pel correcte desenvolupament del procés en tot allò no previst a les bases que regulin el procés, així com per decidir sobre les peticions d’adaptacions de les proves que efectuïn les persones participants en els processos. En tot cas, el procediment d’actuació de l’òrgan de selecció s’ajustarà al que disposa la LRJSP sobre òrgans col·legiats.</w:t>
      </w:r>
    </w:p>
    <w:p w14:paraId="17B134E0" w14:textId="77777777" w:rsidR="009025EB" w:rsidRPr="005F36BE" w:rsidRDefault="009025EB" w:rsidP="00C96226">
      <w:pPr>
        <w:pStyle w:val="Pargrafdellista"/>
        <w:tabs>
          <w:tab w:val="left" w:pos="1480"/>
        </w:tabs>
        <w:ind w:left="0" w:right="-12"/>
        <w:rPr>
          <w:b w:val="0"/>
          <w:bCs/>
          <w:color w:val="auto"/>
        </w:rPr>
      </w:pPr>
    </w:p>
    <w:p w14:paraId="0446354B" w14:textId="77777777" w:rsidR="009025EB" w:rsidRPr="005F36BE" w:rsidRDefault="009025EB" w:rsidP="00C96226">
      <w:pPr>
        <w:pStyle w:val="Pargrafdellista"/>
        <w:tabs>
          <w:tab w:val="left" w:pos="1480"/>
        </w:tabs>
        <w:ind w:left="0" w:right="-12"/>
        <w:rPr>
          <w:b w:val="0"/>
          <w:bCs/>
          <w:color w:val="auto"/>
        </w:rPr>
      </w:pPr>
      <w:r w:rsidRPr="005F36BE">
        <w:rPr>
          <w:b w:val="0"/>
          <w:bCs/>
          <w:color w:val="auto"/>
        </w:rPr>
        <w:t>D'acord amb el que determinen l'article 13 i següents de la Llei 26/2010, del 3 d'agost, de règim jurídic i de procediment de les administracions públiques de Catalunya, i l'article 15 i següents de la LRJSP, s'estableix, en relació amb el funcionament d'aquest Tribunal Qualificador, que:</w:t>
      </w:r>
    </w:p>
    <w:p w14:paraId="14772F67" w14:textId="77777777" w:rsidR="009025EB" w:rsidRPr="005F36BE" w:rsidRDefault="009025EB" w:rsidP="00C96226">
      <w:pPr>
        <w:pStyle w:val="Pargrafdellista"/>
        <w:tabs>
          <w:tab w:val="left" w:pos="1480"/>
        </w:tabs>
        <w:ind w:left="0" w:right="-12"/>
        <w:rPr>
          <w:b w:val="0"/>
          <w:bCs/>
          <w:color w:val="auto"/>
        </w:rPr>
      </w:pPr>
    </w:p>
    <w:p w14:paraId="3B623BE3" w14:textId="77777777" w:rsidR="009025EB" w:rsidRPr="005F36BE" w:rsidRDefault="009025EB" w:rsidP="009025EB">
      <w:pPr>
        <w:pStyle w:val="Pargrafdellista"/>
        <w:numPr>
          <w:ilvl w:val="0"/>
          <w:numId w:val="11"/>
        </w:numPr>
        <w:tabs>
          <w:tab w:val="left" w:pos="426"/>
        </w:tabs>
        <w:spacing w:line="259" w:lineRule="auto"/>
        <w:ind w:right="-12"/>
        <w:contextualSpacing/>
        <w:rPr>
          <w:b w:val="0"/>
          <w:bCs/>
          <w:color w:val="auto"/>
        </w:rPr>
      </w:pPr>
      <w:r w:rsidRPr="005F36BE">
        <w:rPr>
          <w:b w:val="0"/>
          <w:bCs/>
          <w:color w:val="auto"/>
        </w:rPr>
        <w:t xml:space="preserve">En els casos d'absència, de vacant, de malaltia o per qualsevol altra causa justificada de la persona que ocupi la presidència del Tribunal Qualificador, </w:t>
      </w:r>
      <w:r w:rsidRPr="005F36BE">
        <w:rPr>
          <w:b w:val="0"/>
          <w:bCs/>
          <w:color w:val="auto"/>
        </w:rPr>
        <w:lastRenderedPageBreak/>
        <w:t>aquesta serà substituïda, en funció de la seva disponibilitat, per la corresponent persona suplent o pel vocal o la vocal de més antiguitat i, si dos o més tenen la mateixa antiguitat, pel de més edat. I quant a la persona que ocupi la secretaria del Tribunal, aquesta serà substituïda, en funció de la seva disponibilitat, per la corresponent persona suplent o pel vocal o la vocal més jove.</w:t>
      </w:r>
    </w:p>
    <w:p w14:paraId="42A05984" w14:textId="77777777" w:rsidR="009025EB" w:rsidRPr="005F36BE" w:rsidRDefault="009025EB" w:rsidP="00C96226">
      <w:pPr>
        <w:pStyle w:val="Pargrafdellista"/>
        <w:tabs>
          <w:tab w:val="left" w:pos="1480"/>
        </w:tabs>
        <w:ind w:right="-12"/>
        <w:rPr>
          <w:b w:val="0"/>
          <w:bCs/>
          <w:color w:val="auto"/>
        </w:rPr>
      </w:pPr>
    </w:p>
    <w:p w14:paraId="1C9705EE" w14:textId="77777777" w:rsidR="009025EB" w:rsidRPr="005F36BE" w:rsidRDefault="009025EB" w:rsidP="009025EB">
      <w:pPr>
        <w:pStyle w:val="Pargrafdellista"/>
        <w:numPr>
          <w:ilvl w:val="0"/>
          <w:numId w:val="11"/>
        </w:numPr>
        <w:spacing w:line="259" w:lineRule="auto"/>
        <w:ind w:right="-12"/>
        <w:contextualSpacing/>
        <w:rPr>
          <w:b w:val="0"/>
          <w:bCs/>
          <w:color w:val="auto"/>
        </w:rPr>
      </w:pPr>
      <w:r w:rsidRPr="005F36BE">
        <w:rPr>
          <w:b w:val="0"/>
          <w:bCs/>
          <w:color w:val="auto"/>
        </w:rPr>
        <w:t>En els casos d'absència, de vacant, de malaltia o per qualsevol altra causa justificada d'algun dels membres vocals titulars del Tribunal, aquest pot ser substituït per qualsevol dels vocals suplents, en funció de la seva disponibilitat.</w:t>
      </w:r>
    </w:p>
    <w:p w14:paraId="68CB414B" w14:textId="77777777" w:rsidR="009025EB" w:rsidRPr="005F36BE" w:rsidRDefault="009025EB" w:rsidP="00C96226">
      <w:pPr>
        <w:pStyle w:val="Pargrafdellista"/>
        <w:rPr>
          <w:b w:val="0"/>
          <w:bCs/>
          <w:color w:val="auto"/>
        </w:rPr>
      </w:pPr>
    </w:p>
    <w:p w14:paraId="5894BF2C" w14:textId="77777777" w:rsidR="009025EB" w:rsidRPr="005F36BE" w:rsidRDefault="009025EB" w:rsidP="00C96226">
      <w:pPr>
        <w:pStyle w:val="Pargrafdellista"/>
        <w:tabs>
          <w:tab w:val="left" w:pos="1423"/>
          <w:tab w:val="left" w:pos="1480"/>
          <w:tab w:val="right" w:pos="9486"/>
        </w:tabs>
        <w:ind w:left="0" w:right="-12"/>
        <w:rPr>
          <w:b w:val="0"/>
          <w:bCs/>
          <w:color w:val="auto"/>
        </w:rPr>
      </w:pPr>
      <w:r w:rsidRPr="005F36BE">
        <w:rPr>
          <w:b w:val="0"/>
          <w:bCs/>
          <w:color w:val="auto"/>
        </w:rPr>
        <w:t>Així mateix, en qualsevol moment el Tribunal Qualificador pot requerir a les persones participants l'acreditació de la seva identitat personal mitjançant la presentació de qualsevol document oficial d’identificació.</w:t>
      </w:r>
    </w:p>
    <w:p w14:paraId="5D76EE86" w14:textId="77777777" w:rsidR="009025EB" w:rsidRPr="005F36BE" w:rsidRDefault="009025EB" w:rsidP="00C96226">
      <w:pPr>
        <w:pStyle w:val="Pargrafdellista"/>
        <w:tabs>
          <w:tab w:val="left" w:pos="1423"/>
          <w:tab w:val="left" w:pos="1480"/>
          <w:tab w:val="right" w:pos="9486"/>
        </w:tabs>
        <w:ind w:left="0" w:right="-12"/>
        <w:rPr>
          <w:b w:val="0"/>
          <w:bCs/>
          <w:color w:val="auto"/>
          <w:highlight w:val="yellow"/>
        </w:rPr>
      </w:pPr>
    </w:p>
    <w:p w14:paraId="36A967F7" w14:textId="77777777" w:rsidR="009025EB" w:rsidRPr="005F36BE" w:rsidRDefault="009025EB" w:rsidP="00C96226">
      <w:pPr>
        <w:pStyle w:val="Pargrafdellista"/>
        <w:tabs>
          <w:tab w:val="left" w:pos="1423"/>
          <w:tab w:val="left" w:pos="1480"/>
          <w:tab w:val="right" w:pos="9486"/>
        </w:tabs>
        <w:ind w:left="0" w:right="-12"/>
        <w:rPr>
          <w:b w:val="0"/>
          <w:bCs/>
          <w:color w:val="auto"/>
        </w:rPr>
      </w:pPr>
      <w:r w:rsidRPr="005F36BE">
        <w:rPr>
          <w:b w:val="0"/>
          <w:bCs/>
          <w:color w:val="auto"/>
        </w:rPr>
        <w:t>El Tribunal Qualificador pot elevar a l'òrgan convocant els dubtes que puguin sorgir en l'aplicació de les bases, així com el que calgui fer en els casos no previstos. El Tribunal Qualificador podrà esmenar, en qualsevol moment, d'ofici o a instància de les persones interessades, les errades de fet o aritmètiques existents en el seus actes. Així mateix, l’òrgan de selecció podrà demanar l’acreditació dels aspectes necessaris en qualsevol moment del procés selectiu, quan cregui que hi ha indicis suficients per valorar l’exclusió d’una persona candidata.</w:t>
      </w:r>
    </w:p>
    <w:p w14:paraId="1C064E0B" w14:textId="77777777" w:rsidR="009025EB" w:rsidRPr="005F36BE" w:rsidRDefault="009025EB" w:rsidP="00C96226">
      <w:pPr>
        <w:pStyle w:val="Pargrafdellista"/>
        <w:tabs>
          <w:tab w:val="left" w:pos="1423"/>
          <w:tab w:val="left" w:pos="1480"/>
          <w:tab w:val="right" w:pos="9486"/>
        </w:tabs>
        <w:ind w:left="0" w:right="-12"/>
        <w:rPr>
          <w:b w:val="0"/>
          <w:bCs/>
          <w:color w:val="auto"/>
        </w:rPr>
      </w:pPr>
    </w:p>
    <w:p w14:paraId="38ECB145" w14:textId="77777777" w:rsidR="009025EB" w:rsidRPr="005F36BE" w:rsidRDefault="009025EB" w:rsidP="00C96226">
      <w:pPr>
        <w:pStyle w:val="Pargrafdellista"/>
        <w:tabs>
          <w:tab w:val="left" w:pos="1423"/>
          <w:tab w:val="left" w:pos="1480"/>
          <w:tab w:val="right" w:pos="9486"/>
        </w:tabs>
        <w:ind w:left="0" w:right="-12"/>
        <w:rPr>
          <w:b w:val="0"/>
          <w:bCs/>
          <w:color w:val="auto"/>
        </w:rPr>
      </w:pPr>
      <w:r w:rsidRPr="005F36BE">
        <w:rPr>
          <w:b w:val="0"/>
          <w:bCs/>
          <w:color w:val="auto"/>
        </w:rPr>
        <w:t>Com a norma general, es considerarà causa de força major tot aquell fet inevitable i inexcusable que es demostri que ha estat provocat per un tercer. És l’òrgan tècnic de selecció qui té facultat per resoldre.</w:t>
      </w:r>
    </w:p>
    <w:p w14:paraId="6B598386" w14:textId="77777777" w:rsidR="009025EB" w:rsidRPr="005F36BE" w:rsidRDefault="009025EB" w:rsidP="00C96226">
      <w:pPr>
        <w:pStyle w:val="Pargrafdellista"/>
        <w:tabs>
          <w:tab w:val="left" w:pos="1423"/>
          <w:tab w:val="left" w:pos="1480"/>
          <w:tab w:val="right" w:pos="9486"/>
        </w:tabs>
        <w:ind w:left="0" w:right="-12"/>
        <w:rPr>
          <w:b w:val="0"/>
          <w:bCs/>
          <w:color w:val="auto"/>
          <w:highlight w:val="yellow"/>
        </w:rPr>
      </w:pPr>
    </w:p>
    <w:p w14:paraId="64179540" w14:textId="77777777" w:rsidR="009025EB" w:rsidRPr="005F36BE" w:rsidRDefault="009025EB" w:rsidP="00C96226">
      <w:pPr>
        <w:pStyle w:val="Pargrafdellista"/>
        <w:tabs>
          <w:tab w:val="left" w:pos="1423"/>
          <w:tab w:val="left" w:pos="1480"/>
          <w:tab w:val="right" w:pos="9486"/>
        </w:tabs>
        <w:ind w:left="0" w:right="-12"/>
        <w:rPr>
          <w:b w:val="0"/>
          <w:bCs/>
          <w:color w:val="auto"/>
          <w:highlight w:val="yellow"/>
        </w:rPr>
      </w:pPr>
      <w:r w:rsidRPr="005F36BE">
        <w:rPr>
          <w:b w:val="0"/>
          <w:bCs/>
          <w:color w:val="auto"/>
        </w:rPr>
        <w:t>El Tribunal Qualificador ha d'estendre acta de totes les sessions que se celebrin.</w:t>
      </w:r>
    </w:p>
    <w:p w14:paraId="77C5B5E7" w14:textId="77777777" w:rsidR="009025EB" w:rsidRPr="005F36BE" w:rsidRDefault="009025EB" w:rsidP="00C96226">
      <w:pPr>
        <w:pStyle w:val="Pargrafdellista"/>
        <w:tabs>
          <w:tab w:val="left" w:pos="1480"/>
          <w:tab w:val="right" w:pos="9486"/>
        </w:tabs>
        <w:ind w:left="284" w:right="911"/>
        <w:rPr>
          <w:b w:val="0"/>
          <w:bCs/>
          <w:color w:val="auto"/>
        </w:rPr>
      </w:pPr>
    </w:p>
    <w:p w14:paraId="76E05035" w14:textId="77777777" w:rsidR="009025EB" w:rsidRPr="005F36BE" w:rsidRDefault="009025EB" w:rsidP="00C96226">
      <w:pPr>
        <w:pStyle w:val="Pargrafdellista"/>
        <w:tabs>
          <w:tab w:val="left" w:pos="1427"/>
          <w:tab w:val="left" w:pos="1480"/>
          <w:tab w:val="right" w:pos="9486"/>
        </w:tabs>
        <w:ind w:left="0" w:right="-12"/>
        <w:rPr>
          <w:b w:val="0"/>
          <w:bCs/>
          <w:color w:val="auto"/>
        </w:rPr>
      </w:pPr>
      <w:r w:rsidRPr="005F36BE">
        <w:rPr>
          <w:b w:val="0"/>
          <w:bCs/>
          <w:color w:val="auto"/>
        </w:rPr>
        <w:t>El</w:t>
      </w:r>
      <w:r w:rsidRPr="005F36BE">
        <w:rPr>
          <w:b w:val="0"/>
          <w:bCs/>
          <w:color w:val="auto"/>
          <w:spacing w:val="-8"/>
        </w:rPr>
        <w:t xml:space="preserve"> </w:t>
      </w:r>
      <w:r w:rsidRPr="005F36BE">
        <w:rPr>
          <w:b w:val="0"/>
          <w:bCs/>
          <w:color w:val="auto"/>
        </w:rPr>
        <w:t>tribunal</w:t>
      </w:r>
      <w:r w:rsidRPr="005F36BE">
        <w:rPr>
          <w:b w:val="0"/>
          <w:bCs/>
          <w:color w:val="auto"/>
          <w:spacing w:val="-8"/>
        </w:rPr>
        <w:t xml:space="preserve"> </w:t>
      </w:r>
      <w:r w:rsidRPr="005F36BE">
        <w:rPr>
          <w:b w:val="0"/>
          <w:bCs/>
          <w:color w:val="auto"/>
        </w:rPr>
        <w:t>haurà</w:t>
      </w:r>
      <w:r w:rsidRPr="005F36BE">
        <w:rPr>
          <w:b w:val="0"/>
          <w:bCs/>
          <w:color w:val="auto"/>
          <w:spacing w:val="-11"/>
        </w:rPr>
        <w:t xml:space="preserve"> </w:t>
      </w:r>
      <w:r w:rsidRPr="005F36BE">
        <w:rPr>
          <w:b w:val="0"/>
          <w:bCs/>
          <w:color w:val="auto"/>
        </w:rPr>
        <w:t>d’observar</w:t>
      </w:r>
      <w:r w:rsidRPr="005F36BE">
        <w:rPr>
          <w:b w:val="0"/>
          <w:bCs/>
          <w:color w:val="auto"/>
          <w:spacing w:val="-15"/>
        </w:rPr>
        <w:t xml:space="preserve"> </w:t>
      </w:r>
      <w:r w:rsidRPr="005F36BE">
        <w:rPr>
          <w:b w:val="0"/>
          <w:bCs/>
          <w:color w:val="auto"/>
        </w:rPr>
        <w:t>l’oportuna</w:t>
      </w:r>
      <w:r w:rsidRPr="005F36BE">
        <w:rPr>
          <w:b w:val="0"/>
          <w:bCs/>
          <w:color w:val="auto"/>
          <w:spacing w:val="-11"/>
        </w:rPr>
        <w:t xml:space="preserve"> </w:t>
      </w:r>
      <w:r w:rsidRPr="005F36BE">
        <w:rPr>
          <w:b w:val="0"/>
          <w:bCs/>
          <w:color w:val="auto"/>
        </w:rPr>
        <w:t>confidencialitat</w:t>
      </w:r>
      <w:r w:rsidRPr="005F36BE">
        <w:rPr>
          <w:b w:val="0"/>
          <w:bCs/>
          <w:color w:val="auto"/>
          <w:spacing w:val="-15"/>
        </w:rPr>
        <w:t xml:space="preserve"> </w:t>
      </w:r>
      <w:r w:rsidRPr="005F36BE">
        <w:rPr>
          <w:b w:val="0"/>
          <w:bCs/>
          <w:color w:val="auto"/>
        </w:rPr>
        <w:t>i</w:t>
      </w:r>
      <w:r w:rsidRPr="005F36BE">
        <w:rPr>
          <w:b w:val="0"/>
          <w:bCs/>
          <w:color w:val="auto"/>
          <w:spacing w:val="-8"/>
        </w:rPr>
        <w:t xml:space="preserve"> </w:t>
      </w:r>
      <w:r w:rsidRPr="005F36BE">
        <w:rPr>
          <w:b w:val="0"/>
          <w:bCs/>
          <w:color w:val="auto"/>
        </w:rPr>
        <w:t>el</w:t>
      </w:r>
      <w:r w:rsidRPr="005F36BE">
        <w:rPr>
          <w:b w:val="0"/>
          <w:bCs/>
          <w:color w:val="auto"/>
          <w:spacing w:val="-8"/>
        </w:rPr>
        <w:t xml:space="preserve"> </w:t>
      </w:r>
      <w:r w:rsidRPr="005F36BE">
        <w:rPr>
          <w:b w:val="0"/>
          <w:bCs/>
          <w:color w:val="auto"/>
        </w:rPr>
        <w:t>secret</w:t>
      </w:r>
      <w:r w:rsidRPr="005F36BE">
        <w:rPr>
          <w:b w:val="0"/>
          <w:bCs/>
          <w:color w:val="auto"/>
          <w:spacing w:val="-11"/>
        </w:rPr>
        <w:t xml:space="preserve"> </w:t>
      </w:r>
      <w:r w:rsidRPr="005F36BE">
        <w:rPr>
          <w:b w:val="0"/>
          <w:bCs/>
          <w:color w:val="auto"/>
        </w:rPr>
        <w:t>professional en</w:t>
      </w:r>
      <w:r w:rsidRPr="005F36BE">
        <w:rPr>
          <w:b w:val="0"/>
          <w:bCs/>
          <w:color w:val="auto"/>
          <w:spacing w:val="-17"/>
        </w:rPr>
        <w:t xml:space="preserve"> </w:t>
      </w:r>
      <w:r w:rsidRPr="005F36BE">
        <w:rPr>
          <w:b w:val="0"/>
          <w:bCs/>
          <w:color w:val="auto"/>
        </w:rPr>
        <w:t>tot</w:t>
      </w:r>
      <w:r w:rsidRPr="005F36BE">
        <w:rPr>
          <w:b w:val="0"/>
          <w:bCs/>
          <w:color w:val="auto"/>
          <w:spacing w:val="-16"/>
        </w:rPr>
        <w:t xml:space="preserve"> </w:t>
      </w:r>
      <w:r w:rsidRPr="005F36BE">
        <w:rPr>
          <w:b w:val="0"/>
          <w:bCs/>
          <w:color w:val="auto"/>
        </w:rPr>
        <w:t>el</w:t>
      </w:r>
      <w:r w:rsidRPr="005F36BE">
        <w:rPr>
          <w:b w:val="0"/>
          <w:bCs/>
          <w:color w:val="auto"/>
          <w:spacing w:val="-14"/>
        </w:rPr>
        <w:t xml:space="preserve"> </w:t>
      </w:r>
      <w:r w:rsidRPr="005F36BE">
        <w:rPr>
          <w:b w:val="0"/>
          <w:bCs/>
          <w:color w:val="auto"/>
        </w:rPr>
        <w:t>que</w:t>
      </w:r>
      <w:r w:rsidRPr="005F36BE">
        <w:rPr>
          <w:b w:val="0"/>
          <w:bCs/>
          <w:color w:val="auto"/>
          <w:spacing w:val="-17"/>
        </w:rPr>
        <w:t xml:space="preserve"> </w:t>
      </w:r>
      <w:r w:rsidRPr="005F36BE">
        <w:rPr>
          <w:b w:val="0"/>
          <w:bCs/>
          <w:color w:val="auto"/>
        </w:rPr>
        <w:t>fa</w:t>
      </w:r>
      <w:r w:rsidRPr="005F36BE">
        <w:rPr>
          <w:b w:val="0"/>
          <w:bCs/>
          <w:color w:val="auto"/>
          <w:spacing w:val="-15"/>
        </w:rPr>
        <w:t xml:space="preserve"> </w:t>
      </w:r>
      <w:r w:rsidRPr="005F36BE">
        <w:rPr>
          <w:b w:val="0"/>
          <w:bCs/>
          <w:color w:val="auto"/>
        </w:rPr>
        <w:t>referència</w:t>
      </w:r>
      <w:r w:rsidRPr="005F36BE">
        <w:rPr>
          <w:b w:val="0"/>
          <w:bCs/>
          <w:color w:val="auto"/>
          <w:spacing w:val="-17"/>
        </w:rPr>
        <w:t xml:space="preserve"> </w:t>
      </w:r>
      <w:r w:rsidRPr="005F36BE">
        <w:rPr>
          <w:b w:val="0"/>
          <w:bCs/>
          <w:color w:val="auto"/>
        </w:rPr>
        <w:t>a</w:t>
      </w:r>
      <w:r w:rsidRPr="005F36BE">
        <w:rPr>
          <w:b w:val="0"/>
          <w:bCs/>
          <w:color w:val="auto"/>
          <w:spacing w:val="-16"/>
        </w:rPr>
        <w:t xml:space="preserve"> </w:t>
      </w:r>
      <w:r w:rsidRPr="005F36BE">
        <w:rPr>
          <w:b w:val="0"/>
          <w:bCs/>
          <w:color w:val="auto"/>
        </w:rPr>
        <w:t>les</w:t>
      </w:r>
      <w:r w:rsidRPr="005F36BE">
        <w:rPr>
          <w:b w:val="0"/>
          <w:bCs/>
          <w:color w:val="auto"/>
          <w:spacing w:val="-17"/>
        </w:rPr>
        <w:t xml:space="preserve"> </w:t>
      </w:r>
      <w:r w:rsidRPr="005F36BE">
        <w:rPr>
          <w:b w:val="0"/>
          <w:bCs/>
          <w:color w:val="auto"/>
        </w:rPr>
        <w:t>qüestions</w:t>
      </w:r>
      <w:r w:rsidRPr="005F36BE">
        <w:rPr>
          <w:b w:val="0"/>
          <w:bCs/>
          <w:color w:val="auto"/>
          <w:spacing w:val="-17"/>
        </w:rPr>
        <w:t xml:space="preserve"> </w:t>
      </w:r>
      <w:r w:rsidRPr="005F36BE">
        <w:rPr>
          <w:b w:val="0"/>
          <w:bCs/>
          <w:color w:val="auto"/>
        </w:rPr>
        <w:t>tractades</w:t>
      </w:r>
      <w:r w:rsidRPr="005F36BE">
        <w:rPr>
          <w:b w:val="0"/>
          <w:bCs/>
          <w:color w:val="auto"/>
          <w:spacing w:val="-16"/>
        </w:rPr>
        <w:t xml:space="preserve"> </w:t>
      </w:r>
      <w:r w:rsidRPr="005F36BE">
        <w:rPr>
          <w:b w:val="0"/>
          <w:bCs/>
          <w:color w:val="auto"/>
        </w:rPr>
        <w:t>en</w:t>
      </w:r>
      <w:r w:rsidRPr="005F36BE">
        <w:rPr>
          <w:b w:val="0"/>
          <w:bCs/>
          <w:color w:val="auto"/>
          <w:spacing w:val="-17"/>
        </w:rPr>
        <w:t xml:space="preserve"> </w:t>
      </w:r>
      <w:r w:rsidRPr="005F36BE">
        <w:rPr>
          <w:b w:val="0"/>
          <w:bCs/>
          <w:color w:val="auto"/>
        </w:rPr>
        <w:t>les</w:t>
      </w:r>
      <w:r w:rsidRPr="005F36BE">
        <w:rPr>
          <w:b w:val="0"/>
          <w:bCs/>
          <w:color w:val="auto"/>
          <w:spacing w:val="-16"/>
        </w:rPr>
        <w:t xml:space="preserve"> </w:t>
      </w:r>
      <w:r w:rsidRPr="005F36BE">
        <w:rPr>
          <w:b w:val="0"/>
          <w:bCs/>
          <w:color w:val="auto"/>
        </w:rPr>
        <w:t>reunions</w:t>
      </w:r>
      <w:r w:rsidRPr="005F36BE">
        <w:rPr>
          <w:b w:val="0"/>
          <w:bCs/>
          <w:color w:val="auto"/>
          <w:spacing w:val="-13"/>
        </w:rPr>
        <w:t xml:space="preserve"> </w:t>
      </w:r>
      <w:r w:rsidRPr="005F36BE">
        <w:rPr>
          <w:b w:val="0"/>
          <w:bCs/>
          <w:color w:val="auto"/>
        </w:rPr>
        <w:t>que</w:t>
      </w:r>
      <w:r w:rsidRPr="005F36BE">
        <w:rPr>
          <w:b w:val="0"/>
          <w:bCs/>
          <w:color w:val="auto"/>
          <w:spacing w:val="-12"/>
        </w:rPr>
        <w:t xml:space="preserve"> </w:t>
      </w:r>
      <w:r w:rsidRPr="005F36BE">
        <w:rPr>
          <w:b w:val="0"/>
          <w:bCs/>
          <w:color w:val="auto"/>
        </w:rPr>
        <w:t>es</w:t>
      </w:r>
      <w:r w:rsidRPr="005F36BE">
        <w:rPr>
          <w:b w:val="0"/>
          <w:bCs/>
          <w:color w:val="auto"/>
          <w:spacing w:val="-17"/>
        </w:rPr>
        <w:t xml:space="preserve"> </w:t>
      </w:r>
      <w:r w:rsidRPr="005F36BE">
        <w:rPr>
          <w:b w:val="0"/>
          <w:bCs/>
          <w:color w:val="auto"/>
        </w:rPr>
        <w:t>duguin a terme.</w:t>
      </w:r>
    </w:p>
    <w:p w14:paraId="1671F3AC" w14:textId="77777777" w:rsidR="009025EB" w:rsidRPr="005F36BE" w:rsidRDefault="009025EB" w:rsidP="00C96226">
      <w:pPr>
        <w:pStyle w:val="Pargrafdellista"/>
        <w:tabs>
          <w:tab w:val="left" w:pos="1427"/>
          <w:tab w:val="left" w:pos="1480"/>
          <w:tab w:val="right" w:pos="9486"/>
        </w:tabs>
        <w:ind w:left="0" w:right="-12"/>
        <w:rPr>
          <w:b w:val="0"/>
          <w:bCs/>
          <w:color w:val="auto"/>
        </w:rPr>
      </w:pPr>
    </w:p>
    <w:p w14:paraId="2C9DCF0C" w14:textId="77777777" w:rsidR="009025EB" w:rsidRPr="005F36BE" w:rsidRDefault="009025EB" w:rsidP="00C96226">
      <w:pPr>
        <w:pStyle w:val="Pargrafdellista"/>
        <w:tabs>
          <w:tab w:val="left" w:pos="1447"/>
          <w:tab w:val="left" w:pos="1480"/>
          <w:tab w:val="right" w:pos="9486"/>
        </w:tabs>
        <w:ind w:left="0" w:right="-12"/>
        <w:rPr>
          <w:b w:val="0"/>
          <w:bCs/>
          <w:color w:val="auto"/>
        </w:rPr>
      </w:pPr>
      <w:r w:rsidRPr="005F36BE">
        <w:rPr>
          <w:b w:val="0"/>
          <w:bCs/>
          <w:color w:val="auto"/>
        </w:rPr>
        <w:t>Les indemnitzacions per assistència de les persones membres del tribunal s'acreditaran</w:t>
      </w:r>
      <w:r w:rsidRPr="005F36BE">
        <w:rPr>
          <w:b w:val="0"/>
          <w:bCs/>
          <w:color w:val="auto"/>
          <w:spacing w:val="-3"/>
        </w:rPr>
        <w:t xml:space="preserve"> </w:t>
      </w:r>
      <w:r w:rsidRPr="005F36BE">
        <w:rPr>
          <w:b w:val="0"/>
          <w:bCs/>
          <w:color w:val="auto"/>
        </w:rPr>
        <w:t>d'acord</w:t>
      </w:r>
      <w:r w:rsidRPr="005F36BE">
        <w:rPr>
          <w:b w:val="0"/>
          <w:bCs/>
          <w:color w:val="auto"/>
          <w:spacing w:val="-6"/>
        </w:rPr>
        <w:t xml:space="preserve"> </w:t>
      </w:r>
      <w:r w:rsidRPr="005F36BE">
        <w:rPr>
          <w:b w:val="0"/>
          <w:bCs/>
          <w:color w:val="auto"/>
        </w:rPr>
        <w:t>amb</w:t>
      </w:r>
      <w:r w:rsidRPr="005F36BE">
        <w:rPr>
          <w:b w:val="0"/>
          <w:bCs/>
          <w:color w:val="auto"/>
          <w:spacing w:val="-3"/>
        </w:rPr>
        <w:t xml:space="preserve"> </w:t>
      </w:r>
      <w:r w:rsidRPr="005F36BE">
        <w:rPr>
          <w:b w:val="0"/>
          <w:bCs/>
          <w:color w:val="auto"/>
        </w:rPr>
        <w:t>el que</w:t>
      </w:r>
      <w:r w:rsidRPr="005F36BE">
        <w:rPr>
          <w:b w:val="0"/>
          <w:bCs/>
          <w:color w:val="auto"/>
          <w:spacing w:val="-3"/>
        </w:rPr>
        <w:t xml:space="preserve"> </w:t>
      </w:r>
      <w:r w:rsidRPr="005F36BE">
        <w:rPr>
          <w:b w:val="0"/>
          <w:bCs/>
          <w:color w:val="auto"/>
        </w:rPr>
        <w:t>disposi</w:t>
      </w:r>
      <w:r w:rsidRPr="005F36BE">
        <w:rPr>
          <w:b w:val="0"/>
          <w:bCs/>
          <w:color w:val="auto"/>
          <w:spacing w:val="-4"/>
        </w:rPr>
        <w:t xml:space="preserve"> </w:t>
      </w:r>
      <w:r w:rsidRPr="005F36BE">
        <w:rPr>
          <w:b w:val="0"/>
          <w:bCs/>
          <w:color w:val="auto"/>
        </w:rPr>
        <w:t>la</w:t>
      </w:r>
      <w:r w:rsidRPr="005F36BE">
        <w:rPr>
          <w:b w:val="0"/>
          <w:bCs/>
          <w:color w:val="auto"/>
          <w:spacing w:val="-3"/>
        </w:rPr>
        <w:t xml:space="preserve"> </w:t>
      </w:r>
      <w:r w:rsidRPr="005F36BE">
        <w:rPr>
          <w:b w:val="0"/>
          <w:bCs/>
          <w:color w:val="auto"/>
        </w:rPr>
        <w:t>normativa</w:t>
      </w:r>
      <w:r w:rsidRPr="005F36BE">
        <w:rPr>
          <w:b w:val="0"/>
          <w:bCs/>
          <w:color w:val="auto"/>
          <w:spacing w:val="-3"/>
        </w:rPr>
        <w:t xml:space="preserve"> </w:t>
      </w:r>
      <w:r w:rsidRPr="005F36BE">
        <w:rPr>
          <w:b w:val="0"/>
          <w:bCs/>
          <w:color w:val="auto"/>
        </w:rPr>
        <w:t>vigent</w:t>
      </w:r>
      <w:r w:rsidRPr="005F36BE">
        <w:rPr>
          <w:b w:val="0"/>
          <w:bCs/>
          <w:color w:val="auto"/>
          <w:spacing w:val="-7"/>
        </w:rPr>
        <w:t xml:space="preserve"> </w:t>
      </w:r>
      <w:r w:rsidRPr="005F36BE">
        <w:rPr>
          <w:b w:val="0"/>
          <w:bCs/>
          <w:color w:val="auto"/>
        </w:rPr>
        <w:t>en</w:t>
      </w:r>
      <w:r w:rsidRPr="005F36BE">
        <w:rPr>
          <w:b w:val="0"/>
          <w:bCs/>
          <w:color w:val="auto"/>
          <w:spacing w:val="-6"/>
        </w:rPr>
        <w:t xml:space="preserve"> </w:t>
      </w:r>
      <w:r w:rsidRPr="005F36BE">
        <w:rPr>
          <w:b w:val="0"/>
          <w:bCs/>
          <w:color w:val="auto"/>
        </w:rPr>
        <w:t>cada</w:t>
      </w:r>
      <w:r w:rsidRPr="005F36BE">
        <w:rPr>
          <w:b w:val="0"/>
          <w:bCs/>
          <w:color w:val="auto"/>
          <w:spacing w:val="-3"/>
        </w:rPr>
        <w:t xml:space="preserve"> </w:t>
      </w:r>
      <w:r w:rsidRPr="005F36BE">
        <w:rPr>
          <w:b w:val="0"/>
          <w:bCs/>
          <w:color w:val="auto"/>
        </w:rPr>
        <w:t>moment. Als efectes previstos en el Real Decret 462/2002, de 24 de maig, sobre indemnitzacions per raó del servei (BOE 30/05/02), el tribunal qualificador es classifica en la categoria primera.</w:t>
      </w:r>
    </w:p>
    <w:p w14:paraId="3D1CD6BA" w14:textId="77777777" w:rsidR="009025EB" w:rsidRPr="005F36BE" w:rsidRDefault="009025EB" w:rsidP="00C96226">
      <w:pPr>
        <w:pStyle w:val="Pargrafdellista"/>
        <w:tabs>
          <w:tab w:val="left" w:pos="1447"/>
          <w:tab w:val="left" w:pos="1480"/>
          <w:tab w:val="right" w:pos="9486"/>
        </w:tabs>
        <w:ind w:left="284" w:right="911"/>
        <w:rPr>
          <w:color w:val="auto"/>
        </w:rPr>
      </w:pPr>
    </w:p>
    <w:p w14:paraId="16666F78" w14:textId="77777777" w:rsidR="009025EB" w:rsidRPr="005F36BE" w:rsidRDefault="009025EB" w:rsidP="009025EB">
      <w:pPr>
        <w:pStyle w:val="Pargrafdellista"/>
        <w:widowControl w:val="0"/>
        <w:numPr>
          <w:ilvl w:val="0"/>
          <w:numId w:val="20"/>
        </w:numPr>
        <w:autoSpaceDE w:val="0"/>
        <w:autoSpaceDN w:val="0"/>
        <w:spacing w:line="259" w:lineRule="auto"/>
        <w:ind w:right="-12"/>
        <w:contextualSpacing/>
        <w:rPr>
          <w:bCs/>
          <w:color w:val="auto"/>
        </w:rPr>
      </w:pPr>
      <w:r w:rsidRPr="005F36BE">
        <w:rPr>
          <w:bCs/>
          <w:color w:val="auto"/>
        </w:rPr>
        <w:t xml:space="preserve">Persones assessores i col·laboradores </w:t>
      </w:r>
    </w:p>
    <w:p w14:paraId="72CF1686" w14:textId="77777777" w:rsidR="009025EB" w:rsidRPr="005F36BE" w:rsidRDefault="009025EB" w:rsidP="00C96226">
      <w:pPr>
        <w:pStyle w:val="Pargrafdellista"/>
        <w:widowControl w:val="0"/>
        <w:tabs>
          <w:tab w:val="left" w:pos="567"/>
          <w:tab w:val="right" w:pos="9486"/>
        </w:tabs>
        <w:autoSpaceDE w:val="0"/>
        <w:autoSpaceDN w:val="0"/>
        <w:ind w:left="360" w:right="-12"/>
        <w:rPr>
          <w:b w:val="0"/>
          <w:color w:val="auto"/>
        </w:rPr>
      </w:pPr>
    </w:p>
    <w:p w14:paraId="0D9FFAE9" w14:textId="77777777" w:rsidR="009025EB" w:rsidRPr="005F36BE" w:rsidRDefault="009025EB" w:rsidP="00C96226">
      <w:pPr>
        <w:pStyle w:val="Pargrafdellista"/>
        <w:tabs>
          <w:tab w:val="left" w:pos="567"/>
          <w:tab w:val="left" w:pos="1571"/>
          <w:tab w:val="right" w:pos="9486"/>
        </w:tabs>
        <w:ind w:left="0" w:right="-12"/>
        <w:rPr>
          <w:b w:val="0"/>
          <w:bCs/>
          <w:color w:val="auto"/>
        </w:rPr>
      </w:pPr>
      <w:r w:rsidRPr="005F36BE">
        <w:rPr>
          <w:b w:val="0"/>
          <w:bCs/>
          <w:color w:val="auto"/>
        </w:rPr>
        <w:t>Els òrgans tècnics de selecció podran acordar, si ho consideren convenient, la incorporació de tècnics/ques especialistes, o assessors/es amb veu i sense vot, per col·laborar en el disseny, administració i correcció de les proves o exercicis, d’acord amb les respectives especialitats tècniques.</w:t>
      </w:r>
    </w:p>
    <w:p w14:paraId="4D69633B" w14:textId="77777777" w:rsidR="009025EB" w:rsidRPr="005F36BE" w:rsidRDefault="009025EB" w:rsidP="00C96226">
      <w:pPr>
        <w:pStyle w:val="Pargrafdellista"/>
        <w:tabs>
          <w:tab w:val="left" w:pos="567"/>
          <w:tab w:val="left" w:pos="1571"/>
          <w:tab w:val="right" w:pos="9486"/>
        </w:tabs>
        <w:ind w:left="0" w:right="-12"/>
        <w:rPr>
          <w:b w:val="0"/>
          <w:bCs/>
          <w:color w:val="auto"/>
        </w:rPr>
      </w:pPr>
    </w:p>
    <w:p w14:paraId="5F10BD2D" w14:textId="77777777" w:rsidR="009025EB" w:rsidRPr="005F36BE" w:rsidRDefault="009025EB" w:rsidP="00C96226">
      <w:pPr>
        <w:pStyle w:val="Pargrafdellista"/>
        <w:tabs>
          <w:tab w:val="left" w:pos="567"/>
          <w:tab w:val="left" w:pos="1571"/>
          <w:tab w:val="right" w:pos="9486"/>
        </w:tabs>
        <w:ind w:left="0" w:right="-12"/>
        <w:rPr>
          <w:b w:val="0"/>
          <w:bCs/>
          <w:color w:val="auto"/>
        </w:rPr>
      </w:pPr>
      <w:r w:rsidRPr="005F36BE">
        <w:rPr>
          <w:b w:val="0"/>
          <w:bCs/>
          <w:color w:val="auto"/>
        </w:rPr>
        <w:t>En cas que en alguna prova participi aquest personal tècnic podrà emetre els informes que correspongui i disposarà de veu davant de l’òrgan tècnic</w:t>
      </w:r>
      <w:r w:rsidRPr="005F36BE">
        <w:rPr>
          <w:b w:val="0"/>
          <w:bCs/>
          <w:color w:val="auto"/>
          <w:spacing w:val="-6"/>
        </w:rPr>
        <w:t xml:space="preserve"> </w:t>
      </w:r>
      <w:r w:rsidRPr="005F36BE">
        <w:rPr>
          <w:b w:val="0"/>
          <w:bCs/>
          <w:color w:val="auto"/>
        </w:rPr>
        <w:t xml:space="preserve">de selecció, però no de vot. </w:t>
      </w:r>
    </w:p>
    <w:p w14:paraId="20365306" w14:textId="77777777" w:rsidR="009025EB" w:rsidRPr="005F36BE" w:rsidRDefault="009025EB" w:rsidP="00C96226">
      <w:pPr>
        <w:pStyle w:val="Pargrafdellista"/>
        <w:tabs>
          <w:tab w:val="left" w:pos="567"/>
          <w:tab w:val="left" w:pos="1571"/>
          <w:tab w:val="right" w:pos="9486"/>
        </w:tabs>
        <w:ind w:left="0" w:right="-12"/>
        <w:rPr>
          <w:b w:val="0"/>
          <w:color w:val="auto"/>
        </w:rPr>
      </w:pPr>
    </w:p>
    <w:p w14:paraId="5F1BC154" w14:textId="77777777" w:rsidR="009025EB" w:rsidRPr="005F36BE" w:rsidRDefault="009025EB" w:rsidP="009025EB">
      <w:pPr>
        <w:pStyle w:val="Pargrafdellista"/>
        <w:widowControl w:val="0"/>
        <w:numPr>
          <w:ilvl w:val="0"/>
          <w:numId w:val="20"/>
        </w:numPr>
        <w:autoSpaceDE w:val="0"/>
        <w:autoSpaceDN w:val="0"/>
        <w:spacing w:line="259" w:lineRule="auto"/>
        <w:ind w:right="-12"/>
        <w:contextualSpacing/>
        <w:rPr>
          <w:bCs/>
          <w:color w:val="auto"/>
        </w:rPr>
      </w:pPr>
      <w:r w:rsidRPr="005F36BE">
        <w:rPr>
          <w:bCs/>
          <w:color w:val="auto"/>
        </w:rPr>
        <w:t xml:space="preserve">Abstenció i recusació dels membres i de les persones assessores i  col·laboradores </w:t>
      </w:r>
    </w:p>
    <w:p w14:paraId="46D49D8A" w14:textId="77777777" w:rsidR="009025EB" w:rsidRPr="005F36BE" w:rsidRDefault="009025EB" w:rsidP="00C96226">
      <w:pPr>
        <w:pStyle w:val="Pargrafdellista"/>
        <w:tabs>
          <w:tab w:val="left" w:pos="1480"/>
          <w:tab w:val="left" w:pos="1571"/>
          <w:tab w:val="right" w:pos="9486"/>
        </w:tabs>
        <w:ind w:left="0" w:right="-12"/>
        <w:rPr>
          <w:color w:val="auto"/>
        </w:rPr>
      </w:pPr>
    </w:p>
    <w:p w14:paraId="65AC91CB" w14:textId="77777777" w:rsidR="009025EB" w:rsidRPr="005F36BE" w:rsidRDefault="009025EB" w:rsidP="00C96226">
      <w:pPr>
        <w:pStyle w:val="Pargrafdellista"/>
        <w:tabs>
          <w:tab w:val="left" w:pos="1480"/>
          <w:tab w:val="left" w:pos="1571"/>
          <w:tab w:val="right" w:pos="9486"/>
        </w:tabs>
        <w:ind w:left="0" w:right="-12"/>
        <w:rPr>
          <w:b w:val="0"/>
          <w:bCs/>
          <w:color w:val="auto"/>
          <w:spacing w:val="-2"/>
        </w:rPr>
      </w:pPr>
      <w:r w:rsidRPr="005F36BE">
        <w:rPr>
          <w:b w:val="0"/>
          <w:bCs/>
          <w:color w:val="auto"/>
        </w:rPr>
        <w:lastRenderedPageBreak/>
        <w:t>Les persones membres del tribunal qualificador es poden abstenir i els/les aspirants</w:t>
      </w:r>
      <w:r w:rsidRPr="005F36BE">
        <w:rPr>
          <w:b w:val="0"/>
          <w:bCs/>
          <w:color w:val="auto"/>
          <w:spacing w:val="-10"/>
        </w:rPr>
        <w:t xml:space="preserve"> </w:t>
      </w:r>
      <w:r w:rsidRPr="005F36BE">
        <w:rPr>
          <w:b w:val="0"/>
          <w:bCs/>
          <w:color w:val="auto"/>
        </w:rPr>
        <w:t>poden</w:t>
      </w:r>
      <w:r w:rsidRPr="005F36BE">
        <w:rPr>
          <w:b w:val="0"/>
          <w:bCs/>
          <w:color w:val="auto"/>
          <w:spacing w:val="-10"/>
        </w:rPr>
        <w:t xml:space="preserve"> </w:t>
      </w:r>
      <w:r w:rsidRPr="005F36BE">
        <w:rPr>
          <w:b w:val="0"/>
          <w:bCs/>
          <w:color w:val="auto"/>
        </w:rPr>
        <w:t>recusar-les</w:t>
      </w:r>
      <w:r w:rsidRPr="005F36BE">
        <w:rPr>
          <w:b w:val="0"/>
          <w:bCs/>
          <w:color w:val="auto"/>
          <w:spacing w:val="-10"/>
        </w:rPr>
        <w:t xml:space="preserve"> </w:t>
      </w:r>
      <w:r w:rsidRPr="005F36BE">
        <w:rPr>
          <w:b w:val="0"/>
          <w:bCs/>
          <w:color w:val="auto"/>
        </w:rPr>
        <w:t>si</w:t>
      </w:r>
      <w:r w:rsidRPr="005F36BE">
        <w:rPr>
          <w:b w:val="0"/>
          <w:bCs/>
          <w:color w:val="auto"/>
          <w:spacing w:val="-7"/>
        </w:rPr>
        <w:t xml:space="preserve"> </w:t>
      </w:r>
      <w:r w:rsidRPr="005F36BE">
        <w:rPr>
          <w:b w:val="0"/>
          <w:bCs/>
          <w:color w:val="auto"/>
        </w:rPr>
        <w:t>concorre</w:t>
      </w:r>
      <w:r w:rsidRPr="005F36BE">
        <w:rPr>
          <w:b w:val="0"/>
          <w:bCs/>
          <w:color w:val="auto"/>
          <w:spacing w:val="-10"/>
        </w:rPr>
        <w:t xml:space="preserve"> </w:t>
      </w:r>
      <w:r w:rsidRPr="005F36BE">
        <w:rPr>
          <w:b w:val="0"/>
          <w:bCs/>
          <w:color w:val="auto"/>
        </w:rPr>
        <w:t>algun</w:t>
      </w:r>
      <w:r w:rsidRPr="005F36BE">
        <w:rPr>
          <w:b w:val="0"/>
          <w:bCs/>
          <w:color w:val="auto"/>
          <w:spacing w:val="-10"/>
        </w:rPr>
        <w:t xml:space="preserve"> </w:t>
      </w:r>
      <w:r w:rsidRPr="005F36BE">
        <w:rPr>
          <w:b w:val="0"/>
          <w:bCs/>
          <w:color w:val="auto"/>
        </w:rPr>
        <w:t>dels</w:t>
      </w:r>
      <w:r w:rsidRPr="005F36BE">
        <w:rPr>
          <w:b w:val="0"/>
          <w:bCs/>
          <w:color w:val="auto"/>
          <w:spacing w:val="-7"/>
        </w:rPr>
        <w:t xml:space="preserve"> </w:t>
      </w:r>
      <w:r w:rsidRPr="005F36BE">
        <w:rPr>
          <w:b w:val="0"/>
          <w:bCs/>
          <w:color w:val="auto"/>
        </w:rPr>
        <w:t>motius</w:t>
      </w:r>
      <w:r w:rsidRPr="005F36BE">
        <w:rPr>
          <w:b w:val="0"/>
          <w:bCs/>
          <w:color w:val="auto"/>
          <w:spacing w:val="-6"/>
        </w:rPr>
        <w:t xml:space="preserve"> </w:t>
      </w:r>
      <w:r w:rsidRPr="005F36BE">
        <w:rPr>
          <w:b w:val="0"/>
          <w:bCs/>
          <w:color w:val="auto"/>
        </w:rPr>
        <w:t>dels</w:t>
      </w:r>
      <w:r w:rsidRPr="005F36BE">
        <w:rPr>
          <w:b w:val="0"/>
          <w:bCs/>
          <w:color w:val="auto"/>
          <w:spacing w:val="-11"/>
        </w:rPr>
        <w:t xml:space="preserve"> </w:t>
      </w:r>
      <w:r w:rsidRPr="005F36BE">
        <w:rPr>
          <w:b w:val="0"/>
          <w:bCs/>
          <w:color w:val="auto"/>
        </w:rPr>
        <w:t>articles</w:t>
      </w:r>
      <w:r w:rsidRPr="005F36BE">
        <w:rPr>
          <w:b w:val="0"/>
          <w:bCs/>
          <w:color w:val="auto"/>
          <w:spacing w:val="-10"/>
        </w:rPr>
        <w:t xml:space="preserve"> </w:t>
      </w:r>
      <w:r w:rsidRPr="005F36BE">
        <w:rPr>
          <w:b w:val="0"/>
          <w:bCs/>
          <w:color w:val="auto"/>
        </w:rPr>
        <w:t>23</w:t>
      </w:r>
      <w:r w:rsidRPr="005F36BE">
        <w:rPr>
          <w:b w:val="0"/>
          <w:bCs/>
          <w:color w:val="auto"/>
          <w:spacing w:val="-10"/>
        </w:rPr>
        <w:t xml:space="preserve"> </w:t>
      </w:r>
      <w:r w:rsidRPr="005F36BE">
        <w:rPr>
          <w:b w:val="0"/>
          <w:bCs/>
          <w:color w:val="auto"/>
        </w:rPr>
        <w:t>i</w:t>
      </w:r>
      <w:r w:rsidRPr="005F36BE">
        <w:rPr>
          <w:b w:val="0"/>
          <w:bCs/>
          <w:color w:val="auto"/>
          <w:spacing w:val="-7"/>
        </w:rPr>
        <w:t xml:space="preserve"> </w:t>
      </w:r>
      <w:r w:rsidRPr="005F36BE">
        <w:rPr>
          <w:b w:val="0"/>
          <w:bCs/>
          <w:color w:val="auto"/>
        </w:rPr>
        <w:t>24</w:t>
      </w:r>
      <w:r w:rsidRPr="005F36BE">
        <w:rPr>
          <w:b w:val="0"/>
          <w:bCs/>
          <w:color w:val="auto"/>
          <w:spacing w:val="-10"/>
        </w:rPr>
        <w:t xml:space="preserve"> </w:t>
      </w:r>
      <w:r w:rsidRPr="005F36BE">
        <w:rPr>
          <w:b w:val="0"/>
          <w:bCs/>
          <w:color w:val="auto"/>
        </w:rPr>
        <w:t>de la LRJSP,</w:t>
      </w:r>
      <w:r w:rsidRPr="005F36BE">
        <w:rPr>
          <w:b w:val="0"/>
          <w:bCs/>
          <w:color w:val="auto"/>
          <w:spacing w:val="-14"/>
        </w:rPr>
        <w:t xml:space="preserve"> </w:t>
      </w:r>
      <w:r w:rsidRPr="005F36BE">
        <w:rPr>
          <w:b w:val="0"/>
          <w:bCs/>
          <w:color w:val="auto"/>
        </w:rPr>
        <w:t>en</w:t>
      </w:r>
      <w:r w:rsidRPr="005F36BE">
        <w:rPr>
          <w:b w:val="0"/>
          <w:bCs/>
          <w:color w:val="auto"/>
          <w:spacing w:val="-13"/>
        </w:rPr>
        <w:t xml:space="preserve"> </w:t>
      </w:r>
      <w:r w:rsidRPr="005F36BE">
        <w:rPr>
          <w:b w:val="0"/>
          <w:bCs/>
          <w:color w:val="auto"/>
        </w:rPr>
        <w:t>qualsevol</w:t>
      </w:r>
      <w:r w:rsidRPr="005F36BE">
        <w:rPr>
          <w:b w:val="0"/>
          <w:bCs/>
          <w:color w:val="auto"/>
          <w:spacing w:val="-10"/>
        </w:rPr>
        <w:t xml:space="preserve"> </w:t>
      </w:r>
      <w:r w:rsidRPr="005F36BE">
        <w:rPr>
          <w:b w:val="0"/>
          <w:bCs/>
          <w:color w:val="auto"/>
        </w:rPr>
        <w:t>moment</w:t>
      </w:r>
      <w:r w:rsidRPr="005F36BE">
        <w:rPr>
          <w:b w:val="0"/>
          <w:bCs/>
          <w:color w:val="auto"/>
          <w:spacing w:val="-17"/>
        </w:rPr>
        <w:t xml:space="preserve"> </w:t>
      </w:r>
      <w:r w:rsidRPr="005F36BE">
        <w:rPr>
          <w:b w:val="0"/>
          <w:bCs/>
          <w:color w:val="auto"/>
        </w:rPr>
        <w:t>del</w:t>
      </w:r>
      <w:r w:rsidRPr="005F36BE">
        <w:rPr>
          <w:b w:val="0"/>
          <w:bCs/>
          <w:color w:val="auto"/>
          <w:spacing w:val="-14"/>
        </w:rPr>
        <w:t xml:space="preserve"> </w:t>
      </w:r>
      <w:r w:rsidRPr="005F36BE">
        <w:rPr>
          <w:b w:val="0"/>
          <w:bCs/>
          <w:color w:val="auto"/>
        </w:rPr>
        <w:t>procés</w:t>
      </w:r>
      <w:r w:rsidRPr="005F36BE">
        <w:rPr>
          <w:b w:val="0"/>
          <w:bCs/>
          <w:color w:val="auto"/>
          <w:spacing w:val="-14"/>
        </w:rPr>
        <w:t xml:space="preserve"> </w:t>
      </w:r>
      <w:r w:rsidRPr="005F36BE">
        <w:rPr>
          <w:b w:val="0"/>
          <w:bCs/>
          <w:color w:val="auto"/>
        </w:rPr>
        <w:t>selectiu.</w:t>
      </w:r>
      <w:r w:rsidRPr="005F36BE">
        <w:rPr>
          <w:b w:val="0"/>
          <w:bCs/>
          <w:color w:val="auto"/>
          <w:spacing w:val="-17"/>
        </w:rPr>
        <w:t xml:space="preserve"> </w:t>
      </w:r>
      <w:r w:rsidRPr="005F36BE">
        <w:rPr>
          <w:b w:val="0"/>
          <w:bCs/>
          <w:color w:val="auto"/>
        </w:rPr>
        <w:t>La</w:t>
      </w:r>
      <w:r w:rsidRPr="005F36BE">
        <w:rPr>
          <w:b w:val="0"/>
          <w:bCs/>
          <w:color w:val="auto"/>
          <w:spacing w:val="-13"/>
        </w:rPr>
        <w:t xml:space="preserve"> </w:t>
      </w:r>
      <w:r w:rsidRPr="005F36BE">
        <w:rPr>
          <w:b w:val="0"/>
          <w:bCs/>
          <w:color w:val="auto"/>
        </w:rPr>
        <w:t>possibilitat</w:t>
      </w:r>
      <w:r w:rsidRPr="005F36BE">
        <w:rPr>
          <w:b w:val="0"/>
          <w:bCs/>
          <w:color w:val="auto"/>
          <w:spacing w:val="-17"/>
        </w:rPr>
        <w:t xml:space="preserve"> </w:t>
      </w:r>
      <w:r w:rsidRPr="005F36BE">
        <w:rPr>
          <w:b w:val="0"/>
          <w:bCs/>
          <w:color w:val="auto"/>
        </w:rPr>
        <w:t>de</w:t>
      </w:r>
      <w:r w:rsidRPr="005F36BE">
        <w:rPr>
          <w:b w:val="0"/>
          <w:bCs/>
          <w:color w:val="auto"/>
          <w:spacing w:val="-16"/>
        </w:rPr>
        <w:t xml:space="preserve"> </w:t>
      </w:r>
      <w:r w:rsidRPr="005F36BE">
        <w:rPr>
          <w:b w:val="0"/>
          <w:bCs/>
          <w:color w:val="auto"/>
        </w:rPr>
        <w:t>recusació</w:t>
      </w:r>
      <w:r w:rsidRPr="005F36BE">
        <w:rPr>
          <w:b w:val="0"/>
          <w:bCs/>
          <w:color w:val="auto"/>
          <w:spacing w:val="-14"/>
        </w:rPr>
        <w:t xml:space="preserve"> </w:t>
      </w:r>
      <w:r w:rsidRPr="005F36BE">
        <w:rPr>
          <w:b w:val="0"/>
          <w:bCs/>
          <w:color w:val="auto"/>
        </w:rPr>
        <w:t xml:space="preserve">és </w:t>
      </w:r>
      <w:r w:rsidRPr="005F36BE">
        <w:rPr>
          <w:b w:val="0"/>
          <w:bCs/>
          <w:color w:val="auto"/>
          <w:spacing w:val="-2"/>
        </w:rPr>
        <w:t>extensiva</w:t>
      </w:r>
      <w:r w:rsidRPr="005F36BE">
        <w:rPr>
          <w:b w:val="0"/>
          <w:bCs/>
          <w:color w:val="auto"/>
          <w:spacing w:val="-9"/>
        </w:rPr>
        <w:t xml:space="preserve"> </w:t>
      </w:r>
      <w:r w:rsidRPr="005F36BE">
        <w:rPr>
          <w:b w:val="0"/>
          <w:bCs/>
          <w:color w:val="auto"/>
          <w:spacing w:val="-2"/>
        </w:rPr>
        <w:t>als/a</w:t>
      </w:r>
      <w:r w:rsidRPr="005F36BE">
        <w:rPr>
          <w:b w:val="0"/>
          <w:bCs/>
          <w:color w:val="auto"/>
          <w:spacing w:val="-14"/>
        </w:rPr>
        <w:t xml:space="preserve"> </w:t>
      </w:r>
      <w:r w:rsidRPr="005F36BE">
        <w:rPr>
          <w:b w:val="0"/>
          <w:bCs/>
          <w:color w:val="auto"/>
          <w:spacing w:val="-2"/>
        </w:rPr>
        <w:t>les</w:t>
      </w:r>
      <w:r w:rsidRPr="005F36BE">
        <w:rPr>
          <w:b w:val="0"/>
          <w:bCs/>
          <w:color w:val="auto"/>
          <w:spacing w:val="-9"/>
        </w:rPr>
        <w:t xml:space="preserve"> </w:t>
      </w:r>
      <w:r w:rsidRPr="005F36BE">
        <w:rPr>
          <w:b w:val="0"/>
          <w:bCs/>
          <w:color w:val="auto"/>
          <w:spacing w:val="-2"/>
        </w:rPr>
        <w:t>membres</w:t>
      </w:r>
      <w:r w:rsidRPr="005F36BE">
        <w:rPr>
          <w:b w:val="0"/>
          <w:bCs/>
          <w:color w:val="auto"/>
          <w:spacing w:val="-14"/>
        </w:rPr>
        <w:t xml:space="preserve"> </w:t>
      </w:r>
      <w:r w:rsidRPr="005F36BE">
        <w:rPr>
          <w:b w:val="0"/>
          <w:bCs/>
          <w:color w:val="auto"/>
          <w:spacing w:val="-2"/>
        </w:rPr>
        <w:t>assessors/res</w:t>
      </w:r>
      <w:r w:rsidRPr="005F36BE">
        <w:rPr>
          <w:b w:val="0"/>
          <w:bCs/>
          <w:color w:val="auto"/>
          <w:spacing w:val="-14"/>
        </w:rPr>
        <w:t xml:space="preserve"> </w:t>
      </w:r>
      <w:r w:rsidRPr="005F36BE">
        <w:rPr>
          <w:b w:val="0"/>
          <w:bCs/>
          <w:color w:val="auto"/>
          <w:spacing w:val="-2"/>
        </w:rPr>
        <w:t>del</w:t>
      </w:r>
      <w:r w:rsidRPr="005F36BE">
        <w:rPr>
          <w:b w:val="0"/>
          <w:bCs/>
          <w:color w:val="auto"/>
          <w:spacing w:val="-15"/>
        </w:rPr>
        <w:t xml:space="preserve"> </w:t>
      </w:r>
      <w:r w:rsidRPr="005F36BE">
        <w:rPr>
          <w:b w:val="0"/>
          <w:bCs/>
          <w:color w:val="auto"/>
          <w:spacing w:val="-2"/>
        </w:rPr>
        <w:t>tribunal</w:t>
      </w:r>
      <w:r w:rsidRPr="005F36BE">
        <w:rPr>
          <w:b w:val="0"/>
          <w:bCs/>
          <w:color w:val="auto"/>
          <w:spacing w:val="-10"/>
        </w:rPr>
        <w:t xml:space="preserve"> </w:t>
      </w:r>
      <w:r w:rsidRPr="005F36BE">
        <w:rPr>
          <w:b w:val="0"/>
          <w:bCs/>
          <w:color w:val="auto"/>
          <w:spacing w:val="-2"/>
        </w:rPr>
        <w:t>des</w:t>
      </w:r>
      <w:r w:rsidRPr="005F36BE">
        <w:rPr>
          <w:b w:val="0"/>
          <w:bCs/>
          <w:color w:val="auto"/>
          <w:spacing w:val="-14"/>
        </w:rPr>
        <w:t xml:space="preserve"> </w:t>
      </w:r>
      <w:r w:rsidRPr="005F36BE">
        <w:rPr>
          <w:b w:val="0"/>
          <w:bCs/>
          <w:color w:val="auto"/>
          <w:spacing w:val="-2"/>
        </w:rPr>
        <w:t>del</w:t>
      </w:r>
      <w:r w:rsidRPr="005F36BE">
        <w:rPr>
          <w:b w:val="0"/>
          <w:bCs/>
          <w:color w:val="auto"/>
          <w:spacing w:val="-10"/>
        </w:rPr>
        <w:t xml:space="preserve"> </w:t>
      </w:r>
      <w:r w:rsidRPr="005F36BE">
        <w:rPr>
          <w:b w:val="0"/>
          <w:bCs/>
          <w:color w:val="auto"/>
          <w:spacing w:val="-2"/>
        </w:rPr>
        <w:t>moment</w:t>
      </w:r>
      <w:r w:rsidRPr="005F36BE">
        <w:rPr>
          <w:b w:val="0"/>
          <w:bCs/>
          <w:color w:val="auto"/>
          <w:spacing w:val="-9"/>
        </w:rPr>
        <w:t xml:space="preserve"> </w:t>
      </w:r>
      <w:r w:rsidRPr="005F36BE">
        <w:rPr>
          <w:b w:val="0"/>
          <w:bCs/>
          <w:color w:val="auto"/>
          <w:spacing w:val="-2"/>
        </w:rPr>
        <w:t>de</w:t>
      </w:r>
      <w:r w:rsidRPr="005F36BE">
        <w:rPr>
          <w:b w:val="0"/>
          <w:bCs/>
          <w:color w:val="auto"/>
          <w:spacing w:val="-14"/>
        </w:rPr>
        <w:t xml:space="preserve"> </w:t>
      </w:r>
      <w:r w:rsidRPr="005F36BE">
        <w:rPr>
          <w:b w:val="0"/>
          <w:bCs/>
          <w:color w:val="auto"/>
          <w:spacing w:val="-2"/>
        </w:rPr>
        <w:t>la</w:t>
      </w:r>
      <w:r w:rsidRPr="005F36BE">
        <w:rPr>
          <w:b w:val="0"/>
          <w:bCs/>
          <w:color w:val="auto"/>
          <w:spacing w:val="-9"/>
        </w:rPr>
        <w:t xml:space="preserve"> </w:t>
      </w:r>
      <w:r w:rsidRPr="005F36BE">
        <w:rPr>
          <w:b w:val="0"/>
          <w:bCs/>
          <w:color w:val="auto"/>
          <w:spacing w:val="-2"/>
        </w:rPr>
        <w:t>seva incorporació.</w:t>
      </w:r>
    </w:p>
    <w:p w14:paraId="286210B5" w14:textId="77777777" w:rsidR="009025EB" w:rsidRPr="005F36BE" w:rsidRDefault="009025EB" w:rsidP="00C96226">
      <w:pPr>
        <w:pStyle w:val="Pargrafdellista"/>
        <w:tabs>
          <w:tab w:val="left" w:pos="1480"/>
          <w:tab w:val="left" w:pos="1571"/>
          <w:tab w:val="right" w:pos="9486"/>
        </w:tabs>
        <w:ind w:left="0" w:right="-12"/>
        <w:rPr>
          <w:b w:val="0"/>
          <w:bCs/>
          <w:color w:val="auto"/>
          <w:spacing w:val="-2"/>
        </w:rPr>
      </w:pPr>
    </w:p>
    <w:p w14:paraId="5527C22D" w14:textId="77777777" w:rsidR="009025EB" w:rsidRPr="005F36BE" w:rsidRDefault="009025EB" w:rsidP="00C96226">
      <w:pPr>
        <w:pStyle w:val="Pargrafdellista"/>
        <w:tabs>
          <w:tab w:val="left" w:pos="1480"/>
          <w:tab w:val="left" w:pos="1571"/>
          <w:tab w:val="right" w:pos="9486"/>
        </w:tabs>
        <w:ind w:left="0" w:right="-12"/>
        <w:rPr>
          <w:b w:val="0"/>
          <w:bCs/>
          <w:color w:val="auto"/>
        </w:rPr>
      </w:pPr>
      <w:r w:rsidRPr="005F36BE">
        <w:rPr>
          <w:b w:val="0"/>
          <w:bCs/>
          <w:color w:val="auto"/>
        </w:rPr>
        <w:t>Hauran d’abstenir-se de formar-ne part, i caldrà que ho notifiquin a Recursos Humans, quan es trobin en alguna de les circumstàncies que preveuen els articles esmentats o quan hagin impartit cursos o hagin realitzat treballs per a la preparació d’aspirants a proves selectives durant els dos anys anteriors a la publicació de la convocatòria.</w:t>
      </w:r>
    </w:p>
    <w:p w14:paraId="71510AB1" w14:textId="77777777" w:rsidR="009025EB" w:rsidRPr="005F36BE" w:rsidRDefault="009025EB" w:rsidP="00C96226">
      <w:pPr>
        <w:pStyle w:val="Pargrafdellista"/>
        <w:tabs>
          <w:tab w:val="left" w:pos="1480"/>
          <w:tab w:val="left" w:pos="1571"/>
          <w:tab w:val="right" w:pos="9486"/>
        </w:tabs>
        <w:ind w:left="0" w:right="-12"/>
        <w:rPr>
          <w:b w:val="0"/>
          <w:bCs/>
          <w:color w:val="auto"/>
        </w:rPr>
      </w:pPr>
    </w:p>
    <w:p w14:paraId="4D141A0B" w14:textId="77777777" w:rsidR="009025EB" w:rsidRPr="005F36BE" w:rsidRDefault="009025EB" w:rsidP="00C96226">
      <w:pPr>
        <w:pStyle w:val="Pargrafdellista"/>
        <w:tabs>
          <w:tab w:val="left" w:pos="1480"/>
          <w:tab w:val="left" w:pos="1571"/>
          <w:tab w:val="right" w:pos="9486"/>
        </w:tabs>
        <w:ind w:left="0" w:right="-12"/>
        <w:rPr>
          <w:b w:val="0"/>
          <w:bCs/>
          <w:color w:val="auto"/>
        </w:rPr>
      </w:pPr>
      <w:r w:rsidRPr="005F36BE">
        <w:rPr>
          <w:b w:val="0"/>
          <w:bCs/>
          <w:color w:val="auto"/>
        </w:rPr>
        <w:t>Igualment, les persones candidates podran exercir el seu dret a la recusació, d’acord amb la mateixa normativa.</w:t>
      </w:r>
    </w:p>
    <w:p w14:paraId="1737E7A6" w14:textId="77777777" w:rsidR="009025EB" w:rsidRPr="005F36BE" w:rsidRDefault="009025EB" w:rsidP="00C96226">
      <w:pPr>
        <w:pStyle w:val="Ttulo10"/>
        <w:keepNext/>
        <w:keepLines/>
        <w:spacing w:after="0" w:line="259" w:lineRule="auto"/>
        <w:jc w:val="both"/>
        <w:rPr>
          <w:bCs w:val="0"/>
          <w:caps/>
          <w:color w:val="auto"/>
          <w:sz w:val="22"/>
          <w:szCs w:val="22"/>
        </w:rPr>
      </w:pPr>
    </w:p>
    <w:p w14:paraId="56BE8200" w14:textId="77777777" w:rsidR="009025EB" w:rsidRPr="005F36BE" w:rsidRDefault="009025EB" w:rsidP="00C96226">
      <w:pPr>
        <w:pStyle w:val="Pargrafdellista"/>
        <w:widowControl w:val="0"/>
        <w:tabs>
          <w:tab w:val="left" w:pos="1480"/>
          <w:tab w:val="right" w:pos="9486"/>
        </w:tabs>
        <w:autoSpaceDE w:val="0"/>
        <w:autoSpaceDN w:val="0"/>
        <w:ind w:left="0" w:right="-12"/>
        <w:rPr>
          <w:bCs/>
          <w:color w:val="auto"/>
          <w:u w:val="single"/>
        </w:rPr>
      </w:pPr>
      <w:r w:rsidRPr="005F36BE">
        <w:rPr>
          <w:bCs/>
          <w:color w:val="auto"/>
          <w:u w:val="single"/>
        </w:rPr>
        <w:t xml:space="preserve">Base desena. Procés selectiu </w:t>
      </w:r>
    </w:p>
    <w:p w14:paraId="658E2AC4" w14:textId="77777777" w:rsidR="009025EB" w:rsidRPr="005F36BE" w:rsidRDefault="009025EB" w:rsidP="00C96226">
      <w:pPr>
        <w:pStyle w:val="Ttol2"/>
        <w:tabs>
          <w:tab w:val="left" w:pos="709"/>
          <w:tab w:val="right" w:pos="9486"/>
        </w:tabs>
        <w:spacing w:line="259" w:lineRule="auto"/>
        <w:ind w:right="-12"/>
        <w:rPr>
          <w:szCs w:val="22"/>
          <w:u w:val="none"/>
        </w:rPr>
      </w:pPr>
    </w:p>
    <w:p w14:paraId="1A0B8935" w14:textId="77777777" w:rsidR="009025EB" w:rsidRPr="005F36BE" w:rsidRDefault="009025EB" w:rsidP="00C96226">
      <w:pPr>
        <w:pStyle w:val="Pargrafdellista"/>
        <w:tabs>
          <w:tab w:val="left" w:pos="426"/>
          <w:tab w:val="left" w:pos="1480"/>
          <w:tab w:val="right" w:pos="9486"/>
        </w:tabs>
        <w:ind w:left="0" w:right="-12"/>
        <w:rPr>
          <w:b w:val="0"/>
          <w:bCs/>
          <w:color w:val="auto"/>
        </w:rPr>
      </w:pPr>
      <w:r w:rsidRPr="005F36BE">
        <w:rPr>
          <w:b w:val="0"/>
          <w:bCs/>
          <w:color w:val="auto"/>
        </w:rPr>
        <w:t>El sistema selectiu que regeix els processos de selecció convocats en aquest document és el de concurs oposició, amb subjecció als principis de lliure concurrència, igualtat, mèrit, capacitat i publicitat.</w:t>
      </w:r>
    </w:p>
    <w:p w14:paraId="479B6E3A" w14:textId="77777777" w:rsidR="009025EB" w:rsidRPr="005F36BE" w:rsidRDefault="009025EB" w:rsidP="00C96226">
      <w:pPr>
        <w:pStyle w:val="Pargrafdellista"/>
        <w:tabs>
          <w:tab w:val="left" w:pos="426"/>
          <w:tab w:val="left" w:pos="1480"/>
          <w:tab w:val="right" w:pos="9486"/>
        </w:tabs>
        <w:ind w:left="0" w:right="-12"/>
        <w:rPr>
          <w:b w:val="0"/>
          <w:bCs/>
          <w:color w:val="auto"/>
        </w:rPr>
      </w:pPr>
    </w:p>
    <w:p w14:paraId="30E074D9" w14:textId="77777777" w:rsidR="009025EB" w:rsidRPr="005F36BE" w:rsidRDefault="009025EB" w:rsidP="00C96226">
      <w:pPr>
        <w:pStyle w:val="Pargrafdellista"/>
        <w:tabs>
          <w:tab w:val="left" w:pos="567"/>
          <w:tab w:val="left" w:pos="1413"/>
          <w:tab w:val="right" w:pos="9486"/>
        </w:tabs>
        <w:ind w:left="0" w:right="-12"/>
        <w:rPr>
          <w:b w:val="0"/>
          <w:bCs/>
          <w:color w:val="auto"/>
        </w:rPr>
      </w:pPr>
      <w:r w:rsidRPr="005F36BE">
        <w:rPr>
          <w:b w:val="0"/>
          <w:bCs/>
          <w:color w:val="auto"/>
        </w:rPr>
        <w:t xml:space="preserve">De conformitat amb l’art. 61 del Text refós de la Llei de l’Estatut Bàsic de l’Empleat Públic, en tot moment es vetllarà perquè els procediments continguin el tipus de proves adequades a garantir un desenvolupament òptim de les funcions del lloc. Aquestes podran consistir en la comprovació de coneixements i la capacitat analítica de les persones aspirants, expressats de forma oral o escrita, la realització d’exercicis que demostrin habilitats i destreses. Aquest procés selectiu que inclou fase de concurs amb valoració de mèrits, no podrà per si mateix determinar el resultat final del procés selectiu. Les proves poden complementar-se amb la superació de períodes de prova o pràctiques, en aquells casos en què la persona que vagi a ocupar la plaça i el lloc no l’hagi ocupat amb anterioritat. </w:t>
      </w:r>
    </w:p>
    <w:p w14:paraId="2DEF7124" w14:textId="77777777" w:rsidR="009025EB" w:rsidRPr="005F36BE" w:rsidRDefault="009025EB" w:rsidP="00C96226">
      <w:pPr>
        <w:pStyle w:val="Pargrafdellista"/>
        <w:tabs>
          <w:tab w:val="left" w:pos="426"/>
          <w:tab w:val="left" w:pos="1480"/>
          <w:tab w:val="right" w:pos="9486"/>
        </w:tabs>
        <w:ind w:left="0" w:right="-12"/>
        <w:rPr>
          <w:b w:val="0"/>
          <w:bCs/>
          <w:color w:val="auto"/>
        </w:rPr>
      </w:pPr>
    </w:p>
    <w:p w14:paraId="55D4306B" w14:textId="77777777" w:rsidR="009025EB" w:rsidRPr="005F36BE" w:rsidRDefault="009025EB" w:rsidP="00C96226">
      <w:pPr>
        <w:pStyle w:val="Pargrafdellista"/>
        <w:tabs>
          <w:tab w:val="left" w:pos="1423"/>
          <w:tab w:val="left" w:pos="1480"/>
          <w:tab w:val="right" w:pos="9486"/>
        </w:tabs>
        <w:ind w:left="0" w:right="-12"/>
        <w:rPr>
          <w:b w:val="0"/>
          <w:bCs/>
          <w:color w:val="auto"/>
        </w:rPr>
      </w:pPr>
      <w:r w:rsidRPr="005F36BE">
        <w:rPr>
          <w:b w:val="0"/>
          <w:bCs/>
          <w:color w:val="auto"/>
        </w:rPr>
        <w:t>El lloc, la data i l’hora del començament de la primera prova es faran públics a la resolució que aprova la llista de persones admeses i excloses a la convocatòria, conjuntament amb la llista de membres del tribunal qualificador.</w:t>
      </w:r>
    </w:p>
    <w:p w14:paraId="48525781" w14:textId="77777777" w:rsidR="009025EB" w:rsidRPr="005F36BE" w:rsidRDefault="009025EB" w:rsidP="00C96226">
      <w:pPr>
        <w:pStyle w:val="Pargrafdellista"/>
        <w:tabs>
          <w:tab w:val="left" w:pos="1423"/>
          <w:tab w:val="left" w:pos="1480"/>
          <w:tab w:val="right" w:pos="9486"/>
        </w:tabs>
        <w:ind w:left="0" w:right="-12"/>
        <w:rPr>
          <w:b w:val="0"/>
          <w:bCs/>
          <w:color w:val="auto"/>
        </w:rPr>
      </w:pPr>
    </w:p>
    <w:p w14:paraId="19F3D984" w14:textId="77777777" w:rsidR="009025EB" w:rsidRPr="005F36BE" w:rsidRDefault="009025EB" w:rsidP="00C96226">
      <w:pPr>
        <w:pStyle w:val="Pargrafdellista"/>
        <w:tabs>
          <w:tab w:val="left" w:pos="1423"/>
          <w:tab w:val="left" w:pos="1480"/>
          <w:tab w:val="right" w:pos="9486"/>
        </w:tabs>
        <w:ind w:left="0" w:right="-12"/>
        <w:rPr>
          <w:b w:val="0"/>
          <w:bCs/>
          <w:color w:val="auto"/>
        </w:rPr>
      </w:pPr>
      <w:r w:rsidRPr="005F36BE">
        <w:rPr>
          <w:b w:val="0"/>
          <w:bCs/>
          <w:color w:val="auto"/>
        </w:rPr>
        <w:t>Les persones aspirants, seran convocades per a cadascun dels exercicis o proves en crida única. Si una persona no es presentés a alguna de les proves, quedarà eliminada del procés selectiu, excepte si l’absència és per causes de força major degudament justificades dins el termini i en la forma escaient.</w:t>
      </w:r>
    </w:p>
    <w:p w14:paraId="3AEC54C6" w14:textId="77777777" w:rsidR="009025EB" w:rsidRPr="005F36BE" w:rsidRDefault="009025EB" w:rsidP="00C96226">
      <w:pPr>
        <w:pStyle w:val="Pargrafdellista"/>
        <w:tabs>
          <w:tab w:val="left" w:pos="1423"/>
          <w:tab w:val="left" w:pos="1480"/>
          <w:tab w:val="right" w:pos="9486"/>
        </w:tabs>
        <w:ind w:left="0" w:right="-12"/>
        <w:rPr>
          <w:b w:val="0"/>
          <w:bCs/>
          <w:color w:val="auto"/>
        </w:rPr>
      </w:pPr>
    </w:p>
    <w:p w14:paraId="177D1622" w14:textId="77777777" w:rsidR="009025EB" w:rsidRPr="005F36BE" w:rsidRDefault="009025EB" w:rsidP="00C96226">
      <w:pPr>
        <w:pStyle w:val="Pargrafdellista"/>
        <w:tabs>
          <w:tab w:val="left" w:pos="1423"/>
          <w:tab w:val="left" w:pos="1480"/>
          <w:tab w:val="right" w:pos="9486"/>
        </w:tabs>
        <w:ind w:left="0" w:right="-12"/>
        <w:rPr>
          <w:b w:val="0"/>
          <w:bCs/>
          <w:color w:val="auto"/>
        </w:rPr>
      </w:pPr>
      <w:r w:rsidRPr="005F36BE">
        <w:rPr>
          <w:b w:val="0"/>
          <w:bCs/>
          <w:color w:val="auto"/>
        </w:rPr>
        <w:t>Si l’òrgan seleccionador ho considera oportú i justificat per una millor gestió del procés, podrà decidir alterar l’ordre de la realització dels exercicis o l’acumulació de dos o més exercicis en una sola sessió.</w:t>
      </w:r>
    </w:p>
    <w:p w14:paraId="34C6E6E7" w14:textId="77777777" w:rsidR="009025EB" w:rsidRPr="005F36BE" w:rsidRDefault="009025EB" w:rsidP="00C96226">
      <w:pPr>
        <w:pStyle w:val="Pargrafdellista"/>
        <w:tabs>
          <w:tab w:val="left" w:pos="426"/>
          <w:tab w:val="right" w:pos="9486"/>
        </w:tabs>
        <w:ind w:left="0" w:right="-12"/>
        <w:rPr>
          <w:b w:val="0"/>
          <w:bCs/>
          <w:color w:val="auto"/>
        </w:rPr>
      </w:pPr>
    </w:p>
    <w:p w14:paraId="4D94E982" w14:textId="77777777" w:rsidR="009025EB" w:rsidRPr="005F36BE" w:rsidRDefault="009025EB" w:rsidP="00C96226">
      <w:pPr>
        <w:pStyle w:val="Pargrafdellista"/>
        <w:tabs>
          <w:tab w:val="left" w:pos="1423"/>
          <w:tab w:val="left" w:pos="1480"/>
          <w:tab w:val="right" w:pos="9486"/>
        </w:tabs>
        <w:ind w:left="0" w:right="-12"/>
        <w:rPr>
          <w:b w:val="0"/>
          <w:bCs/>
          <w:color w:val="auto"/>
        </w:rPr>
      </w:pPr>
      <w:r w:rsidRPr="005F36BE">
        <w:rPr>
          <w:b w:val="0"/>
          <w:bCs/>
          <w:color w:val="auto"/>
        </w:rPr>
        <w:t>És l’òrgan tècnic de selecció qui té facultat per resoldre. Com a norma general, es considerarà causa de força major tot aquell fet inevitable i inexcusable que es demostri que ha estat provocat per un tercer.</w:t>
      </w:r>
    </w:p>
    <w:p w14:paraId="64CF05E7" w14:textId="77777777" w:rsidR="009025EB" w:rsidRPr="005F36BE" w:rsidRDefault="009025EB" w:rsidP="00C96226">
      <w:pPr>
        <w:pStyle w:val="Pargrafdellista"/>
        <w:tabs>
          <w:tab w:val="left" w:pos="1423"/>
          <w:tab w:val="left" w:pos="1480"/>
          <w:tab w:val="right" w:pos="9486"/>
        </w:tabs>
        <w:ind w:left="0" w:right="-12"/>
        <w:rPr>
          <w:b w:val="0"/>
          <w:bCs/>
          <w:color w:val="auto"/>
        </w:rPr>
      </w:pPr>
    </w:p>
    <w:p w14:paraId="75225B69" w14:textId="77777777" w:rsidR="009025EB" w:rsidRPr="005F36BE" w:rsidRDefault="009025EB" w:rsidP="00C96226">
      <w:pPr>
        <w:pStyle w:val="Pargrafdellista"/>
        <w:tabs>
          <w:tab w:val="left" w:pos="1423"/>
          <w:tab w:val="left" w:pos="1480"/>
          <w:tab w:val="right" w:pos="9486"/>
        </w:tabs>
        <w:ind w:left="0" w:right="-12"/>
        <w:rPr>
          <w:b w:val="0"/>
          <w:bCs/>
          <w:color w:val="auto"/>
        </w:rPr>
      </w:pPr>
      <w:r w:rsidRPr="005F36BE">
        <w:rPr>
          <w:b w:val="0"/>
          <w:bCs/>
          <w:color w:val="auto"/>
        </w:rPr>
        <w:t>L’òrgan de selecció podrà demanar l’acreditació dels aspectes necessaris en qualsevol moment del procés selectiu, quan cregui que hi ha indicis suficients per valorar l’exclusió d’una persona candidata.</w:t>
      </w:r>
    </w:p>
    <w:p w14:paraId="4219CBF2" w14:textId="77777777" w:rsidR="009025EB" w:rsidRPr="005F36BE" w:rsidRDefault="009025EB" w:rsidP="00C96226">
      <w:pPr>
        <w:pStyle w:val="Pargrafdellista"/>
        <w:tabs>
          <w:tab w:val="left" w:pos="426"/>
          <w:tab w:val="right" w:pos="9486"/>
        </w:tabs>
        <w:ind w:left="0" w:right="-12"/>
        <w:rPr>
          <w:b w:val="0"/>
          <w:bCs/>
          <w:color w:val="auto"/>
        </w:rPr>
      </w:pPr>
    </w:p>
    <w:p w14:paraId="72B1E60B" w14:textId="77777777" w:rsidR="009025EB" w:rsidRPr="005F36BE" w:rsidRDefault="009025EB" w:rsidP="00C96226">
      <w:pPr>
        <w:pStyle w:val="Pargrafdellista"/>
        <w:tabs>
          <w:tab w:val="left" w:pos="426"/>
          <w:tab w:val="right" w:pos="9486"/>
        </w:tabs>
        <w:ind w:left="0" w:right="-12"/>
        <w:rPr>
          <w:b w:val="0"/>
          <w:bCs/>
          <w:color w:val="auto"/>
        </w:rPr>
      </w:pPr>
      <w:r w:rsidRPr="005F36BE">
        <w:rPr>
          <w:b w:val="0"/>
          <w:bCs/>
          <w:color w:val="auto"/>
        </w:rPr>
        <w:lastRenderedPageBreak/>
        <w:t>Les aspirants embarassades a les quals coincideixi la data de realització de les proves o exercicis amb la data del part o els dies immediatament anteriors o posteriors, de tal manera que els impedeixi assistir a la prova o exercici de la mateixa el dia de celebració acordat, poden sol·licitar al Tribunal Qualificador el seu ajornament en el termini dels tres dies hàbils següents al naixement, per a la qual cosa han de presentar el justificant mèdic corresponent enviant un correu electrònic a c-rrhh@vilassardemar.cat</w:t>
      </w:r>
    </w:p>
    <w:p w14:paraId="2DD319C0" w14:textId="77777777" w:rsidR="009025EB" w:rsidRPr="005F36BE" w:rsidRDefault="009025EB" w:rsidP="00C96226">
      <w:pPr>
        <w:pStyle w:val="Pargrafdellista"/>
        <w:tabs>
          <w:tab w:val="left" w:pos="426"/>
          <w:tab w:val="right" w:pos="9486"/>
        </w:tabs>
        <w:ind w:left="0" w:right="-12"/>
        <w:rPr>
          <w:b w:val="0"/>
          <w:bCs/>
          <w:color w:val="auto"/>
        </w:rPr>
      </w:pPr>
    </w:p>
    <w:p w14:paraId="168FA801" w14:textId="77777777" w:rsidR="009025EB" w:rsidRPr="005F36BE" w:rsidRDefault="009025EB" w:rsidP="00C96226">
      <w:pPr>
        <w:pStyle w:val="Pargrafdellista"/>
        <w:tabs>
          <w:tab w:val="left" w:pos="426"/>
          <w:tab w:val="right" w:pos="9486"/>
        </w:tabs>
        <w:ind w:left="0" w:right="-12"/>
        <w:rPr>
          <w:b w:val="0"/>
          <w:bCs/>
          <w:color w:val="auto"/>
        </w:rPr>
      </w:pPr>
      <w:r w:rsidRPr="005F36BE">
        <w:rPr>
          <w:b w:val="0"/>
          <w:bCs/>
          <w:color w:val="auto"/>
        </w:rPr>
        <w:t>En els casos d'ajornament de prova o exercici de la mateixa, es realitzarà una única segona crida o, en el seu cas, es modificarà la data de la crida única establerta.</w:t>
      </w:r>
    </w:p>
    <w:p w14:paraId="202CEC42" w14:textId="77777777" w:rsidR="009025EB" w:rsidRPr="005F36BE" w:rsidRDefault="009025EB" w:rsidP="00C96226">
      <w:pPr>
        <w:pStyle w:val="Pargrafdellista"/>
        <w:tabs>
          <w:tab w:val="left" w:pos="426"/>
          <w:tab w:val="right" w:pos="9486"/>
        </w:tabs>
        <w:ind w:left="0" w:right="-12"/>
        <w:rPr>
          <w:b w:val="0"/>
          <w:bCs/>
          <w:color w:val="auto"/>
        </w:rPr>
      </w:pPr>
    </w:p>
    <w:p w14:paraId="767054CC" w14:textId="77777777" w:rsidR="009025EB" w:rsidRPr="005F36BE" w:rsidRDefault="009025EB" w:rsidP="00C96226">
      <w:pPr>
        <w:pStyle w:val="Pargrafdellista"/>
        <w:tabs>
          <w:tab w:val="left" w:pos="426"/>
          <w:tab w:val="right" w:pos="9486"/>
        </w:tabs>
        <w:ind w:left="0" w:right="-12"/>
        <w:rPr>
          <w:b w:val="0"/>
          <w:bCs/>
          <w:color w:val="auto"/>
        </w:rPr>
      </w:pPr>
      <w:r w:rsidRPr="005F36BE">
        <w:rPr>
          <w:b w:val="0"/>
          <w:bCs/>
          <w:color w:val="auto"/>
        </w:rPr>
        <w:t xml:space="preserve">En cas d'una segona crida, el Tribunal Qualificador fixarà la data de realització de la prova o exercici ajornat de manera que aquest ajornament no menyscabi els drets de les altres persones aspirants. En aquestes proves o exercicis ajornats, el Tribunal Qualificador ha de garantir la uniformitat en el nivell de dificultat i en els criteris de correcció en comparació amb l’altre exercici ja realitzat. </w:t>
      </w:r>
    </w:p>
    <w:p w14:paraId="4E72187C" w14:textId="77777777" w:rsidR="009025EB" w:rsidRPr="005F36BE" w:rsidRDefault="009025EB" w:rsidP="00C96226">
      <w:pPr>
        <w:pStyle w:val="Pargrafdellista"/>
        <w:tabs>
          <w:tab w:val="left" w:pos="426"/>
          <w:tab w:val="right" w:pos="9486"/>
        </w:tabs>
        <w:ind w:left="0" w:right="-11"/>
        <w:rPr>
          <w:color w:val="auto"/>
        </w:rPr>
      </w:pPr>
    </w:p>
    <w:p w14:paraId="0A2228FD" w14:textId="77777777" w:rsidR="009025EB" w:rsidRPr="005F36BE" w:rsidRDefault="009025EB" w:rsidP="009025EB">
      <w:pPr>
        <w:pStyle w:val="Ttol2"/>
        <w:numPr>
          <w:ilvl w:val="0"/>
          <w:numId w:val="21"/>
        </w:numPr>
        <w:tabs>
          <w:tab w:val="num" w:pos="360"/>
        </w:tabs>
        <w:spacing w:line="259" w:lineRule="auto"/>
        <w:ind w:left="720" w:right="-11" w:firstLine="0"/>
        <w:rPr>
          <w:b/>
          <w:bCs/>
          <w:szCs w:val="22"/>
          <w:u w:val="none"/>
        </w:rPr>
      </w:pPr>
      <w:r w:rsidRPr="005F36BE">
        <w:rPr>
          <w:b/>
          <w:bCs/>
          <w:szCs w:val="22"/>
          <w:u w:val="none"/>
        </w:rPr>
        <w:t xml:space="preserve">Fases del procés selectiu </w:t>
      </w:r>
    </w:p>
    <w:p w14:paraId="5B8B2084" w14:textId="77777777" w:rsidR="009025EB" w:rsidRPr="005F36BE" w:rsidRDefault="009025EB" w:rsidP="00C96226">
      <w:pPr>
        <w:spacing w:line="259" w:lineRule="auto"/>
        <w:rPr>
          <w:rFonts w:cs="Arial"/>
          <w:lang w:val="ca-ES" w:eastAsia="es-ES"/>
        </w:rPr>
      </w:pPr>
    </w:p>
    <w:p w14:paraId="036B410C" w14:textId="77777777" w:rsidR="009025EB" w:rsidRPr="005F36BE" w:rsidRDefault="009025EB" w:rsidP="00C96226">
      <w:pPr>
        <w:pStyle w:val="Pargrafdellista"/>
        <w:widowControl w:val="0"/>
        <w:tabs>
          <w:tab w:val="left" w:pos="1480"/>
          <w:tab w:val="right" w:pos="9486"/>
        </w:tabs>
        <w:autoSpaceDE w:val="0"/>
        <w:autoSpaceDN w:val="0"/>
        <w:ind w:left="0" w:right="-12"/>
        <w:rPr>
          <w:b w:val="0"/>
          <w:color w:val="auto"/>
          <w:u w:val="single"/>
        </w:rPr>
      </w:pPr>
      <w:r w:rsidRPr="005F36BE">
        <w:rPr>
          <w:b w:val="0"/>
          <w:color w:val="auto"/>
        </w:rPr>
        <w:t xml:space="preserve">El procés selectiu constarà de dues fases, la fase d’oposició i la fase de concurs. </w:t>
      </w:r>
      <w:r w:rsidRPr="005F36BE">
        <w:rPr>
          <w:b w:val="0"/>
          <w:color w:val="auto"/>
          <w:u w:val="single"/>
        </w:rPr>
        <w:t>La puntuació màxima del procés selectiu és de 33 punts.</w:t>
      </w:r>
    </w:p>
    <w:p w14:paraId="44AB1BB6" w14:textId="77777777" w:rsidR="009025EB" w:rsidRPr="005F36BE" w:rsidRDefault="009025EB" w:rsidP="00C96226">
      <w:pPr>
        <w:pStyle w:val="Pargrafdellista"/>
        <w:widowControl w:val="0"/>
        <w:tabs>
          <w:tab w:val="left" w:pos="1480"/>
          <w:tab w:val="right" w:pos="9486"/>
        </w:tabs>
        <w:autoSpaceDE w:val="0"/>
        <w:autoSpaceDN w:val="0"/>
        <w:ind w:left="0" w:right="-12"/>
        <w:rPr>
          <w:b w:val="0"/>
          <w:color w:val="auto"/>
        </w:rPr>
      </w:pPr>
    </w:p>
    <w:p w14:paraId="7352F15A" w14:textId="77777777" w:rsidR="009025EB" w:rsidRPr="005F36BE" w:rsidRDefault="009025EB" w:rsidP="00C96226">
      <w:pPr>
        <w:pStyle w:val="Pargrafdellista"/>
        <w:widowControl w:val="0"/>
        <w:tabs>
          <w:tab w:val="left" w:pos="1480"/>
          <w:tab w:val="right" w:pos="9486"/>
        </w:tabs>
        <w:autoSpaceDE w:val="0"/>
        <w:autoSpaceDN w:val="0"/>
        <w:ind w:left="0" w:right="-12"/>
        <w:rPr>
          <w:b w:val="0"/>
          <w:color w:val="auto"/>
        </w:rPr>
      </w:pPr>
      <w:r w:rsidRPr="005F36BE">
        <w:rPr>
          <w:b w:val="0"/>
          <w:color w:val="auto"/>
        </w:rPr>
        <w:t>La puntuació definitiva de les dues fases serà el resultat de sumar les puntuacions obtingudes en les fases d’oposició i de concurs.</w:t>
      </w:r>
    </w:p>
    <w:p w14:paraId="5001FA89" w14:textId="77777777" w:rsidR="009025EB" w:rsidRPr="005F36BE" w:rsidRDefault="009025EB" w:rsidP="00C96226">
      <w:pPr>
        <w:pStyle w:val="Pargrafdellista"/>
        <w:widowControl w:val="0"/>
        <w:tabs>
          <w:tab w:val="left" w:pos="1480"/>
          <w:tab w:val="right" w:pos="9486"/>
        </w:tabs>
        <w:autoSpaceDE w:val="0"/>
        <w:autoSpaceDN w:val="0"/>
        <w:ind w:left="0" w:right="-12"/>
        <w:rPr>
          <w:b w:val="0"/>
          <w:color w:val="auto"/>
        </w:rPr>
      </w:pPr>
    </w:p>
    <w:p w14:paraId="76F548E3" w14:textId="77777777" w:rsidR="009025EB" w:rsidRPr="005F36BE" w:rsidRDefault="009025EB" w:rsidP="00C96226">
      <w:pPr>
        <w:pStyle w:val="Pargrafdellista"/>
        <w:widowControl w:val="0"/>
        <w:tabs>
          <w:tab w:val="left" w:pos="1480"/>
          <w:tab w:val="right" w:pos="9486"/>
        </w:tabs>
        <w:autoSpaceDE w:val="0"/>
        <w:autoSpaceDN w:val="0"/>
        <w:ind w:left="0" w:right="-12"/>
        <w:rPr>
          <w:b w:val="0"/>
          <w:color w:val="auto"/>
        </w:rPr>
      </w:pPr>
      <w:r w:rsidRPr="005F36BE">
        <w:rPr>
          <w:b w:val="0"/>
          <w:color w:val="auto"/>
        </w:rPr>
        <w:t>Aquest procés selectiu consta de les següents fases:</w:t>
      </w:r>
    </w:p>
    <w:p w14:paraId="3AFA149E" w14:textId="77777777" w:rsidR="009025EB" w:rsidRPr="005F36BE" w:rsidRDefault="009025EB" w:rsidP="00C96226">
      <w:pPr>
        <w:pStyle w:val="Pargrafdellista"/>
        <w:widowControl w:val="0"/>
        <w:tabs>
          <w:tab w:val="left" w:pos="1480"/>
          <w:tab w:val="right" w:pos="9486"/>
        </w:tabs>
        <w:autoSpaceDE w:val="0"/>
        <w:autoSpaceDN w:val="0"/>
        <w:ind w:left="0" w:right="-12"/>
        <w:rPr>
          <w:b w:val="0"/>
          <w:color w:val="auto"/>
        </w:rPr>
      </w:pPr>
    </w:p>
    <w:p w14:paraId="26F5B775" w14:textId="77777777" w:rsidR="009025EB" w:rsidRPr="005F36BE" w:rsidRDefault="009025EB" w:rsidP="009025EB">
      <w:pPr>
        <w:pStyle w:val="Pargrafdellista"/>
        <w:widowControl w:val="0"/>
        <w:numPr>
          <w:ilvl w:val="0"/>
          <w:numId w:val="13"/>
        </w:numPr>
        <w:tabs>
          <w:tab w:val="left" w:pos="567"/>
          <w:tab w:val="right" w:pos="9486"/>
        </w:tabs>
        <w:autoSpaceDE w:val="0"/>
        <w:autoSpaceDN w:val="0"/>
        <w:spacing w:line="259" w:lineRule="auto"/>
        <w:ind w:left="567" w:right="-12" w:hanging="207"/>
        <w:rPr>
          <w:b w:val="0"/>
          <w:color w:val="auto"/>
        </w:rPr>
      </w:pPr>
      <w:r w:rsidRPr="005F36BE">
        <w:rPr>
          <w:b w:val="0"/>
          <w:color w:val="auto"/>
          <w:u w:val="single"/>
        </w:rPr>
        <w:t>Fase d’oposició</w:t>
      </w:r>
      <w:r w:rsidRPr="005F36BE">
        <w:rPr>
          <w:b w:val="0"/>
          <w:color w:val="auto"/>
        </w:rPr>
        <w:t xml:space="preserve"> (màxim 25 punts):</w:t>
      </w:r>
    </w:p>
    <w:p w14:paraId="3B8BD6FA" w14:textId="77777777" w:rsidR="009025EB" w:rsidRPr="005F36BE" w:rsidRDefault="009025EB" w:rsidP="00C96226">
      <w:pPr>
        <w:pStyle w:val="Pargrafdellista"/>
        <w:widowControl w:val="0"/>
        <w:tabs>
          <w:tab w:val="left" w:pos="1480"/>
          <w:tab w:val="right" w:pos="9486"/>
        </w:tabs>
        <w:autoSpaceDE w:val="0"/>
        <w:autoSpaceDN w:val="0"/>
        <w:ind w:left="1440" w:right="-12"/>
        <w:rPr>
          <w:b w:val="0"/>
          <w:color w:val="auto"/>
        </w:rPr>
      </w:pPr>
    </w:p>
    <w:p w14:paraId="7EC2F5A1" w14:textId="77777777" w:rsidR="009025EB" w:rsidRPr="005F36BE" w:rsidRDefault="009025EB" w:rsidP="009025EB">
      <w:pPr>
        <w:pStyle w:val="Pargrafdellista"/>
        <w:widowControl w:val="0"/>
        <w:numPr>
          <w:ilvl w:val="1"/>
          <w:numId w:val="13"/>
        </w:numPr>
        <w:tabs>
          <w:tab w:val="left" w:pos="1480"/>
          <w:tab w:val="right" w:pos="9486"/>
        </w:tabs>
        <w:autoSpaceDE w:val="0"/>
        <w:autoSpaceDN w:val="0"/>
        <w:spacing w:line="259" w:lineRule="auto"/>
        <w:ind w:right="-12"/>
        <w:rPr>
          <w:b w:val="0"/>
          <w:color w:val="auto"/>
        </w:rPr>
      </w:pPr>
      <w:r w:rsidRPr="005F36BE">
        <w:rPr>
          <w:b w:val="0"/>
          <w:color w:val="auto"/>
        </w:rPr>
        <w:t>Prova de llengua catalana nivell de suficiència C1, en el cas de no acreditar-ho. Eliminatòria amb resultat apte/no apte.</w:t>
      </w:r>
    </w:p>
    <w:p w14:paraId="18562644" w14:textId="77777777" w:rsidR="009025EB" w:rsidRPr="005F36BE" w:rsidRDefault="009025EB" w:rsidP="009025EB">
      <w:pPr>
        <w:pStyle w:val="Pargrafdellista"/>
        <w:widowControl w:val="0"/>
        <w:numPr>
          <w:ilvl w:val="1"/>
          <w:numId w:val="13"/>
        </w:numPr>
        <w:tabs>
          <w:tab w:val="left" w:pos="1480"/>
          <w:tab w:val="right" w:pos="9486"/>
        </w:tabs>
        <w:autoSpaceDE w:val="0"/>
        <w:autoSpaceDN w:val="0"/>
        <w:spacing w:line="259" w:lineRule="auto"/>
        <w:ind w:right="-12"/>
        <w:rPr>
          <w:b w:val="0"/>
          <w:color w:val="auto"/>
        </w:rPr>
      </w:pPr>
      <w:r w:rsidRPr="005F36BE">
        <w:rPr>
          <w:b w:val="0"/>
          <w:color w:val="auto"/>
        </w:rPr>
        <w:t>Prova teòrica de coneixements professionals. Eliminatòria amb una puntuació màxima de 10 punts i un mínim de 5 punts per aprovar-la.</w:t>
      </w:r>
    </w:p>
    <w:p w14:paraId="3C06AD16" w14:textId="77777777" w:rsidR="009025EB" w:rsidRPr="005F36BE" w:rsidRDefault="009025EB" w:rsidP="009025EB">
      <w:pPr>
        <w:pStyle w:val="Pargrafdellista"/>
        <w:widowControl w:val="0"/>
        <w:numPr>
          <w:ilvl w:val="1"/>
          <w:numId w:val="13"/>
        </w:numPr>
        <w:tabs>
          <w:tab w:val="left" w:pos="1480"/>
          <w:tab w:val="right" w:pos="9486"/>
        </w:tabs>
        <w:autoSpaceDE w:val="0"/>
        <w:autoSpaceDN w:val="0"/>
        <w:spacing w:line="259" w:lineRule="auto"/>
        <w:ind w:right="-12"/>
        <w:rPr>
          <w:b w:val="0"/>
          <w:color w:val="auto"/>
        </w:rPr>
      </w:pPr>
      <w:r w:rsidRPr="005F36BE">
        <w:rPr>
          <w:b w:val="0"/>
          <w:color w:val="auto"/>
        </w:rPr>
        <w:t>Prova pràctica. Eliminatòria amb una puntuació màxima de 10 punts i un mínim de 5 punts per aprovar-la.</w:t>
      </w:r>
    </w:p>
    <w:p w14:paraId="672AE92D" w14:textId="77777777" w:rsidR="009025EB" w:rsidRPr="005F36BE" w:rsidRDefault="009025EB" w:rsidP="009025EB">
      <w:pPr>
        <w:pStyle w:val="Pargrafdellista"/>
        <w:widowControl w:val="0"/>
        <w:numPr>
          <w:ilvl w:val="1"/>
          <w:numId w:val="13"/>
        </w:numPr>
        <w:tabs>
          <w:tab w:val="left" w:pos="1480"/>
          <w:tab w:val="right" w:pos="9486"/>
        </w:tabs>
        <w:autoSpaceDE w:val="0"/>
        <w:autoSpaceDN w:val="0"/>
        <w:spacing w:line="259" w:lineRule="auto"/>
        <w:ind w:right="-12"/>
        <w:rPr>
          <w:b w:val="0"/>
          <w:color w:val="auto"/>
        </w:rPr>
      </w:pPr>
      <w:r w:rsidRPr="005F36BE">
        <w:rPr>
          <w:b w:val="0"/>
          <w:color w:val="auto"/>
        </w:rPr>
        <w:t>Entrevista competencial. Eliminatòria. Puntuació màxima de 5 punts.</w:t>
      </w:r>
    </w:p>
    <w:p w14:paraId="7440486C" w14:textId="77777777" w:rsidR="009025EB" w:rsidRPr="005F36BE" w:rsidRDefault="009025EB" w:rsidP="00C96226">
      <w:pPr>
        <w:pStyle w:val="Pargrafdellista"/>
        <w:widowControl w:val="0"/>
        <w:tabs>
          <w:tab w:val="left" w:pos="1480"/>
          <w:tab w:val="right" w:pos="9486"/>
        </w:tabs>
        <w:autoSpaceDE w:val="0"/>
        <w:autoSpaceDN w:val="0"/>
        <w:ind w:left="1440" w:right="-12"/>
        <w:rPr>
          <w:b w:val="0"/>
          <w:color w:val="auto"/>
        </w:rPr>
      </w:pPr>
    </w:p>
    <w:p w14:paraId="612758B5" w14:textId="77777777" w:rsidR="009025EB" w:rsidRPr="005F36BE" w:rsidRDefault="009025EB" w:rsidP="009025EB">
      <w:pPr>
        <w:pStyle w:val="Pargrafdellista"/>
        <w:widowControl w:val="0"/>
        <w:numPr>
          <w:ilvl w:val="0"/>
          <w:numId w:val="13"/>
        </w:numPr>
        <w:tabs>
          <w:tab w:val="left" w:pos="709"/>
          <w:tab w:val="right" w:pos="9486"/>
        </w:tabs>
        <w:autoSpaceDE w:val="0"/>
        <w:autoSpaceDN w:val="0"/>
        <w:spacing w:line="259" w:lineRule="auto"/>
        <w:ind w:left="567" w:right="-12" w:hanging="207"/>
        <w:rPr>
          <w:b w:val="0"/>
          <w:color w:val="auto"/>
        </w:rPr>
      </w:pPr>
      <w:r w:rsidRPr="005F36BE">
        <w:rPr>
          <w:b w:val="0"/>
          <w:color w:val="auto"/>
          <w:u w:val="single"/>
        </w:rPr>
        <w:t>Fase de concurs</w:t>
      </w:r>
      <w:r w:rsidRPr="005F36BE">
        <w:rPr>
          <w:b w:val="0"/>
          <w:color w:val="auto"/>
        </w:rPr>
        <w:t xml:space="preserve"> (màxim 8 punts):</w:t>
      </w:r>
    </w:p>
    <w:p w14:paraId="3D831329" w14:textId="77777777" w:rsidR="009025EB" w:rsidRPr="005F36BE" w:rsidRDefault="009025EB" w:rsidP="00C96226">
      <w:pPr>
        <w:pStyle w:val="Pargrafdellista"/>
        <w:widowControl w:val="0"/>
        <w:tabs>
          <w:tab w:val="left" w:pos="709"/>
          <w:tab w:val="right" w:pos="9486"/>
        </w:tabs>
        <w:autoSpaceDE w:val="0"/>
        <w:autoSpaceDN w:val="0"/>
        <w:ind w:left="567" w:right="-12"/>
        <w:rPr>
          <w:b w:val="0"/>
          <w:color w:val="auto"/>
        </w:rPr>
      </w:pPr>
    </w:p>
    <w:p w14:paraId="6882EBF3" w14:textId="77777777" w:rsidR="009025EB" w:rsidRPr="005F36BE" w:rsidRDefault="009025EB" w:rsidP="009025EB">
      <w:pPr>
        <w:pStyle w:val="Pargrafdellista"/>
        <w:widowControl w:val="0"/>
        <w:numPr>
          <w:ilvl w:val="1"/>
          <w:numId w:val="13"/>
        </w:numPr>
        <w:tabs>
          <w:tab w:val="left" w:pos="1418"/>
        </w:tabs>
        <w:autoSpaceDE w:val="0"/>
        <w:autoSpaceDN w:val="0"/>
        <w:spacing w:line="259" w:lineRule="auto"/>
        <w:ind w:right="-12"/>
        <w:rPr>
          <w:b w:val="0"/>
          <w:color w:val="auto"/>
        </w:rPr>
      </w:pPr>
      <w:r w:rsidRPr="005F36BE">
        <w:rPr>
          <w:b w:val="0"/>
          <w:color w:val="auto"/>
        </w:rPr>
        <w:t>Experiència professional: amb un màxim de 5 punts.</w:t>
      </w:r>
    </w:p>
    <w:p w14:paraId="01A2C43D" w14:textId="77777777" w:rsidR="009025EB" w:rsidRPr="005F36BE" w:rsidRDefault="009025EB" w:rsidP="009025EB">
      <w:pPr>
        <w:pStyle w:val="Pargrafdellista"/>
        <w:widowControl w:val="0"/>
        <w:numPr>
          <w:ilvl w:val="1"/>
          <w:numId w:val="13"/>
        </w:numPr>
        <w:tabs>
          <w:tab w:val="left" w:pos="1418"/>
        </w:tabs>
        <w:autoSpaceDE w:val="0"/>
        <w:autoSpaceDN w:val="0"/>
        <w:spacing w:line="259" w:lineRule="auto"/>
        <w:ind w:right="-12"/>
        <w:rPr>
          <w:b w:val="0"/>
          <w:color w:val="auto"/>
        </w:rPr>
      </w:pPr>
      <w:r w:rsidRPr="005F36BE">
        <w:rPr>
          <w:b w:val="0"/>
          <w:color w:val="auto"/>
        </w:rPr>
        <w:t>Formació: amb un màxim de 3 punts.</w:t>
      </w:r>
    </w:p>
    <w:p w14:paraId="5C4F0E68" w14:textId="77777777" w:rsidR="009025EB" w:rsidRPr="005F36BE" w:rsidRDefault="009025EB" w:rsidP="00C96226">
      <w:pPr>
        <w:pStyle w:val="Ttol2"/>
        <w:tabs>
          <w:tab w:val="left" w:pos="709"/>
          <w:tab w:val="right" w:pos="9486"/>
        </w:tabs>
        <w:spacing w:line="259" w:lineRule="auto"/>
        <w:ind w:right="-12"/>
        <w:rPr>
          <w:szCs w:val="22"/>
          <w:u w:val="none"/>
        </w:rPr>
      </w:pPr>
    </w:p>
    <w:p w14:paraId="5FE8991A" w14:textId="77777777" w:rsidR="009025EB" w:rsidRPr="005F36BE" w:rsidRDefault="009025EB" w:rsidP="009025EB">
      <w:pPr>
        <w:pStyle w:val="Pargrafdellista"/>
        <w:numPr>
          <w:ilvl w:val="1"/>
          <w:numId w:val="21"/>
        </w:numPr>
        <w:tabs>
          <w:tab w:val="left" w:pos="567"/>
          <w:tab w:val="right" w:pos="9486"/>
        </w:tabs>
        <w:spacing w:line="259" w:lineRule="auto"/>
        <w:ind w:right="-12"/>
        <w:contextualSpacing/>
        <w:rPr>
          <w:color w:val="auto"/>
          <w:u w:val="single"/>
        </w:rPr>
      </w:pPr>
      <w:r w:rsidRPr="005F36BE">
        <w:rPr>
          <w:color w:val="auto"/>
          <w:u w:val="single"/>
        </w:rPr>
        <w:t>FASE D’OPOSICIÓ</w:t>
      </w:r>
    </w:p>
    <w:p w14:paraId="79466045" w14:textId="77777777" w:rsidR="009025EB" w:rsidRPr="005F36BE" w:rsidRDefault="009025EB" w:rsidP="00C96226">
      <w:pPr>
        <w:pStyle w:val="Pargrafdellista"/>
        <w:tabs>
          <w:tab w:val="left" w:pos="426"/>
          <w:tab w:val="right" w:pos="9486"/>
        </w:tabs>
        <w:ind w:left="0" w:right="-11"/>
        <w:rPr>
          <w:b w:val="0"/>
          <w:bCs/>
          <w:color w:val="auto"/>
        </w:rPr>
      </w:pPr>
    </w:p>
    <w:p w14:paraId="1BE83180" w14:textId="77777777" w:rsidR="009025EB" w:rsidRPr="005F36BE" w:rsidRDefault="009025EB" w:rsidP="00C96226">
      <w:pPr>
        <w:pStyle w:val="Ttol2"/>
        <w:tabs>
          <w:tab w:val="left" w:pos="709"/>
          <w:tab w:val="left" w:pos="1323"/>
          <w:tab w:val="right" w:pos="9486"/>
        </w:tabs>
        <w:spacing w:line="259" w:lineRule="auto"/>
        <w:ind w:right="-12"/>
        <w:rPr>
          <w:szCs w:val="22"/>
          <w:u w:val="none"/>
        </w:rPr>
      </w:pPr>
      <w:r w:rsidRPr="005F36BE">
        <w:rPr>
          <w:szCs w:val="22"/>
          <w:u w:val="none"/>
        </w:rPr>
        <w:t xml:space="preserve">La fase d’oposició tindrà caràcter eliminatori i una </w:t>
      </w:r>
      <w:r w:rsidRPr="005F36BE">
        <w:rPr>
          <w:b/>
          <w:bCs/>
          <w:szCs w:val="22"/>
          <w:u w:val="none"/>
        </w:rPr>
        <w:t>valoració total de</w:t>
      </w:r>
      <w:r w:rsidRPr="005F36BE">
        <w:rPr>
          <w:szCs w:val="22"/>
          <w:u w:val="none"/>
        </w:rPr>
        <w:t xml:space="preserve"> </w:t>
      </w:r>
      <w:r w:rsidRPr="005F36BE">
        <w:rPr>
          <w:b/>
          <w:bCs/>
          <w:szCs w:val="22"/>
          <w:u w:val="none"/>
        </w:rPr>
        <w:t>25 punts</w:t>
      </w:r>
      <w:r w:rsidRPr="005F36BE">
        <w:rPr>
          <w:szCs w:val="22"/>
          <w:u w:val="none"/>
        </w:rPr>
        <w:t>.</w:t>
      </w:r>
    </w:p>
    <w:p w14:paraId="35BFCDD9" w14:textId="77777777" w:rsidR="009025EB" w:rsidRPr="005F36BE" w:rsidRDefault="009025EB" w:rsidP="00C96226">
      <w:pPr>
        <w:spacing w:line="259" w:lineRule="auto"/>
        <w:rPr>
          <w:rFonts w:cs="Arial"/>
          <w:lang w:val="ca-ES" w:eastAsia="es-ES"/>
        </w:rPr>
      </w:pPr>
    </w:p>
    <w:p w14:paraId="1A48C936" w14:textId="77777777" w:rsidR="009025EB" w:rsidRPr="005F36BE" w:rsidRDefault="009025EB" w:rsidP="009025EB">
      <w:pPr>
        <w:numPr>
          <w:ilvl w:val="2"/>
          <w:numId w:val="21"/>
        </w:numPr>
        <w:spacing w:line="259" w:lineRule="auto"/>
        <w:ind w:left="1134" w:hanging="850"/>
        <w:rPr>
          <w:rFonts w:cs="Arial"/>
          <w:b/>
          <w:bCs/>
          <w:lang w:val="ca-ES" w:eastAsia="es-ES"/>
        </w:rPr>
      </w:pPr>
      <w:r w:rsidRPr="005F36BE">
        <w:rPr>
          <w:rFonts w:cs="Arial"/>
          <w:b/>
          <w:bCs/>
          <w:lang w:val="ca-ES" w:eastAsia="es-ES"/>
        </w:rPr>
        <w:t>Prova de coneixements de la llengua catalana</w:t>
      </w:r>
    </w:p>
    <w:p w14:paraId="755BEC1D" w14:textId="77777777" w:rsidR="009025EB" w:rsidRPr="005F36BE" w:rsidRDefault="009025EB" w:rsidP="00C96226">
      <w:pPr>
        <w:spacing w:line="259" w:lineRule="auto"/>
        <w:ind w:left="720"/>
        <w:rPr>
          <w:rFonts w:cs="Arial"/>
          <w:b/>
          <w:bCs/>
          <w:lang w:val="ca-ES" w:eastAsia="es-ES"/>
        </w:rPr>
      </w:pPr>
    </w:p>
    <w:p w14:paraId="627E0A05" w14:textId="77777777" w:rsidR="009025EB" w:rsidRPr="005F36BE" w:rsidRDefault="009025EB" w:rsidP="00C96226">
      <w:pPr>
        <w:pStyle w:val="Pargrafdellista"/>
        <w:tabs>
          <w:tab w:val="left" w:pos="1423"/>
          <w:tab w:val="left" w:pos="1480"/>
          <w:tab w:val="right" w:pos="9486"/>
        </w:tabs>
        <w:ind w:left="360" w:right="-12"/>
        <w:rPr>
          <w:b w:val="0"/>
          <w:bCs/>
          <w:color w:val="auto"/>
        </w:rPr>
      </w:pPr>
      <w:r w:rsidRPr="005F36BE">
        <w:rPr>
          <w:b w:val="0"/>
          <w:bCs/>
          <w:color w:val="auto"/>
        </w:rPr>
        <w:t xml:space="preserve">Aquesta prova té com a única finalitat l'acreditació del compliment d'aquests requisits de participació, d'acord amb el que estableix el Decret 161/2002, d'11 de juny, sobre l'acreditació del coneixement del català i l'aranès en els processos de selecció de </w:t>
      </w:r>
      <w:r w:rsidRPr="005F36BE">
        <w:rPr>
          <w:b w:val="0"/>
          <w:bCs/>
          <w:color w:val="auto"/>
        </w:rPr>
        <w:lastRenderedPageBreak/>
        <w:t>personal i de provisió de llocs de treball de les administracions públiques de Catalunya.</w:t>
      </w:r>
    </w:p>
    <w:p w14:paraId="18535AD4" w14:textId="77777777" w:rsidR="009025EB" w:rsidRPr="005F36BE" w:rsidRDefault="009025EB" w:rsidP="00C96226">
      <w:pPr>
        <w:pStyle w:val="Pargrafdellista"/>
        <w:tabs>
          <w:tab w:val="left" w:pos="1423"/>
          <w:tab w:val="left" w:pos="1480"/>
          <w:tab w:val="right" w:pos="9486"/>
        </w:tabs>
        <w:ind w:left="360" w:right="-12"/>
        <w:rPr>
          <w:color w:val="auto"/>
        </w:rPr>
      </w:pPr>
    </w:p>
    <w:p w14:paraId="50D037E7" w14:textId="77777777" w:rsidR="009025EB" w:rsidRPr="005F36BE" w:rsidRDefault="009025EB" w:rsidP="00C96226">
      <w:pPr>
        <w:pStyle w:val="Pargrafdellista"/>
        <w:tabs>
          <w:tab w:val="left" w:pos="1423"/>
          <w:tab w:val="left" w:pos="1480"/>
          <w:tab w:val="right" w:pos="9486"/>
        </w:tabs>
        <w:ind w:left="360" w:right="-12"/>
        <w:rPr>
          <w:b w:val="0"/>
          <w:bCs/>
          <w:color w:val="auto"/>
        </w:rPr>
      </w:pPr>
      <w:r w:rsidRPr="005F36BE">
        <w:rPr>
          <w:b w:val="0"/>
          <w:bCs/>
          <w:color w:val="auto"/>
        </w:rPr>
        <w:t>Es requereix posseir el certificat de coneixements de nivell de suficiència de català (C1) de la Direcció General de Política Lingüística del Departament de Cultura de la Generalitat de Catalunya o els reconeguts per aquesta com a equivalents o superiors.</w:t>
      </w:r>
    </w:p>
    <w:p w14:paraId="5EFD7E4B" w14:textId="77777777" w:rsidR="009025EB" w:rsidRPr="005F36BE" w:rsidRDefault="009025EB" w:rsidP="00C96226">
      <w:pPr>
        <w:pStyle w:val="Pargrafdellista"/>
        <w:tabs>
          <w:tab w:val="left" w:pos="1423"/>
          <w:tab w:val="left" w:pos="1480"/>
          <w:tab w:val="right" w:pos="9486"/>
        </w:tabs>
        <w:ind w:left="360" w:right="-12"/>
        <w:rPr>
          <w:b w:val="0"/>
          <w:bCs/>
          <w:color w:val="auto"/>
        </w:rPr>
      </w:pPr>
    </w:p>
    <w:p w14:paraId="3DE2FA3C" w14:textId="77777777" w:rsidR="009025EB" w:rsidRPr="005F36BE" w:rsidRDefault="009025EB" w:rsidP="00C96226">
      <w:pPr>
        <w:pStyle w:val="Pargrafdellista"/>
        <w:tabs>
          <w:tab w:val="left" w:pos="1423"/>
          <w:tab w:val="left" w:pos="1480"/>
          <w:tab w:val="right" w:pos="9486"/>
        </w:tabs>
        <w:ind w:left="360" w:right="-12"/>
        <w:rPr>
          <w:b w:val="0"/>
          <w:bCs/>
          <w:color w:val="auto"/>
        </w:rPr>
      </w:pPr>
      <w:r w:rsidRPr="005F36BE">
        <w:rPr>
          <w:b w:val="0"/>
          <w:bCs/>
          <w:color w:val="auto"/>
        </w:rPr>
        <w:t xml:space="preserve">En cas que no es disposi d’acreditació documental del coneixement exigit de la llengua, s’haurà de superar la prova que, a l’efecte, prevegin en aquestes bases amb caràcter obligatori i eliminatori, la qual </w:t>
      </w:r>
      <w:r w:rsidRPr="005F36BE">
        <w:rPr>
          <w:color w:val="auto"/>
        </w:rPr>
        <w:t>es qualificarà d’apte/a o no apte/a.</w:t>
      </w:r>
    </w:p>
    <w:p w14:paraId="47A6945B" w14:textId="77777777" w:rsidR="009025EB" w:rsidRPr="005F36BE" w:rsidRDefault="009025EB" w:rsidP="00C96226">
      <w:pPr>
        <w:spacing w:line="259" w:lineRule="auto"/>
        <w:ind w:left="360"/>
        <w:rPr>
          <w:rFonts w:cs="Arial"/>
          <w:bCs/>
          <w:lang w:val="ca-ES"/>
        </w:rPr>
      </w:pPr>
    </w:p>
    <w:p w14:paraId="5C96489D" w14:textId="77777777" w:rsidR="009025EB" w:rsidRPr="005F36BE" w:rsidRDefault="009025EB" w:rsidP="00C96226">
      <w:pPr>
        <w:pStyle w:val="Pargrafdellista"/>
        <w:tabs>
          <w:tab w:val="left" w:pos="426"/>
          <w:tab w:val="right" w:pos="9486"/>
        </w:tabs>
        <w:ind w:left="360" w:right="-12"/>
        <w:rPr>
          <w:b w:val="0"/>
          <w:bCs/>
          <w:color w:val="auto"/>
        </w:rPr>
      </w:pPr>
      <w:r w:rsidRPr="005F36BE">
        <w:rPr>
          <w:b w:val="0"/>
          <w:bCs/>
          <w:color w:val="auto"/>
        </w:rPr>
        <w:t>Aquesta prova es realitzarà, per a totes les persones aspirants convocades, en crida única, en el dia, hora i lloc que s'assenyali en la llista definitiva d’admesos i exclosos o en defecte per acord del Tribunal Qualificador.</w:t>
      </w:r>
    </w:p>
    <w:p w14:paraId="0C6C9BE9" w14:textId="77777777" w:rsidR="009025EB" w:rsidRPr="005F36BE" w:rsidRDefault="009025EB" w:rsidP="00C96226">
      <w:pPr>
        <w:pStyle w:val="Pargrafdellista"/>
        <w:tabs>
          <w:tab w:val="left" w:pos="426"/>
          <w:tab w:val="right" w:pos="9486"/>
        </w:tabs>
        <w:ind w:left="360" w:right="-12"/>
        <w:rPr>
          <w:b w:val="0"/>
          <w:bCs/>
          <w:color w:val="auto"/>
        </w:rPr>
      </w:pPr>
    </w:p>
    <w:p w14:paraId="3DA5EA33" w14:textId="77777777" w:rsidR="009025EB" w:rsidRPr="005F36BE" w:rsidRDefault="009025EB" w:rsidP="00C96226">
      <w:pPr>
        <w:pStyle w:val="Pargrafdellista"/>
        <w:tabs>
          <w:tab w:val="left" w:pos="426"/>
          <w:tab w:val="right" w:pos="9486"/>
        </w:tabs>
        <w:ind w:left="360" w:right="-12"/>
        <w:rPr>
          <w:b w:val="0"/>
          <w:bCs/>
          <w:color w:val="auto"/>
        </w:rPr>
      </w:pPr>
      <w:r w:rsidRPr="005F36BE">
        <w:rPr>
          <w:b w:val="0"/>
          <w:bCs/>
          <w:color w:val="auto"/>
        </w:rPr>
        <w:t>Els coneixements de català es podran acreditar en qualsevol moment del procés selectiu i fins el mateix dia de la prova corresponent, però prèviament a la seva realització.</w:t>
      </w:r>
    </w:p>
    <w:p w14:paraId="211674FB" w14:textId="77777777" w:rsidR="009025EB" w:rsidRPr="005F36BE" w:rsidRDefault="009025EB" w:rsidP="00C96226">
      <w:pPr>
        <w:pStyle w:val="Pargrafdellista"/>
        <w:tabs>
          <w:tab w:val="left" w:pos="426"/>
          <w:tab w:val="right" w:pos="9486"/>
        </w:tabs>
        <w:ind w:left="360" w:right="-12"/>
        <w:rPr>
          <w:b w:val="0"/>
          <w:bCs/>
          <w:color w:val="auto"/>
        </w:rPr>
      </w:pPr>
    </w:p>
    <w:p w14:paraId="75927B7A" w14:textId="77777777" w:rsidR="009025EB" w:rsidRPr="005F36BE" w:rsidRDefault="009025EB" w:rsidP="00C96226">
      <w:pPr>
        <w:pStyle w:val="Pargrafdellista"/>
        <w:tabs>
          <w:tab w:val="left" w:pos="426"/>
          <w:tab w:val="right" w:pos="9486"/>
        </w:tabs>
        <w:ind w:left="360" w:right="-12"/>
        <w:rPr>
          <w:b w:val="0"/>
          <w:bCs/>
          <w:color w:val="auto"/>
          <w:spacing w:val="-2"/>
        </w:rPr>
      </w:pPr>
      <w:r w:rsidRPr="005F36BE">
        <w:rPr>
          <w:b w:val="0"/>
          <w:bCs/>
          <w:color w:val="auto"/>
        </w:rPr>
        <w:t>Estaran exemptes d’acreditar coneixements de llengua catalana en els processos de selecció de personal funcionari segons l’article 5 i tenint en compte els nivells que preveu l’article 12,  d</w:t>
      </w:r>
      <w:r w:rsidRPr="005F36BE">
        <w:rPr>
          <w:b w:val="0"/>
          <w:bCs/>
          <w:color w:val="auto"/>
          <w:spacing w:val="-2"/>
        </w:rPr>
        <w:t xml:space="preserve">el Decret 161/2002, d’11 de juny, sobre l’acreditació del coneixement del català i l’aranès en els processos de selecció de personal i de provisió de llocs de treball de les administracions públiques de Catalunya. Aquests són: </w:t>
      </w:r>
    </w:p>
    <w:p w14:paraId="0F97DD4D" w14:textId="77777777" w:rsidR="009025EB" w:rsidRPr="005F36BE" w:rsidRDefault="009025EB" w:rsidP="00C96226">
      <w:pPr>
        <w:pStyle w:val="Pargrafdellista"/>
        <w:tabs>
          <w:tab w:val="left" w:pos="426"/>
          <w:tab w:val="right" w:pos="9486"/>
        </w:tabs>
        <w:ind w:left="709" w:right="-12"/>
        <w:rPr>
          <w:b w:val="0"/>
          <w:bCs/>
          <w:i/>
          <w:iCs/>
          <w:color w:val="auto"/>
        </w:rPr>
      </w:pPr>
      <w:r w:rsidRPr="005F36BE">
        <w:rPr>
          <w:b w:val="0"/>
          <w:bCs/>
          <w:i/>
          <w:iCs/>
          <w:color w:val="auto"/>
        </w:rPr>
        <w:t>“Estan exemptes d’acreditar coneixements de llengua catalana en els processos de selecció de personal funcionari i de personal laboral fix, tenint en compte els nivells que preveu l’article 12:</w:t>
      </w:r>
    </w:p>
    <w:p w14:paraId="50118EB1" w14:textId="77777777" w:rsidR="009025EB" w:rsidRPr="005F36BE" w:rsidRDefault="009025EB" w:rsidP="00C96226">
      <w:pPr>
        <w:pStyle w:val="Pargrafdellista"/>
        <w:tabs>
          <w:tab w:val="left" w:pos="426"/>
          <w:tab w:val="right" w:pos="9486"/>
        </w:tabs>
        <w:ind w:left="992" w:right="-12"/>
        <w:rPr>
          <w:b w:val="0"/>
          <w:bCs/>
          <w:i/>
          <w:iCs/>
          <w:color w:val="auto"/>
        </w:rPr>
      </w:pPr>
      <w:r w:rsidRPr="005F36BE">
        <w:rPr>
          <w:b w:val="0"/>
          <w:bCs/>
          <w:i/>
          <w:iCs/>
          <w:color w:val="auto"/>
        </w:rPr>
        <w:t>a) Les persones aspirants que amb la possessió del títol exigit com a requisit específic de participació a la convocatòria acreditin, amb aquest mateix títol, que tenen el nivell de coneixements exigit o superior, tenint en compte la disposició addicional 1 i el Decret 152/2001, de 29 de maig, sobre avaluació i certificació de coneixements de català.</w:t>
      </w:r>
    </w:p>
    <w:p w14:paraId="4C9BED39" w14:textId="77777777" w:rsidR="009025EB" w:rsidRPr="005F36BE" w:rsidRDefault="009025EB" w:rsidP="00C96226">
      <w:pPr>
        <w:pStyle w:val="Pargrafdellista"/>
        <w:tabs>
          <w:tab w:val="left" w:pos="426"/>
          <w:tab w:val="right" w:pos="9486"/>
        </w:tabs>
        <w:ind w:left="992" w:right="-12"/>
        <w:rPr>
          <w:b w:val="0"/>
          <w:bCs/>
          <w:i/>
          <w:iCs/>
          <w:color w:val="auto"/>
        </w:rPr>
      </w:pPr>
      <w:r w:rsidRPr="005F36BE">
        <w:rPr>
          <w:b w:val="0"/>
          <w:bCs/>
          <w:i/>
          <w:iCs/>
          <w:color w:val="auto"/>
        </w:rPr>
        <w:t>b) Les persones aspirants que hagin participat i obtingut plaça en processos anteriors de selecció de personal per accedir a la mateixa administració, en què hi hagués establerta una prova de català del mateix nivell o superior, o que hagin superat la prova esmentada en altres processos de la mateixa oferta pública d’ocupació.”</w:t>
      </w:r>
    </w:p>
    <w:p w14:paraId="14E88425" w14:textId="77777777" w:rsidR="009025EB" w:rsidRPr="005F36BE" w:rsidRDefault="009025EB" w:rsidP="00C96226">
      <w:pPr>
        <w:pStyle w:val="Pargrafdellista"/>
        <w:tabs>
          <w:tab w:val="left" w:pos="426"/>
          <w:tab w:val="right" w:pos="9486"/>
        </w:tabs>
        <w:ind w:left="0" w:right="-12"/>
        <w:rPr>
          <w:b w:val="0"/>
          <w:bCs/>
          <w:color w:val="auto"/>
        </w:rPr>
      </w:pPr>
    </w:p>
    <w:p w14:paraId="37222A27" w14:textId="77777777" w:rsidR="009025EB" w:rsidRPr="005F36BE" w:rsidRDefault="009025EB" w:rsidP="00C96226">
      <w:pPr>
        <w:pStyle w:val="Pargrafdellista"/>
        <w:tabs>
          <w:tab w:val="left" w:pos="426"/>
          <w:tab w:val="right" w:pos="9486"/>
        </w:tabs>
        <w:ind w:left="426" w:right="-12"/>
        <w:rPr>
          <w:b w:val="0"/>
          <w:bCs/>
          <w:color w:val="auto"/>
        </w:rPr>
      </w:pPr>
      <w:r w:rsidRPr="005F36BE">
        <w:rPr>
          <w:b w:val="0"/>
          <w:bCs/>
          <w:color w:val="auto"/>
        </w:rPr>
        <w:t>La no compareixença a la prova comporta l'exclusió del procés de selecció en què es participa, restant sense efectes els drets associats a la seva participació.</w:t>
      </w:r>
    </w:p>
    <w:p w14:paraId="34B7E22D" w14:textId="77777777" w:rsidR="009025EB" w:rsidRPr="005F36BE" w:rsidRDefault="009025EB" w:rsidP="00C96226">
      <w:pPr>
        <w:pStyle w:val="Pargrafdellista"/>
        <w:tabs>
          <w:tab w:val="left" w:pos="426"/>
          <w:tab w:val="right" w:pos="9486"/>
        </w:tabs>
        <w:ind w:left="426" w:right="-12"/>
        <w:rPr>
          <w:b w:val="0"/>
          <w:bCs/>
          <w:color w:val="auto"/>
        </w:rPr>
      </w:pPr>
    </w:p>
    <w:p w14:paraId="0D6CA12E" w14:textId="77777777" w:rsidR="009025EB" w:rsidRPr="005F36BE" w:rsidRDefault="009025EB" w:rsidP="00C96226">
      <w:pPr>
        <w:pStyle w:val="Pargrafdellista"/>
        <w:tabs>
          <w:tab w:val="left" w:pos="426"/>
          <w:tab w:val="right" w:pos="9486"/>
        </w:tabs>
        <w:ind w:left="426" w:right="-12"/>
        <w:rPr>
          <w:b w:val="0"/>
          <w:bCs/>
          <w:color w:val="auto"/>
        </w:rPr>
      </w:pPr>
      <w:r w:rsidRPr="005F36BE">
        <w:rPr>
          <w:b w:val="0"/>
          <w:bCs/>
          <w:color w:val="auto"/>
        </w:rPr>
        <w:t>El tribunal qualificador disposarà d’assessorament específic en matèria de normalització lingüística amb veu però sense vot, que ajudarà a confeccionar les proves. Aquest assessorament es determinarà en la llista d’admesos i exclosos definitiva.</w:t>
      </w:r>
    </w:p>
    <w:p w14:paraId="1B702A78" w14:textId="77777777" w:rsidR="009025EB" w:rsidRPr="005F36BE" w:rsidRDefault="009025EB" w:rsidP="00C96226">
      <w:pPr>
        <w:spacing w:line="259" w:lineRule="auto"/>
        <w:rPr>
          <w:rFonts w:cs="Arial"/>
          <w:lang w:val="ca-ES" w:eastAsia="es-ES"/>
        </w:rPr>
      </w:pPr>
    </w:p>
    <w:p w14:paraId="3919FF62" w14:textId="77777777" w:rsidR="009025EB" w:rsidRPr="005F36BE" w:rsidRDefault="009025EB" w:rsidP="009025EB">
      <w:pPr>
        <w:pStyle w:val="Pargrafdellista"/>
        <w:numPr>
          <w:ilvl w:val="2"/>
          <w:numId w:val="21"/>
        </w:numPr>
        <w:spacing w:line="259" w:lineRule="auto"/>
        <w:ind w:left="1134" w:right="-12" w:hanging="719"/>
        <w:contextualSpacing/>
        <w:rPr>
          <w:color w:val="auto"/>
        </w:rPr>
      </w:pPr>
      <w:r w:rsidRPr="005F36BE">
        <w:rPr>
          <w:color w:val="auto"/>
        </w:rPr>
        <w:t>Prova teòrica de coneixements professionals</w:t>
      </w:r>
    </w:p>
    <w:p w14:paraId="35671883" w14:textId="77777777" w:rsidR="009025EB" w:rsidRPr="005F36BE" w:rsidRDefault="009025EB" w:rsidP="00C96226">
      <w:pPr>
        <w:spacing w:line="259" w:lineRule="auto"/>
        <w:rPr>
          <w:rFonts w:cs="Arial"/>
          <w:lang w:val="ca-ES"/>
        </w:rPr>
      </w:pPr>
    </w:p>
    <w:p w14:paraId="4F241F1F" w14:textId="77777777" w:rsidR="009025EB" w:rsidRPr="005F36BE" w:rsidRDefault="009025EB" w:rsidP="00C96226">
      <w:pPr>
        <w:pStyle w:val="Ttol2"/>
        <w:tabs>
          <w:tab w:val="left" w:pos="709"/>
          <w:tab w:val="left" w:pos="1323"/>
          <w:tab w:val="right" w:pos="9486"/>
        </w:tabs>
        <w:spacing w:line="259" w:lineRule="auto"/>
        <w:ind w:left="360" w:right="-12"/>
        <w:rPr>
          <w:szCs w:val="22"/>
        </w:rPr>
      </w:pPr>
      <w:r w:rsidRPr="005F36BE">
        <w:rPr>
          <w:szCs w:val="22"/>
          <w:u w:val="none"/>
        </w:rPr>
        <w:t xml:space="preserve">La prova teòrica consistirà en contestar en un període màxim d’una hora, un qüestionari tipus test de 40 preguntes amb 4 alternatives de resposta, relacionat amb </w:t>
      </w:r>
      <w:r w:rsidRPr="005F36BE">
        <w:rPr>
          <w:szCs w:val="22"/>
          <w:u w:val="none"/>
        </w:rPr>
        <w:lastRenderedPageBreak/>
        <w:t xml:space="preserve">els temes que figuren a l’Annex I d’aquestes bases. Es tracta d’una prova eliminatòria amb una </w:t>
      </w:r>
      <w:r w:rsidRPr="005F36BE">
        <w:rPr>
          <w:b/>
          <w:bCs/>
          <w:szCs w:val="22"/>
          <w:u w:val="none"/>
        </w:rPr>
        <w:t>puntuació màxima de</w:t>
      </w:r>
      <w:r w:rsidRPr="005F36BE">
        <w:rPr>
          <w:szCs w:val="22"/>
          <w:u w:val="none"/>
        </w:rPr>
        <w:t xml:space="preserve"> </w:t>
      </w:r>
      <w:r w:rsidRPr="005F36BE">
        <w:rPr>
          <w:b/>
          <w:bCs/>
          <w:szCs w:val="22"/>
          <w:u w:val="none"/>
        </w:rPr>
        <w:t>10 punts</w:t>
      </w:r>
      <w:r w:rsidRPr="005F36BE">
        <w:rPr>
          <w:szCs w:val="22"/>
          <w:u w:val="none"/>
        </w:rPr>
        <w:t xml:space="preserve"> i caldrà un mínim de 5 punts per superar-la. Les respostes incorrectes restaran ¼ de la puntuació de cada pregunta i les preguntes no contestades no puntuen ni resten. </w:t>
      </w:r>
    </w:p>
    <w:p w14:paraId="37CAD7AE" w14:textId="77777777" w:rsidR="009025EB" w:rsidRPr="005F36BE" w:rsidRDefault="009025EB" w:rsidP="00C96226">
      <w:pPr>
        <w:pStyle w:val="Ttol2"/>
        <w:tabs>
          <w:tab w:val="left" w:pos="709"/>
          <w:tab w:val="left" w:pos="1323"/>
          <w:tab w:val="right" w:pos="9486"/>
        </w:tabs>
        <w:spacing w:line="259" w:lineRule="auto"/>
        <w:ind w:left="360" w:right="-12"/>
        <w:rPr>
          <w:szCs w:val="22"/>
          <w:u w:val="none"/>
        </w:rPr>
      </w:pPr>
    </w:p>
    <w:p w14:paraId="7BC10BDE" w14:textId="77777777" w:rsidR="009025EB" w:rsidRPr="005F36BE" w:rsidRDefault="009025EB" w:rsidP="009025EB">
      <w:pPr>
        <w:numPr>
          <w:ilvl w:val="2"/>
          <w:numId w:val="21"/>
        </w:numPr>
        <w:spacing w:line="259" w:lineRule="auto"/>
        <w:ind w:left="1134" w:hanging="850"/>
        <w:rPr>
          <w:rFonts w:cs="Arial"/>
          <w:b/>
          <w:bCs/>
          <w:lang w:val="ca-ES" w:eastAsia="es-ES"/>
        </w:rPr>
      </w:pPr>
      <w:r w:rsidRPr="005F36BE">
        <w:rPr>
          <w:rFonts w:cs="Arial"/>
          <w:b/>
          <w:bCs/>
          <w:lang w:val="ca-ES" w:eastAsia="es-ES"/>
        </w:rPr>
        <w:t>Prova pràctica</w:t>
      </w:r>
    </w:p>
    <w:p w14:paraId="37F145CD" w14:textId="77777777" w:rsidR="009025EB" w:rsidRPr="005F36BE" w:rsidRDefault="009025EB" w:rsidP="009025EB">
      <w:pPr>
        <w:pStyle w:val="Pargrafdellista"/>
        <w:numPr>
          <w:ilvl w:val="0"/>
          <w:numId w:val="12"/>
        </w:numPr>
        <w:tabs>
          <w:tab w:val="left" w:pos="426"/>
        </w:tabs>
        <w:spacing w:line="259" w:lineRule="auto"/>
        <w:ind w:right="-12"/>
        <w:contextualSpacing/>
        <w:rPr>
          <w:b w:val="0"/>
          <w:bCs/>
          <w:color w:val="auto"/>
          <w:u w:val="single"/>
        </w:rPr>
      </w:pPr>
    </w:p>
    <w:p w14:paraId="3E0F9094" w14:textId="77777777" w:rsidR="009025EB" w:rsidRPr="005F36BE" w:rsidRDefault="009025EB" w:rsidP="00C96226">
      <w:pPr>
        <w:pStyle w:val="Pargrafdellista"/>
        <w:tabs>
          <w:tab w:val="left" w:pos="426"/>
        </w:tabs>
        <w:ind w:left="360" w:right="-12"/>
        <w:rPr>
          <w:b w:val="0"/>
          <w:bCs/>
          <w:color w:val="auto"/>
        </w:rPr>
      </w:pPr>
      <w:r w:rsidRPr="005F36BE">
        <w:rPr>
          <w:b w:val="0"/>
          <w:bCs/>
          <w:color w:val="auto"/>
        </w:rPr>
        <w:t>Consistirà en resoldre per escrit un o més casos pràctics plantejats pel tribunal qualificador i relacionats amb les funcions pròpies de la plaça i del lloc de treball a desenvolupar. En aquest exercici es valorarà la claredat d’idees, la sistemàtica en el plantejament, la precisió i el rigor dels conceptes, la capacitat de síntesi i el domini i actualització professional.</w:t>
      </w:r>
    </w:p>
    <w:p w14:paraId="762A6610" w14:textId="77777777" w:rsidR="009025EB" w:rsidRPr="005F36BE" w:rsidRDefault="009025EB" w:rsidP="00C96226">
      <w:pPr>
        <w:pStyle w:val="Pargrafdellista"/>
        <w:tabs>
          <w:tab w:val="left" w:pos="426"/>
        </w:tabs>
        <w:ind w:left="360" w:right="-12"/>
        <w:rPr>
          <w:b w:val="0"/>
          <w:bCs/>
          <w:color w:val="auto"/>
        </w:rPr>
      </w:pPr>
    </w:p>
    <w:p w14:paraId="539A6E05" w14:textId="77777777" w:rsidR="009025EB" w:rsidRPr="005F36BE" w:rsidRDefault="009025EB" w:rsidP="00C96226">
      <w:pPr>
        <w:pStyle w:val="Pargrafdellista"/>
        <w:tabs>
          <w:tab w:val="left" w:pos="426"/>
        </w:tabs>
        <w:ind w:left="360" w:right="-12"/>
        <w:rPr>
          <w:b w:val="0"/>
          <w:bCs/>
          <w:color w:val="auto"/>
        </w:rPr>
      </w:pPr>
      <w:r w:rsidRPr="005F36BE">
        <w:rPr>
          <w:b w:val="0"/>
          <w:bCs/>
          <w:color w:val="auto"/>
        </w:rPr>
        <w:t xml:space="preserve">Prèviament a la seva realització, l’òrgan de selecció es reunirà i validarà la concreció dels exercicis, els criteris de correcció i determinarà la durada màxima d’aquest exercici. </w:t>
      </w:r>
    </w:p>
    <w:p w14:paraId="667B998B" w14:textId="77777777" w:rsidR="009025EB" w:rsidRPr="005F36BE" w:rsidRDefault="009025EB" w:rsidP="00C96226">
      <w:pPr>
        <w:pStyle w:val="Pargrafdellista"/>
        <w:tabs>
          <w:tab w:val="left" w:pos="426"/>
        </w:tabs>
        <w:ind w:left="360" w:right="-12"/>
        <w:rPr>
          <w:b w:val="0"/>
          <w:bCs/>
          <w:color w:val="auto"/>
        </w:rPr>
      </w:pPr>
    </w:p>
    <w:p w14:paraId="2EBE60A2" w14:textId="77777777" w:rsidR="009025EB" w:rsidRPr="005F36BE" w:rsidRDefault="009025EB" w:rsidP="00C96226">
      <w:pPr>
        <w:pStyle w:val="Pargrafdellista"/>
        <w:tabs>
          <w:tab w:val="left" w:pos="426"/>
        </w:tabs>
        <w:ind w:left="360" w:right="-12"/>
        <w:rPr>
          <w:b w:val="0"/>
          <w:bCs/>
          <w:color w:val="auto"/>
        </w:rPr>
      </w:pPr>
      <w:r w:rsidRPr="005F36BE">
        <w:rPr>
          <w:b w:val="0"/>
          <w:bCs/>
          <w:color w:val="auto"/>
        </w:rPr>
        <w:t xml:space="preserve">Es tracta d’una prova eliminatòria amb una </w:t>
      </w:r>
      <w:r w:rsidRPr="005F36BE">
        <w:rPr>
          <w:color w:val="auto"/>
        </w:rPr>
        <w:t>puntuació màxima de 10 punts</w:t>
      </w:r>
      <w:r w:rsidRPr="005F36BE">
        <w:rPr>
          <w:b w:val="0"/>
          <w:bCs/>
          <w:color w:val="auto"/>
        </w:rPr>
        <w:t xml:space="preserve"> i caldrà un mínim de 5 punts per superar-la. </w:t>
      </w:r>
    </w:p>
    <w:p w14:paraId="588DF959" w14:textId="77777777" w:rsidR="009025EB" w:rsidRPr="005F36BE" w:rsidRDefault="009025EB" w:rsidP="00C96226">
      <w:pPr>
        <w:pStyle w:val="Pargrafdellista"/>
        <w:tabs>
          <w:tab w:val="left" w:pos="426"/>
        </w:tabs>
        <w:ind w:left="360" w:right="-12"/>
        <w:rPr>
          <w:color w:val="auto"/>
        </w:rPr>
      </w:pPr>
    </w:p>
    <w:p w14:paraId="59A3A4A5" w14:textId="77777777" w:rsidR="009025EB" w:rsidRPr="005F36BE" w:rsidRDefault="009025EB" w:rsidP="009025EB">
      <w:pPr>
        <w:numPr>
          <w:ilvl w:val="2"/>
          <w:numId w:val="21"/>
        </w:numPr>
        <w:spacing w:line="259" w:lineRule="auto"/>
        <w:ind w:left="1134" w:hanging="850"/>
        <w:rPr>
          <w:rFonts w:cs="Arial"/>
          <w:b/>
          <w:bCs/>
          <w:lang w:val="ca-ES" w:eastAsia="es-ES"/>
        </w:rPr>
      </w:pPr>
      <w:r w:rsidRPr="005F36BE">
        <w:rPr>
          <w:rFonts w:cs="Arial"/>
          <w:b/>
          <w:bCs/>
          <w:lang w:val="ca-ES" w:eastAsia="es-ES"/>
        </w:rPr>
        <w:t>Entrevista competencial</w:t>
      </w:r>
    </w:p>
    <w:p w14:paraId="75F03B8F" w14:textId="77777777" w:rsidR="009025EB" w:rsidRPr="005F36BE" w:rsidRDefault="009025EB" w:rsidP="00C96226">
      <w:pPr>
        <w:pStyle w:val="Pargrafdellista"/>
        <w:tabs>
          <w:tab w:val="left" w:pos="426"/>
        </w:tabs>
        <w:ind w:left="360" w:right="-12"/>
        <w:rPr>
          <w:color w:val="auto"/>
        </w:rPr>
      </w:pPr>
    </w:p>
    <w:p w14:paraId="1C29D330" w14:textId="77777777" w:rsidR="009025EB" w:rsidRPr="005F36BE" w:rsidRDefault="009025EB" w:rsidP="00C96226">
      <w:pPr>
        <w:pStyle w:val="Pargrafdellista"/>
        <w:tabs>
          <w:tab w:val="left" w:pos="426"/>
        </w:tabs>
        <w:ind w:left="360" w:right="-12"/>
        <w:rPr>
          <w:b w:val="0"/>
          <w:bCs/>
          <w:color w:val="auto"/>
        </w:rPr>
      </w:pPr>
      <w:r w:rsidRPr="005F36BE">
        <w:rPr>
          <w:b w:val="0"/>
          <w:bCs/>
          <w:color w:val="auto"/>
        </w:rPr>
        <w:t xml:space="preserve">El Tribunal realitzarà una entrevista de competències a les persones aspirants declarades aptes en les proves anteriors. Les competències a valorar seran les detallades a la base quarta d’aquesta convocatòria, en relació a les competències clau d’aquest lloc de treball, amb l’objectiu de determinar l’adequació de la persona aspirant al perfil competencial. </w:t>
      </w:r>
    </w:p>
    <w:p w14:paraId="0B97A432" w14:textId="77777777" w:rsidR="009025EB" w:rsidRPr="005F36BE" w:rsidRDefault="009025EB" w:rsidP="00C96226">
      <w:pPr>
        <w:pStyle w:val="Pargrafdellista"/>
        <w:tabs>
          <w:tab w:val="left" w:pos="426"/>
        </w:tabs>
        <w:ind w:left="360" w:right="-12"/>
        <w:rPr>
          <w:b w:val="0"/>
          <w:bCs/>
          <w:color w:val="auto"/>
        </w:rPr>
      </w:pPr>
    </w:p>
    <w:p w14:paraId="5382B7C7" w14:textId="77777777" w:rsidR="009025EB" w:rsidRPr="005F36BE" w:rsidRDefault="009025EB" w:rsidP="00C96226">
      <w:pPr>
        <w:pStyle w:val="Pargrafdellista"/>
        <w:tabs>
          <w:tab w:val="left" w:pos="426"/>
        </w:tabs>
        <w:ind w:left="360" w:right="-12"/>
        <w:rPr>
          <w:b w:val="0"/>
          <w:bCs/>
          <w:color w:val="auto"/>
        </w:rPr>
      </w:pPr>
      <w:r w:rsidRPr="005F36BE">
        <w:rPr>
          <w:b w:val="0"/>
          <w:bCs/>
          <w:color w:val="auto"/>
        </w:rPr>
        <w:t xml:space="preserve">L’entrevista és eliminatòria i es puntuarà amb un </w:t>
      </w:r>
      <w:r w:rsidRPr="005F36BE">
        <w:rPr>
          <w:color w:val="auto"/>
        </w:rPr>
        <w:t>màxim de 5 punts</w:t>
      </w:r>
      <w:r w:rsidRPr="005F36BE">
        <w:rPr>
          <w:b w:val="0"/>
          <w:bCs/>
          <w:color w:val="auto"/>
        </w:rPr>
        <w:t>.</w:t>
      </w:r>
    </w:p>
    <w:p w14:paraId="58D12E2D" w14:textId="77777777" w:rsidR="009025EB" w:rsidRPr="005F36BE" w:rsidRDefault="009025EB" w:rsidP="00C96226">
      <w:pPr>
        <w:pStyle w:val="Pargrafdellista"/>
        <w:tabs>
          <w:tab w:val="left" w:pos="426"/>
        </w:tabs>
        <w:ind w:left="360" w:right="-12"/>
        <w:rPr>
          <w:b w:val="0"/>
          <w:bCs/>
          <w:color w:val="auto"/>
        </w:rPr>
      </w:pPr>
    </w:p>
    <w:p w14:paraId="6BE548DD" w14:textId="77777777" w:rsidR="009025EB" w:rsidRPr="005F36BE" w:rsidRDefault="009025EB" w:rsidP="00C96226">
      <w:pPr>
        <w:pStyle w:val="Pargrafdellista"/>
        <w:tabs>
          <w:tab w:val="left" w:pos="426"/>
        </w:tabs>
        <w:ind w:left="360" w:right="-12"/>
        <w:rPr>
          <w:b w:val="0"/>
          <w:bCs/>
          <w:color w:val="auto"/>
        </w:rPr>
      </w:pPr>
      <w:r w:rsidRPr="005F36BE">
        <w:rPr>
          <w:b w:val="0"/>
          <w:bCs/>
          <w:color w:val="auto"/>
        </w:rPr>
        <w:t>Cada una de les 5 competències avaluades es valorarà amb 1 punt. Per tal de superar la prova, la persona aspirant haurà de complir dos requisits:</w:t>
      </w:r>
    </w:p>
    <w:p w14:paraId="5629424A" w14:textId="77777777" w:rsidR="009025EB" w:rsidRPr="005F36BE" w:rsidRDefault="009025EB" w:rsidP="00C96226">
      <w:pPr>
        <w:pStyle w:val="Pargrafdellista"/>
        <w:tabs>
          <w:tab w:val="left" w:pos="426"/>
        </w:tabs>
        <w:ind w:left="360" w:right="-12"/>
        <w:rPr>
          <w:b w:val="0"/>
          <w:bCs/>
          <w:color w:val="auto"/>
        </w:rPr>
      </w:pPr>
    </w:p>
    <w:p w14:paraId="07E10267" w14:textId="77777777" w:rsidR="009025EB" w:rsidRPr="005F36BE" w:rsidRDefault="009025EB" w:rsidP="009025EB">
      <w:pPr>
        <w:pStyle w:val="Pargrafdellista"/>
        <w:numPr>
          <w:ilvl w:val="0"/>
          <w:numId w:val="12"/>
        </w:numPr>
        <w:tabs>
          <w:tab w:val="left" w:pos="426"/>
        </w:tabs>
        <w:spacing w:line="259" w:lineRule="auto"/>
        <w:ind w:right="-12"/>
        <w:contextualSpacing/>
        <w:rPr>
          <w:b w:val="0"/>
          <w:bCs/>
          <w:color w:val="auto"/>
        </w:rPr>
      </w:pPr>
      <w:r w:rsidRPr="005F36BE">
        <w:rPr>
          <w:b w:val="0"/>
          <w:bCs/>
          <w:color w:val="auto"/>
        </w:rPr>
        <w:t>- Obtenir una puntuació superior a 0 punts en totes les competències.</w:t>
      </w:r>
    </w:p>
    <w:p w14:paraId="5E25E403" w14:textId="77777777" w:rsidR="009025EB" w:rsidRPr="005F36BE" w:rsidRDefault="009025EB" w:rsidP="009025EB">
      <w:pPr>
        <w:pStyle w:val="Pargrafdellista"/>
        <w:numPr>
          <w:ilvl w:val="0"/>
          <w:numId w:val="12"/>
        </w:numPr>
        <w:tabs>
          <w:tab w:val="left" w:pos="426"/>
        </w:tabs>
        <w:spacing w:line="259" w:lineRule="auto"/>
        <w:ind w:right="-12"/>
        <w:contextualSpacing/>
        <w:rPr>
          <w:b w:val="0"/>
          <w:bCs/>
          <w:color w:val="auto"/>
        </w:rPr>
      </w:pPr>
      <w:r w:rsidRPr="005F36BE">
        <w:rPr>
          <w:b w:val="0"/>
          <w:bCs/>
          <w:color w:val="auto"/>
        </w:rPr>
        <w:t xml:space="preserve">- Obtenir una puntuació total mínima de 2,5 punts en totes les competències. </w:t>
      </w:r>
    </w:p>
    <w:p w14:paraId="6EA92293" w14:textId="77777777" w:rsidR="009025EB" w:rsidRPr="005F36BE" w:rsidRDefault="009025EB" w:rsidP="00C96226">
      <w:pPr>
        <w:pStyle w:val="Pargrafdellista"/>
        <w:tabs>
          <w:tab w:val="left" w:pos="426"/>
        </w:tabs>
        <w:ind w:left="360" w:right="-12"/>
        <w:rPr>
          <w:b w:val="0"/>
          <w:bCs/>
          <w:color w:val="auto"/>
        </w:rPr>
      </w:pPr>
    </w:p>
    <w:p w14:paraId="69A05949" w14:textId="77777777" w:rsidR="009025EB" w:rsidRPr="005F36BE" w:rsidRDefault="009025EB" w:rsidP="00C96226">
      <w:pPr>
        <w:pStyle w:val="Pargrafdellista"/>
        <w:tabs>
          <w:tab w:val="left" w:pos="426"/>
        </w:tabs>
        <w:ind w:left="360" w:right="-12"/>
        <w:rPr>
          <w:b w:val="0"/>
          <w:bCs/>
          <w:color w:val="auto"/>
        </w:rPr>
      </w:pPr>
      <w:r w:rsidRPr="005F36BE">
        <w:rPr>
          <w:b w:val="0"/>
          <w:bCs/>
          <w:color w:val="auto"/>
        </w:rPr>
        <w:t>A l’entrevista ha d’estar present, com a mínim, un membre del tribunal juntament amb el tècnic o tècnica especialitzat/ada en aquest tipus de prova, que pot ser designat/ada pel Col·legi Oficial de Psicologia de Catalunya o òrgan similar.</w:t>
      </w:r>
    </w:p>
    <w:p w14:paraId="478E3756" w14:textId="77777777" w:rsidR="009025EB" w:rsidRPr="005F36BE" w:rsidRDefault="009025EB" w:rsidP="00C96226">
      <w:pPr>
        <w:pStyle w:val="Pargrafdellista"/>
        <w:tabs>
          <w:tab w:val="left" w:pos="426"/>
        </w:tabs>
        <w:ind w:left="360" w:right="-12"/>
        <w:rPr>
          <w:b w:val="0"/>
          <w:bCs/>
          <w:color w:val="auto"/>
        </w:rPr>
      </w:pPr>
    </w:p>
    <w:p w14:paraId="35EDB4B6" w14:textId="77777777" w:rsidR="009025EB" w:rsidRPr="005F36BE" w:rsidRDefault="009025EB" w:rsidP="00C96226">
      <w:pPr>
        <w:pStyle w:val="Pargrafdellista"/>
        <w:tabs>
          <w:tab w:val="left" w:pos="426"/>
        </w:tabs>
        <w:ind w:left="360" w:right="-12"/>
        <w:rPr>
          <w:b w:val="0"/>
          <w:bCs/>
          <w:color w:val="auto"/>
        </w:rPr>
      </w:pPr>
      <w:r w:rsidRPr="005F36BE">
        <w:rPr>
          <w:b w:val="0"/>
          <w:bCs/>
          <w:color w:val="auto"/>
        </w:rPr>
        <w:t xml:space="preserve">L’entrevista es realitzarà al final del procés, un cop s’hagin superat totes les proves i valorada la fase de concurs. Les persones aspirants seran ordenades de major a menor puntuació a partir de la nota que resulti del sumatori de les proves puntuables. Si el nombre de persones candidates fos molt elevat, l’òrgan de selecció podrà acordar no realitzar l’entrevista en aquells casos en què matemàticament la seva realització no faci variar el resultat, és a dir, en aquells casos en què el nombre de persones aprovades sigui igual al nombre de places convocades, o que la distància numèrica entre les persones candidates impossibiliti que s’alteri l’ordre de les persones amb possibilitats de cobertura de places. </w:t>
      </w:r>
    </w:p>
    <w:p w14:paraId="7B3A751E" w14:textId="77777777" w:rsidR="009025EB" w:rsidRPr="005F36BE" w:rsidRDefault="009025EB" w:rsidP="00C96226">
      <w:pPr>
        <w:pStyle w:val="Pargrafdellista"/>
        <w:tabs>
          <w:tab w:val="left" w:pos="426"/>
        </w:tabs>
        <w:ind w:left="360" w:right="-12"/>
        <w:rPr>
          <w:b w:val="0"/>
          <w:bCs/>
          <w:color w:val="auto"/>
        </w:rPr>
      </w:pPr>
    </w:p>
    <w:p w14:paraId="0CABF949" w14:textId="77777777" w:rsidR="009025EB" w:rsidRPr="005F36BE" w:rsidRDefault="009025EB" w:rsidP="00C96226">
      <w:pPr>
        <w:pStyle w:val="Pargrafdellista"/>
        <w:tabs>
          <w:tab w:val="left" w:pos="426"/>
        </w:tabs>
        <w:ind w:left="360" w:right="-12"/>
        <w:rPr>
          <w:b w:val="0"/>
          <w:bCs/>
          <w:color w:val="auto"/>
        </w:rPr>
      </w:pPr>
      <w:r w:rsidRPr="005F36BE">
        <w:rPr>
          <w:b w:val="0"/>
          <w:bCs/>
          <w:color w:val="auto"/>
        </w:rPr>
        <w:lastRenderedPageBreak/>
        <w:t xml:space="preserve">En la resta de casos i, un cop ordenades les persones per puntuació obtinguda, es convocarà a l’entrevista a tothom que tingui opció matemàtica a obtenir una de les places convocades i fins a un 20% més en el cas que es consideri necessari. </w:t>
      </w:r>
    </w:p>
    <w:p w14:paraId="3C8722E3" w14:textId="77777777" w:rsidR="009025EB" w:rsidRPr="005F36BE" w:rsidRDefault="009025EB" w:rsidP="00C96226">
      <w:pPr>
        <w:pStyle w:val="Pargrafdellista"/>
        <w:tabs>
          <w:tab w:val="left" w:pos="426"/>
        </w:tabs>
        <w:ind w:left="360" w:right="-12"/>
        <w:rPr>
          <w:color w:val="auto"/>
        </w:rPr>
      </w:pPr>
    </w:p>
    <w:p w14:paraId="27522F3D" w14:textId="77777777" w:rsidR="009025EB" w:rsidRPr="005F36BE" w:rsidRDefault="009025EB" w:rsidP="009025EB">
      <w:pPr>
        <w:pStyle w:val="Pargrafdellista"/>
        <w:numPr>
          <w:ilvl w:val="1"/>
          <w:numId w:val="21"/>
        </w:numPr>
        <w:tabs>
          <w:tab w:val="left" w:pos="567"/>
          <w:tab w:val="right" w:pos="9486"/>
        </w:tabs>
        <w:spacing w:line="259" w:lineRule="auto"/>
        <w:ind w:right="-12"/>
        <w:contextualSpacing/>
        <w:rPr>
          <w:color w:val="auto"/>
          <w:u w:val="single"/>
        </w:rPr>
      </w:pPr>
      <w:r w:rsidRPr="005F36BE">
        <w:rPr>
          <w:color w:val="auto"/>
          <w:u w:val="single"/>
        </w:rPr>
        <w:t>FASE DE CONCURS</w:t>
      </w:r>
    </w:p>
    <w:p w14:paraId="16EB09A9" w14:textId="77777777" w:rsidR="009025EB" w:rsidRPr="005F36BE" w:rsidRDefault="009025EB" w:rsidP="00C96226">
      <w:pPr>
        <w:pStyle w:val="Pargrafdellista"/>
        <w:tabs>
          <w:tab w:val="left" w:pos="426"/>
          <w:tab w:val="right" w:pos="9486"/>
        </w:tabs>
        <w:ind w:left="0" w:right="-12"/>
        <w:rPr>
          <w:b w:val="0"/>
          <w:bCs/>
          <w:color w:val="auto"/>
        </w:rPr>
      </w:pPr>
    </w:p>
    <w:p w14:paraId="51DE4B58" w14:textId="77777777" w:rsidR="009025EB" w:rsidRPr="005F36BE" w:rsidRDefault="009025EB" w:rsidP="00C96226">
      <w:pPr>
        <w:pStyle w:val="Ttol2"/>
        <w:tabs>
          <w:tab w:val="left" w:pos="709"/>
          <w:tab w:val="left" w:pos="1323"/>
          <w:tab w:val="right" w:pos="9486"/>
        </w:tabs>
        <w:spacing w:line="259" w:lineRule="auto"/>
        <w:ind w:right="-12"/>
        <w:rPr>
          <w:szCs w:val="22"/>
          <w:u w:val="none"/>
        </w:rPr>
      </w:pPr>
      <w:r w:rsidRPr="005F36BE">
        <w:rPr>
          <w:szCs w:val="22"/>
          <w:u w:val="none"/>
        </w:rPr>
        <w:t xml:space="preserve">La fase de concurs no tindrà caràcter eliminatori i serà posterior a la fase d’oposició amb una </w:t>
      </w:r>
      <w:r w:rsidRPr="005F36BE">
        <w:rPr>
          <w:b/>
          <w:bCs/>
          <w:szCs w:val="22"/>
          <w:u w:val="none"/>
        </w:rPr>
        <w:t>valoració màxima de</w:t>
      </w:r>
      <w:r w:rsidRPr="005F36BE">
        <w:rPr>
          <w:szCs w:val="22"/>
          <w:u w:val="none"/>
        </w:rPr>
        <w:t xml:space="preserve"> </w:t>
      </w:r>
      <w:r w:rsidRPr="005F36BE">
        <w:rPr>
          <w:b/>
          <w:bCs/>
          <w:szCs w:val="22"/>
          <w:u w:val="none"/>
        </w:rPr>
        <w:t>8 punts</w:t>
      </w:r>
      <w:r w:rsidRPr="005F36BE">
        <w:rPr>
          <w:szCs w:val="22"/>
          <w:u w:val="none"/>
        </w:rPr>
        <w:t>.</w:t>
      </w:r>
    </w:p>
    <w:p w14:paraId="57FD5C96" w14:textId="77777777" w:rsidR="009025EB" w:rsidRPr="005F36BE" w:rsidRDefault="009025EB" w:rsidP="00C96226">
      <w:pPr>
        <w:pStyle w:val="Ttol2"/>
        <w:tabs>
          <w:tab w:val="left" w:pos="709"/>
          <w:tab w:val="left" w:pos="1323"/>
          <w:tab w:val="right" w:pos="9486"/>
        </w:tabs>
        <w:spacing w:line="259" w:lineRule="auto"/>
        <w:ind w:right="-12"/>
        <w:rPr>
          <w:szCs w:val="22"/>
          <w:u w:val="none"/>
        </w:rPr>
      </w:pPr>
    </w:p>
    <w:p w14:paraId="2DD5DCBB" w14:textId="77777777" w:rsidR="009025EB" w:rsidRPr="005F36BE" w:rsidRDefault="009025EB" w:rsidP="00C96226">
      <w:pPr>
        <w:pStyle w:val="Ttol2"/>
        <w:tabs>
          <w:tab w:val="left" w:pos="709"/>
          <w:tab w:val="left" w:pos="1323"/>
          <w:tab w:val="right" w:pos="9486"/>
        </w:tabs>
        <w:spacing w:line="259" w:lineRule="auto"/>
        <w:ind w:right="-12"/>
        <w:rPr>
          <w:szCs w:val="22"/>
          <w:u w:val="none"/>
        </w:rPr>
      </w:pPr>
      <w:r w:rsidRPr="005F36BE">
        <w:rPr>
          <w:szCs w:val="22"/>
          <w:u w:val="none"/>
        </w:rPr>
        <w:t xml:space="preserve">Finalitzada la fase d’oposició, </w:t>
      </w:r>
      <w:r w:rsidRPr="005F36BE">
        <w:rPr>
          <w:szCs w:val="22"/>
        </w:rPr>
        <w:t>l’òrgan de selecció concedirà un període de 10 dies hàbils de presentació</w:t>
      </w:r>
      <w:r w:rsidRPr="005F36BE">
        <w:rPr>
          <w:szCs w:val="22"/>
          <w:u w:val="none"/>
        </w:rPr>
        <w:t xml:space="preserve"> de documents per tal que les persones aspirants que han superat la fase d’oposició puguin presentar una sol·licitud per registre electrònic al·legant els </w:t>
      </w:r>
      <w:r w:rsidRPr="005F36BE">
        <w:rPr>
          <w:szCs w:val="22"/>
        </w:rPr>
        <w:t>mèrits</w:t>
      </w:r>
      <w:r w:rsidRPr="005F36BE">
        <w:rPr>
          <w:szCs w:val="22"/>
          <w:u w:val="none"/>
        </w:rPr>
        <w:t xml:space="preserve">. </w:t>
      </w:r>
    </w:p>
    <w:p w14:paraId="0081BD8A" w14:textId="77777777" w:rsidR="009025EB" w:rsidRPr="005F36BE" w:rsidRDefault="009025EB" w:rsidP="00C96226">
      <w:pPr>
        <w:spacing w:line="259" w:lineRule="auto"/>
        <w:rPr>
          <w:rFonts w:cs="Arial"/>
          <w:lang w:val="ca-ES" w:eastAsia="es-ES"/>
        </w:rPr>
      </w:pPr>
    </w:p>
    <w:p w14:paraId="0C51152D" w14:textId="77777777" w:rsidR="009025EB" w:rsidRPr="005F36BE" w:rsidRDefault="009025EB" w:rsidP="00C96226">
      <w:pPr>
        <w:spacing w:line="259" w:lineRule="auto"/>
        <w:rPr>
          <w:rFonts w:cs="Arial"/>
          <w:lang w:val="ca-ES" w:eastAsia="es-ES"/>
        </w:rPr>
      </w:pPr>
      <w:r w:rsidRPr="005F36BE">
        <w:rPr>
          <w:rFonts w:cs="Arial"/>
          <w:lang w:val="ca-ES" w:eastAsia="es-ES"/>
        </w:rPr>
        <w:t>Amb aquesta instància caldrà adjuntar els següents documents:</w:t>
      </w:r>
    </w:p>
    <w:p w14:paraId="1DA6221D" w14:textId="77777777" w:rsidR="009025EB" w:rsidRPr="005F36BE" w:rsidRDefault="009025EB" w:rsidP="00C96226">
      <w:pPr>
        <w:spacing w:line="259" w:lineRule="auto"/>
        <w:rPr>
          <w:rFonts w:cs="Arial"/>
          <w:lang w:val="ca-ES" w:eastAsia="es-ES"/>
        </w:rPr>
      </w:pPr>
    </w:p>
    <w:p w14:paraId="09776B72" w14:textId="77777777" w:rsidR="009025EB" w:rsidRPr="005F36BE" w:rsidRDefault="009025EB" w:rsidP="009025EB">
      <w:pPr>
        <w:pStyle w:val="Textindependent"/>
        <w:numPr>
          <w:ilvl w:val="3"/>
          <w:numId w:val="12"/>
        </w:numPr>
        <w:spacing w:line="259" w:lineRule="auto"/>
        <w:ind w:right="-12"/>
        <w:rPr>
          <w:szCs w:val="22"/>
        </w:rPr>
      </w:pPr>
      <w:r w:rsidRPr="005F36BE">
        <w:rPr>
          <w:szCs w:val="22"/>
          <w:lang w:eastAsia="es-ES"/>
        </w:rPr>
        <w:t xml:space="preserve">Full d’autovaloració d’Excel. Es posarà a disposició dels/de les aspirants </w:t>
      </w:r>
      <w:r w:rsidRPr="005F36BE">
        <w:rPr>
          <w:szCs w:val="22"/>
        </w:rPr>
        <w:t xml:space="preserve">aquest document, en el qual, a través de fórmules automàtiques, es detallaran, es valoraran i incorporaran la puntuació dels mèrits de la fase de concurs per part de les persones aspirants, d’acord amb el sistema de puntuació regulat en aquestes bases. Només es valoraran els mèrits citats en aquesta fitxa i que es pugui verificar amb la documentació acreditativa presentada dins del termini establert. </w:t>
      </w:r>
    </w:p>
    <w:p w14:paraId="4561B963" w14:textId="77777777" w:rsidR="009025EB" w:rsidRPr="005F36BE" w:rsidRDefault="009025EB" w:rsidP="00C96226">
      <w:pPr>
        <w:pStyle w:val="Textindependent"/>
        <w:suppressAutoHyphens w:val="0"/>
        <w:spacing w:line="259" w:lineRule="auto"/>
        <w:ind w:left="1025" w:right="-12"/>
        <w:rPr>
          <w:szCs w:val="22"/>
        </w:rPr>
      </w:pPr>
    </w:p>
    <w:p w14:paraId="5111D94D" w14:textId="77777777" w:rsidR="009025EB" w:rsidRPr="005F36BE" w:rsidRDefault="009025EB" w:rsidP="009025EB">
      <w:pPr>
        <w:pStyle w:val="Textindependent"/>
        <w:numPr>
          <w:ilvl w:val="3"/>
          <w:numId w:val="12"/>
        </w:numPr>
        <w:suppressAutoHyphens w:val="0"/>
        <w:spacing w:line="259" w:lineRule="auto"/>
        <w:ind w:right="-12"/>
        <w:rPr>
          <w:szCs w:val="22"/>
        </w:rPr>
      </w:pPr>
      <w:r w:rsidRPr="005F36BE">
        <w:rPr>
          <w:szCs w:val="22"/>
        </w:rPr>
        <w:t>Justificants documentals i acreditatius dels mèrits al·legats (no dels requisits) perquè l’òrgan seleccionador pugui valorar els mèrits (titulacions formatives, contractes, certificats, faig constar, etc.).</w:t>
      </w:r>
    </w:p>
    <w:p w14:paraId="34CA4853" w14:textId="77777777" w:rsidR="009025EB" w:rsidRPr="005F36BE" w:rsidRDefault="009025EB" w:rsidP="00C96226">
      <w:pPr>
        <w:pStyle w:val="Textindependent"/>
        <w:suppressAutoHyphens w:val="0"/>
        <w:spacing w:line="259" w:lineRule="auto"/>
        <w:ind w:left="1025" w:right="-12"/>
        <w:rPr>
          <w:szCs w:val="22"/>
        </w:rPr>
      </w:pPr>
    </w:p>
    <w:p w14:paraId="4F455A77" w14:textId="77777777" w:rsidR="009025EB" w:rsidRPr="005F36BE" w:rsidRDefault="009025EB" w:rsidP="009025EB">
      <w:pPr>
        <w:pStyle w:val="Textindependent"/>
        <w:numPr>
          <w:ilvl w:val="3"/>
          <w:numId w:val="12"/>
        </w:numPr>
        <w:suppressAutoHyphens w:val="0"/>
        <w:spacing w:line="259" w:lineRule="auto"/>
        <w:ind w:right="-12"/>
        <w:rPr>
          <w:szCs w:val="22"/>
        </w:rPr>
      </w:pPr>
      <w:r w:rsidRPr="005F36BE">
        <w:rPr>
          <w:szCs w:val="22"/>
        </w:rPr>
        <w:t>Currículum vitae.</w:t>
      </w:r>
    </w:p>
    <w:p w14:paraId="32AC578E" w14:textId="77777777" w:rsidR="009025EB" w:rsidRPr="005F36BE" w:rsidRDefault="009025EB" w:rsidP="00C96226">
      <w:pPr>
        <w:pStyle w:val="Pargrafdellista"/>
        <w:rPr>
          <w:color w:val="auto"/>
        </w:rPr>
      </w:pPr>
    </w:p>
    <w:p w14:paraId="18A7B1A3" w14:textId="77777777" w:rsidR="009025EB" w:rsidRPr="005F36BE" w:rsidRDefault="009025EB" w:rsidP="009025EB">
      <w:pPr>
        <w:pStyle w:val="Textindependent"/>
        <w:numPr>
          <w:ilvl w:val="3"/>
          <w:numId w:val="12"/>
        </w:numPr>
        <w:suppressAutoHyphens w:val="0"/>
        <w:spacing w:line="259" w:lineRule="auto"/>
        <w:ind w:right="-12"/>
        <w:rPr>
          <w:szCs w:val="22"/>
        </w:rPr>
      </w:pPr>
      <w:r w:rsidRPr="005F36BE">
        <w:rPr>
          <w:szCs w:val="22"/>
        </w:rPr>
        <w:t>Certificat de vida laboral actualitzat per justificar les dates reals dels períodes contractats.</w:t>
      </w:r>
    </w:p>
    <w:p w14:paraId="745685E4" w14:textId="77777777" w:rsidR="009025EB" w:rsidRPr="005F36BE" w:rsidRDefault="009025EB" w:rsidP="00C96226">
      <w:pPr>
        <w:pStyle w:val="Textindependent"/>
        <w:suppressAutoHyphens w:val="0"/>
        <w:spacing w:line="259" w:lineRule="auto"/>
        <w:ind w:right="-12"/>
        <w:rPr>
          <w:szCs w:val="22"/>
        </w:rPr>
      </w:pPr>
    </w:p>
    <w:p w14:paraId="365B6734" w14:textId="77777777" w:rsidR="009025EB" w:rsidRPr="005F36BE" w:rsidRDefault="009025EB" w:rsidP="00C96226">
      <w:pPr>
        <w:pStyle w:val="Pargrafdellista"/>
        <w:widowControl w:val="0"/>
        <w:autoSpaceDE w:val="0"/>
        <w:autoSpaceDN w:val="0"/>
        <w:ind w:left="0" w:right="-12"/>
        <w:rPr>
          <w:b w:val="0"/>
          <w:bCs/>
          <w:color w:val="auto"/>
          <w:lang w:eastAsia="zh-CN"/>
        </w:rPr>
      </w:pPr>
      <w:r w:rsidRPr="005F36BE">
        <w:rPr>
          <w:b w:val="0"/>
          <w:bCs/>
          <w:color w:val="auto"/>
          <w:lang w:eastAsia="zh-CN"/>
        </w:rPr>
        <w:t>Els certificats o titulacions han d’acreditar la seva vigència no més tard a la data de presentació de sol·licituds.</w:t>
      </w:r>
    </w:p>
    <w:p w14:paraId="6B92F49A" w14:textId="77777777" w:rsidR="009025EB" w:rsidRPr="005F36BE" w:rsidRDefault="009025EB" w:rsidP="00C96226">
      <w:pPr>
        <w:pStyle w:val="Pargrafdellista"/>
        <w:widowControl w:val="0"/>
        <w:autoSpaceDE w:val="0"/>
        <w:autoSpaceDN w:val="0"/>
        <w:ind w:left="0" w:right="-12"/>
        <w:rPr>
          <w:b w:val="0"/>
          <w:bCs/>
          <w:color w:val="auto"/>
          <w:lang w:eastAsia="zh-CN"/>
        </w:rPr>
      </w:pPr>
    </w:p>
    <w:p w14:paraId="7FBEB96B" w14:textId="77777777" w:rsidR="009025EB" w:rsidRPr="005F36BE" w:rsidRDefault="009025EB" w:rsidP="00C96226">
      <w:pPr>
        <w:pStyle w:val="Pargrafdellista"/>
        <w:widowControl w:val="0"/>
        <w:autoSpaceDE w:val="0"/>
        <w:autoSpaceDN w:val="0"/>
        <w:ind w:left="0" w:right="-12"/>
        <w:rPr>
          <w:b w:val="0"/>
          <w:bCs/>
          <w:color w:val="auto"/>
        </w:rPr>
      </w:pPr>
      <w:r w:rsidRPr="005F36BE">
        <w:rPr>
          <w:b w:val="0"/>
          <w:bCs/>
          <w:color w:val="auto"/>
        </w:rPr>
        <w:t xml:space="preserve">Els mèrits insuficientment acreditats no seran valorats. Es podran sol·licitar altres aclariments i/o documentació que el tribunal qualificador consideri necessaris per a la correcta valoració dels mèrits al·legats en qualsevol fase del procés selectiu. </w:t>
      </w:r>
    </w:p>
    <w:p w14:paraId="52DC3947" w14:textId="77777777" w:rsidR="009025EB" w:rsidRPr="005F36BE" w:rsidRDefault="009025EB" w:rsidP="00C96226">
      <w:pPr>
        <w:pStyle w:val="Pargrafdellista"/>
        <w:widowControl w:val="0"/>
        <w:autoSpaceDE w:val="0"/>
        <w:autoSpaceDN w:val="0"/>
        <w:ind w:left="0" w:right="-12"/>
        <w:rPr>
          <w:color w:val="auto"/>
        </w:rPr>
      </w:pPr>
    </w:p>
    <w:p w14:paraId="658E38ED" w14:textId="77777777" w:rsidR="009025EB" w:rsidRPr="005F36BE" w:rsidRDefault="009025EB" w:rsidP="00C96226">
      <w:pPr>
        <w:pStyle w:val="Textindependent"/>
        <w:spacing w:line="259" w:lineRule="auto"/>
        <w:ind w:right="-12"/>
        <w:rPr>
          <w:szCs w:val="22"/>
        </w:rPr>
      </w:pPr>
      <w:r w:rsidRPr="005F36BE">
        <w:rPr>
          <w:szCs w:val="22"/>
        </w:rPr>
        <w:t>Els mèrits obtinguts a l’estranger s’han d’acreditar mitjançant certificats traduïts oficialment a qualsevol de les dues llengües oficials a Catalunya.</w:t>
      </w:r>
    </w:p>
    <w:p w14:paraId="1C2AB7AA" w14:textId="77777777" w:rsidR="009025EB" w:rsidRPr="005F36BE" w:rsidRDefault="009025EB" w:rsidP="00C96226">
      <w:pPr>
        <w:pStyle w:val="Pargrafdellista"/>
        <w:widowControl w:val="0"/>
        <w:autoSpaceDE w:val="0"/>
        <w:autoSpaceDN w:val="0"/>
        <w:ind w:left="0" w:right="-12"/>
        <w:rPr>
          <w:color w:val="auto"/>
        </w:rPr>
      </w:pPr>
    </w:p>
    <w:p w14:paraId="2DD4A6E3" w14:textId="77777777" w:rsidR="009025EB" w:rsidRPr="005F36BE" w:rsidRDefault="009025EB" w:rsidP="00C96226">
      <w:pPr>
        <w:pStyle w:val="Textindependent"/>
        <w:spacing w:line="259" w:lineRule="auto"/>
        <w:ind w:right="-12"/>
        <w:rPr>
          <w:szCs w:val="22"/>
        </w:rPr>
      </w:pPr>
      <w:r w:rsidRPr="005F36BE">
        <w:rPr>
          <w:szCs w:val="22"/>
        </w:rPr>
        <w:t>La comprovació dels mèrits per experiència professional a l’Ajuntament de Vilassar de Mar, així com la formació interna, serà realitzada d'ofici sempre que estigui recollida i degudament acreditada a la carpeta personal i sempre i quan estigui indicada a la fitxa d’autoavaluació de mèrits que s’habilitarà a tal efecte.</w:t>
      </w:r>
    </w:p>
    <w:p w14:paraId="521319CC" w14:textId="77777777" w:rsidR="009025EB" w:rsidRPr="005F36BE" w:rsidRDefault="009025EB" w:rsidP="00C96226">
      <w:pPr>
        <w:pStyle w:val="Textindependent"/>
        <w:suppressAutoHyphens w:val="0"/>
        <w:spacing w:line="259" w:lineRule="auto"/>
        <w:ind w:right="-12"/>
        <w:rPr>
          <w:szCs w:val="22"/>
        </w:rPr>
      </w:pPr>
    </w:p>
    <w:p w14:paraId="41D17DF4" w14:textId="77777777" w:rsidR="009025EB" w:rsidRPr="005F36BE" w:rsidRDefault="009025EB" w:rsidP="00C96226">
      <w:pPr>
        <w:pStyle w:val="Textindependent"/>
        <w:suppressAutoHyphens w:val="0"/>
        <w:spacing w:line="259" w:lineRule="auto"/>
        <w:ind w:right="-12"/>
        <w:rPr>
          <w:szCs w:val="22"/>
        </w:rPr>
      </w:pPr>
      <w:r w:rsidRPr="005F36BE">
        <w:rPr>
          <w:szCs w:val="22"/>
        </w:rPr>
        <w:t>La puntuació d’aquesta fase es distribuirà d’acord amb el barem següent:</w:t>
      </w:r>
    </w:p>
    <w:p w14:paraId="1CD9C120" w14:textId="77777777" w:rsidR="009025EB" w:rsidRPr="005F36BE" w:rsidRDefault="009025EB" w:rsidP="00C96226">
      <w:pPr>
        <w:pStyle w:val="Textindependent"/>
        <w:suppressAutoHyphens w:val="0"/>
        <w:spacing w:line="259" w:lineRule="auto"/>
        <w:ind w:right="-12"/>
        <w:rPr>
          <w:szCs w:val="22"/>
        </w:rPr>
      </w:pPr>
    </w:p>
    <w:p w14:paraId="68D2A70A" w14:textId="77777777" w:rsidR="009025EB" w:rsidRPr="005F36BE" w:rsidRDefault="009025EB" w:rsidP="009025EB">
      <w:pPr>
        <w:pStyle w:val="Pargrafdellista"/>
        <w:numPr>
          <w:ilvl w:val="2"/>
          <w:numId w:val="21"/>
        </w:numPr>
        <w:spacing w:line="259" w:lineRule="auto"/>
        <w:ind w:left="1134" w:right="-12" w:hanging="719"/>
        <w:contextualSpacing/>
        <w:rPr>
          <w:color w:val="auto"/>
        </w:rPr>
      </w:pPr>
      <w:r w:rsidRPr="005F36BE">
        <w:rPr>
          <w:color w:val="auto"/>
        </w:rPr>
        <w:lastRenderedPageBreak/>
        <w:t>Experiència professional</w:t>
      </w:r>
    </w:p>
    <w:p w14:paraId="745F103C" w14:textId="77777777" w:rsidR="009025EB" w:rsidRPr="005F36BE" w:rsidRDefault="009025EB" w:rsidP="00C96226">
      <w:pPr>
        <w:spacing w:line="259" w:lineRule="auto"/>
        <w:rPr>
          <w:rFonts w:cs="Arial"/>
          <w:b/>
          <w:bCs/>
          <w:highlight w:val="cyan"/>
          <w:u w:val="single"/>
          <w:lang w:val="ca-ES" w:eastAsia="es-ES"/>
        </w:rPr>
      </w:pPr>
    </w:p>
    <w:p w14:paraId="7DFEB352" w14:textId="77777777" w:rsidR="009025EB" w:rsidRPr="005F36BE" w:rsidRDefault="009025EB" w:rsidP="00C96226">
      <w:pPr>
        <w:pStyle w:val="Pargrafdellista"/>
        <w:tabs>
          <w:tab w:val="left" w:pos="1276"/>
          <w:tab w:val="left" w:pos="1480"/>
          <w:tab w:val="right" w:pos="9486"/>
        </w:tabs>
        <w:ind w:left="284" w:right="-12"/>
        <w:rPr>
          <w:b w:val="0"/>
          <w:bCs/>
          <w:color w:val="auto"/>
        </w:rPr>
      </w:pPr>
      <w:r w:rsidRPr="005F36BE">
        <w:rPr>
          <w:b w:val="0"/>
          <w:bCs/>
          <w:color w:val="auto"/>
        </w:rPr>
        <w:t xml:space="preserve">L’experiència professional tindrà una </w:t>
      </w:r>
      <w:r w:rsidRPr="005F36BE">
        <w:rPr>
          <w:color w:val="auto"/>
        </w:rPr>
        <w:t>valoració màxima de 5 punts</w:t>
      </w:r>
      <w:r w:rsidRPr="005F36BE">
        <w:rPr>
          <w:b w:val="0"/>
          <w:bCs/>
          <w:color w:val="auto"/>
        </w:rPr>
        <w:t xml:space="preserve"> de la puntuació total de la fase de concurs:</w:t>
      </w:r>
    </w:p>
    <w:p w14:paraId="2F3255CA" w14:textId="77777777" w:rsidR="009025EB" w:rsidRPr="005F36BE" w:rsidRDefault="009025EB" w:rsidP="00C96226">
      <w:pPr>
        <w:pStyle w:val="Pargrafdellista"/>
        <w:tabs>
          <w:tab w:val="left" w:pos="1276"/>
          <w:tab w:val="left" w:pos="1480"/>
          <w:tab w:val="right" w:pos="9486"/>
        </w:tabs>
        <w:ind w:left="426" w:right="-12"/>
        <w:rPr>
          <w:color w:val="auto"/>
        </w:rPr>
      </w:pPr>
    </w:p>
    <w:p w14:paraId="3911E9BE" w14:textId="77777777" w:rsidR="009025EB" w:rsidRPr="005F36BE" w:rsidRDefault="009025EB" w:rsidP="009025EB">
      <w:pPr>
        <w:numPr>
          <w:ilvl w:val="3"/>
          <w:numId w:val="21"/>
        </w:numPr>
        <w:tabs>
          <w:tab w:val="left" w:pos="1701"/>
        </w:tabs>
        <w:spacing w:line="259" w:lineRule="auto"/>
        <w:ind w:left="1701" w:hanging="850"/>
        <w:rPr>
          <w:rFonts w:cs="Arial"/>
          <w:lang w:val="ca-ES"/>
        </w:rPr>
      </w:pPr>
      <w:r w:rsidRPr="005F36BE">
        <w:rPr>
          <w:rFonts w:cs="Arial"/>
          <w:u w:val="single"/>
          <w:lang w:val="ca-ES"/>
        </w:rPr>
        <w:t>Experiència professional en qualsevol administració local</w:t>
      </w:r>
      <w:r w:rsidRPr="005F36BE">
        <w:rPr>
          <w:rFonts w:cs="Arial"/>
          <w:lang w:val="ca-ES"/>
        </w:rPr>
        <w:t xml:space="preserve">. Serà tota aquella que sigui desenvolupada amb la mateixa categoria professional o bé que clarament identifiqui que es realitzen les mateixes funcions, o que l’òrgan de selecció pugui determinar equivalent, atenent a les funcions desenvolupades i documentades. Es valorarà a raó de 0,15 punts per mes treballat, o la seva proporció, fins a un màxim de 3,5 punts. </w:t>
      </w:r>
    </w:p>
    <w:p w14:paraId="7F41032C" w14:textId="77777777" w:rsidR="009025EB" w:rsidRPr="005F36BE" w:rsidRDefault="009025EB" w:rsidP="00C96226">
      <w:pPr>
        <w:spacing w:line="259" w:lineRule="auto"/>
        <w:ind w:left="1146"/>
        <w:rPr>
          <w:rFonts w:cs="Arial"/>
          <w:lang w:val="ca-ES"/>
        </w:rPr>
      </w:pPr>
    </w:p>
    <w:p w14:paraId="7C23B76D" w14:textId="77777777" w:rsidR="009025EB" w:rsidRPr="005F36BE" w:rsidRDefault="009025EB" w:rsidP="009025EB">
      <w:pPr>
        <w:numPr>
          <w:ilvl w:val="3"/>
          <w:numId w:val="21"/>
        </w:numPr>
        <w:spacing w:line="259" w:lineRule="auto"/>
        <w:ind w:left="1701" w:hanging="850"/>
        <w:rPr>
          <w:lang w:val="ca-ES"/>
        </w:rPr>
      </w:pPr>
      <w:r w:rsidRPr="005F36BE">
        <w:rPr>
          <w:rFonts w:cs="Arial"/>
          <w:u w:val="single"/>
          <w:lang w:val="ca-ES"/>
        </w:rPr>
        <w:t>Experiència professional a altres administracions públiques diferents a la local o al sector privat.</w:t>
      </w:r>
      <w:r w:rsidRPr="005F36BE">
        <w:rPr>
          <w:rFonts w:cs="Arial"/>
          <w:lang w:val="ca-ES"/>
        </w:rPr>
        <w:t xml:space="preserve"> Serà tota aquella que sigui desenvolupada amb la mateixa categoria professional o bé que clarament identifiqui que es realitzen les mateixes funcions, o que l’òrgan de selecció pugui determinar equivalent, atenent a les funcions desenvolupades i documentades. Es valorarà a raó de 0,15 punts per mes treballat, o la seva proporció, fins a un màxim de 1,5 punts. </w:t>
      </w:r>
    </w:p>
    <w:p w14:paraId="0140C7F6" w14:textId="77777777" w:rsidR="009025EB" w:rsidRPr="005F36BE" w:rsidRDefault="009025EB" w:rsidP="00C96226">
      <w:pPr>
        <w:pStyle w:val="Pargrafdellista"/>
        <w:rPr>
          <w:color w:val="auto"/>
        </w:rPr>
      </w:pPr>
    </w:p>
    <w:p w14:paraId="2D43E97B" w14:textId="77777777" w:rsidR="009025EB" w:rsidRPr="005F36BE" w:rsidRDefault="009025EB" w:rsidP="00C96226">
      <w:pPr>
        <w:pStyle w:val="Pargrafdellista"/>
        <w:widowControl w:val="0"/>
        <w:autoSpaceDE w:val="0"/>
        <w:autoSpaceDN w:val="0"/>
        <w:ind w:left="360" w:right="-12"/>
        <w:rPr>
          <w:b w:val="0"/>
          <w:color w:val="auto"/>
        </w:rPr>
      </w:pPr>
      <w:r w:rsidRPr="005F36BE">
        <w:rPr>
          <w:b w:val="0"/>
          <w:color w:val="auto"/>
        </w:rPr>
        <w:t>L’experiència professional a les administracions públiques s’ha d’acreditar mitjançant certificat de serveis prestats de l’òrgan competent amb indicació expressa a l’escala i sots escala o categoria professional desenvolupada, període de temps, règim de nomenament i experiència adquirida. L’antiguitat i els serveis prestats en aquesta administració no caldrà que s’acreditin documentalment i s’admetran i valoraran amb base a les dades que obrin en els expedients personals de les persones aspirants.</w:t>
      </w:r>
    </w:p>
    <w:p w14:paraId="2160E79B" w14:textId="77777777" w:rsidR="009025EB" w:rsidRPr="005F36BE" w:rsidRDefault="009025EB" w:rsidP="00C96226">
      <w:pPr>
        <w:pStyle w:val="Pargrafdellista"/>
        <w:widowControl w:val="0"/>
        <w:autoSpaceDE w:val="0"/>
        <w:autoSpaceDN w:val="0"/>
        <w:ind w:left="360" w:right="-12"/>
        <w:rPr>
          <w:b w:val="0"/>
          <w:color w:val="auto"/>
        </w:rPr>
      </w:pPr>
    </w:p>
    <w:p w14:paraId="1DA1F512" w14:textId="77777777" w:rsidR="009025EB" w:rsidRPr="005F36BE" w:rsidRDefault="009025EB" w:rsidP="00C96226">
      <w:pPr>
        <w:pStyle w:val="Pargrafdellista"/>
        <w:widowControl w:val="0"/>
        <w:autoSpaceDE w:val="0"/>
        <w:autoSpaceDN w:val="0"/>
        <w:ind w:left="360" w:right="-12"/>
        <w:rPr>
          <w:b w:val="0"/>
          <w:color w:val="auto"/>
        </w:rPr>
      </w:pPr>
      <w:r w:rsidRPr="005F36BE">
        <w:rPr>
          <w:b w:val="0"/>
          <w:color w:val="auto"/>
        </w:rPr>
        <w:t xml:space="preserve">Si la persona acredita haver treballat com a professional lliure o autònom prestant serveis a l’administració pública o a l’empresa privada, es comptarà utilitzant el barem d’experiència professional, segons sigui el cas, tenint en compte la documentació presentada. </w:t>
      </w:r>
    </w:p>
    <w:p w14:paraId="694387DE" w14:textId="77777777" w:rsidR="009025EB" w:rsidRPr="005F36BE" w:rsidRDefault="009025EB" w:rsidP="00C96226">
      <w:pPr>
        <w:pStyle w:val="Pargrafdellista"/>
        <w:widowControl w:val="0"/>
        <w:autoSpaceDE w:val="0"/>
        <w:autoSpaceDN w:val="0"/>
        <w:ind w:left="360" w:right="-12"/>
        <w:rPr>
          <w:b w:val="0"/>
          <w:color w:val="auto"/>
        </w:rPr>
      </w:pPr>
    </w:p>
    <w:p w14:paraId="5EC04D6A" w14:textId="77777777" w:rsidR="009025EB" w:rsidRPr="005F36BE" w:rsidRDefault="009025EB" w:rsidP="00C96226">
      <w:pPr>
        <w:pStyle w:val="Pargrafdellista"/>
        <w:widowControl w:val="0"/>
        <w:autoSpaceDE w:val="0"/>
        <w:autoSpaceDN w:val="0"/>
        <w:ind w:left="360" w:right="-12"/>
        <w:rPr>
          <w:b w:val="0"/>
          <w:color w:val="auto"/>
        </w:rPr>
      </w:pPr>
      <w:r w:rsidRPr="005F36BE">
        <w:rPr>
          <w:b w:val="0"/>
          <w:color w:val="auto"/>
        </w:rPr>
        <w:t>Per acreditar experiència a l’empresa privada treballant per compte d’altri caldrà presentar contractes, certificats o un faig constar d’empresa o de l’administració per justificar les funcions i la categoria professional.</w:t>
      </w:r>
    </w:p>
    <w:p w14:paraId="1266C41C" w14:textId="77777777" w:rsidR="009025EB" w:rsidRPr="005F36BE" w:rsidRDefault="009025EB" w:rsidP="00C96226">
      <w:pPr>
        <w:pStyle w:val="Pargrafdellista"/>
        <w:widowControl w:val="0"/>
        <w:autoSpaceDE w:val="0"/>
        <w:autoSpaceDN w:val="0"/>
        <w:ind w:left="360" w:right="-12"/>
        <w:rPr>
          <w:b w:val="0"/>
          <w:color w:val="auto"/>
        </w:rPr>
      </w:pPr>
    </w:p>
    <w:p w14:paraId="0B7E2F88" w14:textId="77777777" w:rsidR="009025EB" w:rsidRPr="005F36BE" w:rsidRDefault="009025EB" w:rsidP="00C96226">
      <w:pPr>
        <w:pStyle w:val="Pargrafdellista"/>
        <w:widowControl w:val="0"/>
        <w:autoSpaceDE w:val="0"/>
        <w:autoSpaceDN w:val="0"/>
        <w:ind w:left="360" w:right="-12"/>
        <w:rPr>
          <w:b w:val="0"/>
          <w:color w:val="auto"/>
        </w:rPr>
      </w:pPr>
      <w:r w:rsidRPr="005F36BE">
        <w:rPr>
          <w:b w:val="0"/>
          <w:color w:val="auto"/>
        </w:rPr>
        <w:t xml:space="preserve">Per acreditar experiència com a treballador/a autònom caldrà presentar les còpies de l’alta/baixa a la declaració censal/IAE per justificar si l’activitat és rellevant per a la convocatòria en curs. </w:t>
      </w:r>
    </w:p>
    <w:p w14:paraId="02F22138" w14:textId="77777777" w:rsidR="009025EB" w:rsidRPr="005F36BE" w:rsidRDefault="009025EB" w:rsidP="00C96226">
      <w:pPr>
        <w:pStyle w:val="Pargrafdellista"/>
        <w:widowControl w:val="0"/>
        <w:autoSpaceDE w:val="0"/>
        <w:autoSpaceDN w:val="0"/>
        <w:ind w:left="360" w:right="-12"/>
        <w:rPr>
          <w:b w:val="0"/>
          <w:color w:val="auto"/>
          <w:highlight w:val="cyan"/>
        </w:rPr>
      </w:pPr>
    </w:p>
    <w:p w14:paraId="1DF10649" w14:textId="77777777" w:rsidR="009025EB" w:rsidRPr="005F36BE" w:rsidRDefault="009025EB" w:rsidP="00C96226">
      <w:pPr>
        <w:pStyle w:val="Pargrafdellista"/>
        <w:widowControl w:val="0"/>
        <w:autoSpaceDE w:val="0"/>
        <w:autoSpaceDN w:val="0"/>
        <w:ind w:left="360" w:right="-12"/>
        <w:rPr>
          <w:b w:val="0"/>
          <w:color w:val="auto"/>
        </w:rPr>
      </w:pPr>
      <w:r w:rsidRPr="005F36BE">
        <w:rPr>
          <w:b w:val="0"/>
          <w:color w:val="auto"/>
        </w:rPr>
        <w:t xml:space="preserve">En tots els casos caldrà adjuntar currículum vitae i informe de vida laboral. </w:t>
      </w:r>
    </w:p>
    <w:p w14:paraId="428AE70D" w14:textId="77777777" w:rsidR="009025EB" w:rsidRPr="005F36BE" w:rsidRDefault="009025EB" w:rsidP="00C96226">
      <w:pPr>
        <w:pStyle w:val="Pargrafdellista"/>
        <w:widowControl w:val="0"/>
        <w:autoSpaceDE w:val="0"/>
        <w:autoSpaceDN w:val="0"/>
        <w:ind w:left="360" w:right="-12"/>
        <w:rPr>
          <w:b w:val="0"/>
          <w:color w:val="auto"/>
        </w:rPr>
      </w:pPr>
    </w:p>
    <w:p w14:paraId="65CEC7F8" w14:textId="77777777" w:rsidR="009025EB" w:rsidRPr="005F36BE" w:rsidRDefault="009025EB" w:rsidP="00C96226">
      <w:pPr>
        <w:pStyle w:val="Pargrafdellista"/>
        <w:widowControl w:val="0"/>
        <w:autoSpaceDE w:val="0"/>
        <w:autoSpaceDN w:val="0"/>
        <w:ind w:left="360" w:right="-12"/>
        <w:rPr>
          <w:b w:val="0"/>
          <w:color w:val="auto"/>
        </w:rPr>
      </w:pPr>
      <w:r w:rsidRPr="005F36BE">
        <w:rPr>
          <w:b w:val="0"/>
          <w:color w:val="auto"/>
        </w:rPr>
        <w:t>Es comptabilitzarà com a mes un període ininterromput de 30 dies, d’acord amb el càlcul de dies de l’informe de la vida laboral (que homogeneïtza el temps treballat a jornada parcial).</w:t>
      </w:r>
    </w:p>
    <w:p w14:paraId="48DA64A9" w14:textId="77777777" w:rsidR="009025EB" w:rsidRPr="005F36BE" w:rsidRDefault="009025EB" w:rsidP="00C96226">
      <w:pPr>
        <w:spacing w:line="259" w:lineRule="auto"/>
        <w:rPr>
          <w:rFonts w:cs="Arial"/>
          <w:b/>
          <w:bCs/>
          <w:u w:val="single"/>
          <w:lang w:val="ca-ES" w:eastAsia="es-ES"/>
        </w:rPr>
      </w:pPr>
    </w:p>
    <w:p w14:paraId="7D5492FD" w14:textId="77777777" w:rsidR="009025EB" w:rsidRPr="005F36BE" w:rsidRDefault="009025EB" w:rsidP="009025EB">
      <w:pPr>
        <w:pStyle w:val="Pargrafdellista"/>
        <w:numPr>
          <w:ilvl w:val="2"/>
          <w:numId w:val="21"/>
        </w:numPr>
        <w:spacing w:line="259" w:lineRule="auto"/>
        <w:ind w:left="1134" w:right="-12" w:hanging="719"/>
        <w:contextualSpacing/>
        <w:rPr>
          <w:color w:val="auto"/>
        </w:rPr>
      </w:pPr>
      <w:r w:rsidRPr="005F36BE">
        <w:rPr>
          <w:color w:val="auto"/>
        </w:rPr>
        <w:t>Formació</w:t>
      </w:r>
    </w:p>
    <w:p w14:paraId="3097EDD2" w14:textId="77777777" w:rsidR="009025EB" w:rsidRPr="005F36BE" w:rsidRDefault="009025EB" w:rsidP="00C96226">
      <w:pPr>
        <w:spacing w:line="259" w:lineRule="auto"/>
        <w:ind w:left="360"/>
        <w:rPr>
          <w:rFonts w:cs="Arial"/>
          <w:b/>
          <w:bCs/>
          <w:lang w:val="ca-ES" w:eastAsia="es-ES"/>
        </w:rPr>
      </w:pPr>
    </w:p>
    <w:p w14:paraId="4F8B5925" w14:textId="77777777" w:rsidR="009025EB" w:rsidRPr="005F36BE" w:rsidRDefault="009025EB" w:rsidP="00C96226">
      <w:pPr>
        <w:pStyle w:val="Pargrafdellista"/>
        <w:widowControl w:val="0"/>
        <w:autoSpaceDE w:val="0"/>
        <w:autoSpaceDN w:val="0"/>
        <w:ind w:left="360" w:right="-12"/>
        <w:rPr>
          <w:b w:val="0"/>
          <w:color w:val="auto"/>
        </w:rPr>
      </w:pPr>
      <w:r w:rsidRPr="005F36BE">
        <w:rPr>
          <w:b w:val="0"/>
          <w:color w:val="auto"/>
        </w:rPr>
        <w:lastRenderedPageBreak/>
        <w:t xml:space="preserve">Per assistència i/o aprofitament a accions formatives i de perfeccionament que tractin sobre matèries relacionades amb les funcions pròpies a desenvolupar, així com formació acadèmica complementària, amb un </w:t>
      </w:r>
      <w:r w:rsidRPr="005F36BE">
        <w:rPr>
          <w:bCs/>
          <w:color w:val="auto"/>
        </w:rPr>
        <w:t>màxim de 3 punts</w:t>
      </w:r>
      <w:r w:rsidRPr="005F36BE">
        <w:rPr>
          <w:b w:val="0"/>
          <w:color w:val="auto"/>
        </w:rPr>
        <w:t xml:space="preserve"> d’acord amb el següent barem:</w:t>
      </w:r>
    </w:p>
    <w:p w14:paraId="2FE7C1B3" w14:textId="77777777" w:rsidR="009025EB" w:rsidRPr="005F36BE" w:rsidRDefault="009025EB" w:rsidP="00C96226">
      <w:pPr>
        <w:pStyle w:val="Pargrafdellista"/>
        <w:widowControl w:val="0"/>
        <w:autoSpaceDE w:val="0"/>
        <w:autoSpaceDN w:val="0"/>
        <w:ind w:left="360" w:right="-12"/>
        <w:rPr>
          <w:b w:val="0"/>
          <w:color w:val="auto"/>
        </w:rPr>
      </w:pPr>
    </w:p>
    <w:p w14:paraId="68FEC106" w14:textId="77777777" w:rsidR="009025EB" w:rsidRPr="005F36BE" w:rsidRDefault="009025EB" w:rsidP="009025EB">
      <w:pPr>
        <w:pStyle w:val="Pargrafdellista"/>
        <w:widowControl w:val="0"/>
        <w:numPr>
          <w:ilvl w:val="3"/>
          <w:numId w:val="21"/>
        </w:numPr>
        <w:autoSpaceDE w:val="0"/>
        <w:autoSpaceDN w:val="0"/>
        <w:spacing w:line="259" w:lineRule="auto"/>
        <w:ind w:left="1701" w:right="-12" w:hanging="850"/>
        <w:contextualSpacing/>
        <w:rPr>
          <w:b w:val="0"/>
          <w:color w:val="auto"/>
        </w:rPr>
      </w:pPr>
      <w:r w:rsidRPr="005F36BE">
        <w:rPr>
          <w:b w:val="0"/>
          <w:color w:val="auto"/>
          <w:u w:val="single"/>
        </w:rPr>
        <w:t>La realització de cursos de formació o perfeccionament</w:t>
      </w:r>
      <w:r w:rsidRPr="005F36BE">
        <w:rPr>
          <w:b w:val="0"/>
          <w:color w:val="auto"/>
        </w:rPr>
        <w:t xml:space="preserve"> sobre temes relacionats amb la plaça a seleccionar, fins un màxim de 2 punts:</w:t>
      </w:r>
    </w:p>
    <w:p w14:paraId="103FEA95" w14:textId="77777777" w:rsidR="009025EB" w:rsidRPr="005F36BE" w:rsidRDefault="009025EB" w:rsidP="00C96226">
      <w:pPr>
        <w:pStyle w:val="Pargrafdellista"/>
        <w:widowControl w:val="0"/>
        <w:autoSpaceDE w:val="0"/>
        <w:autoSpaceDN w:val="0"/>
        <w:ind w:left="1701" w:right="-12"/>
        <w:rPr>
          <w:b w:val="0"/>
          <w:color w:val="auto"/>
        </w:rPr>
      </w:pPr>
    </w:p>
    <w:p w14:paraId="7F172314" w14:textId="77777777" w:rsidR="009025EB" w:rsidRPr="005F36BE" w:rsidRDefault="009025EB" w:rsidP="009025EB">
      <w:pPr>
        <w:pStyle w:val="Pargrafdellista"/>
        <w:widowControl w:val="0"/>
        <w:numPr>
          <w:ilvl w:val="4"/>
          <w:numId w:val="12"/>
        </w:numPr>
        <w:autoSpaceDE w:val="0"/>
        <w:autoSpaceDN w:val="0"/>
        <w:spacing w:line="259" w:lineRule="auto"/>
        <w:ind w:left="1985" w:right="-12" w:hanging="284"/>
        <w:contextualSpacing/>
        <w:rPr>
          <w:b w:val="0"/>
          <w:color w:val="auto"/>
        </w:rPr>
      </w:pPr>
      <w:r w:rsidRPr="005F36BE">
        <w:rPr>
          <w:b w:val="0"/>
          <w:color w:val="auto"/>
        </w:rPr>
        <w:t>Cursos de durada igual o superior a 41 hores, a raó de 0,60 punts per curs.</w:t>
      </w:r>
    </w:p>
    <w:p w14:paraId="35A9A503" w14:textId="77777777" w:rsidR="009025EB" w:rsidRPr="005F36BE" w:rsidRDefault="009025EB" w:rsidP="009025EB">
      <w:pPr>
        <w:pStyle w:val="Pargrafdellista"/>
        <w:widowControl w:val="0"/>
        <w:numPr>
          <w:ilvl w:val="4"/>
          <w:numId w:val="12"/>
        </w:numPr>
        <w:autoSpaceDE w:val="0"/>
        <w:autoSpaceDN w:val="0"/>
        <w:spacing w:line="259" w:lineRule="auto"/>
        <w:ind w:left="1985" w:right="-12" w:hanging="284"/>
        <w:contextualSpacing/>
        <w:rPr>
          <w:b w:val="0"/>
          <w:color w:val="auto"/>
        </w:rPr>
      </w:pPr>
      <w:r w:rsidRPr="005F36BE">
        <w:rPr>
          <w:b w:val="0"/>
          <w:color w:val="auto"/>
        </w:rPr>
        <w:t>Cursos de durada entre 21 i 40 hores, a raó de 0,40 punts per curs.</w:t>
      </w:r>
    </w:p>
    <w:p w14:paraId="482C298C" w14:textId="77777777" w:rsidR="009025EB" w:rsidRPr="005F36BE" w:rsidRDefault="009025EB" w:rsidP="009025EB">
      <w:pPr>
        <w:pStyle w:val="Pargrafdellista"/>
        <w:widowControl w:val="0"/>
        <w:numPr>
          <w:ilvl w:val="4"/>
          <w:numId w:val="12"/>
        </w:numPr>
        <w:autoSpaceDE w:val="0"/>
        <w:autoSpaceDN w:val="0"/>
        <w:spacing w:line="259" w:lineRule="auto"/>
        <w:ind w:left="1985" w:right="-12" w:hanging="284"/>
        <w:contextualSpacing/>
        <w:rPr>
          <w:b w:val="0"/>
          <w:color w:val="auto"/>
        </w:rPr>
      </w:pPr>
      <w:r w:rsidRPr="005F36BE">
        <w:rPr>
          <w:b w:val="0"/>
          <w:color w:val="auto"/>
        </w:rPr>
        <w:t>Cursos d’entre 11 i 20 hores, a raó de 0,20 punts per curs.</w:t>
      </w:r>
    </w:p>
    <w:p w14:paraId="6142C84F" w14:textId="77777777" w:rsidR="009025EB" w:rsidRPr="005F36BE" w:rsidRDefault="009025EB" w:rsidP="009025EB">
      <w:pPr>
        <w:pStyle w:val="Pargrafdellista"/>
        <w:widowControl w:val="0"/>
        <w:numPr>
          <w:ilvl w:val="4"/>
          <w:numId w:val="12"/>
        </w:numPr>
        <w:autoSpaceDE w:val="0"/>
        <w:autoSpaceDN w:val="0"/>
        <w:spacing w:line="259" w:lineRule="auto"/>
        <w:ind w:left="1985" w:right="-12" w:hanging="284"/>
        <w:contextualSpacing/>
        <w:rPr>
          <w:b w:val="0"/>
          <w:color w:val="auto"/>
        </w:rPr>
      </w:pPr>
      <w:r w:rsidRPr="005F36BE">
        <w:rPr>
          <w:b w:val="0"/>
          <w:color w:val="auto"/>
        </w:rPr>
        <w:t>Cursos d’entre 5 i 10 hores, a raó de 0,10 punts per curs.</w:t>
      </w:r>
    </w:p>
    <w:p w14:paraId="5A0B607B" w14:textId="77777777" w:rsidR="009025EB" w:rsidRPr="005F36BE" w:rsidRDefault="009025EB" w:rsidP="00C96226">
      <w:pPr>
        <w:pStyle w:val="Pargrafdellista"/>
        <w:widowControl w:val="0"/>
        <w:autoSpaceDE w:val="0"/>
        <w:autoSpaceDN w:val="0"/>
        <w:ind w:left="0" w:right="-12"/>
        <w:rPr>
          <w:b w:val="0"/>
          <w:color w:val="auto"/>
        </w:rPr>
      </w:pPr>
    </w:p>
    <w:p w14:paraId="01812A1A" w14:textId="77777777" w:rsidR="009025EB" w:rsidRPr="005F36BE" w:rsidRDefault="009025EB" w:rsidP="00C96226">
      <w:pPr>
        <w:pStyle w:val="Pargrafdellista"/>
        <w:widowControl w:val="0"/>
        <w:autoSpaceDE w:val="0"/>
        <w:autoSpaceDN w:val="0"/>
        <w:ind w:left="1701" w:right="-12"/>
        <w:rPr>
          <w:b w:val="0"/>
          <w:color w:val="auto"/>
        </w:rPr>
      </w:pPr>
      <w:r w:rsidRPr="005F36BE">
        <w:rPr>
          <w:b w:val="0"/>
          <w:color w:val="auto"/>
        </w:rPr>
        <w:t>L’acreditació de la formació es farà mitjançant fotocòpia de la certificació, amb especificació de l’entitat organitzadora, denominació del curs i durada del curs en hores o en crèdits. Les persones aspirants han d’acreditar documentalment la durada, en hores, dels cursos al·legats, ja que sinó no es podran valorar.</w:t>
      </w:r>
    </w:p>
    <w:p w14:paraId="5338CBA3" w14:textId="77777777" w:rsidR="009025EB" w:rsidRPr="005F36BE" w:rsidRDefault="009025EB" w:rsidP="00C96226">
      <w:pPr>
        <w:pStyle w:val="Pargrafdellista"/>
        <w:widowControl w:val="0"/>
        <w:autoSpaceDE w:val="0"/>
        <w:autoSpaceDN w:val="0"/>
        <w:ind w:left="1025" w:right="-12"/>
        <w:rPr>
          <w:b w:val="0"/>
          <w:color w:val="auto"/>
        </w:rPr>
      </w:pPr>
    </w:p>
    <w:p w14:paraId="44E8FBCA" w14:textId="77777777" w:rsidR="009025EB" w:rsidRPr="005F36BE" w:rsidRDefault="009025EB" w:rsidP="009025EB">
      <w:pPr>
        <w:pStyle w:val="Pargrafdellista"/>
        <w:widowControl w:val="0"/>
        <w:numPr>
          <w:ilvl w:val="3"/>
          <w:numId w:val="21"/>
        </w:numPr>
        <w:autoSpaceDE w:val="0"/>
        <w:autoSpaceDN w:val="0"/>
        <w:spacing w:line="259" w:lineRule="auto"/>
        <w:ind w:left="1701" w:right="-12" w:hanging="850"/>
        <w:contextualSpacing/>
        <w:rPr>
          <w:b w:val="0"/>
          <w:color w:val="auto"/>
        </w:rPr>
      </w:pPr>
      <w:r w:rsidRPr="005F36BE">
        <w:rPr>
          <w:b w:val="0"/>
          <w:color w:val="auto"/>
          <w:u w:val="single"/>
        </w:rPr>
        <w:t>Per formació acadèmica complementària</w:t>
      </w:r>
      <w:r w:rsidRPr="005F36BE">
        <w:rPr>
          <w:b w:val="0"/>
          <w:color w:val="auto"/>
        </w:rPr>
        <w:t xml:space="preserve"> relacionada amb la plaça, com ara mestratges, doctorats, postgraus, etc., fins un màxim d’1 punt:</w:t>
      </w:r>
    </w:p>
    <w:p w14:paraId="391055F1" w14:textId="77777777" w:rsidR="009025EB" w:rsidRPr="005F36BE" w:rsidRDefault="009025EB" w:rsidP="009025EB">
      <w:pPr>
        <w:pStyle w:val="Pargrafdellista"/>
        <w:widowControl w:val="0"/>
        <w:numPr>
          <w:ilvl w:val="0"/>
          <w:numId w:val="12"/>
        </w:numPr>
        <w:autoSpaceDE w:val="0"/>
        <w:autoSpaceDN w:val="0"/>
        <w:spacing w:line="259" w:lineRule="auto"/>
        <w:ind w:right="-12"/>
        <w:contextualSpacing/>
        <w:rPr>
          <w:b w:val="0"/>
          <w:color w:val="auto"/>
        </w:rPr>
      </w:pPr>
    </w:p>
    <w:p w14:paraId="42BDC50F" w14:textId="77777777" w:rsidR="009025EB" w:rsidRPr="005F36BE" w:rsidRDefault="009025EB" w:rsidP="009025EB">
      <w:pPr>
        <w:pStyle w:val="Ttulo10"/>
        <w:keepNext/>
        <w:keepLines/>
        <w:numPr>
          <w:ilvl w:val="0"/>
          <w:numId w:val="21"/>
        </w:numPr>
        <w:spacing w:after="0" w:line="259" w:lineRule="auto"/>
        <w:jc w:val="both"/>
        <w:rPr>
          <w:color w:val="auto"/>
          <w:sz w:val="22"/>
          <w:szCs w:val="22"/>
        </w:rPr>
      </w:pPr>
      <w:r w:rsidRPr="005F36BE">
        <w:rPr>
          <w:color w:val="auto"/>
          <w:sz w:val="22"/>
          <w:szCs w:val="22"/>
        </w:rPr>
        <w:t>Resultats de les proves</w:t>
      </w:r>
    </w:p>
    <w:p w14:paraId="053DA75F" w14:textId="77777777" w:rsidR="009025EB" w:rsidRPr="005F36BE" w:rsidRDefault="009025EB" w:rsidP="00C96226">
      <w:pPr>
        <w:pStyle w:val="Ttulo10"/>
        <w:keepNext/>
        <w:keepLines/>
        <w:spacing w:after="0" w:line="259" w:lineRule="auto"/>
        <w:jc w:val="both"/>
        <w:rPr>
          <w:b w:val="0"/>
          <w:bCs w:val="0"/>
          <w:color w:val="auto"/>
          <w:sz w:val="22"/>
          <w:szCs w:val="22"/>
        </w:rPr>
      </w:pPr>
    </w:p>
    <w:p w14:paraId="294A8F9A" w14:textId="77777777" w:rsidR="009025EB" w:rsidRPr="005F36BE" w:rsidRDefault="009025EB" w:rsidP="00C96226">
      <w:pPr>
        <w:pStyle w:val="Pargrafdellista"/>
        <w:tabs>
          <w:tab w:val="left" w:pos="426"/>
          <w:tab w:val="right" w:pos="9486"/>
        </w:tabs>
        <w:ind w:left="0" w:right="-12"/>
        <w:rPr>
          <w:b w:val="0"/>
          <w:color w:val="auto"/>
        </w:rPr>
      </w:pPr>
      <w:r w:rsidRPr="005F36BE">
        <w:rPr>
          <w:b w:val="0"/>
          <w:color w:val="auto"/>
        </w:rPr>
        <w:t>Amb posterioritat a la finalització de la fase d’oposició, el Tribunal Qualificador publicarà una llista de resultats provisional ordenada, de major a menor, amb la suma de les diferents proves de la fase d’oposició del procés selectiu, al web municipal i al tauler d’anuncis de la corporació.</w:t>
      </w:r>
    </w:p>
    <w:p w14:paraId="2C73C13E" w14:textId="77777777" w:rsidR="009025EB" w:rsidRPr="005F36BE" w:rsidRDefault="009025EB" w:rsidP="00C96226">
      <w:pPr>
        <w:pStyle w:val="Pargrafdellista"/>
        <w:tabs>
          <w:tab w:val="left" w:pos="426"/>
          <w:tab w:val="right" w:pos="9486"/>
        </w:tabs>
        <w:ind w:left="0" w:right="-12"/>
        <w:rPr>
          <w:b w:val="0"/>
          <w:color w:val="auto"/>
        </w:rPr>
      </w:pPr>
    </w:p>
    <w:p w14:paraId="6FC92723" w14:textId="77777777" w:rsidR="009025EB" w:rsidRPr="005F36BE" w:rsidRDefault="009025EB" w:rsidP="00C96226">
      <w:pPr>
        <w:pStyle w:val="Pargrafdellista"/>
        <w:tabs>
          <w:tab w:val="left" w:pos="426"/>
          <w:tab w:val="right" w:pos="9486"/>
        </w:tabs>
        <w:ind w:left="0" w:right="-12"/>
        <w:rPr>
          <w:b w:val="0"/>
          <w:color w:val="auto"/>
        </w:rPr>
      </w:pPr>
      <w:r w:rsidRPr="005F36BE">
        <w:rPr>
          <w:b w:val="0"/>
          <w:color w:val="auto"/>
        </w:rPr>
        <w:t>Les persones interessades podran presentar al·legacions en el termini de 5 dies hàbils, comptadors des de l’endemà de la data en què es publiqui, que es resoldran en un termini de 15 dies hàbils, com a màxim. Transcorregut aquest termini sense que donat resposta a les al·legacions, aquestes s’entendran desestimades. Si no se’n presenten, la llista de resultats provisionals del procés selectiu es considerarà elevada a definitiva i no es tornarà a publicar.</w:t>
      </w:r>
    </w:p>
    <w:p w14:paraId="12EF4BB9" w14:textId="77777777" w:rsidR="009025EB" w:rsidRPr="005F36BE" w:rsidRDefault="009025EB" w:rsidP="00C96226">
      <w:pPr>
        <w:pStyle w:val="Pargrafdellista"/>
        <w:tabs>
          <w:tab w:val="left" w:pos="426"/>
          <w:tab w:val="right" w:pos="9486"/>
        </w:tabs>
        <w:ind w:left="0" w:right="-12"/>
        <w:rPr>
          <w:b w:val="0"/>
          <w:color w:val="auto"/>
        </w:rPr>
      </w:pPr>
    </w:p>
    <w:p w14:paraId="0138C22A" w14:textId="77777777" w:rsidR="009025EB" w:rsidRPr="005F36BE" w:rsidRDefault="009025EB" w:rsidP="009025EB">
      <w:pPr>
        <w:pStyle w:val="Pargrafdellista"/>
        <w:numPr>
          <w:ilvl w:val="0"/>
          <w:numId w:val="21"/>
        </w:numPr>
        <w:spacing w:line="259" w:lineRule="auto"/>
        <w:ind w:right="-12"/>
        <w:contextualSpacing/>
        <w:rPr>
          <w:bCs/>
          <w:color w:val="auto"/>
        </w:rPr>
      </w:pPr>
      <w:r w:rsidRPr="005F36BE">
        <w:rPr>
          <w:bCs/>
          <w:color w:val="auto"/>
        </w:rPr>
        <w:t>Criteri de desempat</w:t>
      </w:r>
    </w:p>
    <w:p w14:paraId="797D8372" w14:textId="77777777" w:rsidR="009025EB" w:rsidRPr="005F36BE" w:rsidRDefault="009025EB" w:rsidP="00C96226">
      <w:pPr>
        <w:pStyle w:val="Pargrafdellista"/>
        <w:ind w:left="0" w:right="-12"/>
        <w:rPr>
          <w:b w:val="0"/>
          <w:color w:val="auto"/>
        </w:rPr>
      </w:pPr>
    </w:p>
    <w:p w14:paraId="5F28A37A" w14:textId="77777777" w:rsidR="009025EB" w:rsidRPr="005F36BE" w:rsidRDefault="009025EB" w:rsidP="00C96226">
      <w:pPr>
        <w:pStyle w:val="Pargrafdellista"/>
        <w:widowControl w:val="0"/>
        <w:tabs>
          <w:tab w:val="left" w:pos="284"/>
          <w:tab w:val="right" w:pos="9486"/>
        </w:tabs>
        <w:autoSpaceDE w:val="0"/>
        <w:autoSpaceDN w:val="0"/>
        <w:ind w:left="0" w:right="-12"/>
        <w:rPr>
          <w:b w:val="0"/>
          <w:color w:val="auto"/>
        </w:rPr>
      </w:pPr>
      <w:r w:rsidRPr="005F36BE">
        <w:rPr>
          <w:b w:val="0"/>
          <w:color w:val="auto"/>
        </w:rPr>
        <w:t>L’ordre s’establirà a favor de la persona aspirant que hagi aconseguit la puntuació més alta en la prova pràctica de la fase de l’oposició. En cas que persisteixi l’empat es resoldrà a favor de qui hagi obtingut més puntuació en el concurs de mèrits en l’experiència professional, i com a tercer criteri de desempat, la puntuació més alta a l’entrevista personal. Si tot i així no quedés resolt, l’òrgan de selecció acordaria un quart criteri de desempat.</w:t>
      </w:r>
    </w:p>
    <w:p w14:paraId="35145677" w14:textId="77777777" w:rsidR="009025EB" w:rsidRPr="005F36BE" w:rsidRDefault="009025EB" w:rsidP="00C96226">
      <w:pPr>
        <w:pStyle w:val="Pargrafdellista"/>
        <w:tabs>
          <w:tab w:val="left" w:pos="426"/>
          <w:tab w:val="right" w:pos="9486"/>
        </w:tabs>
        <w:ind w:left="0" w:right="-12"/>
        <w:rPr>
          <w:color w:val="auto"/>
        </w:rPr>
      </w:pPr>
    </w:p>
    <w:p w14:paraId="6845D038" w14:textId="77777777" w:rsidR="009025EB" w:rsidRPr="005F36BE" w:rsidRDefault="009025EB" w:rsidP="00C96226">
      <w:pPr>
        <w:pStyle w:val="Ttol2"/>
        <w:keepNext w:val="0"/>
        <w:widowControl w:val="0"/>
        <w:tabs>
          <w:tab w:val="left" w:pos="1279"/>
          <w:tab w:val="left" w:pos="1480"/>
          <w:tab w:val="right" w:pos="9486"/>
        </w:tabs>
        <w:autoSpaceDE w:val="0"/>
        <w:autoSpaceDN w:val="0"/>
        <w:spacing w:line="259" w:lineRule="auto"/>
        <w:ind w:right="-12"/>
        <w:rPr>
          <w:b/>
          <w:spacing w:val="-2"/>
          <w:szCs w:val="22"/>
        </w:rPr>
      </w:pPr>
      <w:r w:rsidRPr="005F36BE">
        <w:rPr>
          <w:b/>
          <w:szCs w:val="22"/>
        </w:rPr>
        <w:t>Base onzena. Qualificació definitiva, llista de persones aprovades</w:t>
      </w:r>
    </w:p>
    <w:p w14:paraId="5951EF00" w14:textId="77777777" w:rsidR="009025EB" w:rsidRPr="005F36BE" w:rsidRDefault="009025EB" w:rsidP="00C96226">
      <w:pPr>
        <w:pStyle w:val="Ttol2"/>
        <w:tabs>
          <w:tab w:val="left" w:pos="1279"/>
          <w:tab w:val="left" w:pos="1480"/>
          <w:tab w:val="right" w:pos="9486"/>
        </w:tabs>
        <w:spacing w:line="259" w:lineRule="auto"/>
        <w:ind w:right="-12"/>
        <w:rPr>
          <w:szCs w:val="22"/>
          <w:u w:val="none"/>
        </w:rPr>
      </w:pPr>
    </w:p>
    <w:p w14:paraId="374ABA1A" w14:textId="77777777" w:rsidR="009025EB" w:rsidRPr="005F36BE" w:rsidRDefault="009025EB" w:rsidP="00C96226">
      <w:pPr>
        <w:pStyle w:val="Ttol2"/>
        <w:tabs>
          <w:tab w:val="left" w:pos="426"/>
          <w:tab w:val="right" w:pos="9486"/>
        </w:tabs>
        <w:spacing w:line="259" w:lineRule="auto"/>
        <w:ind w:right="-12"/>
        <w:rPr>
          <w:szCs w:val="22"/>
          <w:u w:val="none"/>
        </w:rPr>
      </w:pPr>
      <w:r w:rsidRPr="005F36BE">
        <w:rPr>
          <w:szCs w:val="22"/>
          <w:u w:val="none"/>
        </w:rPr>
        <w:t xml:space="preserve">La puntuació total del procés de selecció serà el resultat de sumar les puntuacions obtingudes a la fase d’oposició i a la fase de concurs de mèrits. </w:t>
      </w:r>
    </w:p>
    <w:p w14:paraId="48D24EE3" w14:textId="77777777" w:rsidR="009025EB" w:rsidRPr="005F36BE" w:rsidRDefault="009025EB" w:rsidP="00C96226">
      <w:pPr>
        <w:tabs>
          <w:tab w:val="left" w:pos="1480"/>
          <w:tab w:val="right" w:pos="9486"/>
        </w:tabs>
        <w:spacing w:line="259" w:lineRule="auto"/>
        <w:ind w:right="-12"/>
        <w:rPr>
          <w:rFonts w:cs="Arial"/>
          <w:highlight w:val="yellow"/>
          <w:lang w:val="ca-ES"/>
        </w:rPr>
      </w:pPr>
    </w:p>
    <w:p w14:paraId="47293354" w14:textId="77777777" w:rsidR="009025EB" w:rsidRPr="005F36BE" w:rsidRDefault="009025EB" w:rsidP="00C96226">
      <w:pPr>
        <w:pStyle w:val="Ttol2"/>
        <w:tabs>
          <w:tab w:val="left" w:pos="1279"/>
          <w:tab w:val="left" w:pos="1480"/>
          <w:tab w:val="right" w:pos="9486"/>
        </w:tabs>
        <w:spacing w:line="259" w:lineRule="auto"/>
        <w:ind w:right="-12"/>
        <w:rPr>
          <w:szCs w:val="22"/>
          <w:u w:val="none"/>
        </w:rPr>
      </w:pPr>
      <w:r w:rsidRPr="005F36BE">
        <w:rPr>
          <w:szCs w:val="22"/>
          <w:u w:val="none"/>
        </w:rPr>
        <w:t xml:space="preserve">Finalitzat el procés selectiu, l’òrgan de selecció publicarà els resultats al web municipal i al tauler d’anuncis de la corporació, així com una llista provisional ordenada, per cada torn de convocatòria, de les persones aspirants per ordre de la puntuació obtinguda, de major a menor. Contra aquesta resolució, les persones interessades podran presentar al·legacions en el termini de 10 dies hàbils, comptadors des de l’endemà de la data en què es publiqui, que es resoldran en un termini de 30 dies també hàbils. Transcorregut aquest termini  sense que s’hagi dictat resolució, les al·legacions s’entendran desestimades. Si no se’n presenten, la llista d’aspirants proposats per a l’accés a la condició de personal funcionari es considerarà elevada a definitiva i no es tornarà a publicar.  </w:t>
      </w:r>
    </w:p>
    <w:p w14:paraId="12A307B1" w14:textId="77777777" w:rsidR="009025EB" w:rsidRPr="005F36BE" w:rsidRDefault="009025EB" w:rsidP="00C96226">
      <w:pPr>
        <w:spacing w:line="259" w:lineRule="auto"/>
        <w:rPr>
          <w:rFonts w:cs="Arial"/>
          <w:lang w:val="ca-ES"/>
        </w:rPr>
      </w:pPr>
    </w:p>
    <w:p w14:paraId="136AD38A" w14:textId="77777777" w:rsidR="009025EB" w:rsidRPr="005F36BE" w:rsidRDefault="009025EB" w:rsidP="00C96226">
      <w:pPr>
        <w:spacing w:line="259" w:lineRule="auto"/>
        <w:rPr>
          <w:rFonts w:cs="Arial"/>
          <w:lang w:val="ca-ES"/>
        </w:rPr>
      </w:pPr>
      <w:r w:rsidRPr="005F36BE">
        <w:rPr>
          <w:rFonts w:cs="Arial"/>
          <w:lang w:val="ca-ES"/>
        </w:rPr>
        <w:t xml:space="preserve">Si s’accepta alguna al·legació, es notificarà a la persona recurrent en els termes que estableix la LPACAP. </w:t>
      </w:r>
    </w:p>
    <w:p w14:paraId="04421E7E" w14:textId="77777777" w:rsidR="009025EB" w:rsidRPr="005F36BE" w:rsidRDefault="009025EB" w:rsidP="00C96226">
      <w:pPr>
        <w:tabs>
          <w:tab w:val="left" w:pos="1480"/>
          <w:tab w:val="right" w:pos="9486"/>
        </w:tabs>
        <w:spacing w:line="259" w:lineRule="auto"/>
        <w:ind w:right="-12"/>
        <w:rPr>
          <w:rFonts w:cs="Arial"/>
          <w:lang w:val="ca-ES"/>
        </w:rPr>
      </w:pPr>
    </w:p>
    <w:p w14:paraId="77987494" w14:textId="77777777" w:rsidR="009025EB" w:rsidRPr="005F36BE" w:rsidRDefault="009025EB" w:rsidP="00C96226">
      <w:pPr>
        <w:pStyle w:val="Ttol2"/>
        <w:tabs>
          <w:tab w:val="left" w:pos="1279"/>
          <w:tab w:val="left" w:pos="1480"/>
          <w:tab w:val="right" w:pos="9486"/>
        </w:tabs>
        <w:spacing w:line="259" w:lineRule="auto"/>
        <w:ind w:right="-12"/>
        <w:rPr>
          <w:szCs w:val="22"/>
          <w:u w:val="none"/>
        </w:rPr>
      </w:pPr>
      <w:r w:rsidRPr="005F36BE">
        <w:rPr>
          <w:szCs w:val="22"/>
          <w:u w:val="none"/>
        </w:rPr>
        <w:t>El nombre de persones seleccionades no podrà sobrepassar el nombre de places convocades. Si el nombre de persones aspirants que superen la fase d’oposició és inferior al nombre de places a cobrir, l’òrgan declararà desertes les places no cobertes i es convocaran pels sistemes ordinaris de selecció, de conformitat amb la normativa vigent en matèria de Funció Pública.</w:t>
      </w:r>
    </w:p>
    <w:p w14:paraId="2EBD436F" w14:textId="77777777" w:rsidR="009025EB" w:rsidRPr="005F36BE" w:rsidRDefault="009025EB" w:rsidP="00C96226">
      <w:pPr>
        <w:tabs>
          <w:tab w:val="left" w:pos="1480"/>
          <w:tab w:val="right" w:pos="9486"/>
        </w:tabs>
        <w:spacing w:line="259" w:lineRule="auto"/>
        <w:ind w:right="-12"/>
        <w:rPr>
          <w:rFonts w:cs="Arial"/>
          <w:lang w:val="ca-ES"/>
        </w:rPr>
      </w:pPr>
    </w:p>
    <w:p w14:paraId="2DD0C1EE" w14:textId="77777777" w:rsidR="009025EB" w:rsidRPr="005F36BE" w:rsidRDefault="009025EB" w:rsidP="00C96226">
      <w:pPr>
        <w:pStyle w:val="Ttol2"/>
        <w:tabs>
          <w:tab w:val="left" w:pos="1279"/>
          <w:tab w:val="left" w:pos="1480"/>
          <w:tab w:val="right" w:pos="9486"/>
        </w:tabs>
        <w:spacing w:line="259" w:lineRule="auto"/>
        <w:ind w:right="-12"/>
        <w:rPr>
          <w:szCs w:val="22"/>
          <w:u w:val="none"/>
        </w:rPr>
      </w:pPr>
      <w:r w:rsidRPr="005F36BE">
        <w:rPr>
          <w:szCs w:val="22"/>
          <w:u w:val="none"/>
        </w:rPr>
        <w:t>Quan es produeixin renúncies dels/de les aspirants seleccionats/des, abans de la seva contractació, l’òrgan convocant podrà requerir del tribunal una relació complementària dels/de les aspirants que segueixin a els/les proposats/des, pera la seva possible contractació com a personal laboral fix, per tal d’assegurar la cobertura de vacants.</w:t>
      </w:r>
    </w:p>
    <w:p w14:paraId="3CACA1AD" w14:textId="77777777" w:rsidR="009025EB" w:rsidRPr="005F36BE" w:rsidRDefault="009025EB" w:rsidP="00C96226">
      <w:pPr>
        <w:rPr>
          <w:lang w:val="ca-ES" w:eastAsia="es-ES"/>
        </w:rPr>
      </w:pPr>
    </w:p>
    <w:p w14:paraId="45C337FF" w14:textId="77777777" w:rsidR="009025EB" w:rsidRPr="005F36BE" w:rsidRDefault="009025EB" w:rsidP="00C96226">
      <w:pPr>
        <w:rPr>
          <w:b/>
          <w:bCs/>
          <w:lang w:val="ca-ES" w:eastAsia="es-ES"/>
        </w:rPr>
      </w:pPr>
      <w:r w:rsidRPr="005F36BE">
        <w:rPr>
          <w:b/>
          <w:bCs/>
          <w:lang w:val="ca-ES" w:eastAsia="es-ES"/>
        </w:rPr>
        <w:t>Aquest procés selectiu no constitueix borsa de treball.</w:t>
      </w:r>
    </w:p>
    <w:p w14:paraId="6D481CC8" w14:textId="77777777" w:rsidR="009025EB" w:rsidRPr="005F36BE" w:rsidRDefault="009025EB" w:rsidP="00C96226">
      <w:pPr>
        <w:spacing w:line="259" w:lineRule="auto"/>
        <w:rPr>
          <w:rFonts w:eastAsia="Times New Roman" w:cs="Arial"/>
          <w:lang w:val="ca-ES" w:eastAsia="es-ES"/>
        </w:rPr>
      </w:pPr>
    </w:p>
    <w:p w14:paraId="02851B1F" w14:textId="77777777" w:rsidR="009025EB" w:rsidRPr="005F36BE" w:rsidRDefault="009025EB" w:rsidP="00C96226">
      <w:pPr>
        <w:pStyle w:val="Ttol2"/>
        <w:keepNext w:val="0"/>
        <w:widowControl w:val="0"/>
        <w:tabs>
          <w:tab w:val="left" w:pos="1279"/>
          <w:tab w:val="left" w:pos="1480"/>
          <w:tab w:val="right" w:pos="9486"/>
        </w:tabs>
        <w:autoSpaceDE w:val="0"/>
        <w:autoSpaceDN w:val="0"/>
        <w:spacing w:line="259" w:lineRule="auto"/>
        <w:ind w:right="-12"/>
        <w:rPr>
          <w:b/>
          <w:spacing w:val="-2"/>
          <w:szCs w:val="22"/>
        </w:rPr>
      </w:pPr>
      <w:r w:rsidRPr="005F36BE">
        <w:rPr>
          <w:b/>
          <w:spacing w:val="-2"/>
          <w:szCs w:val="22"/>
        </w:rPr>
        <w:t>Base dotzena. Presentació de documents per la incorporació</w:t>
      </w:r>
    </w:p>
    <w:p w14:paraId="476E2E7B" w14:textId="77777777" w:rsidR="009025EB" w:rsidRPr="005F36BE" w:rsidRDefault="009025EB" w:rsidP="00C96226">
      <w:pPr>
        <w:spacing w:line="259" w:lineRule="auto"/>
        <w:rPr>
          <w:rFonts w:cs="Arial"/>
          <w:lang w:val="ca-ES"/>
        </w:rPr>
      </w:pPr>
    </w:p>
    <w:p w14:paraId="68FA03B1" w14:textId="77777777" w:rsidR="009025EB" w:rsidRPr="005F36BE" w:rsidRDefault="009025EB" w:rsidP="00C96226">
      <w:pPr>
        <w:pStyle w:val="Pargrafdellista"/>
        <w:widowControl w:val="0"/>
        <w:tabs>
          <w:tab w:val="left" w:pos="567"/>
          <w:tab w:val="right" w:pos="9486"/>
        </w:tabs>
        <w:autoSpaceDE w:val="0"/>
        <w:autoSpaceDN w:val="0"/>
        <w:ind w:left="0" w:right="-12"/>
        <w:rPr>
          <w:b w:val="0"/>
          <w:bCs/>
          <w:color w:val="auto"/>
        </w:rPr>
      </w:pPr>
      <w:r w:rsidRPr="005F36BE">
        <w:rPr>
          <w:b w:val="0"/>
          <w:bCs/>
          <w:color w:val="auto"/>
        </w:rPr>
        <w:t>La persona proposada a contractació haurà de presentar al departament de Recursos Humans, quan sigui convocada, els documents acreditatius de les condicions de capacitat i requisits exigits a la base cinquena i dels mèrits al·legats. Així mateix també caldrà que presentin un certificat mèdic oficial acreditatiu de no patir cap malaltia ni defecte físic o psíquic que impossibiliti el desenvolupament de les tasques pròpies del lloc a cobrir, expedit dins els tres mesos anteriors a la seva presentació.</w:t>
      </w:r>
    </w:p>
    <w:p w14:paraId="5A6C9A6E" w14:textId="77777777" w:rsidR="009025EB" w:rsidRPr="005F36BE" w:rsidRDefault="009025EB" w:rsidP="00C96226">
      <w:pPr>
        <w:pStyle w:val="Pargrafdellista"/>
        <w:widowControl w:val="0"/>
        <w:tabs>
          <w:tab w:val="left" w:pos="567"/>
          <w:tab w:val="right" w:pos="9486"/>
        </w:tabs>
        <w:autoSpaceDE w:val="0"/>
        <w:autoSpaceDN w:val="0"/>
        <w:ind w:left="0" w:right="-12"/>
        <w:rPr>
          <w:b w:val="0"/>
          <w:bCs/>
          <w:color w:val="auto"/>
        </w:rPr>
      </w:pPr>
    </w:p>
    <w:p w14:paraId="136D54D7" w14:textId="77777777" w:rsidR="009025EB" w:rsidRPr="005F36BE" w:rsidRDefault="009025EB" w:rsidP="00C96226">
      <w:pPr>
        <w:pStyle w:val="Pargrafdellista"/>
        <w:widowControl w:val="0"/>
        <w:tabs>
          <w:tab w:val="left" w:pos="567"/>
          <w:tab w:val="right" w:pos="9486"/>
        </w:tabs>
        <w:autoSpaceDE w:val="0"/>
        <w:autoSpaceDN w:val="0"/>
        <w:ind w:left="0" w:right="-12"/>
        <w:rPr>
          <w:b w:val="0"/>
          <w:bCs/>
          <w:color w:val="auto"/>
        </w:rPr>
      </w:pPr>
      <w:r w:rsidRPr="005F36BE">
        <w:rPr>
          <w:b w:val="0"/>
          <w:bCs/>
          <w:color w:val="auto"/>
        </w:rPr>
        <w:t>Els/les qui tinguin la condició de funcionaris/àries públiques estan exempts/es de justificar documentalment els requisits i mèrits que no requereixin actualització. Únicament hauran de presentar un certificat de l’organisme que custodiï el seu expedient personal i acreditar la seva condició i les altres circumstàncies de les quals no hi hagi constància.</w:t>
      </w:r>
    </w:p>
    <w:p w14:paraId="645C7EA4" w14:textId="77777777" w:rsidR="009025EB" w:rsidRPr="005F36BE" w:rsidRDefault="009025EB" w:rsidP="00C96226">
      <w:pPr>
        <w:pStyle w:val="Pargrafdellista"/>
        <w:widowControl w:val="0"/>
        <w:tabs>
          <w:tab w:val="left" w:pos="567"/>
          <w:tab w:val="right" w:pos="9486"/>
        </w:tabs>
        <w:autoSpaceDE w:val="0"/>
        <w:autoSpaceDN w:val="0"/>
        <w:ind w:left="0" w:right="-12"/>
        <w:rPr>
          <w:b w:val="0"/>
          <w:bCs/>
          <w:color w:val="auto"/>
        </w:rPr>
      </w:pPr>
    </w:p>
    <w:p w14:paraId="4B733ECE" w14:textId="77777777" w:rsidR="009025EB" w:rsidRPr="005F36BE" w:rsidRDefault="009025EB" w:rsidP="00C96226">
      <w:pPr>
        <w:pStyle w:val="Pargrafdellista"/>
        <w:widowControl w:val="0"/>
        <w:tabs>
          <w:tab w:val="left" w:pos="567"/>
          <w:tab w:val="right" w:pos="9486"/>
        </w:tabs>
        <w:autoSpaceDE w:val="0"/>
        <w:autoSpaceDN w:val="0"/>
        <w:ind w:left="0" w:right="-12"/>
        <w:rPr>
          <w:b w:val="0"/>
          <w:bCs/>
          <w:color w:val="auto"/>
        </w:rPr>
      </w:pPr>
      <w:r w:rsidRPr="005F36BE">
        <w:rPr>
          <w:b w:val="0"/>
          <w:bCs/>
          <w:color w:val="auto"/>
        </w:rPr>
        <w:t xml:space="preserve">Els/les aspirants amb una discapacitat reconeguda han de presentar dictamen </w:t>
      </w:r>
      <w:r w:rsidRPr="005F36BE">
        <w:rPr>
          <w:b w:val="0"/>
          <w:bCs/>
          <w:color w:val="auto"/>
          <w:spacing w:val="-2"/>
        </w:rPr>
        <w:t>expedit</w:t>
      </w:r>
      <w:r w:rsidRPr="005F36BE">
        <w:rPr>
          <w:b w:val="0"/>
          <w:bCs/>
          <w:color w:val="auto"/>
          <w:spacing w:val="-15"/>
        </w:rPr>
        <w:t xml:space="preserve"> </w:t>
      </w:r>
      <w:r w:rsidRPr="005F36BE">
        <w:rPr>
          <w:b w:val="0"/>
          <w:bCs/>
          <w:color w:val="auto"/>
          <w:spacing w:val="-2"/>
        </w:rPr>
        <w:t>per</w:t>
      </w:r>
      <w:r w:rsidRPr="005F36BE">
        <w:rPr>
          <w:b w:val="0"/>
          <w:bCs/>
          <w:color w:val="auto"/>
          <w:spacing w:val="-15"/>
        </w:rPr>
        <w:t xml:space="preserve"> </w:t>
      </w:r>
      <w:r w:rsidRPr="005F36BE">
        <w:rPr>
          <w:b w:val="0"/>
          <w:bCs/>
          <w:color w:val="auto"/>
          <w:spacing w:val="-2"/>
        </w:rPr>
        <w:t>l’equip</w:t>
      </w:r>
      <w:r w:rsidRPr="005F36BE">
        <w:rPr>
          <w:b w:val="0"/>
          <w:bCs/>
          <w:color w:val="auto"/>
          <w:spacing w:val="-10"/>
        </w:rPr>
        <w:t xml:space="preserve"> </w:t>
      </w:r>
      <w:r w:rsidRPr="005F36BE">
        <w:rPr>
          <w:b w:val="0"/>
          <w:bCs/>
          <w:color w:val="auto"/>
          <w:spacing w:val="-2"/>
        </w:rPr>
        <w:t>multi professional</w:t>
      </w:r>
      <w:r w:rsidRPr="005F36BE">
        <w:rPr>
          <w:b w:val="0"/>
          <w:bCs/>
          <w:color w:val="auto"/>
          <w:spacing w:val="-12"/>
        </w:rPr>
        <w:t xml:space="preserve"> </w:t>
      </w:r>
      <w:r w:rsidRPr="005F36BE">
        <w:rPr>
          <w:b w:val="0"/>
          <w:bCs/>
          <w:color w:val="auto"/>
          <w:spacing w:val="-2"/>
        </w:rPr>
        <w:t>competent,</w:t>
      </w:r>
      <w:r w:rsidRPr="005F36BE">
        <w:rPr>
          <w:b w:val="0"/>
          <w:bCs/>
          <w:color w:val="auto"/>
          <w:spacing w:val="-11"/>
        </w:rPr>
        <w:t xml:space="preserve"> </w:t>
      </w:r>
      <w:r w:rsidRPr="005F36BE">
        <w:rPr>
          <w:b w:val="0"/>
          <w:bCs/>
          <w:color w:val="auto"/>
          <w:spacing w:val="-2"/>
        </w:rPr>
        <w:t>o</w:t>
      </w:r>
      <w:r w:rsidRPr="005F36BE">
        <w:rPr>
          <w:b w:val="0"/>
          <w:bCs/>
          <w:color w:val="auto"/>
          <w:spacing w:val="-15"/>
        </w:rPr>
        <w:t xml:space="preserve"> </w:t>
      </w:r>
      <w:r w:rsidRPr="005F36BE">
        <w:rPr>
          <w:b w:val="0"/>
          <w:bCs/>
          <w:color w:val="auto"/>
          <w:spacing w:val="-2"/>
        </w:rPr>
        <w:t>per</w:t>
      </w:r>
      <w:r w:rsidRPr="005F36BE">
        <w:rPr>
          <w:b w:val="0"/>
          <w:bCs/>
          <w:color w:val="auto"/>
          <w:spacing w:val="-14"/>
        </w:rPr>
        <w:t xml:space="preserve"> </w:t>
      </w:r>
      <w:r w:rsidRPr="005F36BE">
        <w:rPr>
          <w:b w:val="0"/>
          <w:bCs/>
          <w:color w:val="auto"/>
          <w:spacing w:val="-2"/>
        </w:rPr>
        <w:t>l’òrgan</w:t>
      </w:r>
      <w:r w:rsidRPr="005F36BE">
        <w:rPr>
          <w:b w:val="0"/>
          <w:bCs/>
          <w:color w:val="auto"/>
          <w:spacing w:val="-11"/>
        </w:rPr>
        <w:t xml:space="preserve"> </w:t>
      </w:r>
      <w:r w:rsidRPr="005F36BE">
        <w:rPr>
          <w:b w:val="0"/>
          <w:bCs/>
          <w:color w:val="auto"/>
          <w:spacing w:val="-2"/>
        </w:rPr>
        <w:t>tècnic</w:t>
      </w:r>
      <w:r w:rsidRPr="005F36BE">
        <w:rPr>
          <w:b w:val="0"/>
          <w:bCs/>
          <w:color w:val="auto"/>
          <w:spacing w:val="-12"/>
        </w:rPr>
        <w:t xml:space="preserve"> </w:t>
      </w:r>
      <w:r w:rsidRPr="005F36BE">
        <w:rPr>
          <w:b w:val="0"/>
          <w:bCs/>
          <w:color w:val="auto"/>
          <w:spacing w:val="-2"/>
        </w:rPr>
        <w:t>competent,</w:t>
      </w:r>
      <w:r w:rsidRPr="005F36BE">
        <w:rPr>
          <w:b w:val="0"/>
          <w:bCs/>
          <w:color w:val="auto"/>
          <w:spacing w:val="-15"/>
        </w:rPr>
        <w:t xml:space="preserve"> </w:t>
      </w:r>
      <w:r w:rsidRPr="005F36BE">
        <w:rPr>
          <w:b w:val="0"/>
          <w:bCs/>
          <w:color w:val="auto"/>
          <w:spacing w:val="-2"/>
        </w:rPr>
        <w:t xml:space="preserve">en </w:t>
      </w:r>
      <w:r w:rsidRPr="005F36BE">
        <w:rPr>
          <w:b w:val="0"/>
          <w:bCs/>
          <w:color w:val="auto"/>
        </w:rPr>
        <w:t xml:space="preserve">els termes previstos al Decret 66/1999, de 9 de març, sobre l’accés a la funció pública de les </w:t>
      </w:r>
      <w:r w:rsidRPr="005F36BE">
        <w:rPr>
          <w:b w:val="0"/>
          <w:bCs/>
          <w:color w:val="auto"/>
        </w:rPr>
        <w:lastRenderedPageBreak/>
        <w:t xml:space="preserve">persones amb discapacitat i dels equips de valoració </w:t>
      </w:r>
      <w:r w:rsidRPr="005F36BE">
        <w:rPr>
          <w:b w:val="0"/>
          <w:bCs/>
          <w:color w:val="auto"/>
          <w:spacing w:val="-2"/>
        </w:rPr>
        <w:t>multi professional.</w:t>
      </w:r>
    </w:p>
    <w:p w14:paraId="1F3D4DE3" w14:textId="77777777" w:rsidR="009025EB" w:rsidRPr="005F36BE" w:rsidRDefault="009025EB" w:rsidP="00C96226">
      <w:pPr>
        <w:pStyle w:val="Pargrafdellista"/>
        <w:tabs>
          <w:tab w:val="left" w:pos="1480"/>
          <w:tab w:val="right" w:pos="9486"/>
        </w:tabs>
        <w:ind w:left="0" w:right="-12"/>
        <w:rPr>
          <w:b w:val="0"/>
          <w:bCs/>
          <w:color w:val="auto"/>
        </w:rPr>
      </w:pPr>
    </w:p>
    <w:p w14:paraId="0DE1CA45" w14:textId="77777777" w:rsidR="009025EB" w:rsidRPr="005F36BE" w:rsidRDefault="009025EB" w:rsidP="00C96226">
      <w:pPr>
        <w:pStyle w:val="Pargrafdellista"/>
        <w:tabs>
          <w:tab w:val="left" w:pos="1480"/>
          <w:tab w:val="right" w:pos="9486"/>
        </w:tabs>
        <w:ind w:left="0" w:right="-12"/>
        <w:rPr>
          <w:b w:val="0"/>
          <w:bCs/>
          <w:color w:val="auto"/>
        </w:rPr>
      </w:pPr>
      <w:r w:rsidRPr="005F36BE">
        <w:rPr>
          <w:b w:val="0"/>
          <w:bCs/>
          <w:color w:val="auto"/>
        </w:rPr>
        <w:t>En funció del lloc de treball, o si aquest requereix el contacte habitual amb persones menors d’edat, el departament de Recursos Humans podrà requerir la presentació d’una declaració jurada de no haver estat condemnat/da per sentència ferma per delictes contra la llibertat i la indemnitat sexual ni per delictes de tràfic d’éssers humans, o en el seu defecte, autorització perquè l’Ajuntament pugui consultar aquesta informació a través de les plataformes d’intermediació de dades mitjançat els serveis de Via Oberta del Consorci AOC.</w:t>
      </w:r>
    </w:p>
    <w:p w14:paraId="2A197383" w14:textId="77777777" w:rsidR="009025EB" w:rsidRPr="005F36BE" w:rsidRDefault="009025EB" w:rsidP="00C96226">
      <w:pPr>
        <w:pStyle w:val="Textindependent"/>
        <w:tabs>
          <w:tab w:val="left" w:pos="1480"/>
          <w:tab w:val="right" w:pos="9486"/>
        </w:tabs>
        <w:spacing w:line="259" w:lineRule="auto"/>
        <w:ind w:right="-12"/>
        <w:rPr>
          <w:bCs/>
          <w:spacing w:val="-2"/>
          <w:szCs w:val="22"/>
        </w:rPr>
      </w:pPr>
    </w:p>
    <w:p w14:paraId="2D713624" w14:textId="77777777" w:rsidR="009025EB" w:rsidRPr="005F36BE" w:rsidRDefault="009025EB" w:rsidP="00C96226">
      <w:pPr>
        <w:pStyle w:val="Pargrafdellista"/>
        <w:tabs>
          <w:tab w:val="left" w:pos="1480"/>
          <w:tab w:val="right" w:pos="9486"/>
        </w:tabs>
        <w:ind w:left="0" w:right="-12"/>
        <w:rPr>
          <w:b w:val="0"/>
          <w:bCs/>
          <w:color w:val="auto"/>
        </w:rPr>
      </w:pPr>
      <w:r w:rsidRPr="005F36BE">
        <w:rPr>
          <w:b w:val="0"/>
          <w:bCs/>
          <w:color w:val="auto"/>
        </w:rPr>
        <w:t>No es podrà efectuar la contractació a l'aspirant proposat/da si aquest/a, dins del termini indicat i, llevat de casos de força major, no presenta la documentació exigida, o si del seu examen se'n dedueix que hi manca un o més requisits essencials.</w:t>
      </w:r>
    </w:p>
    <w:p w14:paraId="6B36DCD7" w14:textId="77777777" w:rsidR="009025EB" w:rsidRPr="005F36BE" w:rsidRDefault="009025EB" w:rsidP="00C96226">
      <w:pPr>
        <w:pStyle w:val="Pargrafdellista"/>
        <w:tabs>
          <w:tab w:val="left" w:pos="1480"/>
          <w:tab w:val="right" w:pos="9486"/>
        </w:tabs>
        <w:ind w:left="0" w:right="-12"/>
        <w:rPr>
          <w:b w:val="0"/>
          <w:bCs/>
          <w:color w:val="auto"/>
        </w:rPr>
      </w:pPr>
    </w:p>
    <w:p w14:paraId="32C3152C" w14:textId="77777777" w:rsidR="009025EB" w:rsidRPr="005F36BE" w:rsidRDefault="009025EB" w:rsidP="00C96226">
      <w:pPr>
        <w:pStyle w:val="Pargrafdellista"/>
        <w:tabs>
          <w:tab w:val="left" w:pos="1480"/>
          <w:tab w:val="right" w:pos="9486"/>
        </w:tabs>
        <w:ind w:left="0" w:right="-12"/>
        <w:rPr>
          <w:b w:val="0"/>
          <w:bCs/>
          <w:color w:val="auto"/>
        </w:rPr>
      </w:pPr>
      <w:r w:rsidRPr="005F36BE">
        <w:rPr>
          <w:b w:val="0"/>
          <w:bCs/>
          <w:color w:val="auto"/>
        </w:rPr>
        <w:t>Si això passa, quedaran anul·lades totes les seves actuacions, sense perjudici de la responsabilitat en què hagi pogut incórrer l'aspirant per falsedat en la sol·licitud presentada per prendre part en el procés selectiu.</w:t>
      </w:r>
    </w:p>
    <w:p w14:paraId="01101693" w14:textId="77777777" w:rsidR="009025EB" w:rsidRPr="005F36BE" w:rsidRDefault="009025EB" w:rsidP="00C96226">
      <w:pPr>
        <w:pStyle w:val="Pargrafdellista"/>
        <w:tabs>
          <w:tab w:val="left" w:pos="1480"/>
          <w:tab w:val="right" w:pos="9486"/>
        </w:tabs>
        <w:ind w:left="0" w:right="-12"/>
        <w:rPr>
          <w:b w:val="0"/>
          <w:bCs/>
          <w:color w:val="auto"/>
        </w:rPr>
      </w:pPr>
    </w:p>
    <w:p w14:paraId="613EB3DB" w14:textId="77777777" w:rsidR="009025EB" w:rsidRPr="005F36BE" w:rsidRDefault="009025EB" w:rsidP="00C96226">
      <w:pPr>
        <w:pStyle w:val="Pargrafdellista"/>
        <w:tabs>
          <w:tab w:val="left" w:pos="1480"/>
          <w:tab w:val="right" w:pos="9486"/>
        </w:tabs>
        <w:ind w:left="0" w:right="-12"/>
        <w:rPr>
          <w:b w:val="0"/>
          <w:bCs/>
          <w:color w:val="auto"/>
        </w:rPr>
      </w:pPr>
      <w:r w:rsidRPr="005F36BE">
        <w:rPr>
          <w:b w:val="0"/>
          <w:bCs/>
          <w:color w:val="auto"/>
        </w:rPr>
        <w:t>Si un/a dels/de les aspirants proposats/des es declara exclòs/a del procés selectiu, el tribunal formularà una nova proposta, incloent, si escau, el/la següent o següents aspirants que hagin superat el procés selectiu amb la puntuació més alta.</w:t>
      </w:r>
    </w:p>
    <w:p w14:paraId="3D86CA14" w14:textId="77777777" w:rsidR="009025EB" w:rsidRPr="005F36BE" w:rsidRDefault="009025EB" w:rsidP="00C96226">
      <w:pPr>
        <w:spacing w:line="259" w:lineRule="auto"/>
        <w:rPr>
          <w:rFonts w:eastAsia="Times New Roman" w:cs="Arial"/>
          <w:lang w:val="ca-ES" w:eastAsia="es-ES"/>
        </w:rPr>
      </w:pPr>
    </w:p>
    <w:p w14:paraId="77032752" w14:textId="77777777" w:rsidR="009025EB" w:rsidRPr="005F36BE" w:rsidRDefault="009025EB" w:rsidP="00C96226">
      <w:pPr>
        <w:pStyle w:val="Ttol2"/>
        <w:keepNext w:val="0"/>
        <w:widowControl w:val="0"/>
        <w:tabs>
          <w:tab w:val="left" w:pos="1279"/>
          <w:tab w:val="left" w:pos="1480"/>
          <w:tab w:val="right" w:pos="9486"/>
        </w:tabs>
        <w:autoSpaceDE w:val="0"/>
        <w:autoSpaceDN w:val="0"/>
        <w:spacing w:line="259" w:lineRule="auto"/>
        <w:ind w:right="-12"/>
        <w:rPr>
          <w:b/>
          <w:spacing w:val="-2"/>
          <w:szCs w:val="22"/>
        </w:rPr>
      </w:pPr>
      <w:r w:rsidRPr="005F36BE">
        <w:rPr>
          <w:b/>
          <w:spacing w:val="-2"/>
          <w:szCs w:val="22"/>
        </w:rPr>
        <w:t>Base tretzena. Contractació</w:t>
      </w:r>
    </w:p>
    <w:p w14:paraId="4F086E9F" w14:textId="77777777" w:rsidR="009025EB" w:rsidRPr="005F36BE" w:rsidRDefault="009025EB" w:rsidP="00C96226">
      <w:pPr>
        <w:pStyle w:val="Ttol2"/>
        <w:keepNext w:val="0"/>
        <w:widowControl w:val="0"/>
        <w:tabs>
          <w:tab w:val="left" w:pos="1279"/>
          <w:tab w:val="left" w:pos="1480"/>
          <w:tab w:val="right" w:pos="9486"/>
        </w:tabs>
        <w:autoSpaceDE w:val="0"/>
        <w:autoSpaceDN w:val="0"/>
        <w:spacing w:line="259" w:lineRule="auto"/>
        <w:ind w:right="-12"/>
        <w:rPr>
          <w:b/>
          <w:spacing w:val="-2"/>
          <w:szCs w:val="22"/>
        </w:rPr>
      </w:pPr>
    </w:p>
    <w:p w14:paraId="1188B117" w14:textId="77777777" w:rsidR="009025EB" w:rsidRPr="005F36BE" w:rsidRDefault="009025EB" w:rsidP="00C96226">
      <w:pPr>
        <w:pStyle w:val="Ttol2"/>
        <w:keepNext w:val="0"/>
        <w:widowControl w:val="0"/>
        <w:tabs>
          <w:tab w:val="left" w:pos="1279"/>
          <w:tab w:val="left" w:pos="1480"/>
          <w:tab w:val="right" w:pos="9486"/>
        </w:tabs>
        <w:autoSpaceDE w:val="0"/>
        <w:autoSpaceDN w:val="0"/>
        <w:spacing w:line="259" w:lineRule="auto"/>
        <w:ind w:right="-12"/>
        <w:rPr>
          <w:spacing w:val="-4"/>
          <w:szCs w:val="22"/>
          <w:u w:val="none"/>
        </w:rPr>
      </w:pPr>
      <w:r w:rsidRPr="005F36BE">
        <w:rPr>
          <w:spacing w:val="-4"/>
          <w:szCs w:val="22"/>
          <w:u w:val="none"/>
        </w:rPr>
        <w:t>A la vista de la proposta del tribunal i de la documentació presentada per l'aspirant, sempre que siguin conformes amb el que disposin aquestes bases, l’Alcaldia resoldrà motivadament el procés selectiu, nomenant o contractant, segons s'escaigui, l’aspirant aprovat/da.</w:t>
      </w:r>
    </w:p>
    <w:p w14:paraId="43FE8557" w14:textId="77777777" w:rsidR="009025EB" w:rsidRPr="005F36BE" w:rsidRDefault="009025EB" w:rsidP="00C96226">
      <w:pPr>
        <w:spacing w:line="259" w:lineRule="auto"/>
        <w:rPr>
          <w:rFonts w:eastAsia="Times New Roman" w:cs="Arial"/>
          <w:spacing w:val="-4"/>
          <w:lang w:val="ca-ES" w:eastAsia="es-ES"/>
        </w:rPr>
      </w:pPr>
    </w:p>
    <w:p w14:paraId="164E271C" w14:textId="77777777" w:rsidR="009025EB" w:rsidRPr="005F36BE" w:rsidRDefault="009025EB" w:rsidP="00C96226">
      <w:pPr>
        <w:spacing w:line="259" w:lineRule="auto"/>
        <w:rPr>
          <w:rFonts w:eastAsia="Times New Roman" w:cs="Arial"/>
          <w:spacing w:val="-4"/>
          <w:lang w:val="ca-ES" w:eastAsia="es-ES"/>
        </w:rPr>
      </w:pPr>
      <w:r w:rsidRPr="005F36BE">
        <w:rPr>
          <w:rFonts w:eastAsia="Times New Roman" w:cs="Arial"/>
          <w:spacing w:val="-4"/>
          <w:lang w:val="ca-ES" w:eastAsia="es-ES"/>
        </w:rPr>
        <w:t>La resolució de contractació contindrà també l’adscripció al lloc de treball que tindrà caràcter definitiu.</w:t>
      </w:r>
    </w:p>
    <w:p w14:paraId="4F3F221B" w14:textId="77777777" w:rsidR="009025EB" w:rsidRPr="005F36BE" w:rsidRDefault="009025EB" w:rsidP="00C96226">
      <w:pPr>
        <w:spacing w:line="259" w:lineRule="auto"/>
        <w:rPr>
          <w:rFonts w:eastAsia="Times New Roman" w:cs="Arial"/>
          <w:spacing w:val="-4"/>
          <w:lang w:val="ca-ES" w:eastAsia="es-ES"/>
        </w:rPr>
      </w:pPr>
    </w:p>
    <w:p w14:paraId="440C43D8" w14:textId="77777777" w:rsidR="009025EB" w:rsidRPr="005F36BE" w:rsidRDefault="009025EB" w:rsidP="00C96226">
      <w:pPr>
        <w:pStyle w:val="Pargrafdellista"/>
        <w:tabs>
          <w:tab w:val="left" w:pos="1480"/>
          <w:tab w:val="left" w:pos="1610"/>
          <w:tab w:val="right" w:pos="9486"/>
        </w:tabs>
        <w:ind w:left="0" w:right="-12"/>
        <w:rPr>
          <w:b w:val="0"/>
          <w:bCs/>
          <w:color w:val="auto"/>
        </w:rPr>
      </w:pPr>
      <w:r w:rsidRPr="005F36BE">
        <w:rPr>
          <w:b w:val="0"/>
          <w:bCs/>
          <w:color w:val="auto"/>
        </w:rPr>
        <w:t>En el cas del personal laboral, l’aspirant contractat/ada disposarà de 10 dies per signar el contracte.</w:t>
      </w:r>
    </w:p>
    <w:p w14:paraId="25938DBC" w14:textId="77777777" w:rsidR="009025EB" w:rsidRPr="005F36BE" w:rsidRDefault="009025EB" w:rsidP="00C96226">
      <w:pPr>
        <w:pStyle w:val="Pargrafdellista"/>
        <w:tabs>
          <w:tab w:val="left" w:pos="1480"/>
          <w:tab w:val="left" w:pos="1610"/>
          <w:tab w:val="right" w:pos="9486"/>
        </w:tabs>
        <w:ind w:left="0" w:right="-12"/>
        <w:rPr>
          <w:color w:val="auto"/>
        </w:rPr>
      </w:pPr>
    </w:p>
    <w:p w14:paraId="28B13E17" w14:textId="77777777" w:rsidR="009025EB" w:rsidRPr="005F36BE" w:rsidRDefault="009025EB" w:rsidP="00C96226">
      <w:pPr>
        <w:pStyle w:val="Ttol2"/>
        <w:keepNext w:val="0"/>
        <w:widowControl w:val="0"/>
        <w:tabs>
          <w:tab w:val="left" w:pos="1279"/>
          <w:tab w:val="left" w:pos="1480"/>
          <w:tab w:val="right" w:pos="9486"/>
        </w:tabs>
        <w:autoSpaceDE w:val="0"/>
        <w:autoSpaceDN w:val="0"/>
        <w:spacing w:line="259" w:lineRule="auto"/>
        <w:ind w:right="-12"/>
        <w:rPr>
          <w:bCs/>
          <w:spacing w:val="-2"/>
          <w:szCs w:val="22"/>
          <w:u w:val="none"/>
        </w:rPr>
      </w:pPr>
      <w:r w:rsidRPr="005F36BE">
        <w:rPr>
          <w:b/>
          <w:spacing w:val="-2"/>
          <w:szCs w:val="22"/>
        </w:rPr>
        <w:t>Base catorzena. Període de prova</w:t>
      </w:r>
      <w:r w:rsidRPr="005F36BE">
        <w:rPr>
          <w:bCs/>
          <w:spacing w:val="-2"/>
          <w:szCs w:val="22"/>
          <w:u w:val="none"/>
        </w:rPr>
        <w:t xml:space="preserve"> </w:t>
      </w:r>
    </w:p>
    <w:p w14:paraId="32A7B533" w14:textId="77777777" w:rsidR="009025EB" w:rsidRPr="005F36BE" w:rsidRDefault="009025EB" w:rsidP="00C96226">
      <w:pPr>
        <w:pStyle w:val="Pargrafdellista"/>
        <w:tabs>
          <w:tab w:val="left" w:pos="1480"/>
          <w:tab w:val="left" w:pos="1610"/>
          <w:tab w:val="right" w:pos="9486"/>
        </w:tabs>
        <w:ind w:left="0" w:right="-12"/>
        <w:rPr>
          <w:color w:val="auto"/>
        </w:rPr>
      </w:pPr>
    </w:p>
    <w:p w14:paraId="66DF2BE2" w14:textId="77777777" w:rsidR="009025EB" w:rsidRPr="005F36BE" w:rsidRDefault="009025EB" w:rsidP="00C96226">
      <w:pPr>
        <w:pStyle w:val="Pargrafdellista"/>
        <w:tabs>
          <w:tab w:val="left" w:pos="1480"/>
          <w:tab w:val="left" w:pos="1610"/>
          <w:tab w:val="right" w:pos="9486"/>
        </w:tabs>
        <w:ind w:left="0" w:right="-12"/>
        <w:rPr>
          <w:b w:val="0"/>
          <w:bCs/>
          <w:color w:val="auto"/>
        </w:rPr>
      </w:pPr>
      <w:r w:rsidRPr="005F36BE">
        <w:rPr>
          <w:b w:val="0"/>
          <w:bCs/>
          <w:color w:val="auto"/>
        </w:rPr>
        <w:t>S’estableix un període de prova de 6 mesos per a aquest lloc de treball del grup A2.</w:t>
      </w:r>
    </w:p>
    <w:p w14:paraId="1AA36C73" w14:textId="77777777" w:rsidR="009025EB" w:rsidRPr="005F36BE" w:rsidRDefault="009025EB" w:rsidP="00C96226">
      <w:pPr>
        <w:pStyle w:val="Pargrafdellista"/>
        <w:tabs>
          <w:tab w:val="left" w:pos="1480"/>
          <w:tab w:val="left" w:pos="1610"/>
          <w:tab w:val="right" w:pos="9486"/>
        </w:tabs>
        <w:ind w:left="0" w:right="-12"/>
        <w:rPr>
          <w:b w:val="0"/>
          <w:bCs/>
          <w:color w:val="auto"/>
        </w:rPr>
      </w:pPr>
    </w:p>
    <w:p w14:paraId="0A84281C" w14:textId="77777777" w:rsidR="009025EB" w:rsidRPr="005F36BE" w:rsidRDefault="009025EB" w:rsidP="00C96226">
      <w:pPr>
        <w:pStyle w:val="Pargrafdellista"/>
        <w:tabs>
          <w:tab w:val="left" w:pos="1480"/>
          <w:tab w:val="left" w:pos="1610"/>
          <w:tab w:val="right" w:pos="9486"/>
        </w:tabs>
        <w:ind w:left="0" w:right="-12"/>
        <w:rPr>
          <w:b w:val="0"/>
          <w:bCs/>
          <w:color w:val="auto"/>
        </w:rPr>
      </w:pPr>
      <w:r w:rsidRPr="005F36BE">
        <w:rPr>
          <w:b w:val="0"/>
          <w:bCs/>
          <w:color w:val="auto"/>
        </w:rPr>
        <w:t xml:space="preserve">Mentre duri aquest període de prova (en el personal laboral) la persona exercirà la seva tasca normalment i amb dret a percebre les retribucions d’acord amb les previsions establertes als vigents instruments de negociació col·lectiva. En tot cas s’estarà al que es convingui en aquestes bases. </w:t>
      </w:r>
    </w:p>
    <w:p w14:paraId="0B0373B8" w14:textId="77777777" w:rsidR="009025EB" w:rsidRPr="005F36BE" w:rsidRDefault="009025EB" w:rsidP="00C96226">
      <w:pPr>
        <w:pStyle w:val="Pargrafdellista"/>
        <w:tabs>
          <w:tab w:val="left" w:pos="1480"/>
          <w:tab w:val="left" w:pos="1610"/>
          <w:tab w:val="right" w:pos="9486"/>
        </w:tabs>
        <w:ind w:left="0" w:right="-12"/>
        <w:rPr>
          <w:b w:val="0"/>
          <w:bCs/>
          <w:color w:val="auto"/>
        </w:rPr>
      </w:pPr>
    </w:p>
    <w:p w14:paraId="1E7B2081" w14:textId="77777777" w:rsidR="009025EB" w:rsidRPr="005F36BE" w:rsidRDefault="009025EB" w:rsidP="00C96226">
      <w:pPr>
        <w:pStyle w:val="Pargrafdellista"/>
        <w:tabs>
          <w:tab w:val="left" w:pos="1480"/>
          <w:tab w:val="left" w:pos="1610"/>
          <w:tab w:val="right" w:pos="9486"/>
        </w:tabs>
        <w:ind w:left="0" w:right="-12"/>
        <w:rPr>
          <w:b w:val="0"/>
          <w:bCs/>
          <w:color w:val="auto"/>
        </w:rPr>
      </w:pPr>
      <w:r w:rsidRPr="005F36BE">
        <w:rPr>
          <w:b w:val="0"/>
          <w:bCs/>
          <w:color w:val="auto"/>
        </w:rPr>
        <w:t>El període de prova forma part del procés selectiu. Per tant, l’òrgan competent que proposa l’aptitud o no aptitud de la persona és el tribunal qualificador. En tot cas, qui té la competència per resoldre és l’Alcalde o la persona en qui hagi delegat.</w:t>
      </w:r>
    </w:p>
    <w:p w14:paraId="749AB35A" w14:textId="77777777" w:rsidR="009025EB" w:rsidRPr="005F36BE" w:rsidRDefault="009025EB" w:rsidP="00C96226">
      <w:pPr>
        <w:pStyle w:val="Pargrafdellista"/>
        <w:tabs>
          <w:tab w:val="left" w:pos="1480"/>
          <w:tab w:val="left" w:pos="1610"/>
          <w:tab w:val="right" w:pos="9486"/>
        </w:tabs>
        <w:ind w:left="0" w:right="-12"/>
        <w:rPr>
          <w:color w:val="auto"/>
        </w:rPr>
      </w:pPr>
    </w:p>
    <w:p w14:paraId="6DDF7044" w14:textId="77777777" w:rsidR="009025EB" w:rsidRPr="005F36BE" w:rsidRDefault="009025EB" w:rsidP="009025EB">
      <w:pPr>
        <w:pStyle w:val="Pargrafdellista"/>
        <w:widowControl w:val="0"/>
        <w:numPr>
          <w:ilvl w:val="0"/>
          <w:numId w:val="22"/>
        </w:numPr>
        <w:autoSpaceDE w:val="0"/>
        <w:autoSpaceDN w:val="0"/>
        <w:spacing w:line="259" w:lineRule="auto"/>
        <w:ind w:right="-12"/>
        <w:contextualSpacing/>
        <w:rPr>
          <w:bCs/>
          <w:color w:val="auto"/>
        </w:rPr>
      </w:pPr>
      <w:r w:rsidRPr="005F36BE">
        <w:rPr>
          <w:bCs/>
          <w:color w:val="auto"/>
        </w:rPr>
        <w:t>Inici, convalidació i interrupció del període de prova</w:t>
      </w:r>
    </w:p>
    <w:p w14:paraId="2FE2C230" w14:textId="77777777" w:rsidR="009025EB" w:rsidRPr="005F36BE" w:rsidRDefault="009025EB" w:rsidP="00C96226">
      <w:pPr>
        <w:pStyle w:val="Pargrafdellista"/>
        <w:tabs>
          <w:tab w:val="left" w:pos="567"/>
          <w:tab w:val="left" w:pos="1480"/>
          <w:tab w:val="left" w:pos="1610"/>
          <w:tab w:val="right" w:pos="9486"/>
        </w:tabs>
        <w:ind w:left="0" w:right="-12"/>
        <w:rPr>
          <w:color w:val="auto"/>
        </w:rPr>
      </w:pPr>
    </w:p>
    <w:p w14:paraId="29406B0E" w14:textId="77777777" w:rsidR="009025EB" w:rsidRPr="005F36BE" w:rsidRDefault="009025EB" w:rsidP="00C96226">
      <w:pPr>
        <w:pStyle w:val="Pargrafdellista"/>
        <w:tabs>
          <w:tab w:val="left" w:pos="567"/>
          <w:tab w:val="left" w:pos="1480"/>
          <w:tab w:val="left" w:pos="1610"/>
          <w:tab w:val="right" w:pos="9486"/>
        </w:tabs>
        <w:ind w:left="0" w:right="-12"/>
        <w:rPr>
          <w:b w:val="0"/>
          <w:bCs/>
          <w:color w:val="auto"/>
        </w:rPr>
      </w:pPr>
      <w:r w:rsidRPr="005F36BE">
        <w:rPr>
          <w:b w:val="0"/>
          <w:bCs/>
          <w:color w:val="auto"/>
        </w:rPr>
        <w:t xml:space="preserve">Donat que els períodes de prova formen part del procés selectiu si, d’acord amb els informes d’avaluació, algú no el superés, perdria tots els drets derivats de la </w:t>
      </w:r>
      <w:r w:rsidRPr="005F36BE">
        <w:rPr>
          <w:b w:val="0"/>
          <w:bCs/>
          <w:color w:val="auto"/>
        </w:rPr>
        <w:lastRenderedPageBreak/>
        <w:t>convocatòria, per la qual cosa es cridaria, en les mateixes condicions, a la següent persona segons l’ordre de puntuació, sempre que hagi aprovat la resta de proves.</w:t>
      </w:r>
    </w:p>
    <w:p w14:paraId="2757B3BB" w14:textId="77777777" w:rsidR="009025EB" w:rsidRPr="005F36BE" w:rsidRDefault="009025EB" w:rsidP="00C96226">
      <w:pPr>
        <w:pStyle w:val="Textindependent"/>
        <w:tabs>
          <w:tab w:val="left" w:pos="567"/>
          <w:tab w:val="left" w:pos="1480"/>
          <w:tab w:val="right" w:pos="9486"/>
        </w:tabs>
        <w:spacing w:line="259" w:lineRule="auto"/>
        <w:ind w:right="-12"/>
        <w:rPr>
          <w:rFonts w:eastAsia="Calibri"/>
          <w:szCs w:val="22"/>
          <w:lang w:eastAsia="en-US"/>
        </w:rPr>
      </w:pPr>
    </w:p>
    <w:p w14:paraId="6A96D6E3" w14:textId="77777777" w:rsidR="009025EB" w:rsidRPr="005F36BE" w:rsidRDefault="009025EB" w:rsidP="00C96226">
      <w:pPr>
        <w:pStyle w:val="Textindependent"/>
        <w:tabs>
          <w:tab w:val="left" w:pos="567"/>
          <w:tab w:val="left" w:pos="1480"/>
          <w:tab w:val="right" w:pos="9486"/>
        </w:tabs>
        <w:spacing w:line="259" w:lineRule="auto"/>
        <w:ind w:right="-12"/>
        <w:rPr>
          <w:rFonts w:eastAsia="Calibri"/>
          <w:szCs w:val="22"/>
          <w:lang w:eastAsia="en-US"/>
        </w:rPr>
      </w:pPr>
      <w:r w:rsidRPr="005F36BE">
        <w:rPr>
          <w:rFonts w:eastAsia="Calibri"/>
          <w:szCs w:val="22"/>
          <w:lang w:eastAsia="en-US"/>
        </w:rPr>
        <w:t>Això no obstant, el període de prova se suprimirà, o la seva durada es reduirà, quan la persona hagi ocupat prèviament, a través d’una contractació o nomenament temporal, en la mateixa plaça o equivalent pel temps treballat a efectes de compliment del període de prova.</w:t>
      </w:r>
    </w:p>
    <w:p w14:paraId="37BEA705" w14:textId="77777777" w:rsidR="009025EB" w:rsidRPr="005F36BE" w:rsidRDefault="009025EB" w:rsidP="00C96226">
      <w:pPr>
        <w:pStyle w:val="Textindependent"/>
        <w:tabs>
          <w:tab w:val="left" w:pos="567"/>
          <w:tab w:val="left" w:pos="1480"/>
          <w:tab w:val="right" w:pos="9486"/>
        </w:tabs>
        <w:spacing w:line="259" w:lineRule="auto"/>
        <w:ind w:right="-12"/>
        <w:rPr>
          <w:rFonts w:eastAsia="Calibri"/>
          <w:szCs w:val="22"/>
          <w:lang w:eastAsia="en-US"/>
        </w:rPr>
      </w:pPr>
    </w:p>
    <w:p w14:paraId="281A3B84" w14:textId="77777777" w:rsidR="009025EB" w:rsidRPr="005F36BE" w:rsidRDefault="009025EB" w:rsidP="00C96226">
      <w:pPr>
        <w:pStyle w:val="Textindependent"/>
        <w:tabs>
          <w:tab w:val="left" w:pos="567"/>
          <w:tab w:val="left" w:pos="1480"/>
          <w:tab w:val="right" w:pos="9486"/>
        </w:tabs>
        <w:spacing w:line="259" w:lineRule="auto"/>
        <w:ind w:right="-12"/>
        <w:rPr>
          <w:rFonts w:eastAsia="Calibri"/>
          <w:szCs w:val="22"/>
          <w:lang w:eastAsia="en-US"/>
        </w:rPr>
      </w:pPr>
      <w:r w:rsidRPr="005F36BE">
        <w:rPr>
          <w:rFonts w:eastAsia="Calibri"/>
          <w:szCs w:val="22"/>
          <w:lang w:eastAsia="en-US"/>
        </w:rPr>
        <w:t>Si el període d’interinitat o temporalitat hagués estat inferior al període de prova, aquest es realitzarà només per la diferència.</w:t>
      </w:r>
    </w:p>
    <w:p w14:paraId="116A027C" w14:textId="77777777" w:rsidR="009025EB" w:rsidRPr="005F36BE" w:rsidRDefault="009025EB" w:rsidP="00C96226">
      <w:pPr>
        <w:pStyle w:val="Textindependent"/>
        <w:tabs>
          <w:tab w:val="left" w:pos="567"/>
          <w:tab w:val="left" w:pos="1480"/>
          <w:tab w:val="right" w:pos="9486"/>
        </w:tabs>
        <w:spacing w:line="259" w:lineRule="auto"/>
        <w:ind w:right="-12"/>
        <w:rPr>
          <w:rFonts w:eastAsia="Calibri"/>
          <w:szCs w:val="22"/>
          <w:lang w:eastAsia="en-US"/>
        </w:rPr>
      </w:pPr>
    </w:p>
    <w:p w14:paraId="2AEE061F" w14:textId="77777777" w:rsidR="009025EB" w:rsidRPr="005F36BE" w:rsidRDefault="009025EB" w:rsidP="00C96226">
      <w:pPr>
        <w:pStyle w:val="Textindependent"/>
        <w:tabs>
          <w:tab w:val="left" w:pos="567"/>
          <w:tab w:val="left" w:pos="1480"/>
          <w:tab w:val="right" w:pos="9486"/>
        </w:tabs>
        <w:spacing w:line="259" w:lineRule="auto"/>
        <w:ind w:right="-12"/>
        <w:rPr>
          <w:rFonts w:eastAsia="Calibri"/>
          <w:szCs w:val="22"/>
          <w:lang w:eastAsia="en-US"/>
        </w:rPr>
      </w:pPr>
      <w:r w:rsidRPr="005F36BE">
        <w:rPr>
          <w:rFonts w:eastAsia="Calibri"/>
          <w:szCs w:val="22"/>
          <w:lang w:eastAsia="en-US"/>
        </w:rPr>
        <w:t>El temps de prova quedarà interromput en les situacions d’incapacitat temporal, maternitat, adopció o acolliment i vacances, que afectin al personal que l’està complint.</w:t>
      </w:r>
    </w:p>
    <w:p w14:paraId="086D9A26" w14:textId="77777777" w:rsidR="009025EB" w:rsidRPr="005F36BE" w:rsidRDefault="009025EB" w:rsidP="00C96226">
      <w:pPr>
        <w:pStyle w:val="Ttol2"/>
        <w:tabs>
          <w:tab w:val="left" w:pos="426"/>
          <w:tab w:val="right" w:pos="9486"/>
        </w:tabs>
        <w:spacing w:line="259" w:lineRule="auto"/>
        <w:ind w:right="-12"/>
        <w:rPr>
          <w:b/>
          <w:bCs/>
          <w:szCs w:val="22"/>
          <w:u w:val="none"/>
        </w:rPr>
      </w:pPr>
    </w:p>
    <w:p w14:paraId="6FBF50D6" w14:textId="77777777" w:rsidR="009025EB" w:rsidRPr="005F36BE" w:rsidRDefault="009025EB" w:rsidP="009025EB">
      <w:pPr>
        <w:pStyle w:val="Pargrafdellista"/>
        <w:widowControl w:val="0"/>
        <w:numPr>
          <w:ilvl w:val="0"/>
          <w:numId w:val="22"/>
        </w:numPr>
        <w:autoSpaceDE w:val="0"/>
        <w:autoSpaceDN w:val="0"/>
        <w:spacing w:line="259" w:lineRule="auto"/>
        <w:ind w:right="-12"/>
        <w:contextualSpacing/>
        <w:rPr>
          <w:bCs/>
          <w:color w:val="auto"/>
        </w:rPr>
      </w:pPr>
      <w:r w:rsidRPr="005F36BE">
        <w:rPr>
          <w:bCs/>
          <w:color w:val="auto"/>
        </w:rPr>
        <w:t>Avaluació del rendiments durant el període de prova</w:t>
      </w:r>
    </w:p>
    <w:p w14:paraId="198D01F4" w14:textId="77777777" w:rsidR="009025EB" w:rsidRPr="005F36BE" w:rsidRDefault="009025EB" w:rsidP="00C96226">
      <w:pPr>
        <w:pStyle w:val="Textindependent"/>
        <w:tabs>
          <w:tab w:val="left" w:pos="1480"/>
          <w:tab w:val="right" w:pos="9486"/>
        </w:tabs>
        <w:spacing w:line="259" w:lineRule="auto"/>
        <w:ind w:right="-12"/>
        <w:rPr>
          <w:szCs w:val="22"/>
        </w:rPr>
      </w:pPr>
    </w:p>
    <w:p w14:paraId="5190A9CF" w14:textId="77777777" w:rsidR="009025EB" w:rsidRPr="005F36BE" w:rsidRDefault="009025EB" w:rsidP="00C96226">
      <w:pPr>
        <w:pStyle w:val="Textindependent"/>
        <w:tabs>
          <w:tab w:val="left" w:pos="1480"/>
          <w:tab w:val="right" w:pos="9486"/>
        </w:tabs>
        <w:spacing w:line="259" w:lineRule="auto"/>
        <w:ind w:right="-12"/>
        <w:rPr>
          <w:szCs w:val="22"/>
        </w:rPr>
      </w:pPr>
      <w:r w:rsidRPr="005F36BE">
        <w:rPr>
          <w:szCs w:val="22"/>
        </w:rPr>
        <w:t>Durant aquest període la persona designada tutora tindrà cura que el/la aspirant adquireixi la formació pràctica i que assumeixi progressivament les funcions que li han de correspondre.</w:t>
      </w:r>
    </w:p>
    <w:p w14:paraId="35CF3E92" w14:textId="77777777" w:rsidR="009025EB" w:rsidRPr="005F36BE" w:rsidRDefault="009025EB" w:rsidP="00C96226">
      <w:pPr>
        <w:pStyle w:val="Textindependent"/>
        <w:tabs>
          <w:tab w:val="left" w:pos="1480"/>
          <w:tab w:val="right" w:pos="9486"/>
        </w:tabs>
        <w:spacing w:line="259" w:lineRule="auto"/>
        <w:ind w:right="-12"/>
        <w:rPr>
          <w:szCs w:val="22"/>
        </w:rPr>
      </w:pPr>
    </w:p>
    <w:p w14:paraId="6AA02EBE" w14:textId="77777777" w:rsidR="009025EB" w:rsidRPr="005F36BE" w:rsidRDefault="009025EB" w:rsidP="00C96226">
      <w:pPr>
        <w:pStyle w:val="Textindependent"/>
        <w:tabs>
          <w:tab w:val="left" w:pos="1480"/>
          <w:tab w:val="right" w:pos="9486"/>
        </w:tabs>
        <w:spacing w:line="259" w:lineRule="auto"/>
        <w:ind w:right="-12"/>
        <w:rPr>
          <w:szCs w:val="22"/>
        </w:rPr>
      </w:pPr>
      <w:r w:rsidRPr="005F36BE">
        <w:rPr>
          <w:szCs w:val="22"/>
        </w:rPr>
        <w:t>La persona designada tutora tindrà la responsabilitat de fer l’avaluació durant el període de prova i, durant aquest període i sense necessitat d’esgotar-lo, emetrà un informe de seguiment i un informe de conclusions, que es trametran a la persona afectada. Amb aquest objectiu, es designarà un/a tutor/a responsable, que podrà ser el/la cap de servei o bé una altra persona que aquest/a designi, per guiar les persones per tal que tinguin tot el suport necessari en el seu procés d’avaluació.</w:t>
      </w:r>
    </w:p>
    <w:p w14:paraId="1E2E28B6" w14:textId="77777777" w:rsidR="009025EB" w:rsidRPr="005F36BE" w:rsidRDefault="009025EB" w:rsidP="00C96226">
      <w:pPr>
        <w:pStyle w:val="Textindependent"/>
        <w:tabs>
          <w:tab w:val="left" w:pos="1480"/>
          <w:tab w:val="right" w:pos="9486"/>
        </w:tabs>
        <w:spacing w:line="259" w:lineRule="auto"/>
        <w:ind w:right="-12"/>
        <w:rPr>
          <w:szCs w:val="22"/>
        </w:rPr>
      </w:pPr>
    </w:p>
    <w:p w14:paraId="6BDC80FE" w14:textId="77777777" w:rsidR="009025EB" w:rsidRPr="005F36BE" w:rsidRDefault="009025EB" w:rsidP="00C96226">
      <w:pPr>
        <w:pStyle w:val="Textindependent"/>
        <w:tabs>
          <w:tab w:val="left" w:pos="1480"/>
          <w:tab w:val="right" w:pos="9486"/>
        </w:tabs>
        <w:spacing w:line="259" w:lineRule="auto"/>
        <w:ind w:right="-12"/>
        <w:rPr>
          <w:szCs w:val="22"/>
        </w:rPr>
      </w:pPr>
      <w:r w:rsidRPr="005F36BE">
        <w:rPr>
          <w:szCs w:val="22"/>
        </w:rPr>
        <w:t>És obligatori que es planifiquin sessions o reunions conjuntes (persona en període de prova, tutor/a i, si s’escau, cap de servei) amb els següents objectius:</w:t>
      </w:r>
    </w:p>
    <w:p w14:paraId="054D76EE" w14:textId="77777777" w:rsidR="009025EB" w:rsidRPr="005F36BE" w:rsidRDefault="009025EB" w:rsidP="00C96226">
      <w:pPr>
        <w:pStyle w:val="Textindependent"/>
        <w:tabs>
          <w:tab w:val="left" w:pos="1480"/>
          <w:tab w:val="right" w:pos="9486"/>
        </w:tabs>
        <w:spacing w:line="259" w:lineRule="auto"/>
        <w:ind w:right="-12"/>
        <w:rPr>
          <w:szCs w:val="22"/>
        </w:rPr>
      </w:pPr>
    </w:p>
    <w:p w14:paraId="07D8363F" w14:textId="77777777" w:rsidR="009025EB" w:rsidRPr="005F36BE" w:rsidRDefault="009025EB" w:rsidP="009025EB">
      <w:pPr>
        <w:pStyle w:val="Textindependent"/>
        <w:numPr>
          <w:ilvl w:val="0"/>
          <w:numId w:val="14"/>
        </w:numPr>
        <w:suppressAutoHyphens w:val="0"/>
        <w:spacing w:line="259" w:lineRule="auto"/>
        <w:ind w:left="709" w:right="-12" w:hanging="283"/>
        <w:rPr>
          <w:szCs w:val="22"/>
        </w:rPr>
      </w:pPr>
      <w:r w:rsidRPr="005F36BE">
        <w:rPr>
          <w:szCs w:val="22"/>
        </w:rPr>
        <w:t>Comunicar-li amb claredat les seves funcions i allò que l’organització n’espera.</w:t>
      </w:r>
    </w:p>
    <w:p w14:paraId="0CA5C1B1" w14:textId="77777777" w:rsidR="009025EB" w:rsidRPr="005F36BE" w:rsidRDefault="009025EB" w:rsidP="009025EB">
      <w:pPr>
        <w:pStyle w:val="Textindependent"/>
        <w:numPr>
          <w:ilvl w:val="0"/>
          <w:numId w:val="14"/>
        </w:numPr>
        <w:suppressAutoHyphens w:val="0"/>
        <w:spacing w:line="259" w:lineRule="auto"/>
        <w:ind w:left="709" w:right="-12" w:hanging="283"/>
        <w:rPr>
          <w:szCs w:val="22"/>
        </w:rPr>
      </w:pPr>
      <w:r w:rsidRPr="005F36BE">
        <w:rPr>
          <w:szCs w:val="22"/>
        </w:rPr>
        <w:t>Informar-li sobre la seva evolució i els punts de millora amb temps suficient de poder corregir-los.</w:t>
      </w:r>
    </w:p>
    <w:p w14:paraId="4E045C9F" w14:textId="77777777" w:rsidR="009025EB" w:rsidRPr="005F36BE" w:rsidRDefault="009025EB" w:rsidP="009025EB">
      <w:pPr>
        <w:pStyle w:val="Textindependent"/>
        <w:numPr>
          <w:ilvl w:val="0"/>
          <w:numId w:val="14"/>
        </w:numPr>
        <w:suppressAutoHyphens w:val="0"/>
        <w:spacing w:line="259" w:lineRule="auto"/>
        <w:ind w:left="709" w:right="-12" w:hanging="283"/>
        <w:rPr>
          <w:szCs w:val="22"/>
        </w:rPr>
      </w:pPr>
      <w:r w:rsidRPr="005F36BE">
        <w:rPr>
          <w:szCs w:val="22"/>
        </w:rPr>
        <w:t xml:space="preserve">Comprovar que es posen al seu abast els recursos necessaris per facilitar-li l’evolució, la integració en l’equip i l’adquisició de competències del lloc de treball. </w:t>
      </w:r>
    </w:p>
    <w:p w14:paraId="186217E1" w14:textId="77777777" w:rsidR="009025EB" w:rsidRPr="005F36BE" w:rsidRDefault="009025EB" w:rsidP="009025EB">
      <w:pPr>
        <w:pStyle w:val="Textindependent"/>
        <w:numPr>
          <w:ilvl w:val="0"/>
          <w:numId w:val="14"/>
        </w:numPr>
        <w:suppressAutoHyphens w:val="0"/>
        <w:spacing w:line="259" w:lineRule="auto"/>
        <w:ind w:left="709" w:right="-12" w:hanging="283"/>
        <w:rPr>
          <w:szCs w:val="22"/>
        </w:rPr>
      </w:pPr>
      <w:r w:rsidRPr="005F36BE">
        <w:rPr>
          <w:szCs w:val="22"/>
        </w:rPr>
        <w:t xml:space="preserve">Proporcionar-li un recolzament i assessorament adequat i mantenir un canal de comunicació obert i continu. </w:t>
      </w:r>
    </w:p>
    <w:p w14:paraId="063ADD98" w14:textId="77777777" w:rsidR="009025EB" w:rsidRPr="005F36BE" w:rsidRDefault="009025EB" w:rsidP="00C96226">
      <w:pPr>
        <w:pStyle w:val="Textindependent"/>
        <w:suppressAutoHyphens w:val="0"/>
        <w:spacing w:line="259" w:lineRule="auto"/>
        <w:ind w:left="709" w:right="-12"/>
        <w:rPr>
          <w:szCs w:val="22"/>
        </w:rPr>
      </w:pPr>
    </w:p>
    <w:p w14:paraId="1B53D54E" w14:textId="77777777" w:rsidR="009025EB" w:rsidRPr="005F36BE" w:rsidRDefault="009025EB" w:rsidP="00C96226">
      <w:pPr>
        <w:pStyle w:val="Textindependent"/>
        <w:tabs>
          <w:tab w:val="left" w:pos="1480"/>
          <w:tab w:val="right" w:pos="9486"/>
        </w:tabs>
        <w:spacing w:line="259" w:lineRule="auto"/>
        <w:ind w:right="-12"/>
        <w:rPr>
          <w:szCs w:val="22"/>
        </w:rPr>
      </w:pPr>
      <w:r w:rsidRPr="005F36BE">
        <w:rPr>
          <w:szCs w:val="22"/>
        </w:rPr>
        <w:t>Prèviament a la finalització del període de prova, l’òrgan competent sol·licitarà l’informe complet de seguiment i avaluació, signat per la persona avaluada i el seu responsable. En cas que l’informe d’avaluació conclogui en un no apte/a, es donarà trasllat a la persona interessada amb caràcter previ a què es produeixi la finalització de la relació de servei, la qual podrà efectuar les al·legacions que estimi oportunes durant el termini màxim de 10 dies hàbils des de l’endemà de la notificació.</w:t>
      </w:r>
    </w:p>
    <w:p w14:paraId="7A2AD6F1" w14:textId="77777777" w:rsidR="009025EB" w:rsidRPr="005F36BE" w:rsidRDefault="009025EB" w:rsidP="00C96226">
      <w:pPr>
        <w:pStyle w:val="Textindependent"/>
        <w:tabs>
          <w:tab w:val="left" w:pos="1480"/>
          <w:tab w:val="right" w:pos="9486"/>
        </w:tabs>
        <w:spacing w:line="259" w:lineRule="auto"/>
        <w:ind w:right="-12"/>
        <w:rPr>
          <w:szCs w:val="22"/>
        </w:rPr>
      </w:pPr>
    </w:p>
    <w:p w14:paraId="5884D1F0" w14:textId="77777777" w:rsidR="009025EB" w:rsidRPr="005F36BE" w:rsidRDefault="009025EB" w:rsidP="00C96226">
      <w:pPr>
        <w:pStyle w:val="Textindependent"/>
        <w:tabs>
          <w:tab w:val="left" w:pos="1480"/>
          <w:tab w:val="right" w:pos="9486"/>
        </w:tabs>
        <w:spacing w:line="259" w:lineRule="auto"/>
        <w:ind w:right="-12"/>
        <w:rPr>
          <w:szCs w:val="22"/>
        </w:rPr>
      </w:pPr>
      <w:r w:rsidRPr="005F36BE">
        <w:rPr>
          <w:szCs w:val="22"/>
        </w:rPr>
        <w:t xml:space="preserve">Un cop estudiades les al·legacions, es comunicarà la resolució definitiva a la persona interessada, amb el peu de recurs escaient. La qualificació de no apte/a significarà que la persona no ha superat el període de prova i, per tant, implicarà la finalització del </w:t>
      </w:r>
      <w:r w:rsidRPr="005F36BE">
        <w:rPr>
          <w:szCs w:val="22"/>
        </w:rPr>
        <w:lastRenderedPageBreak/>
        <w:t>contracte. La vigència d’aquest informe es limita al temps del procés selectiu o, si és el cas, al personal que provingui de les borses. Per tant, restaria sense efectes per a futures convocatòries.</w:t>
      </w:r>
    </w:p>
    <w:p w14:paraId="7A76BDB9" w14:textId="77777777" w:rsidR="009025EB" w:rsidRPr="005F36BE" w:rsidRDefault="009025EB" w:rsidP="00C96226">
      <w:pPr>
        <w:spacing w:line="259" w:lineRule="auto"/>
        <w:rPr>
          <w:rFonts w:eastAsia="Times New Roman" w:cs="Arial"/>
          <w:lang w:val="ca-ES" w:eastAsia="es-ES"/>
        </w:rPr>
      </w:pPr>
    </w:p>
    <w:p w14:paraId="385964BC" w14:textId="77777777" w:rsidR="009025EB" w:rsidRPr="005F36BE" w:rsidRDefault="009025EB" w:rsidP="00C96226">
      <w:pPr>
        <w:autoSpaceDE w:val="0"/>
        <w:autoSpaceDN w:val="0"/>
        <w:adjustRightInd w:val="0"/>
        <w:spacing w:line="259" w:lineRule="auto"/>
        <w:rPr>
          <w:rFonts w:cs="Arial"/>
          <w:b/>
          <w:bCs/>
          <w:u w:val="single"/>
          <w:lang w:val="ca-ES"/>
        </w:rPr>
      </w:pPr>
      <w:r w:rsidRPr="005F36BE">
        <w:rPr>
          <w:rFonts w:cs="Arial"/>
          <w:b/>
          <w:bCs/>
          <w:u w:val="single"/>
          <w:lang w:val="ca-ES"/>
        </w:rPr>
        <w:t>Base quinzena. Règim d’impugnacions, al·legacions i incidències</w:t>
      </w:r>
    </w:p>
    <w:p w14:paraId="587A43F5" w14:textId="77777777" w:rsidR="009025EB" w:rsidRPr="005F36BE" w:rsidRDefault="009025EB" w:rsidP="00C96226">
      <w:pPr>
        <w:pStyle w:val="Textindependent"/>
        <w:tabs>
          <w:tab w:val="left" w:pos="1480"/>
          <w:tab w:val="right" w:pos="9486"/>
        </w:tabs>
        <w:spacing w:line="259" w:lineRule="auto"/>
        <w:ind w:right="-12"/>
        <w:rPr>
          <w:b/>
          <w:szCs w:val="22"/>
        </w:rPr>
      </w:pPr>
    </w:p>
    <w:p w14:paraId="658DE8AA" w14:textId="77777777" w:rsidR="009025EB" w:rsidRPr="005F36BE" w:rsidRDefault="009025EB" w:rsidP="00C96226">
      <w:pPr>
        <w:pStyle w:val="Textindependent"/>
        <w:tabs>
          <w:tab w:val="left" w:pos="1480"/>
          <w:tab w:val="right" w:pos="9486"/>
        </w:tabs>
        <w:spacing w:line="259" w:lineRule="auto"/>
        <w:ind w:right="-12"/>
        <w:rPr>
          <w:szCs w:val="22"/>
        </w:rPr>
      </w:pPr>
      <w:r w:rsidRPr="005F36BE">
        <w:rPr>
          <w:szCs w:val="22"/>
        </w:rPr>
        <w:t>El tribunal està facultat per interpretar i resoldre els dubtes que es presentin en l’aplicació d’aquestes bases i per prendre els acords que siguin necessaris per al desenvolupament del procés selectiu.</w:t>
      </w:r>
    </w:p>
    <w:p w14:paraId="1023B9B9" w14:textId="77777777" w:rsidR="009025EB" w:rsidRPr="005F36BE" w:rsidRDefault="009025EB" w:rsidP="00C96226">
      <w:pPr>
        <w:pStyle w:val="Pargrafdellista"/>
        <w:widowControl w:val="0"/>
        <w:tabs>
          <w:tab w:val="left" w:pos="1480"/>
          <w:tab w:val="left" w:pos="1615"/>
          <w:tab w:val="right" w:pos="9486"/>
        </w:tabs>
        <w:autoSpaceDE w:val="0"/>
        <w:autoSpaceDN w:val="0"/>
        <w:ind w:left="0" w:right="-12"/>
        <w:rPr>
          <w:color w:val="auto"/>
        </w:rPr>
      </w:pPr>
    </w:p>
    <w:p w14:paraId="45989A44" w14:textId="77777777" w:rsidR="009025EB" w:rsidRPr="005F36BE" w:rsidRDefault="009025EB" w:rsidP="00C96226">
      <w:pPr>
        <w:pStyle w:val="Textindependent"/>
        <w:tabs>
          <w:tab w:val="left" w:pos="1480"/>
          <w:tab w:val="right" w:pos="9486"/>
        </w:tabs>
        <w:spacing w:line="259" w:lineRule="auto"/>
        <w:ind w:right="-12"/>
        <w:rPr>
          <w:szCs w:val="22"/>
        </w:rPr>
      </w:pPr>
      <w:r w:rsidRPr="005F36BE">
        <w:rPr>
          <w:szCs w:val="22"/>
        </w:rPr>
        <w:t>Contra l'acord d'aprovació d'aquestes bases i de les convocatòries que esgoten la via administrativa, les persones interessades poden interposar recurs contenciós administratiu davant de la jurisdicció contenciosa administrativa, en el termini de dos mesos comptadors a partir de l'endemà de la publicació íntegra al Butlletí Oficial de la Província de Barcelona.</w:t>
      </w:r>
    </w:p>
    <w:p w14:paraId="0A62F50E" w14:textId="77777777" w:rsidR="009025EB" w:rsidRPr="005F36BE" w:rsidRDefault="009025EB" w:rsidP="00C96226">
      <w:pPr>
        <w:pStyle w:val="Textindependent"/>
        <w:tabs>
          <w:tab w:val="left" w:pos="1480"/>
          <w:tab w:val="right" w:pos="9486"/>
        </w:tabs>
        <w:spacing w:line="259" w:lineRule="auto"/>
        <w:ind w:right="-12"/>
        <w:rPr>
          <w:szCs w:val="22"/>
        </w:rPr>
      </w:pPr>
    </w:p>
    <w:p w14:paraId="115FBF1B" w14:textId="77777777" w:rsidR="009025EB" w:rsidRPr="005F36BE" w:rsidRDefault="009025EB" w:rsidP="00C96226">
      <w:pPr>
        <w:pStyle w:val="Textindependent"/>
        <w:tabs>
          <w:tab w:val="left" w:pos="1480"/>
          <w:tab w:val="right" w:pos="9486"/>
        </w:tabs>
        <w:spacing w:line="259" w:lineRule="auto"/>
        <w:ind w:right="-12"/>
        <w:rPr>
          <w:szCs w:val="22"/>
        </w:rPr>
      </w:pPr>
      <w:r w:rsidRPr="005F36BE">
        <w:rPr>
          <w:szCs w:val="22"/>
        </w:rPr>
        <w:t>Així mateix, poden interposar potestativament recurs de reposició, previ al recurs contenciós administratiu, davant l'òrgan que ha pres l'acord en el termini d'un mes a comptar de l'endemà de la seva publicació, o qualsevol altre recurs que considerin convenient per a la defensa dels seus interessos.</w:t>
      </w:r>
    </w:p>
    <w:p w14:paraId="213317F2" w14:textId="77777777" w:rsidR="009025EB" w:rsidRPr="005F36BE" w:rsidRDefault="009025EB" w:rsidP="00C96226">
      <w:pPr>
        <w:pStyle w:val="Textindependent"/>
        <w:tabs>
          <w:tab w:val="left" w:pos="1480"/>
          <w:tab w:val="right" w:pos="9486"/>
        </w:tabs>
        <w:spacing w:line="259" w:lineRule="auto"/>
        <w:ind w:right="-12"/>
        <w:rPr>
          <w:szCs w:val="22"/>
        </w:rPr>
      </w:pPr>
    </w:p>
    <w:p w14:paraId="402A6E0A" w14:textId="77777777" w:rsidR="009025EB" w:rsidRPr="005F36BE" w:rsidRDefault="009025EB" w:rsidP="00C96226">
      <w:pPr>
        <w:pStyle w:val="Textindependent"/>
        <w:tabs>
          <w:tab w:val="left" w:pos="1480"/>
          <w:tab w:val="right" w:pos="9486"/>
        </w:tabs>
        <w:spacing w:line="259" w:lineRule="auto"/>
        <w:ind w:right="-12"/>
        <w:rPr>
          <w:szCs w:val="22"/>
        </w:rPr>
      </w:pPr>
      <w:r w:rsidRPr="005F36BE">
        <w:rPr>
          <w:szCs w:val="22"/>
        </w:rPr>
        <w:t>Contra les resolucions definitives de l'Alcaldia, les persones interessades podran interposar recurs potestatiu de reposició dins el termini d'un mes a comptar de l'endemà de la publicació o notificació, o directament recurs contenciós administratiu davant de la jurisdicció contenciosa administrativa en el termini de dos mesos a comptar de l'endemà de la notificació o de la publicació a la seu electrònica.</w:t>
      </w:r>
    </w:p>
    <w:p w14:paraId="36CC4848" w14:textId="77777777" w:rsidR="009025EB" w:rsidRPr="005F36BE" w:rsidRDefault="009025EB" w:rsidP="00C96226">
      <w:pPr>
        <w:pStyle w:val="Textindependent"/>
        <w:tabs>
          <w:tab w:val="left" w:pos="1480"/>
          <w:tab w:val="right" w:pos="9486"/>
        </w:tabs>
        <w:spacing w:line="259" w:lineRule="auto"/>
        <w:ind w:right="-12"/>
        <w:rPr>
          <w:szCs w:val="22"/>
        </w:rPr>
      </w:pPr>
    </w:p>
    <w:p w14:paraId="55FDB30B" w14:textId="77777777" w:rsidR="009025EB" w:rsidRPr="005F36BE" w:rsidRDefault="009025EB" w:rsidP="00C96226">
      <w:pPr>
        <w:pStyle w:val="Textindependent"/>
        <w:tabs>
          <w:tab w:val="left" w:pos="1480"/>
          <w:tab w:val="right" w:pos="9486"/>
        </w:tabs>
        <w:spacing w:line="259" w:lineRule="auto"/>
        <w:ind w:right="-12"/>
        <w:rPr>
          <w:szCs w:val="22"/>
        </w:rPr>
      </w:pPr>
      <w:r w:rsidRPr="005F36BE">
        <w:rPr>
          <w:szCs w:val="22"/>
        </w:rPr>
        <w:t>Contra els actes de tràmit del tribunal de selecció que decideixin directament o indirectament el fons de l'assumpte, determinin la impossibilitat de continuar en el procés selectiu, produeixin indefensió o perjudici irreparable a drets o interessos legítims, les persones interessades poden interposar recurs d'alçada davant l'Alcaldia, en el termini d'un mes a comptar de l'endemà de la publicació de l’acte a la seu electrònica de la Corporació.</w:t>
      </w:r>
    </w:p>
    <w:p w14:paraId="00CA9261" w14:textId="77777777" w:rsidR="009025EB" w:rsidRPr="005F36BE" w:rsidRDefault="009025EB" w:rsidP="00C96226">
      <w:pPr>
        <w:spacing w:line="259" w:lineRule="auto"/>
        <w:rPr>
          <w:rFonts w:eastAsia="Times New Roman" w:cs="Arial"/>
          <w:lang w:val="ca-ES" w:eastAsia="es-ES"/>
        </w:rPr>
      </w:pPr>
    </w:p>
    <w:p w14:paraId="765E3D7F" w14:textId="77777777" w:rsidR="009025EB" w:rsidRPr="005F36BE" w:rsidRDefault="009025EB" w:rsidP="00C96226">
      <w:pPr>
        <w:pStyle w:val="Ttol2"/>
        <w:keepNext w:val="0"/>
        <w:widowControl w:val="0"/>
        <w:tabs>
          <w:tab w:val="left" w:pos="709"/>
          <w:tab w:val="left" w:pos="1480"/>
          <w:tab w:val="right" w:pos="9486"/>
        </w:tabs>
        <w:autoSpaceDE w:val="0"/>
        <w:autoSpaceDN w:val="0"/>
        <w:spacing w:line="259" w:lineRule="auto"/>
        <w:ind w:right="-12"/>
        <w:rPr>
          <w:b/>
          <w:spacing w:val="-2"/>
          <w:szCs w:val="22"/>
        </w:rPr>
      </w:pPr>
      <w:r w:rsidRPr="005F36BE">
        <w:rPr>
          <w:b/>
          <w:spacing w:val="-2"/>
          <w:szCs w:val="22"/>
        </w:rPr>
        <w:t>Base setzena. Tractament de dades personals</w:t>
      </w:r>
    </w:p>
    <w:p w14:paraId="186A1C10" w14:textId="77777777" w:rsidR="009025EB" w:rsidRPr="005F36BE" w:rsidRDefault="009025EB" w:rsidP="00C96226">
      <w:pPr>
        <w:pStyle w:val="Textindependent"/>
        <w:tabs>
          <w:tab w:val="left" w:pos="1480"/>
          <w:tab w:val="right" w:pos="9486"/>
        </w:tabs>
        <w:spacing w:line="259" w:lineRule="auto"/>
        <w:ind w:right="-12"/>
        <w:rPr>
          <w:b/>
          <w:szCs w:val="22"/>
        </w:rPr>
      </w:pPr>
    </w:p>
    <w:p w14:paraId="39C3589F" w14:textId="77777777" w:rsidR="009025EB" w:rsidRPr="005F36BE" w:rsidRDefault="009025EB" w:rsidP="00C96226">
      <w:pPr>
        <w:spacing w:line="259" w:lineRule="auto"/>
        <w:rPr>
          <w:rFonts w:cs="Arial"/>
          <w:lang w:val="ca-ES"/>
        </w:rPr>
      </w:pPr>
      <w:r w:rsidRPr="005F36BE">
        <w:rPr>
          <w:rFonts w:cs="Arial"/>
          <w:lang w:val="ca-ES"/>
        </w:rPr>
        <w:t xml:space="preserve">D’acord amb la normativa de protecció de dades, us informem que les vostres dades personals seran tractades per l’Ajuntament de Vilassar de Mar amb la finalitat de gestionar la vostra participació en el present procés selectiu i seran conservades exclusivament per a la vostra disposició en cas de participació en propers processos de selecció. Així mateix, les vostres dades seran tractades per a gestionar, si és el cas, la vostra incorporació en la borsa de treball que se’n derivi, si així ho preveuen les bases de la convocatòria. La base de legitimació del tractament de les dades personals serà una obligació legal, tal com estableix l’article 55 del Reial Decret Legislatiu 5/2015, de 30 d’octubre, pel qual s’aprova el text refós de la Llei de l’Estatut bàsic de l’Empleat Públic, i el consentiment que dona l’aspirant en prendre part a la convocatòria i per tal que l’òrgan convocant faci les comprovacions i les acreditacions d’ofici. </w:t>
      </w:r>
    </w:p>
    <w:p w14:paraId="162B9831" w14:textId="77777777" w:rsidR="009025EB" w:rsidRPr="005F36BE" w:rsidRDefault="009025EB" w:rsidP="00C96226">
      <w:pPr>
        <w:spacing w:line="259" w:lineRule="auto"/>
        <w:rPr>
          <w:rFonts w:cs="Arial"/>
          <w:lang w:val="ca-ES"/>
        </w:rPr>
      </w:pPr>
    </w:p>
    <w:p w14:paraId="217A4DC5" w14:textId="77777777" w:rsidR="009025EB" w:rsidRPr="005F36BE" w:rsidRDefault="009025EB" w:rsidP="00C96226">
      <w:pPr>
        <w:spacing w:line="259" w:lineRule="auto"/>
        <w:rPr>
          <w:rFonts w:cs="Arial"/>
          <w:lang w:val="ca-ES"/>
        </w:rPr>
      </w:pPr>
      <w:r w:rsidRPr="005F36BE">
        <w:rPr>
          <w:rFonts w:cs="Arial"/>
          <w:lang w:val="ca-ES"/>
        </w:rPr>
        <w:lastRenderedPageBreak/>
        <w:t>Així mateix s’informa a les persones aspirants que les llistes o resolucions de les persones aptes que se’n derivin de les diferents fases del procés selectiu seran publicades amb nom i cognoms  i 4 dígits del número de DNI, a la pàgina web de l’Ajuntament de Vilassar de Mar i als mitjans definits per la legislació. Les dades personals de les persones interessades es conservaran durant el temps necessari per al compliment de les finalitats per a les que varen ser obtingudes, en exercici de les competències i funcions de l’Ajuntament, i en tot cas, durant els terminis de conservació, prescripció i depuració de possibles responsabilitats legalment previstes, a més dels períodes establerts en la normativa d’arxius i documentació.</w:t>
      </w:r>
    </w:p>
    <w:p w14:paraId="6C063A5B" w14:textId="77777777" w:rsidR="009025EB" w:rsidRPr="005F36BE" w:rsidRDefault="009025EB" w:rsidP="00C96226">
      <w:pPr>
        <w:spacing w:line="259" w:lineRule="auto"/>
        <w:rPr>
          <w:rFonts w:cs="Arial"/>
          <w:lang w:val="ca-ES" w:eastAsia="ca-ES"/>
        </w:rPr>
      </w:pPr>
      <w:r w:rsidRPr="005F36BE">
        <w:rPr>
          <w:rFonts w:cs="Arial"/>
          <w:lang w:val="ca-ES"/>
        </w:rPr>
        <w:br/>
        <w:t>Podeu exercir en qualsevol moment els drets d’accés, rectificació i supressió de les seves dades i les de limitació i oposició al seu tractament dirigint-se a Pl. Ajuntament, 6 Edifici Central 08340 Vilassar de Mar (Barcelona) o protecciodades@vilassardemar.cat o a la web municipal. Així mateix podrà presentar una reclamació davant l’autoritat de control de Protecció de Dades de Catalunya. http://apdcat.gencat.cat/ca/inici o amb el nostre Delegat de Protecció de Dades de l’Ajuntament a dpd@vilassardemar.cat. Podeu consultar informació addicional sobre protecció de dades a la nostra Política de privacitat.</w:t>
      </w:r>
    </w:p>
    <w:p w14:paraId="45F9B350" w14:textId="77777777" w:rsidR="009025EB" w:rsidRPr="005F36BE" w:rsidRDefault="009025EB" w:rsidP="00C96226">
      <w:pPr>
        <w:pStyle w:val="Textindependent"/>
        <w:spacing w:line="259" w:lineRule="auto"/>
        <w:rPr>
          <w:szCs w:val="22"/>
        </w:rPr>
      </w:pPr>
    </w:p>
    <w:p w14:paraId="1760E074" w14:textId="77777777" w:rsidR="009025EB" w:rsidRPr="005F36BE" w:rsidRDefault="009025EB" w:rsidP="00C96226">
      <w:pPr>
        <w:pStyle w:val="Textindependent"/>
        <w:spacing w:line="259" w:lineRule="auto"/>
        <w:rPr>
          <w:szCs w:val="22"/>
        </w:rPr>
      </w:pPr>
      <w:r w:rsidRPr="005F36BE">
        <w:rPr>
          <w:szCs w:val="22"/>
        </w:rPr>
        <w:t xml:space="preserve">D’acord la Llei 39/2015, d'1 d'octubre, del procediment administratiu comú de les administracions públiques excepte que els aspirants s’oposin en el moment de la inscripció, l’Ajuntament s’adreçarà directament a les entitats o els òrgans de l’Administració per a demanar la validació o l’autenticació de la informació i documentació aportada com a justificants del compliment dels requisits o dels mèrits al·legats. Els aspirants poden oposar-se en el moment de realitzar la sol·licitud de participació a aquesta consulta, havent, en aquest cas, d’aportar els certificats i documents necessaris per tal de certificar l’autenticació de la informació presentada. </w:t>
      </w:r>
    </w:p>
    <w:p w14:paraId="7A8F7431" w14:textId="77777777" w:rsidR="009025EB" w:rsidRPr="005F36BE" w:rsidRDefault="009025EB" w:rsidP="00C96226">
      <w:pPr>
        <w:pStyle w:val="Textindependent"/>
        <w:spacing w:line="259" w:lineRule="auto"/>
        <w:rPr>
          <w:szCs w:val="22"/>
        </w:rPr>
      </w:pPr>
    </w:p>
    <w:p w14:paraId="6C696286" w14:textId="77777777" w:rsidR="009025EB" w:rsidRPr="005F36BE" w:rsidRDefault="009025EB" w:rsidP="00C96226">
      <w:pPr>
        <w:pStyle w:val="Textindependent"/>
        <w:spacing w:line="259" w:lineRule="auto"/>
        <w:rPr>
          <w:szCs w:val="22"/>
        </w:rPr>
      </w:pPr>
      <w:r w:rsidRPr="005F36BE">
        <w:rPr>
          <w:szCs w:val="22"/>
        </w:rPr>
        <w:t xml:space="preserve">Una vegada sigui ferma la resolució de la convocatòria i el nomenament/la contractació de personal, les persones aspirants que hi hagin participat  i no hagin estat seleccionats tindran un termini de tres mesos per tal de retirar la documentació aportada. Passat aquest termini, es podrà procedir a la destrucció d’aquesta documentació, conservant la informació i dades relatives al procediment administratiu el temps definit per la legislació. </w:t>
      </w:r>
    </w:p>
    <w:p w14:paraId="21F5B015" w14:textId="77777777" w:rsidR="009025EB" w:rsidRPr="005F36BE" w:rsidRDefault="009025EB" w:rsidP="00C96226">
      <w:pPr>
        <w:pStyle w:val="Textindependent"/>
        <w:spacing w:line="259" w:lineRule="auto"/>
        <w:rPr>
          <w:szCs w:val="22"/>
        </w:rPr>
      </w:pPr>
    </w:p>
    <w:p w14:paraId="6970E3C7" w14:textId="77777777" w:rsidR="009025EB" w:rsidRPr="005F36BE" w:rsidRDefault="009025EB" w:rsidP="00C96226">
      <w:pPr>
        <w:pStyle w:val="Ttol2"/>
        <w:keepNext w:val="0"/>
        <w:widowControl w:val="0"/>
        <w:tabs>
          <w:tab w:val="left" w:pos="709"/>
          <w:tab w:val="left" w:pos="1480"/>
          <w:tab w:val="right" w:pos="9486"/>
        </w:tabs>
        <w:autoSpaceDE w:val="0"/>
        <w:autoSpaceDN w:val="0"/>
        <w:spacing w:line="259" w:lineRule="auto"/>
        <w:ind w:right="-12"/>
        <w:rPr>
          <w:b/>
          <w:spacing w:val="-2"/>
          <w:szCs w:val="22"/>
          <w:u w:val="none"/>
        </w:rPr>
      </w:pPr>
      <w:r w:rsidRPr="005F36BE">
        <w:rPr>
          <w:szCs w:val="22"/>
          <w:u w:val="none"/>
        </w:rPr>
        <w:t>Els/les aspirants tenen l’obligació de respectar la confidencialitat de qualsevol informació o les dades personals responsabilitat de l’Ajuntament de Vilassar de Mar a la que puguin tenir accés per motiu del procediment de selecció, fins i tot un cop finalitzat el procés de selecció. No està permès la divulgació o difusió d’aquesta informació i dades personals a tercers. En tot moment s’hauran d’aplicar les instruccions i mesures de seguretat de la informació que es pugui indicar pel personal de l’Ajuntament durant el procés de selecció</w:t>
      </w:r>
      <w:r w:rsidRPr="005F36BE">
        <w:rPr>
          <w:b/>
          <w:spacing w:val="-2"/>
          <w:szCs w:val="22"/>
          <w:u w:val="none"/>
        </w:rPr>
        <w:t>.</w:t>
      </w:r>
    </w:p>
    <w:p w14:paraId="2ADF3471" w14:textId="77777777" w:rsidR="009025EB" w:rsidRPr="005F36BE" w:rsidRDefault="009025EB" w:rsidP="00C96226">
      <w:pPr>
        <w:spacing w:line="259" w:lineRule="auto"/>
        <w:rPr>
          <w:rFonts w:eastAsia="Times New Roman" w:cs="Arial"/>
          <w:lang w:val="ca-ES" w:eastAsia="es-ES"/>
        </w:rPr>
      </w:pPr>
    </w:p>
    <w:p w14:paraId="4FEBA326" w14:textId="77777777" w:rsidR="009025EB" w:rsidRPr="005F36BE" w:rsidRDefault="009025EB" w:rsidP="00C96226">
      <w:pPr>
        <w:spacing w:line="259" w:lineRule="auto"/>
        <w:rPr>
          <w:rFonts w:eastAsia="Times New Roman" w:cs="Arial"/>
          <w:lang w:val="ca-ES" w:eastAsia="es-ES"/>
        </w:rPr>
      </w:pPr>
    </w:p>
    <w:p w14:paraId="1DDEC951" w14:textId="77777777" w:rsidR="009025EB" w:rsidRPr="005F36BE" w:rsidRDefault="009025EB" w:rsidP="00C96226">
      <w:pPr>
        <w:pStyle w:val="Ttol2"/>
        <w:keepNext w:val="0"/>
        <w:widowControl w:val="0"/>
        <w:tabs>
          <w:tab w:val="left" w:pos="709"/>
          <w:tab w:val="left" w:pos="1480"/>
          <w:tab w:val="right" w:pos="9486"/>
        </w:tabs>
        <w:autoSpaceDE w:val="0"/>
        <w:autoSpaceDN w:val="0"/>
        <w:spacing w:line="259" w:lineRule="auto"/>
        <w:ind w:right="-12"/>
        <w:rPr>
          <w:b/>
          <w:spacing w:val="-2"/>
          <w:szCs w:val="22"/>
        </w:rPr>
      </w:pPr>
      <w:r w:rsidRPr="005F36BE">
        <w:rPr>
          <w:b/>
          <w:spacing w:val="-2"/>
          <w:szCs w:val="22"/>
        </w:rPr>
        <w:t>Base dissetena. Normes d’aplicació</w:t>
      </w:r>
    </w:p>
    <w:p w14:paraId="06DDDA1B" w14:textId="77777777" w:rsidR="009025EB" w:rsidRPr="005F36BE" w:rsidRDefault="009025EB" w:rsidP="00C96226">
      <w:pPr>
        <w:pStyle w:val="Textindependent"/>
        <w:tabs>
          <w:tab w:val="left" w:pos="1480"/>
          <w:tab w:val="right" w:pos="9486"/>
        </w:tabs>
        <w:spacing w:line="259" w:lineRule="auto"/>
        <w:ind w:right="-12"/>
        <w:rPr>
          <w:szCs w:val="22"/>
        </w:rPr>
      </w:pPr>
    </w:p>
    <w:p w14:paraId="080501B3" w14:textId="77777777" w:rsidR="009025EB" w:rsidRPr="005F36BE" w:rsidRDefault="009025EB" w:rsidP="00C96226">
      <w:pPr>
        <w:spacing w:line="259" w:lineRule="auto"/>
        <w:rPr>
          <w:rFonts w:eastAsia="Times New Roman" w:cs="Arial"/>
          <w:lang w:val="ca-ES" w:eastAsia="zh-CN"/>
        </w:rPr>
      </w:pPr>
      <w:r w:rsidRPr="005F36BE">
        <w:rPr>
          <w:lang w:val="ca-ES"/>
        </w:rPr>
        <w:t xml:space="preserve">En tot allò no previst en aquestes bases, s’ha de procedir segons el que determini el Reial Decret Legislatiu 5/2015, de 30 d’octubre, que aprova el Text refós de la Llei de l’Estatut Bàsic de l’Empleat Públic, el Reial Decret Legislatiu 2/2015, de 23 d’octubre, </w:t>
      </w:r>
      <w:r w:rsidRPr="005F36BE">
        <w:rPr>
          <w:lang w:val="ca-ES"/>
        </w:rPr>
        <w:lastRenderedPageBreak/>
        <w:t xml:space="preserve">pel qual s’aprova el Text refós de la Llei de l’Estatut dels Treballadors, la </w:t>
      </w:r>
      <w:r w:rsidRPr="005F36BE">
        <w:rPr>
          <w:rFonts w:eastAsia="Times New Roman" w:cs="Arial"/>
          <w:lang w:val="ca-ES" w:eastAsia="zh-CN"/>
        </w:rPr>
        <w:t>Llei 7/1985, de 2 d'abril, reguladora de les bases de regim local, el Reial decret legislatiu 781/1986, de 18 d'abril, pel qual s'aprova el Text refós de les disposicions legals vigents en matèria de regim local, el Decret legislatiu 2/2003, de 28 d'abril, pel qual s'aprova el Text refós de la Llei municipal i de regim local de Catalunya, el Decret legislatiu 1/1997, de 31 d'octubre, pel qual s'aprova la refosa en un text únic dels preceptes de determinats textos legals vigents a Catalunya en matèria de funció publica, el Decret 214/1990, de 30 de juliol, pel qual s'aprova el Reglament del personal al servei de les entitats locals, la Llei 39/2015, d'1 d'octubre, del procediment administratiu comú de les administracions publiques, i altra normativa vigent que resulti d’aplicació.</w:t>
      </w:r>
    </w:p>
    <w:p w14:paraId="431ED2DF" w14:textId="77777777" w:rsidR="009025EB" w:rsidRPr="005F36BE" w:rsidRDefault="009025EB" w:rsidP="00C96226">
      <w:pPr>
        <w:pStyle w:val="Textindependent"/>
        <w:tabs>
          <w:tab w:val="left" w:pos="1480"/>
          <w:tab w:val="right" w:pos="9486"/>
        </w:tabs>
        <w:spacing w:line="259" w:lineRule="auto"/>
        <w:ind w:right="-12"/>
        <w:rPr>
          <w:szCs w:val="22"/>
        </w:rPr>
      </w:pPr>
    </w:p>
    <w:p w14:paraId="108C7A40" w14:textId="77777777" w:rsidR="009025EB" w:rsidRPr="005F36BE" w:rsidRDefault="009025EB" w:rsidP="00C96226">
      <w:pPr>
        <w:pStyle w:val="Textindependent"/>
        <w:tabs>
          <w:tab w:val="left" w:pos="1480"/>
          <w:tab w:val="right" w:pos="9486"/>
        </w:tabs>
        <w:spacing w:line="259" w:lineRule="auto"/>
        <w:ind w:right="-12"/>
        <w:rPr>
          <w:szCs w:val="22"/>
        </w:rPr>
      </w:pPr>
    </w:p>
    <w:p w14:paraId="2CEA9655" w14:textId="77777777" w:rsidR="009025EB" w:rsidRPr="005F36BE" w:rsidRDefault="009025EB" w:rsidP="00C96226">
      <w:pPr>
        <w:pStyle w:val="Textindependent"/>
        <w:tabs>
          <w:tab w:val="left" w:pos="1480"/>
          <w:tab w:val="right" w:pos="9486"/>
        </w:tabs>
        <w:spacing w:line="259" w:lineRule="auto"/>
        <w:ind w:right="-12"/>
        <w:rPr>
          <w:b/>
          <w:bCs/>
          <w:szCs w:val="22"/>
        </w:rPr>
      </w:pPr>
      <w:r w:rsidRPr="005F36BE">
        <w:rPr>
          <w:b/>
          <w:bCs/>
          <w:szCs w:val="22"/>
        </w:rPr>
        <w:t>ANNEX I: TEMARI</w:t>
      </w:r>
    </w:p>
    <w:p w14:paraId="3E9609A1" w14:textId="77777777" w:rsidR="009025EB" w:rsidRPr="005F36BE" w:rsidRDefault="009025EB" w:rsidP="00C96226">
      <w:pPr>
        <w:spacing w:line="259" w:lineRule="auto"/>
        <w:rPr>
          <w:rFonts w:cs="Arial"/>
          <w:lang w:val="ca-ES"/>
        </w:rPr>
      </w:pPr>
    </w:p>
    <w:p w14:paraId="1CFC3BA9" w14:textId="77777777" w:rsidR="009025EB" w:rsidRPr="005F36BE" w:rsidRDefault="009025EB" w:rsidP="00C96226">
      <w:pPr>
        <w:spacing w:line="259" w:lineRule="auto"/>
        <w:rPr>
          <w:rFonts w:cs="Arial"/>
          <w:lang w:val="ca-ES"/>
        </w:rPr>
      </w:pPr>
      <w:r w:rsidRPr="005F36BE">
        <w:rPr>
          <w:rFonts w:cs="Arial"/>
          <w:u w:val="single"/>
          <w:lang w:val="ca-ES"/>
        </w:rPr>
        <w:t xml:space="preserve">Temari General: </w:t>
      </w:r>
    </w:p>
    <w:p w14:paraId="13897187" w14:textId="77777777" w:rsidR="009025EB" w:rsidRPr="005F36BE" w:rsidRDefault="009025EB" w:rsidP="00C96226">
      <w:pPr>
        <w:spacing w:line="259" w:lineRule="auto"/>
        <w:rPr>
          <w:rFonts w:cs="Arial"/>
          <w:lang w:val="ca-ES"/>
        </w:rPr>
      </w:pPr>
    </w:p>
    <w:p w14:paraId="1AD50530" w14:textId="77777777" w:rsidR="009025EB" w:rsidRPr="005F36BE" w:rsidRDefault="009025EB" w:rsidP="00C96226">
      <w:pPr>
        <w:autoSpaceDE w:val="0"/>
        <w:autoSpaceDN w:val="0"/>
        <w:adjustRightInd w:val="0"/>
        <w:spacing w:line="259" w:lineRule="auto"/>
        <w:rPr>
          <w:rFonts w:cs="Arial"/>
          <w:lang w:val="ca-ES"/>
        </w:rPr>
      </w:pPr>
      <w:r w:rsidRPr="005F36BE">
        <w:rPr>
          <w:rFonts w:cs="Arial"/>
          <w:lang w:val="ca-ES"/>
        </w:rPr>
        <w:t>1. La Constitució espanyola de 1978: estructura, contingut i principis. Els drets fonamentals i les llibertats públiques. Els deures. Les Corts Generals. La potestat legislativa.</w:t>
      </w:r>
    </w:p>
    <w:p w14:paraId="7934BE4D" w14:textId="77777777" w:rsidR="009025EB" w:rsidRPr="005F36BE" w:rsidRDefault="009025EB" w:rsidP="00C96226">
      <w:pPr>
        <w:autoSpaceDE w:val="0"/>
        <w:autoSpaceDN w:val="0"/>
        <w:adjustRightInd w:val="0"/>
        <w:spacing w:line="259" w:lineRule="auto"/>
        <w:rPr>
          <w:rFonts w:cs="Arial"/>
          <w:lang w:val="ca-ES"/>
        </w:rPr>
      </w:pPr>
      <w:r w:rsidRPr="005F36BE">
        <w:rPr>
          <w:rFonts w:cs="Arial"/>
          <w:lang w:val="ca-ES"/>
        </w:rPr>
        <w:t>2. L'organització territorial de l'Estat: l'Administració local. Ens que la integren. La Llei de bases del règim local.</w:t>
      </w:r>
    </w:p>
    <w:p w14:paraId="77759531" w14:textId="77777777" w:rsidR="009025EB" w:rsidRPr="005F36BE" w:rsidRDefault="009025EB" w:rsidP="00C96226">
      <w:pPr>
        <w:autoSpaceDE w:val="0"/>
        <w:autoSpaceDN w:val="0"/>
        <w:adjustRightInd w:val="0"/>
        <w:spacing w:line="259" w:lineRule="auto"/>
        <w:rPr>
          <w:rFonts w:cs="Arial"/>
          <w:lang w:val="ca-ES"/>
        </w:rPr>
      </w:pPr>
      <w:r w:rsidRPr="005F36BE">
        <w:rPr>
          <w:rFonts w:cs="Arial"/>
          <w:lang w:val="ca-ES"/>
        </w:rPr>
        <w:t>3. El municipi. Els òrgans de representació política i la seva designació. Òrgans necessaris i òrgans complementaris. Línies generals de l'organització i competències municipals. La regulació del règim local a Catalunya.</w:t>
      </w:r>
    </w:p>
    <w:p w14:paraId="74E97780" w14:textId="77777777" w:rsidR="009025EB" w:rsidRPr="005F36BE" w:rsidRDefault="009025EB" w:rsidP="00C96226">
      <w:pPr>
        <w:autoSpaceDE w:val="0"/>
        <w:autoSpaceDN w:val="0"/>
        <w:adjustRightInd w:val="0"/>
        <w:spacing w:line="259" w:lineRule="auto"/>
        <w:rPr>
          <w:rFonts w:cs="Arial"/>
          <w:lang w:val="ca-ES"/>
        </w:rPr>
      </w:pPr>
      <w:r w:rsidRPr="005F36BE">
        <w:rPr>
          <w:rFonts w:cs="Arial"/>
          <w:lang w:val="ca-ES"/>
        </w:rPr>
        <w:t>4. L'Estatut d'autonomia de Catalunya; estructura, contingut essencial i principis fonamentals.</w:t>
      </w:r>
    </w:p>
    <w:p w14:paraId="3B9A6FB2" w14:textId="77777777" w:rsidR="009025EB" w:rsidRPr="005F36BE" w:rsidRDefault="009025EB" w:rsidP="00C96226">
      <w:pPr>
        <w:autoSpaceDE w:val="0"/>
        <w:autoSpaceDN w:val="0"/>
        <w:adjustRightInd w:val="0"/>
        <w:spacing w:line="259" w:lineRule="auto"/>
        <w:rPr>
          <w:rFonts w:cs="Arial"/>
          <w:lang w:val="ca-ES"/>
        </w:rPr>
      </w:pPr>
      <w:r w:rsidRPr="005F36BE">
        <w:rPr>
          <w:rFonts w:cs="Arial"/>
          <w:lang w:val="ca-ES"/>
        </w:rPr>
        <w:t>5. L'Administració pública: concepte i principis.</w:t>
      </w:r>
    </w:p>
    <w:p w14:paraId="2EBBE5CB" w14:textId="77777777" w:rsidR="009025EB" w:rsidRPr="005F36BE" w:rsidRDefault="009025EB" w:rsidP="00C96226">
      <w:pPr>
        <w:autoSpaceDE w:val="0"/>
        <w:autoSpaceDN w:val="0"/>
        <w:adjustRightInd w:val="0"/>
        <w:spacing w:line="259" w:lineRule="auto"/>
        <w:rPr>
          <w:rFonts w:cs="Arial"/>
          <w:lang w:val="ca-ES"/>
        </w:rPr>
      </w:pPr>
      <w:r w:rsidRPr="005F36BE">
        <w:rPr>
          <w:rFonts w:cs="Arial"/>
          <w:lang w:val="ca-ES"/>
        </w:rPr>
        <w:t>6. Concepte, elements i classes de l'acte administratiu. La motivació i la forma. El silenci administratiu.</w:t>
      </w:r>
    </w:p>
    <w:p w14:paraId="796B6653" w14:textId="77777777" w:rsidR="009025EB" w:rsidRPr="005F36BE" w:rsidRDefault="009025EB" w:rsidP="00C96226">
      <w:pPr>
        <w:autoSpaceDE w:val="0"/>
        <w:autoSpaceDN w:val="0"/>
        <w:adjustRightInd w:val="0"/>
        <w:spacing w:line="259" w:lineRule="auto"/>
        <w:rPr>
          <w:rFonts w:cs="Arial"/>
          <w:lang w:val="ca-ES"/>
        </w:rPr>
      </w:pPr>
      <w:r w:rsidRPr="005F36BE">
        <w:rPr>
          <w:rFonts w:cs="Arial"/>
          <w:lang w:val="ca-ES"/>
        </w:rPr>
        <w:t>7. L'eficàcia de l'acte administratiu: principis generals. Executivitat de l'acte administratiu. La notificació i la publicació.</w:t>
      </w:r>
    </w:p>
    <w:p w14:paraId="2841663B" w14:textId="77777777" w:rsidR="009025EB" w:rsidRPr="005F36BE" w:rsidRDefault="009025EB" w:rsidP="00C96226">
      <w:pPr>
        <w:autoSpaceDE w:val="0"/>
        <w:autoSpaceDN w:val="0"/>
        <w:adjustRightInd w:val="0"/>
        <w:spacing w:line="259" w:lineRule="auto"/>
        <w:rPr>
          <w:rFonts w:cs="Arial"/>
          <w:lang w:val="ca-ES"/>
        </w:rPr>
      </w:pPr>
      <w:r w:rsidRPr="005F36BE">
        <w:rPr>
          <w:rFonts w:cs="Arial"/>
          <w:lang w:val="ca-ES"/>
        </w:rPr>
        <w:t>8. El procediment administratiu: concepte, principis i importància. El procediment administratiu comú: regulació.</w:t>
      </w:r>
    </w:p>
    <w:p w14:paraId="6FFBA472" w14:textId="77777777" w:rsidR="009025EB" w:rsidRPr="005F36BE" w:rsidRDefault="009025EB" w:rsidP="00C96226">
      <w:pPr>
        <w:autoSpaceDE w:val="0"/>
        <w:autoSpaceDN w:val="0"/>
        <w:adjustRightInd w:val="0"/>
        <w:spacing w:line="259" w:lineRule="auto"/>
        <w:rPr>
          <w:rFonts w:cs="Arial"/>
          <w:lang w:val="ca-ES"/>
        </w:rPr>
      </w:pPr>
      <w:r w:rsidRPr="005F36BE">
        <w:rPr>
          <w:rFonts w:cs="Arial"/>
          <w:lang w:val="ca-ES"/>
        </w:rPr>
        <w:t>9. L'estructura del procediment administratiu: iniciació, ordenació, instrucció i finalització. Els terminis administratius: regulació i jurisprudència.</w:t>
      </w:r>
    </w:p>
    <w:p w14:paraId="23E0A067" w14:textId="77777777" w:rsidR="009025EB" w:rsidRPr="005F36BE" w:rsidRDefault="009025EB" w:rsidP="00C96226">
      <w:pPr>
        <w:autoSpaceDE w:val="0"/>
        <w:autoSpaceDN w:val="0"/>
        <w:adjustRightInd w:val="0"/>
        <w:spacing w:line="259" w:lineRule="auto"/>
        <w:rPr>
          <w:rFonts w:cs="Arial"/>
          <w:lang w:val="ca-ES"/>
        </w:rPr>
      </w:pPr>
      <w:r w:rsidRPr="005F36BE">
        <w:rPr>
          <w:rFonts w:cs="Arial"/>
          <w:lang w:val="ca-ES"/>
        </w:rPr>
        <w:t>10. Les formes d'activitat administrativa. L'activitat de limitació, arbitral, de servei públic i de foment. Principals manifestacions. El servei públic local.</w:t>
      </w:r>
    </w:p>
    <w:p w14:paraId="7B7653F9" w14:textId="77777777" w:rsidR="009025EB" w:rsidRPr="005F36BE" w:rsidRDefault="009025EB" w:rsidP="00C96226">
      <w:pPr>
        <w:autoSpaceDE w:val="0"/>
        <w:autoSpaceDN w:val="0"/>
        <w:adjustRightInd w:val="0"/>
        <w:spacing w:line="259" w:lineRule="auto"/>
        <w:rPr>
          <w:rFonts w:cs="Arial"/>
          <w:lang w:val="ca-ES"/>
        </w:rPr>
      </w:pPr>
      <w:r w:rsidRPr="005F36BE">
        <w:rPr>
          <w:rFonts w:cs="Arial"/>
          <w:lang w:val="ca-ES"/>
        </w:rPr>
        <w:t>11. Formes de prestació dels serveis públics. La gestió directa i la indirecta. La concessió.</w:t>
      </w:r>
    </w:p>
    <w:p w14:paraId="05807F61" w14:textId="77777777" w:rsidR="009025EB" w:rsidRPr="005F36BE" w:rsidRDefault="009025EB" w:rsidP="00C96226">
      <w:pPr>
        <w:autoSpaceDE w:val="0"/>
        <w:autoSpaceDN w:val="0"/>
        <w:adjustRightInd w:val="0"/>
        <w:spacing w:line="259" w:lineRule="auto"/>
        <w:rPr>
          <w:rFonts w:cs="Arial"/>
          <w:lang w:val="ca-ES"/>
        </w:rPr>
      </w:pPr>
      <w:r w:rsidRPr="005F36BE">
        <w:rPr>
          <w:rFonts w:cs="Arial"/>
          <w:lang w:val="ca-ES"/>
        </w:rPr>
        <w:t>12. La contractació administrativa: concepte i fonts. Incidència del dret comunitari europeu. Elements. Principis bàsics de la Llei de contractes del sector públic. Classes de contractes.</w:t>
      </w:r>
    </w:p>
    <w:p w14:paraId="2DA372E6" w14:textId="77777777" w:rsidR="009025EB" w:rsidRPr="005F36BE" w:rsidRDefault="009025EB" w:rsidP="00C96226">
      <w:pPr>
        <w:spacing w:line="259" w:lineRule="auto"/>
        <w:rPr>
          <w:rFonts w:cs="Arial"/>
          <w:lang w:val="ca-ES"/>
        </w:rPr>
      </w:pPr>
    </w:p>
    <w:p w14:paraId="727BA00B" w14:textId="77777777" w:rsidR="009025EB" w:rsidRPr="005F36BE" w:rsidRDefault="009025EB" w:rsidP="00C96226">
      <w:pPr>
        <w:spacing w:line="259" w:lineRule="auto"/>
        <w:rPr>
          <w:rFonts w:cs="Arial"/>
          <w:u w:val="single"/>
          <w:lang w:val="ca-ES"/>
        </w:rPr>
      </w:pPr>
      <w:r w:rsidRPr="005F36BE">
        <w:rPr>
          <w:rFonts w:cs="Arial"/>
          <w:u w:val="single"/>
          <w:lang w:val="ca-ES"/>
        </w:rPr>
        <w:t>Temari Específic:</w:t>
      </w:r>
    </w:p>
    <w:p w14:paraId="0BB7B292" w14:textId="77777777" w:rsidR="009025EB" w:rsidRPr="005F36BE" w:rsidRDefault="009025EB" w:rsidP="00C96226">
      <w:pPr>
        <w:spacing w:line="259" w:lineRule="auto"/>
        <w:rPr>
          <w:rFonts w:cs="Arial"/>
          <w:lang w:val="ca-ES"/>
        </w:rPr>
      </w:pPr>
    </w:p>
    <w:p w14:paraId="214A4629" w14:textId="77777777" w:rsidR="009025EB" w:rsidRPr="005F36BE" w:rsidRDefault="009025EB" w:rsidP="009025EB">
      <w:pPr>
        <w:pStyle w:val="Pargrafdellista"/>
        <w:numPr>
          <w:ilvl w:val="0"/>
          <w:numId w:val="23"/>
        </w:numPr>
        <w:autoSpaceDE w:val="0"/>
        <w:autoSpaceDN w:val="0"/>
        <w:adjustRightInd w:val="0"/>
        <w:spacing w:line="259" w:lineRule="auto"/>
        <w:rPr>
          <w:rFonts w:eastAsia="Calibri" w:cs="Arial"/>
          <w:b w:val="0"/>
          <w:color w:val="auto"/>
          <w:kern w:val="0"/>
          <w:szCs w:val="22"/>
        </w:rPr>
      </w:pPr>
      <w:r w:rsidRPr="005F36BE">
        <w:rPr>
          <w:rFonts w:eastAsia="Calibri" w:cs="Arial"/>
          <w:b w:val="0"/>
          <w:color w:val="auto"/>
          <w:kern w:val="0"/>
          <w:szCs w:val="22"/>
        </w:rPr>
        <w:t xml:space="preserve">Les subvencions com a forma d’activitat en l’àmbit de les administracions públiques. Concepte de subvenció i característiques de les subvencions. </w:t>
      </w:r>
    </w:p>
    <w:p w14:paraId="3972526F" w14:textId="77777777" w:rsidR="009025EB" w:rsidRPr="005F36BE" w:rsidRDefault="009025EB" w:rsidP="009025EB">
      <w:pPr>
        <w:pStyle w:val="Pargrafdellista"/>
        <w:numPr>
          <w:ilvl w:val="0"/>
          <w:numId w:val="23"/>
        </w:numPr>
        <w:autoSpaceDE w:val="0"/>
        <w:autoSpaceDN w:val="0"/>
        <w:adjustRightInd w:val="0"/>
        <w:spacing w:line="259" w:lineRule="auto"/>
        <w:rPr>
          <w:rFonts w:eastAsia="Calibri" w:cs="Arial"/>
          <w:b w:val="0"/>
          <w:color w:val="auto"/>
          <w:kern w:val="0"/>
          <w:szCs w:val="22"/>
        </w:rPr>
      </w:pPr>
      <w:r w:rsidRPr="005F36BE">
        <w:rPr>
          <w:rFonts w:eastAsia="Calibri" w:cs="Arial"/>
          <w:b w:val="0"/>
          <w:color w:val="auto"/>
          <w:kern w:val="0"/>
          <w:szCs w:val="22"/>
        </w:rPr>
        <w:t xml:space="preserve">Normativa reguladora de les subvencions públiques. </w:t>
      </w:r>
    </w:p>
    <w:p w14:paraId="71D1475C" w14:textId="77777777" w:rsidR="009025EB" w:rsidRPr="005F36BE" w:rsidRDefault="009025EB" w:rsidP="009025EB">
      <w:pPr>
        <w:pStyle w:val="Pargrafdellista"/>
        <w:numPr>
          <w:ilvl w:val="0"/>
          <w:numId w:val="23"/>
        </w:numPr>
        <w:autoSpaceDE w:val="0"/>
        <w:autoSpaceDN w:val="0"/>
        <w:adjustRightInd w:val="0"/>
        <w:spacing w:line="259" w:lineRule="auto"/>
        <w:rPr>
          <w:rFonts w:eastAsia="Calibri" w:cs="Arial"/>
          <w:b w:val="0"/>
          <w:color w:val="auto"/>
          <w:kern w:val="0"/>
          <w:szCs w:val="22"/>
        </w:rPr>
      </w:pPr>
      <w:r w:rsidRPr="005F36BE">
        <w:rPr>
          <w:rFonts w:eastAsia="Calibri" w:cs="Arial"/>
          <w:b w:val="0"/>
          <w:color w:val="auto"/>
          <w:kern w:val="0"/>
          <w:szCs w:val="22"/>
        </w:rPr>
        <w:lastRenderedPageBreak/>
        <w:t xml:space="preserve">Procediment d’atorgament de subvencions en règim de concurrència competitiva i de concessió directa, subvencions nominatives, subvencions imposades per norma de rang legal subvencions de concessió directa de caràcter extraordinari. </w:t>
      </w:r>
    </w:p>
    <w:p w14:paraId="04AB88DD" w14:textId="77777777" w:rsidR="009025EB" w:rsidRPr="005F36BE" w:rsidRDefault="009025EB" w:rsidP="009025EB">
      <w:pPr>
        <w:pStyle w:val="Pargrafdellista"/>
        <w:numPr>
          <w:ilvl w:val="0"/>
          <w:numId w:val="23"/>
        </w:numPr>
        <w:autoSpaceDE w:val="0"/>
        <w:autoSpaceDN w:val="0"/>
        <w:adjustRightInd w:val="0"/>
        <w:spacing w:line="259" w:lineRule="auto"/>
        <w:rPr>
          <w:rFonts w:eastAsia="Calibri" w:cs="Arial"/>
          <w:b w:val="0"/>
          <w:color w:val="auto"/>
          <w:kern w:val="0"/>
          <w:szCs w:val="22"/>
        </w:rPr>
      </w:pPr>
      <w:r w:rsidRPr="005F36BE">
        <w:rPr>
          <w:rFonts w:eastAsia="Calibri" w:cs="Arial"/>
          <w:b w:val="0"/>
          <w:color w:val="auto"/>
          <w:kern w:val="0"/>
          <w:szCs w:val="22"/>
        </w:rPr>
        <w:t xml:space="preserve">Gestió i justificació de subvencions. </w:t>
      </w:r>
    </w:p>
    <w:p w14:paraId="43AE4440" w14:textId="77777777" w:rsidR="009025EB" w:rsidRPr="005F36BE" w:rsidRDefault="009025EB" w:rsidP="009025EB">
      <w:pPr>
        <w:pStyle w:val="Pargrafdellista"/>
        <w:numPr>
          <w:ilvl w:val="0"/>
          <w:numId w:val="23"/>
        </w:numPr>
        <w:autoSpaceDE w:val="0"/>
        <w:autoSpaceDN w:val="0"/>
        <w:adjustRightInd w:val="0"/>
        <w:spacing w:line="259" w:lineRule="auto"/>
        <w:rPr>
          <w:rFonts w:eastAsia="Calibri" w:cs="Arial"/>
          <w:b w:val="0"/>
          <w:color w:val="auto"/>
          <w:kern w:val="0"/>
          <w:szCs w:val="22"/>
        </w:rPr>
      </w:pPr>
      <w:r w:rsidRPr="005F36BE">
        <w:rPr>
          <w:rFonts w:eastAsia="Calibri" w:cs="Arial"/>
          <w:b w:val="0"/>
          <w:color w:val="auto"/>
          <w:kern w:val="0"/>
          <w:szCs w:val="22"/>
        </w:rPr>
        <w:t xml:space="preserve">Règim pressupostari. Reintegrament i revocació de subvencions. Procediment de gestió pressupostària. </w:t>
      </w:r>
    </w:p>
    <w:p w14:paraId="0F7D2D69" w14:textId="77777777" w:rsidR="009025EB" w:rsidRPr="005F36BE" w:rsidRDefault="009025EB" w:rsidP="009025EB">
      <w:pPr>
        <w:pStyle w:val="Pargrafdellista"/>
        <w:numPr>
          <w:ilvl w:val="0"/>
          <w:numId w:val="23"/>
        </w:numPr>
        <w:autoSpaceDE w:val="0"/>
        <w:autoSpaceDN w:val="0"/>
        <w:adjustRightInd w:val="0"/>
        <w:spacing w:line="259" w:lineRule="auto"/>
        <w:rPr>
          <w:rFonts w:eastAsia="Calibri" w:cs="Arial"/>
          <w:b w:val="0"/>
          <w:color w:val="auto"/>
          <w:kern w:val="0"/>
          <w:szCs w:val="22"/>
        </w:rPr>
      </w:pPr>
      <w:r w:rsidRPr="005F36BE">
        <w:rPr>
          <w:rFonts w:eastAsia="Calibri" w:cs="Arial"/>
          <w:b w:val="0"/>
          <w:color w:val="auto"/>
          <w:kern w:val="0"/>
          <w:szCs w:val="22"/>
        </w:rPr>
        <w:t xml:space="preserve">Control de les subvencions. Infraccions i sancions en matèria de subvencions. Responsabilitat comptable de gestors i perceptors. </w:t>
      </w:r>
    </w:p>
    <w:p w14:paraId="5043C6AC" w14:textId="77777777" w:rsidR="009025EB" w:rsidRPr="005F36BE" w:rsidRDefault="009025EB" w:rsidP="009025EB">
      <w:pPr>
        <w:pStyle w:val="Pargrafdellista"/>
        <w:numPr>
          <w:ilvl w:val="0"/>
          <w:numId w:val="23"/>
        </w:numPr>
        <w:autoSpaceDE w:val="0"/>
        <w:autoSpaceDN w:val="0"/>
        <w:adjustRightInd w:val="0"/>
        <w:spacing w:line="259" w:lineRule="auto"/>
        <w:rPr>
          <w:rFonts w:eastAsia="Calibri" w:cs="Arial"/>
          <w:b w:val="0"/>
          <w:color w:val="auto"/>
          <w:kern w:val="0"/>
          <w:szCs w:val="22"/>
        </w:rPr>
      </w:pPr>
      <w:r w:rsidRPr="005F36BE">
        <w:rPr>
          <w:rFonts w:eastAsia="Calibri" w:cs="Arial"/>
          <w:b w:val="0"/>
          <w:color w:val="auto"/>
          <w:kern w:val="0"/>
          <w:szCs w:val="22"/>
        </w:rPr>
        <w:t>Transparència en l'Administració pública. Marc normatiu.</w:t>
      </w:r>
    </w:p>
    <w:p w14:paraId="532990CC" w14:textId="77777777" w:rsidR="009025EB" w:rsidRPr="005F36BE" w:rsidRDefault="009025EB" w:rsidP="009025EB">
      <w:pPr>
        <w:pStyle w:val="Pargrafdellista"/>
        <w:numPr>
          <w:ilvl w:val="0"/>
          <w:numId w:val="23"/>
        </w:numPr>
        <w:autoSpaceDE w:val="0"/>
        <w:autoSpaceDN w:val="0"/>
        <w:adjustRightInd w:val="0"/>
        <w:spacing w:line="259" w:lineRule="auto"/>
        <w:rPr>
          <w:rFonts w:eastAsia="Calibri" w:cs="Arial"/>
          <w:b w:val="0"/>
          <w:color w:val="auto"/>
          <w:kern w:val="0"/>
          <w:szCs w:val="22"/>
        </w:rPr>
      </w:pPr>
      <w:r w:rsidRPr="005F36BE">
        <w:rPr>
          <w:rFonts w:eastAsia="Calibri" w:cs="Arial"/>
          <w:b w:val="0"/>
          <w:color w:val="auto"/>
          <w:kern w:val="0"/>
          <w:szCs w:val="22"/>
        </w:rPr>
        <w:t>El treball transversal i interdisciplinari als ajuntaments.</w:t>
      </w:r>
    </w:p>
    <w:p w14:paraId="7CA4B38E" w14:textId="77777777" w:rsidR="009025EB" w:rsidRPr="005F36BE" w:rsidRDefault="009025EB" w:rsidP="009025EB">
      <w:pPr>
        <w:pStyle w:val="Pargrafdellista"/>
        <w:numPr>
          <w:ilvl w:val="0"/>
          <w:numId w:val="23"/>
        </w:numPr>
        <w:autoSpaceDE w:val="0"/>
        <w:autoSpaceDN w:val="0"/>
        <w:adjustRightInd w:val="0"/>
        <w:spacing w:line="259" w:lineRule="auto"/>
        <w:rPr>
          <w:rFonts w:eastAsia="Calibri" w:cs="Arial"/>
          <w:b w:val="0"/>
          <w:color w:val="auto"/>
          <w:kern w:val="0"/>
          <w:szCs w:val="22"/>
        </w:rPr>
      </w:pPr>
      <w:r w:rsidRPr="005F36BE">
        <w:rPr>
          <w:rFonts w:eastAsia="Calibri" w:cs="Arial"/>
          <w:b w:val="0"/>
          <w:color w:val="auto"/>
          <w:kern w:val="0"/>
          <w:szCs w:val="22"/>
        </w:rPr>
        <w:t>El Plans Locals de Joventut.</w:t>
      </w:r>
    </w:p>
    <w:p w14:paraId="5589396F" w14:textId="77777777" w:rsidR="009025EB" w:rsidRPr="005F36BE" w:rsidRDefault="009025EB" w:rsidP="009025EB">
      <w:pPr>
        <w:pStyle w:val="Pargrafdellista"/>
        <w:numPr>
          <w:ilvl w:val="0"/>
          <w:numId w:val="23"/>
        </w:numPr>
        <w:autoSpaceDE w:val="0"/>
        <w:autoSpaceDN w:val="0"/>
        <w:adjustRightInd w:val="0"/>
        <w:spacing w:line="259" w:lineRule="auto"/>
        <w:rPr>
          <w:rFonts w:eastAsia="Calibri" w:cs="Arial"/>
          <w:b w:val="0"/>
          <w:color w:val="auto"/>
          <w:kern w:val="0"/>
          <w:szCs w:val="22"/>
        </w:rPr>
      </w:pPr>
      <w:r w:rsidRPr="005F36BE">
        <w:rPr>
          <w:rFonts w:eastAsia="Calibri" w:cs="Arial"/>
          <w:b w:val="0"/>
          <w:color w:val="auto"/>
          <w:kern w:val="0"/>
          <w:szCs w:val="22"/>
        </w:rPr>
        <w:t>Funcions dels ajuntaments en matèria de promoció de la salut.</w:t>
      </w:r>
    </w:p>
    <w:p w14:paraId="0C6D3211" w14:textId="77777777" w:rsidR="009025EB" w:rsidRPr="005F36BE" w:rsidRDefault="009025EB" w:rsidP="009025EB">
      <w:pPr>
        <w:pStyle w:val="Pargrafdellista"/>
        <w:numPr>
          <w:ilvl w:val="0"/>
          <w:numId w:val="23"/>
        </w:numPr>
        <w:autoSpaceDE w:val="0"/>
        <w:autoSpaceDN w:val="0"/>
        <w:adjustRightInd w:val="0"/>
        <w:spacing w:line="259" w:lineRule="auto"/>
        <w:rPr>
          <w:rFonts w:eastAsia="Calibri" w:cs="Arial"/>
          <w:b w:val="0"/>
          <w:color w:val="auto"/>
          <w:kern w:val="0"/>
          <w:szCs w:val="22"/>
        </w:rPr>
      </w:pPr>
      <w:r w:rsidRPr="005F36BE">
        <w:rPr>
          <w:rFonts w:eastAsia="Calibri" w:cs="Arial"/>
          <w:b w:val="0"/>
          <w:color w:val="auto"/>
          <w:kern w:val="0"/>
          <w:szCs w:val="22"/>
        </w:rPr>
        <w:t>Les competències municipals en matèria d'Ensenyament.</w:t>
      </w:r>
    </w:p>
    <w:p w14:paraId="54266860" w14:textId="77777777" w:rsidR="009025EB" w:rsidRPr="005F36BE" w:rsidRDefault="009025EB" w:rsidP="009025EB">
      <w:pPr>
        <w:pStyle w:val="Pargrafdellista"/>
        <w:numPr>
          <w:ilvl w:val="0"/>
          <w:numId w:val="23"/>
        </w:numPr>
        <w:autoSpaceDE w:val="0"/>
        <w:autoSpaceDN w:val="0"/>
        <w:adjustRightInd w:val="0"/>
        <w:spacing w:line="259" w:lineRule="auto"/>
        <w:rPr>
          <w:rFonts w:eastAsia="Calibri" w:cs="Arial"/>
          <w:b w:val="0"/>
          <w:color w:val="auto"/>
          <w:kern w:val="0"/>
          <w:szCs w:val="22"/>
        </w:rPr>
      </w:pPr>
      <w:r w:rsidRPr="005F36BE">
        <w:rPr>
          <w:rFonts w:eastAsia="Calibri" w:cs="Arial"/>
          <w:b w:val="0"/>
          <w:color w:val="auto"/>
          <w:kern w:val="0"/>
          <w:szCs w:val="22"/>
        </w:rPr>
        <w:t>Els Plans d'Igualtat d'Oportunitat municipals.</w:t>
      </w:r>
    </w:p>
    <w:p w14:paraId="607F1F89" w14:textId="77777777" w:rsidR="009025EB" w:rsidRPr="005F36BE" w:rsidRDefault="009025EB" w:rsidP="009025EB">
      <w:pPr>
        <w:pStyle w:val="Pargrafdellista"/>
        <w:numPr>
          <w:ilvl w:val="0"/>
          <w:numId w:val="23"/>
        </w:numPr>
        <w:autoSpaceDE w:val="0"/>
        <w:autoSpaceDN w:val="0"/>
        <w:adjustRightInd w:val="0"/>
        <w:spacing w:line="259" w:lineRule="auto"/>
        <w:rPr>
          <w:rFonts w:eastAsia="Calibri" w:cs="Arial"/>
          <w:b w:val="0"/>
          <w:color w:val="auto"/>
          <w:kern w:val="0"/>
          <w:szCs w:val="22"/>
        </w:rPr>
      </w:pPr>
      <w:r w:rsidRPr="005F36BE">
        <w:rPr>
          <w:rFonts w:eastAsia="Calibri" w:cs="Arial"/>
          <w:b w:val="0"/>
          <w:color w:val="auto"/>
          <w:kern w:val="0"/>
          <w:szCs w:val="22"/>
        </w:rPr>
        <w:t>Serveis Socials Basics. Definició i funcions.</w:t>
      </w:r>
    </w:p>
    <w:p w14:paraId="07E9C3DB" w14:textId="77777777" w:rsidR="009025EB" w:rsidRPr="005F36BE" w:rsidRDefault="009025EB" w:rsidP="009025EB">
      <w:pPr>
        <w:pStyle w:val="Pargrafdellista"/>
        <w:numPr>
          <w:ilvl w:val="0"/>
          <w:numId w:val="23"/>
        </w:numPr>
        <w:autoSpaceDE w:val="0"/>
        <w:autoSpaceDN w:val="0"/>
        <w:adjustRightInd w:val="0"/>
        <w:spacing w:line="259" w:lineRule="auto"/>
        <w:rPr>
          <w:rFonts w:eastAsia="Calibri" w:cs="Arial"/>
          <w:b w:val="0"/>
          <w:color w:val="auto"/>
          <w:kern w:val="0"/>
          <w:szCs w:val="22"/>
        </w:rPr>
      </w:pPr>
      <w:r w:rsidRPr="005F36BE">
        <w:rPr>
          <w:rFonts w:eastAsia="Calibri" w:cs="Arial"/>
          <w:b w:val="0"/>
          <w:color w:val="auto"/>
          <w:kern w:val="0"/>
          <w:szCs w:val="22"/>
        </w:rPr>
        <w:t>Configuració constitucional del dret a l’habitatge.</w:t>
      </w:r>
    </w:p>
    <w:p w14:paraId="2E0B706B" w14:textId="77777777" w:rsidR="009025EB" w:rsidRPr="005F36BE" w:rsidRDefault="009025EB" w:rsidP="009025EB">
      <w:pPr>
        <w:pStyle w:val="Pargrafdellista"/>
        <w:numPr>
          <w:ilvl w:val="0"/>
          <w:numId w:val="23"/>
        </w:numPr>
        <w:autoSpaceDE w:val="0"/>
        <w:autoSpaceDN w:val="0"/>
        <w:adjustRightInd w:val="0"/>
        <w:spacing w:line="259" w:lineRule="auto"/>
        <w:rPr>
          <w:rFonts w:eastAsia="Calibri" w:cs="Arial"/>
          <w:b w:val="0"/>
          <w:color w:val="auto"/>
          <w:kern w:val="0"/>
          <w:szCs w:val="22"/>
        </w:rPr>
      </w:pPr>
      <w:r w:rsidRPr="005F36BE">
        <w:rPr>
          <w:rFonts w:eastAsia="Calibri" w:cs="Arial"/>
          <w:b w:val="0"/>
          <w:color w:val="auto"/>
          <w:kern w:val="0"/>
          <w:szCs w:val="22"/>
        </w:rPr>
        <w:t>Competències municipals en matèria d’habitatge.</w:t>
      </w:r>
    </w:p>
    <w:p w14:paraId="07E473C5" w14:textId="77777777" w:rsidR="009025EB" w:rsidRPr="005F36BE" w:rsidRDefault="009025EB" w:rsidP="009025EB">
      <w:pPr>
        <w:pStyle w:val="Pargrafdellista"/>
        <w:numPr>
          <w:ilvl w:val="0"/>
          <w:numId w:val="23"/>
        </w:numPr>
        <w:autoSpaceDE w:val="0"/>
        <w:autoSpaceDN w:val="0"/>
        <w:adjustRightInd w:val="0"/>
        <w:spacing w:line="259" w:lineRule="auto"/>
        <w:rPr>
          <w:rFonts w:eastAsia="Calibri" w:cs="Arial"/>
          <w:b w:val="0"/>
          <w:color w:val="auto"/>
          <w:kern w:val="0"/>
          <w:szCs w:val="22"/>
        </w:rPr>
      </w:pPr>
      <w:r w:rsidRPr="005F36BE">
        <w:rPr>
          <w:rFonts w:eastAsia="Calibri" w:cs="Arial"/>
          <w:b w:val="0"/>
          <w:color w:val="auto"/>
          <w:kern w:val="0"/>
          <w:szCs w:val="22"/>
        </w:rPr>
        <w:t>Llei 18/2007 del dret a l’habitatge: Objecte de la Llei i estructura de la Llei.</w:t>
      </w:r>
    </w:p>
    <w:p w14:paraId="6239F733" w14:textId="77777777" w:rsidR="009025EB" w:rsidRPr="005F36BE" w:rsidRDefault="009025EB" w:rsidP="009025EB">
      <w:pPr>
        <w:pStyle w:val="Pargrafdellista"/>
        <w:numPr>
          <w:ilvl w:val="0"/>
          <w:numId w:val="23"/>
        </w:numPr>
        <w:autoSpaceDE w:val="0"/>
        <w:autoSpaceDN w:val="0"/>
        <w:adjustRightInd w:val="0"/>
        <w:spacing w:line="259" w:lineRule="auto"/>
        <w:rPr>
          <w:rFonts w:eastAsia="Calibri" w:cs="Arial"/>
          <w:b w:val="0"/>
          <w:color w:val="auto"/>
          <w:kern w:val="0"/>
          <w:szCs w:val="22"/>
        </w:rPr>
      </w:pPr>
      <w:r w:rsidRPr="005F36BE">
        <w:rPr>
          <w:rFonts w:eastAsia="Calibri" w:cs="Arial"/>
          <w:b w:val="0"/>
          <w:color w:val="auto"/>
          <w:kern w:val="0"/>
          <w:szCs w:val="22"/>
        </w:rPr>
        <w:t>Llei 18/2007: Instruments de planificació territorial i programació en matèria d’habitatge.</w:t>
      </w:r>
    </w:p>
    <w:p w14:paraId="64CD46ED" w14:textId="77777777" w:rsidR="009025EB" w:rsidRPr="005F36BE" w:rsidRDefault="009025EB" w:rsidP="009025EB">
      <w:pPr>
        <w:pStyle w:val="Pargrafdellista"/>
        <w:numPr>
          <w:ilvl w:val="0"/>
          <w:numId w:val="23"/>
        </w:numPr>
        <w:autoSpaceDE w:val="0"/>
        <w:autoSpaceDN w:val="0"/>
        <w:adjustRightInd w:val="0"/>
        <w:spacing w:line="259" w:lineRule="auto"/>
        <w:rPr>
          <w:rFonts w:eastAsia="Calibri" w:cs="Arial"/>
          <w:b w:val="0"/>
          <w:color w:val="auto"/>
          <w:kern w:val="0"/>
          <w:szCs w:val="22"/>
        </w:rPr>
      </w:pPr>
      <w:r w:rsidRPr="005F36BE">
        <w:rPr>
          <w:rFonts w:eastAsia="Calibri" w:cs="Arial"/>
          <w:b w:val="0"/>
          <w:color w:val="auto"/>
          <w:kern w:val="0"/>
          <w:szCs w:val="22"/>
        </w:rPr>
        <w:t>Llei 18/2007 : Règim de control i sancionador.</w:t>
      </w:r>
    </w:p>
    <w:p w14:paraId="3226E56A" w14:textId="77777777" w:rsidR="009025EB" w:rsidRPr="005F36BE" w:rsidRDefault="009025EB" w:rsidP="009025EB">
      <w:pPr>
        <w:pStyle w:val="Pargrafdellista"/>
        <w:numPr>
          <w:ilvl w:val="0"/>
          <w:numId w:val="23"/>
        </w:numPr>
        <w:autoSpaceDE w:val="0"/>
        <w:autoSpaceDN w:val="0"/>
        <w:adjustRightInd w:val="0"/>
        <w:spacing w:line="259" w:lineRule="auto"/>
        <w:rPr>
          <w:rFonts w:eastAsia="Calibri" w:cs="Arial"/>
          <w:b w:val="0"/>
          <w:color w:val="auto"/>
          <w:kern w:val="0"/>
          <w:szCs w:val="22"/>
        </w:rPr>
      </w:pPr>
      <w:r w:rsidRPr="005F36BE">
        <w:rPr>
          <w:rFonts w:eastAsia="Calibri" w:cs="Arial"/>
          <w:b w:val="0"/>
          <w:color w:val="auto"/>
          <w:kern w:val="0"/>
          <w:szCs w:val="22"/>
        </w:rPr>
        <w:t>Els plans locals d’habitatge.</w:t>
      </w:r>
    </w:p>
    <w:p w14:paraId="193BDBE4" w14:textId="77777777" w:rsidR="009025EB" w:rsidRPr="005F36BE" w:rsidRDefault="009025EB" w:rsidP="009025EB">
      <w:pPr>
        <w:pStyle w:val="Pargrafdellista"/>
        <w:numPr>
          <w:ilvl w:val="0"/>
          <w:numId w:val="23"/>
        </w:numPr>
        <w:autoSpaceDE w:val="0"/>
        <w:autoSpaceDN w:val="0"/>
        <w:adjustRightInd w:val="0"/>
        <w:spacing w:line="259" w:lineRule="auto"/>
        <w:rPr>
          <w:rFonts w:eastAsia="Calibri" w:cs="Arial"/>
          <w:b w:val="0"/>
          <w:color w:val="auto"/>
          <w:kern w:val="0"/>
          <w:szCs w:val="22"/>
        </w:rPr>
      </w:pPr>
      <w:r w:rsidRPr="005F36BE">
        <w:rPr>
          <w:rFonts w:eastAsia="Calibri" w:cs="Arial"/>
          <w:b w:val="0"/>
          <w:color w:val="auto"/>
          <w:kern w:val="0"/>
          <w:szCs w:val="22"/>
        </w:rPr>
        <w:t>Planejament urbanístic i habitatge: ús del sòl, reserves obligatòries i allotjament dotacional públic.</w:t>
      </w:r>
    </w:p>
    <w:p w14:paraId="286F7F23" w14:textId="77777777" w:rsidR="009025EB" w:rsidRPr="005F36BE" w:rsidRDefault="009025EB" w:rsidP="009025EB">
      <w:pPr>
        <w:pStyle w:val="Pargrafdellista"/>
        <w:numPr>
          <w:ilvl w:val="0"/>
          <w:numId w:val="23"/>
        </w:numPr>
        <w:autoSpaceDE w:val="0"/>
        <w:autoSpaceDN w:val="0"/>
        <w:adjustRightInd w:val="0"/>
        <w:spacing w:line="259" w:lineRule="auto"/>
        <w:rPr>
          <w:rFonts w:eastAsia="Calibri" w:cs="Arial"/>
          <w:b w:val="0"/>
          <w:color w:val="auto"/>
          <w:kern w:val="0"/>
          <w:szCs w:val="22"/>
        </w:rPr>
      </w:pPr>
      <w:r w:rsidRPr="005F36BE">
        <w:rPr>
          <w:rFonts w:eastAsia="Calibri" w:cs="Arial"/>
          <w:b w:val="0"/>
          <w:color w:val="auto"/>
          <w:kern w:val="0"/>
          <w:szCs w:val="22"/>
        </w:rPr>
        <w:t>Instruments de política del sòl en matèria d’habitatge: El patrimoni municipal d’habitatge.</w:t>
      </w:r>
    </w:p>
    <w:p w14:paraId="586D3C3A" w14:textId="77777777" w:rsidR="009025EB" w:rsidRPr="005F36BE" w:rsidRDefault="009025EB" w:rsidP="009025EB">
      <w:pPr>
        <w:pStyle w:val="Pargrafdellista"/>
        <w:numPr>
          <w:ilvl w:val="0"/>
          <w:numId w:val="23"/>
        </w:numPr>
        <w:autoSpaceDE w:val="0"/>
        <w:autoSpaceDN w:val="0"/>
        <w:adjustRightInd w:val="0"/>
        <w:spacing w:line="259" w:lineRule="auto"/>
        <w:rPr>
          <w:rFonts w:eastAsia="Calibri" w:cs="Arial"/>
          <w:b w:val="0"/>
          <w:color w:val="auto"/>
          <w:kern w:val="0"/>
          <w:szCs w:val="22"/>
        </w:rPr>
      </w:pPr>
      <w:r w:rsidRPr="005F36BE">
        <w:rPr>
          <w:rFonts w:eastAsia="Calibri" w:cs="Arial"/>
          <w:b w:val="0"/>
          <w:color w:val="auto"/>
          <w:kern w:val="0"/>
          <w:szCs w:val="22"/>
        </w:rPr>
        <w:t>El dret de superfície (Decret legislatiu 1/2010, de 3 d’agost, pel que s’aprova el text refós de la Llei d’urbanisme i Llei 18/2007, de 28 de desembre, del dret a l’habitatge).</w:t>
      </w:r>
    </w:p>
    <w:p w14:paraId="71AC6717" w14:textId="77777777" w:rsidR="009025EB" w:rsidRPr="005F36BE" w:rsidRDefault="009025EB" w:rsidP="009025EB">
      <w:pPr>
        <w:pStyle w:val="Pargrafdellista"/>
        <w:numPr>
          <w:ilvl w:val="0"/>
          <w:numId w:val="23"/>
        </w:numPr>
        <w:autoSpaceDE w:val="0"/>
        <w:autoSpaceDN w:val="0"/>
        <w:adjustRightInd w:val="0"/>
        <w:spacing w:line="259" w:lineRule="auto"/>
        <w:rPr>
          <w:rFonts w:eastAsia="Calibri" w:cs="Arial"/>
          <w:b w:val="0"/>
          <w:color w:val="auto"/>
          <w:kern w:val="0"/>
          <w:szCs w:val="22"/>
        </w:rPr>
      </w:pPr>
      <w:r w:rsidRPr="005F36BE">
        <w:rPr>
          <w:rFonts w:eastAsia="Calibri" w:cs="Arial"/>
          <w:b w:val="0"/>
          <w:color w:val="auto"/>
          <w:kern w:val="0"/>
          <w:szCs w:val="22"/>
        </w:rPr>
        <w:t>La concessió administrativa (llei de patrimoni).</w:t>
      </w:r>
    </w:p>
    <w:p w14:paraId="7DFBDE61" w14:textId="77777777" w:rsidR="009025EB" w:rsidRPr="005F36BE" w:rsidRDefault="009025EB" w:rsidP="009025EB">
      <w:pPr>
        <w:pStyle w:val="Pargrafdellista"/>
        <w:numPr>
          <w:ilvl w:val="0"/>
          <w:numId w:val="23"/>
        </w:numPr>
        <w:autoSpaceDE w:val="0"/>
        <w:autoSpaceDN w:val="0"/>
        <w:adjustRightInd w:val="0"/>
        <w:spacing w:line="259" w:lineRule="auto"/>
        <w:rPr>
          <w:rFonts w:eastAsia="Calibri" w:cs="Arial"/>
          <w:b w:val="0"/>
          <w:color w:val="auto"/>
          <w:kern w:val="0"/>
          <w:szCs w:val="22"/>
        </w:rPr>
      </w:pPr>
      <w:r w:rsidRPr="005F36BE">
        <w:rPr>
          <w:rFonts w:eastAsia="Calibri" w:cs="Arial"/>
          <w:b w:val="0"/>
          <w:color w:val="auto"/>
          <w:kern w:val="0"/>
          <w:szCs w:val="22"/>
        </w:rPr>
        <w:t>Gestió local de l’ús anòmal de l’habitatge. Funció social de la propietat.</w:t>
      </w:r>
    </w:p>
    <w:p w14:paraId="428F2759" w14:textId="77777777" w:rsidR="009025EB" w:rsidRPr="005F36BE" w:rsidRDefault="009025EB" w:rsidP="009025EB">
      <w:pPr>
        <w:pStyle w:val="Pargrafdellista"/>
        <w:numPr>
          <w:ilvl w:val="0"/>
          <w:numId w:val="23"/>
        </w:numPr>
        <w:autoSpaceDE w:val="0"/>
        <w:autoSpaceDN w:val="0"/>
        <w:adjustRightInd w:val="0"/>
        <w:spacing w:line="259" w:lineRule="auto"/>
        <w:rPr>
          <w:rFonts w:eastAsia="Calibri" w:cs="Arial"/>
          <w:b w:val="0"/>
          <w:color w:val="auto"/>
          <w:kern w:val="0"/>
          <w:szCs w:val="22"/>
        </w:rPr>
      </w:pPr>
      <w:r w:rsidRPr="005F36BE">
        <w:rPr>
          <w:rFonts w:eastAsia="Calibri" w:cs="Arial"/>
          <w:b w:val="0"/>
          <w:color w:val="auto"/>
          <w:kern w:val="0"/>
          <w:szCs w:val="22"/>
        </w:rPr>
        <w:t>La desocupació permanent de l’habitatge. Competència municipal i procediment.</w:t>
      </w:r>
    </w:p>
    <w:p w14:paraId="08E561C5" w14:textId="77777777" w:rsidR="009025EB" w:rsidRPr="005F36BE" w:rsidRDefault="009025EB" w:rsidP="009025EB">
      <w:pPr>
        <w:pStyle w:val="Pargrafdellista"/>
        <w:numPr>
          <w:ilvl w:val="0"/>
          <w:numId w:val="23"/>
        </w:numPr>
        <w:autoSpaceDE w:val="0"/>
        <w:autoSpaceDN w:val="0"/>
        <w:adjustRightInd w:val="0"/>
        <w:spacing w:line="259" w:lineRule="auto"/>
        <w:rPr>
          <w:rFonts w:eastAsia="Calibri" w:cs="Arial"/>
          <w:b w:val="0"/>
          <w:color w:val="auto"/>
          <w:kern w:val="0"/>
          <w:szCs w:val="22"/>
        </w:rPr>
      </w:pPr>
      <w:r w:rsidRPr="005F36BE">
        <w:rPr>
          <w:rFonts w:eastAsia="Calibri" w:cs="Arial"/>
          <w:b w:val="0"/>
          <w:color w:val="auto"/>
          <w:kern w:val="0"/>
          <w:szCs w:val="22"/>
        </w:rPr>
        <w:t>El programa d’inspecció d’habitatges buits de Vilassar de Mar.</w:t>
      </w:r>
    </w:p>
    <w:p w14:paraId="62E46D46" w14:textId="77777777" w:rsidR="009025EB" w:rsidRPr="005F36BE" w:rsidRDefault="009025EB" w:rsidP="009025EB">
      <w:pPr>
        <w:pStyle w:val="Pargrafdellista"/>
        <w:numPr>
          <w:ilvl w:val="0"/>
          <w:numId w:val="23"/>
        </w:numPr>
        <w:autoSpaceDE w:val="0"/>
        <w:autoSpaceDN w:val="0"/>
        <w:adjustRightInd w:val="0"/>
        <w:spacing w:line="259" w:lineRule="auto"/>
        <w:rPr>
          <w:rFonts w:eastAsia="Calibri" w:cs="Arial"/>
          <w:b w:val="0"/>
          <w:color w:val="auto"/>
          <w:kern w:val="0"/>
          <w:szCs w:val="22"/>
        </w:rPr>
      </w:pPr>
      <w:r w:rsidRPr="005F36BE">
        <w:rPr>
          <w:rFonts w:eastAsia="Calibri" w:cs="Arial"/>
          <w:b w:val="0"/>
          <w:color w:val="auto"/>
          <w:kern w:val="0"/>
          <w:szCs w:val="22"/>
        </w:rPr>
        <w:t>Mesures de foment per la  Mobilització de l’habitatge desocupat.</w:t>
      </w:r>
    </w:p>
    <w:p w14:paraId="704104CC" w14:textId="77777777" w:rsidR="009025EB" w:rsidRPr="005F36BE" w:rsidRDefault="009025EB" w:rsidP="009025EB">
      <w:pPr>
        <w:pStyle w:val="Pargrafdellista"/>
        <w:numPr>
          <w:ilvl w:val="0"/>
          <w:numId w:val="23"/>
        </w:numPr>
        <w:autoSpaceDE w:val="0"/>
        <w:autoSpaceDN w:val="0"/>
        <w:adjustRightInd w:val="0"/>
        <w:spacing w:line="259" w:lineRule="auto"/>
        <w:rPr>
          <w:rFonts w:eastAsia="Calibri" w:cs="Arial"/>
          <w:b w:val="0"/>
          <w:color w:val="auto"/>
          <w:kern w:val="0"/>
          <w:szCs w:val="22"/>
        </w:rPr>
      </w:pPr>
      <w:r w:rsidRPr="005F36BE">
        <w:rPr>
          <w:rFonts w:eastAsia="Calibri" w:cs="Arial"/>
          <w:b w:val="0"/>
          <w:color w:val="auto"/>
          <w:kern w:val="0"/>
          <w:szCs w:val="22"/>
        </w:rPr>
        <w:t>Mesures sancionadores contra la desocupació permanent de l’habitatge.</w:t>
      </w:r>
    </w:p>
    <w:p w14:paraId="0961F54E" w14:textId="77777777" w:rsidR="009025EB" w:rsidRPr="005F36BE" w:rsidRDefault="009025EB" w:rsidP="009025EB">
      <w:pPr>
        <w:pStyle w:val="Pargrafdellista"/>
        <w:numPr>
          <w:ilvl w:val="0"/>
          <w:numId w:val="23"/>
        </w:numPr>
        <w:autoSpaceDE w:val="0"/>
        <w:autoSpaceDN w:val="0"/>
        <w:adjustRightInd w:val="0"/>
        <w:spacing w:line="259" w:lineRule="auto"/>
        <w:rPr>
          <w:rFonts w:eastAsia="Calibri" w:cs="Arial"/>
          <w:b w:val="0"/>
          <w:color w:val="auto"/>
          <w:kern w:val="0"/>
          <w:szCs w:val="22"/>
        </w:rPr>
      </w:pPr>
      <w:r w:rsidRPr="005F36BE">
        <w:rPr>
          <w:rFonts w:eastAsia="Calibri" w:cs="Arial"/>
          <w:b w:val="0"/>
          <w:color w:val="auto"/>
          <w:kern w:val="0"/>
          <w:szCs w:val="22"/>
        </w:rPr>
        <w:t>Detecció i intervenció en matèria d’ocupacions d’habitatges sense títol habilitant</w:t>
      </w:r>
    </w:p>
    <w:p w14:paraId="0E0C7A18" w14:textId="77777777" w:rsidR="009025EB" w:rsidRPr="005F36BE" w:rsidRDefault="009025EB" w:rsidP="009025EB">
      <w:pPr>
        <w:pStyle w:val="Pargrafdellista"/>
        <w:numPr>
          <w:ilvl w:val="0"/>
          <w:numId w:val="23"/>
        </w:numPr>
        <w:autoSpaceDE w:val="0"/>
        <w:autoSpaceDN w:val="0"/>
        <w:adjustRightInd w:val="0"/>
        <w:spacing w:line="259" w:lineRule="auto"/>
        <w:rPr>
          <w:rFonts w:eastAsia="Calibri" w:cs="Arial"/>
          <w:b w:val="0"/>
          <w:color w:val="auto"/>
          <w:kern w:val="0"/>
          <w:szCs w:val="22"/>
        </w:rPr>
      </w:pPr>
      <w:r w:rsidRPr="005F36BE">
        <w:rPr>
          <w:rFonts w:eastAsia="Calibri" w:cs="Arial"/>
          <w:b w:val="0"/>
          <w:color w:val="auto"/>
          <w:kern w:val="0"/>
          <w:szCs w:val="22"/>
        </w:rPr>
        <w:t>Registre de solars sense edificar.</w:t>
      </w:r>
    </w:p>
    <w:p w14:paraId="0FB4AC82" w14:textId="77777777" w:rsidR="009025EB" w:rsidRPr="005F36BE" w:rsidRDefault="009025EB" w:rsidP="009025EB">
      <w:pPr>
        <w:pStyle w:val="Pargrafdellista"/>
        <w:numPr>
          <w:ilvl w:val="0"/>
          <w:numId w:val="23"/>
        </w:numPr>
        <w:autoSpaceDE w:val="0"/>
        <w:autoSpaceDN w:val="0"/>
        <w:adjustRightInd w:val="0"/>
        <w:spacing w:line="259" w:lineRule="auto"/>
        <w:rPr>
          <w:rFonts w:eastAsia="Calibri" w:cs="Arial"/>
          <w:b w:val="0"/>
          <w:color w:val="auto"/>
          <w:kern w:val="0"/>
          <w:szCs w:val="22"/>
        </w:rPr>
      </w:pPr>
      <w:r w:rsidRPr="005F36BE">
        <w:rPr>
          <w:rFonts w:eastAsia="Calibri" w:cs="Arial"/>
          <w:b w:val="0"/>
          <w:color w:val="auto"/>
          <w:kern w:val="0"/>
          <w:szCs w:val="22"/>
        </w:rPr>
        <w:t xml:space="preserve">Regulació dels habitatges turístics. </w:t>
      </w:r>
    </w:p>
    <w:p w14:paraId="214ABD23" w14:textId="77777777" w:rsidR="009025EB" w:rsidRPr="005F36BE" w:rsidRDefault="009025EB" w:rsidP="009025EB">
      <w:pPr>
        <w:pStyle w:val="Pargrafdellista"/>
        <w:numPr>
          <w:ilvl w:val="0"/>
          <w:numId w:val="23"/>
        </w:numPr>
        <w:autoSpaceDE w:val="0"/>
        <w:autoSpaceDN w:val="0"/>
        <w:adjustRightInd w:val="0"/>
        <w:spacing w:line="259" w:lineRule="auto"/>
        <w:rPr>
          <w:rFonts w:eastAsia="Calibri" w:cs="Arial"/>
          <w:b w:val="0"/>
          <w:color w:val="auto"/>
          <w:kern w:val="0"/>
          <w:szCs w:val="22"/>
        </w:rPr>
      </w:pPr>
      <w:r w:rsidRPr="005F36BE">
        <w:rPr>
          <w:rFonts w:eastAsia="Calibri" w:cs="Arial"/>
          <w:b w:val="0"/>
          <w:color w:val="auto"/>
          <w:kern w:val="0"/>
          <w:szCs w:val="22"/>
        </w:rPr>
        <w:t xml:space="preserve">Regulació urbanística dels habitatges turístics a Vilassar de Mar. </w:t>
      </w:r>
    </w:p>
    <w:p w14:paraId="4B46AD3F" w14:textId="77777777" w:rsidR="009025EB" w:rsidRPr="005F36BE" w:rsidRDefault="009025EB" w:rsidP="009025EB">
      <w:pPr>
        <w:pStyle w:val="Pargrafdellista"/>
        <w:numPr>
          <w:ilvl w:val="0"/>
          <w:numId w:val="23"/>
        </w:numPr>
        <w:autoSpaceDE w:val="0"/>
        <w:autoSpaceDN w:val="0"/>
        <w:adjustRightInd w:val="0"/>
        <w:spacing w:line="259" w:lineRule="auto"/>
        <w:rPr>
          <w:rFonts w:eastAsia="Calibri" w:cs="Arial"/>
          <w:b w:val="0"/>
          <w:color w:val="auto"/>
          <w:kern w:val="0"/>
          <w:szCs w:val="22"/>
        </w:rPr>
      </w:pPr>
      <w:r w:rsidRPr="005F36BE">
        <w:rPr>
          <w:rFonts w:eastAsia="Calibri" w:cs="Arial"/>
          <w:b w:val="0"/>
          <w:color w:val="auto"/>
          <w:kern w:val="0"/>
          <w:szCs w:val="22"/>
        </w:rPr>
        <w:t>Ordenança reguladora dels habitatges turístics a Vilassar de Mar.</w:t>
      </w:r>
    </w:p>
    <w:p w14:paraId="7171394D" w14:textId="77777777" w:rsidR="009025EB" w:rsidRPr="005F36BE" w:rsidRDefault="009025EB" w:rsidP="009025EB">
      <w:pPr>
        <w:pStyle w:val="Pargrafdellista"/>
        <w:numPr>
          <w:ilvl w:val="0"/>
          <w:numId w:val="23"/>
        </w:numPr>
        <w:autoSpaceDE w:val="0"/>
        <w:autoSpaceDN w:val="0"/>
        <w:adjustRightInd w:val="0"/>
        <w:spacing w:line="259" w:lineRule="auto"/>
        <w:rPr>
          <w:rFonts w:eastAsia="Calibri" w:cs="Arial"/>
          <w:b w:val="0"/>
          <w:color w:val="auto"/>
          <w:kern w:val="0"/>
          <w:szCs w:val="22"/>
        </w:rPr>
      </w:pPr>
      <w:r w:rsidRPr="005F36BE">
        <w:rPr>
          <w:rFonts w:eastAsia="Calibri" w:cs="Arial"/>
          <w:b w:val="0"/>
          <w:color w:val="auto"/>
          <w:kern w:val="0"/>
          <w:szCs w:val="22"/>
        </w:rPr>
        <w:t>Ordres de conservació en edificis d’habitatges.</w:t>
      </w:r>
    </w:p>
    <w:p w14:paraId="1FB04300" w14:textId="77777777" w:rsidR="009025EB" w:rsidRPr="005F36BE" w:rsidRDefault="009025EB" w:rsidP="009025EB">
      <w:pPr>
        <w:pStyle w:val="Pargrafdellista"/>
        <w:numPr>
          <w:ilvl w:val="0"/>
          <w:numId w:val="23"/>
        </w:numPr>
        <w:autoSpaceDE w:val="0"/>
        <w:autoSpaceDN w:val="0"/>
        <w:adjustRightInd w:val="0"/>
        <w:spacing w:line="259" w:lineRule="auto"/>
        <w:rPr>
          <w:rFonts w:eastAsia="Calibri" w:cs="Arial"/>
          <w:b w:val="0"/>
          <w:color w:val="auto"/>
          <w:kern w:val="0"/>
          <w:szCs w:val="22"/>
        </w:rPr>
      </w:pPr>
      <w:r w:rsidRPr="005F36BE">
        <w:rPr>
          <w:rFonts w:eastAsia="Calibri" w:cs="Arial"/>
          <w:b w:val="0"/>
          <w:color w:val="auto"/>
          <w:kern w:val="0"/>
          <w:szCs w:val="22"/>
        </w:rPr>
        <w:t>Tanteig i retracte.</w:t>
      </w:r>
    </w:p>
    <w:p w14:paraId="48070C93" w14:textId="77777777" w:rsidR="009025EB" w:rsidRPr="005F36BE" w:rsidRDefault="009025EB" w:rsidP="009025EB">
      <w:pPr>
        <w:pStyle w:val="Pargrafdellista"/>
        <w:numPr>
          <w:ilvl w:val="0"/>
          <w:numId w:val="23"/>
        </w:numPr>
        <w:autoSpaceDE w:val="0"/>
        <w:autoSpaceDN w:val="0"/>
        <w:adjustRightInd w:val="0"/>
        <w:spacing w:line="259" w:lineRule="auto"/>
        <w:rPr>
          <w:rFonts w:eastAsia="Calibri" w:cs="Arial"/>
          <w:b w:val="0"/>
          <w:color w:val="auto"/>
          <w:kern w:val="0"/>
          <w:szCs w:val="22"/>
        </w:rPr>
      </w:pPr>
      <w:r w:rsidRPr="005F36BE">
        <w:rPr>
          <w:rFonts w:eastAsia="Calibri" w:cs="Arial"/>
          <w:b w:val="0"/>
          <w:color w:val="auto"/>
          <w:kern w:val="0"/>
          <w:szCs w:val="22"/>
        </w:rPr>
        <w:t>Pla Territorial sectorial d’habitatge a Catalunya.</w:t>
      </w:r>
    </w:p>
    <w:p w14:paraId="517A385F" w14:textId="77777777" w:rsidR="009025EB" w:rsidRPr="005F36BE" w:rsidRDefault="009025EB" w:rsidP="009025EB">
      <w:pPr>
        <w:pStyle w:val="Pargrafdellista"/>
        <w:numPr>
          <w:ilvl w:val="0"/>
          <w:numId w:val="23"/>
        </w:numPr>
        <w:autoSpaceDE w:val="0"/>
        <w:autoSpaceDN w:val="0"/>
        <w:adjustRightInd w:val="0"/>
        <w:spacing w:line="259" w:lineRule="auto"/>
        <w:rPr>
          <w:rFonts w:eastAsia="Calibri" w:cs="Arial"/>
          <w:b w:val="0"/>
          <w:color w:val="auto"/>
          <w:kern w:val="0"/>
          <w:szCs w:val="22"/>
        </w:rPr>
      </w:pPr>
      <w:r w:rsidRPr="005F36BE">
        <w:rPr>
          <w:rFonts w:eastAsia="Calibri" w:cs="Arial"/>
          <w:b w:val="0"/>
          <w:color w:val="auto"/>
          <w:kern w:val="0"/>
          <w:szCs w:val="22"/>
        </w:rPr>
        <w:t>L’índex de preus del lloguer (ordre GAH/142/2017/de 5 de juliol).</w:t>
      </w:r>
    </w:p>
    <w:p w14:paraId="58D16D9A" w14:textId="77777777" w:rsidR="009025EB" w:rsidRPr="005F36BE" w:rsidRDefault="009025EB" w:rsidP="009025EB">
      <w:pPr>
        <w:pStyle w:val="Pargrafdellista"/>
        <w:numPr>
          <w:ilvl w:val="0"/>
          <w:numId w:val="23"/>
        </w:numPr>
        <w:autoSpaceDE w:val="0"/>
        <w:autoSpaceDN w:val="0"/>
        <w:adjustRightInd w:val="0"/>
        <w:spacing w:line="259" w:lineRule="auto"/>
        <w:rPr>
          <w:rFonts w:eastAsia="Calibri" w:cs="Arial"/>
          <w:b w:val="0"/>
          <w:color w:val="auto"/>
          <w:kern w:val="0"/>
          <w:szCs w:val="22"/>
        </w:rPr>
      </w:pPr>
      <w:r w:rsidRPr="005F36BE">
        <w:rPr>
          <w:rFonts w:eastAsia="Calibri" w:cs="Arial"/>
          <w:b w:val="0"/>
          <w:color w:val="auto"/>
          <w:kern w:val="0"/>
          <w:szCs w:val="22"/>
        </w:rPr>
        <w:t>Impost sobre els habitatges buits (Decret 183/2016).</w:t>
      </w:r>
    </w:p>
    <w:p w14:paraId="756685A8" w14:textId="77777777" w:rsidR="009025EB" w:rsidRPr="005F36BE" w:rsidRDefault="009025EB" w:rsidP="009025EB">
      <w:pPr>
        <w:pStyle w:val="Pargrafdellista"/>
        <w:numPr>
          <w:ilvl w:val="0"/>
          <w:numId w:val="23"/>
        </w:numPr>
        <w:autoSpaceDE w:val="0"/>
        <w:autoSpaceDN w:val="0"/>
        <w:adjustRightInd w:val="0"/>
        <w:spacing w:line="259" w:lineRule="auto"/>
        <w:rPr>
          <w:rFonts w:eastAsia="Calibri" w:cs="Arial"/>
          <w:b w:val="0"/>
          <w:color w:val="auto"/>
          <w:kern w:val="0"/>
          <w:szCs w:val="22"/>
        </w:rPr>
      </w:pPr>
      <w:r w:rsidRPr="005F36BE">
        <w:rPr>
          <w:rFonts w:eastAsia="Calibri" w:cs="Arial"/>
          <w:b w:val="0"/>
          <w:color w:val="auto"/>
          <w:kern w:val="0"/>
          <w:szCs w:val="22"/>
        </w:rPr>
        <w:t>Vilassar de Mar: àrea de demanda forta i acreditada.</w:t>
      </w:r>
    </w:p>
    <w:p w14:paraId="792280A1" w14:textId="77777777" w:rsidR="009025EB" w:rsidRPr="005F36BE" w:rsidRDefault="009025EB" w:rsidP="009025EB">
      <w:pPr>
        <w:pStyle w:val="Pargrafdellista"/>
        <w:numPr>
          <w:ilvl w:val="0"/>
          <w:numId w:val="23"/>
        </w:numPr>
        <w:autoSpaceDE w:val="0"/>
        <w:autoSpaceDN w:val="0"/>
        <w:adjustRightInd w:val="0"/>
        <w:spacing w:line="259" w:lineRule="auto"/>
        <w:rPr>
          <w:rFonts w:eastAsia="Calibri" w:cs="Arial"/>
          <w:b w:val="0"/>
          <w:color w:val="auto"/>
          <w:kern w:val="0"/>
          <w:szCs w:val="22"/>
        </w:rPr>
      </w:pPr>
      <w:r w:rsidRPr="005F36BE">
        <w:rPr>
          <w:rFonts w:eastAsia="Calibri" w:cs="Arial"/>
          <w:b w:val="0"/>
          <w:color w:val="auto"/>
          <w:kern w:val="0"/>
          <w:szCs w:val="22"/>
        </w:rPr>
        <w:t>La publicitat i les ofertes d’habitatge. Transmissió i arrendaments d’habitatges.</w:t>
      </w:r>
    </w:p>
    <w:p w14:paraId="3BAD9168" w14:textId="77777777" w:rsidR="009025EB" w:rsidRPr="005F36BE" w:rsidRDefault="009025EB" w:rsidP="009025EB">
      <w:pPr>
        <w:pStyle w:val="Pargrafdellista"/>
        <w:numPr>
          <w:ilvl w:val="0"/>
          <w:numId w:val="23"/>
        </w:numPr>
        <w:autoSpaceDE w:val="0"/>
        <w:autoSpaceDN w:val="0"/>
        <w:adjustRightInd w:val="0"/>
        <w:spacing w:line="259" w:lineRule="auto"/>
        <w:rPr>
          <w:rFonts w:eastAsia="Calibri" w:cs="Arial"/>
          <w:b w:val="0"/>
          <w:color w:val="auto"/>
          <w:kern w:val="0"/>
          <w:szCs w:val="22"/>
        </w:rPr>
      </w:pPr>
      <w:r w:rsidRPr="005F36BE">
        <w:rPr>
          <w:rFonts w:eastAsia="Calibri" w:cs="Arial"/>
          <w:b w:val="0"/>
          <w:color w:val="auto"/>
          <w:kern w:val="0"/>
          <w:szCs w:val="22"/>
        </w:rPr>
        <w:t>Registre de sol·licitants d’habitatges de protecció oficial.</w:t>
      </w:r>
    </w:p>
    <w:p w14:paraId="0CB0126F" w14:textId="77777777" w:rsidR="009025EB" w:rsidRPr="005F36BE" w:rsidRDefault="009025EB" w:rsidP="009025EB">
      <w:pPr>
        <w:pStyle w:val="Pargrafdellista"/>
        <w:numPr>
          <w:ilvl w:val="0"/>
          <w:numId w:val="23"/>
        </w:numPr>
        <w:autoSpaceDE w:val="0"/>
        <w:autoSpaceDN w:val="0"/>
        <w:adjustRightInd w:val="0"/>
        <w:spacing w:line="259" w:lineRule="auto"/>
        <w:rPr>
          <w:rFonts w:eastAsia="Calibri" w:cs="Arial"/>
          <w:b w:val="0"/>
          <w:color w:val="auto"/>
          <w:kern w:val="0"/>
          <w:szCs w:val="22"/>
        </w:rPr>
      </w:pPr>
      <w:r w:rsidRPr="005F36BE">
        <w:rPr>
          <w:rFonts w:eastAsia="Calibri" w:cs="Arial"/>
          <w:b w:val="0"/>
          <w:color w:val="auto"/>
          <w:kern w:val="0"/>
          <w:szCs w:val="22"/>
        </w:rPr>
        <w:lastRenderedPageBreak/>
        <w:t>Habitatges amb protecció oficial. Promoció, transmissió, preu de venda o lloguer, adjudicació i desnonament.</w:t>
      </w:r>
    </w:p>
    <w:p w14:paraId="59BFE305" w14:textId="77777777" w:rsidR="009025EB" w:rsidRPr="005F36BE" w:rsidRDefault="009025EB" w:rsidP="009025EB">
      <w:pPr>
        <w:pStyle w:val="Pargrafdellista"/>
        <w:numPr>
          <w:ilvl w:val="0"/>
          <w:numId w:val="23"/>
        </w:numPr>
        <w:autoSpaceDE w:val="0"/>
        <w:autoSpaceDN w:val="0"/>
        <w:adjustRightInd w:val="0"/>
        <w:spacing w:line="259" w:lineRule="auto"/>
        <w:rPr>
          <w:rFonts w:eastAsia="Calibri" w:cs="Arial"/>
          <w:b w:val="0"/>
          <w:color w:val="auto"/>
          <w:kern w:val="0"/>
          <w:szCs w:val="22"/>
        </w:rPr>
      </w:pPr>
      <w:r w:rsidRPr="005F36BE">
        <w:rPr>
          <w:rFonts w:eastAsia="Calibri" w:cs="Arial"/>
          <w:b w:val="0"/>
          <w:color w:val="auto"/>
          <w:kern w:val="0"/>
          <w:szCs w:val="22"/>
        </w:rPr>
        <w:t>Habitatges de protecció oficial. Regim de control i sancionador.</w:t>
      </w:r>
    </w:p>
    <w:p w14:paraId="31752796" w14:textId="77777777" w:rsidR="009025EB" w:rsidRPr="005F36BE" w:rsidRDefault="009025EB" w:rsidP="009025EB">
      <w:pPr>
        <w:pStyle w:val="Pargrafdellista"/>
        <w:numPr>
          <w:ilvl w:val="0"/>
          <w:numId w:val="23"/>
        </w:numPr>
        <w:autoSpaceDE w:val="0"/>
        <w:autoSpaceDN w:val="0"/>
        <w:adjustRightInd w:val="0"/>
        <w:spacing w:line="259" w:lineRule="auto"/>
        <w:rPr>
          <w:rFonts w:eastAsia="Calibri" w:cs="Arial"/>
          <w:b w:val="0"/>
          <w:color w:val="auto"/>
          <w:kern w:val="0"/>
          <w:szCs w:val="22"/>
        </w:rPr>
      </w:pPr>
      <w:r w:rsidRPr="005F36BE">
        <w:rPr>
          <w:rFonts w:eastAsia="Calibri" w:cs="Arial"/>
          <w:b w:val="0"/>
          <w:color w:val="auto"/>
          <w:kern w:val="0"/>
          <w:szCs w:val="22"/>
        </w:rPr>
        <w:t>L’Agència de l’habitatge de Catalunya. Funcions i organització.</w:t>
      </w:r>
    </w:p>
    <w:p w14:paraId="767C6720" w14:textId="77777777" w:rsidR="009025EB" w:rsidRPr="005F36BE" w:rsidRDefault="009025EB" w:rsidP="009025EB">
      <w:pPr>
        <w:pStyle w:val="Pargrafdellista"/>
        <w:numPr>
          <w:ilvl w:val="0"/>
          <w:numId w:val="23"/>
        </w:numPr>
        <w:autoSpaceDE w:val="0"/>
        <w:autoSpaceDN w:val="0"/>
        <w:adjustRightInd w:val="0"/>
        <w:spacing w:line="259" w:lineRule="auto"/>
        <w:rPr>
          <w:rFonts w:eastAsia="Calibri" w:cs="Arial"/>
          <w:b w:val="0"/>
          <w:color w:val="auto"/>
          <w:kern w:val="0"/>
          <w:szCs w:val="22"/>
        </w:rPr>
      </w:pPr>
      <w:r w:rsidRPr="005F36BE">
        <w:rPr>
          <w:rFonts w:eastAsia="Calibri" w:cs="Arial"/>
          <w:b w:val="0"/>
          <w:color w:val="auto"/>
          <w:kern w:val="0"/>
          <w:szCs w:val="22"/>
        </w:rPr>
        <w:t>La xarxa de mediació per al lloguer social i els habitatges d’inserció.</w:t>
      </w:r>
    </w:p>
    <w:p w14:paraId="1D8D3B53" w14:textId="77777777" w:rsidR="009025EB" w:rsidRPr="005F36BE" w:rsidRDefault="009025EB" w:rsidP="009025EB">
      <w:pPr>
        <w:pStyle w:val="Pargrafdellista"/>
        <w:numPr>
          <w:ilvl w:val="0"/>
          <w:numId w:val="23"/>
        </w:numPr>
        <w:autoSpaceDE w:val="0"/>
        <w:autoSpaceDN w:val="0"/>
        <w:adjustRightInd w:val="0"/>
        <w:spacing w:line="259" w:lineRule="auto"/>
        <w:rPr>
          <w:rFonts w:eastAsia="Calibri" w:cs="Arial"/>
          <w:b w:val="0"/>
          <w:color w:val="auto"/>
          <w:kern w:val="0"/>
          <w:szCs w:val="22"/>
        </w:rPr>
      </w:pPr>
      <w:r w:rsidRPr="005F36BE">
        <w:rPr>
          <w:rFonts w:eastAsia="Calibri" w:cs="Arial"/>
          <w:b w:val="0"/>
          <w:color w:val="auto"/>
          <w:kern w:val="0"/>
          <w:szCs w:val="22"/>
        </w:rPr>
        <w:t>Oficina local d’habitatge; funció, programes i serveis.</w:t>
      </w:r>
    </w:p>
    <w:p w14:paraId="4E29AD01" w14:textId="77777777" w:rsidR="009025EB" w:rsidRPr="005F36BE" w:rsidRDefault="009025EB" w:rsidP="009025EB">
      <w:pPr>
        <w:pStyle w:val="Pargrafdellista"/>
        <w:numPr>
          <w:ilvl w:val="0"/>
          <w:numId w:val="23"/>
        </w:numPr>
        <w:autoSpaceDE w:val="0"/>
        <w:autoSpaceDN w:val="0"/>
        <w:adjustRightInd w:val="0"/>
        <w:spacing w:line="259" w:lineRule="auto"/>
        <w:rPr>
          <w:rFonts w:eastAsia="Calibri" w:cs="Arial"/>
          <w:b w:val="0"/>
          <w:color w:val="auto"/>
          <w:kern w:val="0"/>
          <w:szCs w:val="22"/>
        </w:rPr>
      </w:pPr>
      <w:r w:rsidRPr="005F36BE">
        <w:rPr>
          <w:rFonts w:eastAsia="Calibri" w:cs="Arial"/>
          <w:b w:val="0"/>
          <w:color w:val="auto"/>
          <w:kern w:val="0"/>
          <w:szCs w:val="22"/>
        </w:rPr>
        <w:t>Subvencions al lloguer de l’Agencia de l’habitatge de Catalunya.</w:t>
      </w:r>
    </w:p>
    <w:p w14:paraId="2FDECEA4" w14:textId="77777777" w:rsidR="009025EB" w:rsidRPr="005F36BE" w:rsidRDefault="009025EB" w:rsidP="009025EB">
      <w:pPr>
        <w:pStyle w:val="Pargrafdellista"/>
        <w:numPr>
          <w:ilvl w:val="0"/>
          <w:numId w:val="23"/>
        </w:numPr>
        <w:autoSpaceDE w:val="0"/>
        <w:autoSpaceDN w:val="0"/>
        <w:adjustRightInd w:val="0"/>
        <w:spacing w:line="259" w:lineRule="auto"/>
        <w:rPr>
          <w:rFonts w:eastAsia="Calibri" w:cs="Arial"/>
          <w:b w:val="0"/>
          <w:color w:val="auto"/>
          <w:kern w:val="0"/>
          <w:szCs w:val="22"/>
        </w:rPr>
      </w:pPr>
      <w:r w:rsidRPr="005F36BE">
        <w:rPr>
          <w:rFonts w:eastAsia="Calibri" w:cs="Arial"/>
          <w:b w:val="0"/>
          <w:color w:val="auto"/>
          <w:kern w:val="0"/>
          <w:szCs w:val="22"/>
        </w:rPr>
        <w:t>Prestacions d’especial urgència de l’Agència de l’habitatge.</w:t>
      </w:r>
    </w:p>
    <w:p w14:paraId="11AA23CD" w14:textId="77777777" w:rsidR="009025EB" w:rsidRPr="005F36BE" w:rsidRDefault="009025EB" w:rsidP="00C96226">
      <w:pPr>
        <w:rPr>
          <w:rFonts w:cs="Arial"/>
          <w:lang w:val="ca-ES" w:eastAsia="es-ES"/>
        </w:rPr>
      </w:pPr>
    </w:p>
    <w:p w14:paraId="472C281E" w14:textId="77777777" w:rsidR="009025EB" w:rsidRPr="005F36BE" w:rsidRDefault="009025EB" w:rsidP="00C96226">
      <w:pPr>
        <w:spacing w:line="256" w:lineRule="auto"/>
        <w:rPr>
          <w:b/>
          <w:bCs/>
          <w:lang w:val="ca-ES"/>
        </w:rPr>
      </w:pPr>
    </w:p>
    <w:p w14:paraId="040BED08" w14:textId="77777777" w:rsidR="009025EB" w:rsidRPr="005F36BE" w:rsidRDefault="009025EB" w:rsidP="00C96226">
      <w:pPr>
        <w:spacing w:line="256" w:lineRule="auto"/>
        <w:rPr>
          <w:lang w:val="ca-ES"/>
        </w:rPr>
      </w:pPr>
      <w:r w:rsidRPr="005F36BE">
        <w:rPr>
          <w:b/>
          <w:bCs/>
          <w:lang w:val="ca-ES"/>
        </w:rPr>
        <w:t>Segon.-</w:t>
      </w:r>
      <w:r w:rsidRPr="005F36BE">
        <w:rPr>
          <w:lang w:val="ca-ES"/>
        </w:rPr>
        <w:t xml:space="preserve"> Convocar les corresponents proves selectives.</w:t>
      </w:r>
    </w:p>
    <w:p w14:paraId="5890EF1F" w14:textId="77777777" w:rsidR="009025EB" w:rsidRPr="005F36BE" w:rsidRDefault="009025EB" w:rsidP="00C96226">
      <w:pPr>
        <w:spacing w:line="256" w:lineRule="auto"/>
        <w:rPr>
          <w:lang w:val="ca-ES"/>
        </w:rPr>
      </w:pPr>
    </w:p>
    <w:p w14:paraId="4B326056" w14:textId="77777777" w:rsidR="009025EB" w:rsidRPr="005F36BE" w:rsidRDefault="009025EB" w:rsidP="00C96226">
      <w:pPr>
        <w:spacing w:line="256" w:lineRule="auto"/>
        <w:rPr>
          <w:lang w:val="ca-ES"/>
        </w:rPr>
      </w:pPr>
      <w:r w:rsidRPr="005F36BE">
        <w:rPr>
          <w:b/>
          <w:bCs/>
          <w:lang w:val="ca-ES"/>
        </w:rPr>
        <w:t>Tercer.-</w:t>
      </w:r>
      <w:r w:rsidRPr="005F36BE">
        <w:rPr>
          <w:lang w:val="ca-ES"/>
        </w:rPr>
        <w:t xml:space="preserve"> Aprovar l’autorització de la despesa per aquesta convocatòria d’acord amb els següents imports i partides pressupostàries:</w:t>
      </w:r>
    </w:p>
    <w:p w14:paraId="66A6A88B" w14:textId="77777777" w:rsidR="009025EB" w:rsidRPr="005F36BE" w:rsidRDefault="009025EB" w:rsidP="00C96226">
      <w:pPr>
        <w:spacing w:line="256" w:lineRule="auto"/>
        <w:rPr>
          <w:lang w:val="ca-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2268"/>
        <w:gridCol w:w="1559"/>
      </w:tblGrid>
      <w:tr w:rsidR="005F36BE" w:rsidRPr="005F36BE" w14:paraId="12CEB760" w14:textId="77777777">
        <w:trPr>
          <w:jc w:val="center"/>
        </w:trPr>
        <w:tc>
          <w:tcPr>
            <w:tcW w:w="2518" w:type="dxa"/>
            <w:shd w:val="clear" w:color="auto" w:fill="auto"/>
          </w:tcPr>
          <w:p w14:paraId="229CCC84" w14:textId="77777777" w:rsidR="009025EB" w:rsidRPr="005F36BE" w:rsidRDefault="009025EB">
            <w:pPr>
              <w:spacing w:line="256" w:lineRule="auto"/>
              <w:rPr>
                <w:lang w:val="ca-ES"/>
              </w:rPr>
            </w:pPr>
            <w:r w:rsidRPr="005F36BE">
              <w:rPr>
                <w:lang w:val="ca-ES"/>
              </w:rPr>
              <w:t>Partida pressupostària</w:t>
            </w:r>
          </w:p>
        </w:tc>
        <w:tc>
          <w:tcPr>
            <w:tcW w:w="2268" w:type="dxa"/>
            <w:shd w:val="clear" w:color="auto" w:fill="auto"/>
          </w:tcPr>
          <w:p w14:paraId="745EACA1" w14:textId="77777777" w:rsidR="009025EB" w:rsidRPr="005F36BE" w:rsidRDefault="009025EB">
            <w:pPr>
              <w:spacing w:line="256" w:lineRule="auto"/>
              <w:rPr>
                <w:lang w:val="ca-ES"/>
              </w:rPr>
            </w:pPr>
            <w:r w:rsidRPr="005F36BE">
              <w:rPr>
                <w:lang w:val="ca-ES"/>
              </w:rPr>
              <w:t>Concepte</w:t>
            </w:r>
          </w:p>
        </w:tc>
        <w:tc>
          <w:tcPr>
            <w:tcW w:w="1559" w:type="dxa"/>
            <w:shd w:val="clear" w:color="auto" w:fill="auto"/>
          </w:tcPr>
          <w:p w14:paraId="6F11A408" w14:textId="77777777" w:rsidR="009025EB" w:rsidRPr="005F36BE" w:rsidRDefault="009025EB">
            <w:pPr>
              <w:spacing w:line="256" w:lineRule="auto"/>
              <w:rPr>
                <w:lang w:val="ca-ES"/>
              </w:rPr>
            </w:pPr>
            <w:r w:rsidRPr="005F36BE">
              <w:rPr>
                <w:lang w:val="ca-ES"/>
              </w:rPr>
              <w:t>Import</w:t>
            </w:r>
          </w:p>
        </w:tc>
      </w:tr>
      <w:tr w:rsidR="005F36BE" w:rsidRPr="005F36BE" w14:paraId="521CC545" w14:textId="77777777">
        <w:trPr>
          <w:jc w:val="center"/>
        </w:trPr>
        <w:tc>
          <w:tcPr>
            <w:tcW w:w="2518" w:type="dxa"/>
            <w:shd w:val="clear" w:color="auto" w:fill="auto"/>
          </w:tcPr>
          <w:p w14:paraId="1F5DAA14" w14:textId="77777777" w:rsidR="009025EB" w:rsidRPr="005F36BE" w:rsidRDefault="009025EB">
            <w:pPr>
              <w:spacing w:line="256" w:lineRule="auto"/>
              <w:rPr>
                <w:lang w:val="ca-ES"/>
              </w:rPr>
            </w:pPr>
            <w:r w:rsidRPr="005F36BE">
              <w:rPr>
                <w:lang w:val="ca-ES"/>
              </w:rPr>
              <w:t>SP-15200-13000</w:t>
            </w:r>
          </w:p>
        </w:tc>
        <w:tc>
          <w:tcPr>
            <w:tcW w:w="2268" w:type="dxa"/>
            <w:shd w:val="clear" w:color="auto" w:fill="auto"/>
          </w:tcPr>
          <w:p w14:paraId="675290B0" w14:textId="77777777" w:rsidR="009025EB" w:rsidRPr="005F36BE" w:rsidRDefault="009025EB">
            <w:pPr>
              <w:spacing w:line="256" w:lineRule="auto"/>
              <w:rPr>
                <w:lang w:val="ca-ES"/>
              </w:rPr>
            </w:pPr>
            <w:r w:rsidRPr="005F36BE">
              <w:rPr>
                <w:lang w:val="ca-ES"/>
              </w:rPr>
              <w:t>Retribucions</w:t>
            </w:r>
          </w:p>
        </w:tc>
        <w:tc>
          <w:tcPr>
            <w:tcW w:w="1559" w:type="dxa"/>
            <w:shd w:val="clear" w:color="auto" w:fill="auto"/>
          </w:tcPr>
          <w:p w14:paraId="65859E74" w14:textId="77777777" w:rsidR="009025EB" w:rsidRPr="005F36BE" w:rsidRDefault="009025EB">
            <w:pPr>
              <w:spacing w:line="256" w:lineRule="auto"/>
              <w:jc w:val="right"/>
              <w:rPr>
                <w:lang w:val="ca-ES"/>
              </w:rPr>
            </w:pPr>
            <w:r w:rsidRPr="005F36BE">
              <w:rPr>
                <w:lang w:val="ca-ES"/>
              </w:rPr>
              <w:t>14.909,50 €</w:t>
            </w:r>
          </w:p>
        </w:tc>
      </w:tr>
      <w:tr w:rsidR="009025EB" w:rsidRPr="005F36BE" w14:paraId="25ACC86A" w14:textId="77777777">
        <w:trPr>
          <w:jc w:val="center"/>
        </w:trPr>
        <w:tc>
          <w:tcPr>
            <w:tcW w:w="2518" w:type="dxa"/>
            <w:shd w:val="clear" w:color="auto" w:fill="auto"/>
          </w:tcPr>
          <w:p w14:paraId="34C8CEF2" w14:textId="77777777" w:rsidR="009025EB" w:rsidRPr="005F36BE" w:rsidRDefault="009025EB">
            <w:pPr>
              <w:spacing w:line="256" w:lineRule="auto"/>
              <w:rPr>
                <w:lang w:val="ca-ES"/>
              </w:rPr>
            </w:pPr>
            <w:r w:rsidRPr="005F36BE">
              <w:rPr>
                <w:lang w:val="ca-ES"/>
              </w:rPr>
              <w:t>SP-15200-16000</w:t>
            </w:r>
          </w:p>
        </w:tc>
        <w:tc>
          <w:tcPr>
            <w:tcW w:w="2268" w:type="dxa"/>
            <w:shd w:val="clear" w:color="auto" w:fill="auto"/>
          </w:tcPr>
          <w:p w14:paraId="16B7DC74" w14:textId="77777777" w:rsidR="009025EB" w:rsidRPr="005F36BE" w:rsidRDefault="009025EB">
            <w:pPr>
              <w:spacing w:line="256" w:lineRule="auto"/>
              <w:rPr>
                <w:lang w:val="ca-ES"/>
              </w:rPr>
            </w:pPr>
            <w:r w:rsidRPr="005F36BE">
              <w:rPr>
                <w:lang w:val="ca-ES"/>
              </w:rPr>
              <w:t>Seguretat Social</w:t>
            </w:r>
          </w:p>
        </w:tc>
        <w:tc>
          <w:tcPr>
            <w:tcW w:w="1559" w:type="dxa"/>
            <w:shd w:val="clear" w:color="auto" w:fill="auto"/>
          </w:tcPr>
          <w:p w14:paraId="26910D02" w14:textId="77777777" w:rsidR="009025EB" w:rsidRPr="005F36BE" w:rsidRDefault="009025EB">
            <w:pPr>
              <w:spacing w:line="256" w:lineRule="auto"/>
              <w:jc w:val="right"/>
              <w:rPr>
                <w:lang w:val="ca-ES"/>
              </w:rPr>
            </w:pPr>
            <w:r w:rsidRPr="005F36BE">
              <w:rPr>
                <w:lang w:val="ca-ES"/>
              </w:rPr>
              <w:t>4.920,14 €</w:t>
            </w:r>
          </w:p>
        </w:tc>
      </w:tr>
    </w:tbl>
    <w:p w14:paraId="7091574F" w14:textId="77777777" w:rsidR="009025EB" w:rsidRPr="005F36BE" w:rsidRDefault="009025EB" w:rsidP="00C96226">
      <w:pPr>
        <w:spacing w:line="256" w:lineRule="auto"/>
        <w:rPr>
          <w:b/>
          <w:bCs/>
          <w:lang w:val="ca-ES"/>
        </w:rPr>
      </w:pPr>
    </w:p>
    <w:p w14:paraId="12CF5282" w14:textId="77777777" w:rsidR="009025EB" w:rsidRPr="005F36BE" w:rsidRDefault="009025EB" w:rsidP="00C96226">
      <w:pPr>
        <w:spacing w:line="256" w:lineRule="auto"/>
        <w:rPr>
          <w:lang w:val="ca-ES"/>
        </w:rPr>
      </w:pPr>
      <w:r w:rsidRPr="005F36BE">
        <w:rPr>
          <w:b/>
          <w:bCs/>
          <w:lang w:val="ca-ES"/>
        </w:rPr>
        <w:t>Quart.-</w:t>
      </w:r>
      <w:r w:rsidRPr="005F36BE">
        <w:rPr>
          <w:lang w:val="ca-ES"/>
        </w:rPr>
        <w:t xml:space="preserve"> Disposar la publicació d’aquesta convocatòria i les bases íntegres en el Butlletí Oficial de la Província de Barcelona (BOPB), la convocatòria en extracte al Diari Oficial de la Generalitat de Catalunya (DOGC), en el tauler d’edictes i al web municipal.</w:t>
      </w:r>
    </w:p>
    <w:p w14:paraId="369D12C7" w14:textId="77777777" w:rsidR="009025EB" w:rsidRPr="005F36BE" w:rsidRDefault="009025EB" w:rsidP="00C96226">
      <w:pPr>
        <w:spacing w:line="256" w:lineRule="auto"/>
        <w:rPr>
          <w:lang w:val="ca-ES"/>
        </w:rPr>
      </w:pPr>
    </w:p>
    <w:p w14:paraId="42E6360F" w14:textId="77777777" w:rsidR="009025EB" w:rsidRPr="005F36BE" w:rsidRDefault="009025EB" w:rsidP="00C96226">
      <w:pPr>
        <w:rPr>
          <w:rFonts w:cs="Arial"/>
          <w:lang w:val="ca-ES"/>
        </w:rPr>
      </w:pPr>
      <w:r w:rsidRPr="005F36BE">
        <w:rPr>
          <w:rFonts w:cs="Arial"/>
          <w:b/>
          <w:bCs/>
          <w:lang w:val="ca-ES"/>
        </w:rPr>
        <w:t>Cinquè.-</w:t>
      </w:r>
      <w:r w:rsidRPr="005F36BE">
        <w:rPr>
          <w:rFonts w:cs="Arial"/>
          <w:lang w:val="ca-ES"/>
        </w:rPr>
        <w:t xml:space="preserve"> Condicionar l’aprovació dels presents acords a l’aprovació prèvia del desistiment de la tramitació de l’expedient administratiu relatiu al procés selectiu per la provisió d’una plaça de tècnic/a mig de serveis personals a l’Ajuntament de Vilassar de Mar i borsa de treball, número d’expedient 2023/000002/1461 (X2023002479).</w:t>
      </w:r>
    </w:p>
    <w:p w14:paraId="14B4A828" w14:textId="77777777" w:rsidR="009025EB" w:rsidRPr="005F36BE" w:rsidRDefault="009025EB" w:rsidP="00C96226">
      <w:pPr>
        <w:spacing w:line="256" w:lineRule="auto"/>
        <w:rPr>
          <w:rFonts w:cs="Arial"/>
          <w:lang w:val="ca-ES"/>
        </w:rPr>
      </w:pPr>
    </w:p>
    <w:bookmarkEnd w:id="21"/>
    <w:p w14:paraId="56C8D2B2" w14:textId="3338EA76" w:rsidR="001A5375" w:rsidRPr="005F36BE" w:rsidRDefault="001A5375" w:rsidP="001A5375">
      <w:pPr>
        <w:rPr>
          <w:rFonts w:cs="Arial"/>
          <w:b/>
          <w:lang w:val="ca-ES"/>
        </w:rPr>
      </w:pPr>
      <w:r w:rsidRPr="005F36BE">
        <w:rPr>
          <w:rFonts w:cs="Arial"/>
          <w:b/>
          <w:lang w:val="ca-ES"/>
        </w:rPr>
        <w:t>16.0.- DONAR COMPTE DELS DECRETS D'ALCALDIA DES DEL NÚM. 1211/2024 AL 1237/2024</w:t>
      </w:r>
    </w:p>
    <w:p w14:paraId="7147CABB" w14:textId="77777777" w:rsidR="001A5375" w:rsidRPr="005F36BE" w:rsidRDefault="001A5375" w:rsidP="001A5375">
      <w:pPr>
        <w:rPr>
          <w:rFonts w:cs="Arial"/>
          <w:lang w:val="ca-ES"/>
        </w:rPr>
      </w:pPr>
    </w:p>
    <w:p w14:paraId="3B26F111" w14:textId="4B3A5905" w:rsidR="00562483" w:rsidRPr="005F36BE" w:rsidRDefault="00562483" w:rsidP="002663C5">
      <w:pPr>
        <w:rPr>
          <w:rFonts w:cs="Arial"/>
          <w:lang w:val="ca-ES"/>
        </w:rPr>
      </w:pPr>
      <w:r w:rsidRPr="005F36BE">
        <w:rPr>
          <w:rFonts w:cs="Arial"/>
          <w:lang w:eastAsia="ca-ES"/>
        </w:rPr>
        <w:t xml:space="preserve">Els membres de la Junta de Govern Local es donen per assabentats dels Decrets de l'Alcaldia, des del número </w:t>
      </w:r>
      <w:r w:rsidR="002C6D25" w:rsidRPr="005F36BE">
        <w:rPr>
          <w:rFonts w:cs="Arial"/>
          <w:lang w:eastAsia="ca-ES"/>
        </w:rPr>
        <w:t>1211/2024</w:t>
      </w:r>
      <w:r w:rsidRPr="005F36BE">
        <w:rPr>
          <w:rFonts w:cs="Arial"/>
          <w:lang w:eastAsia="ca-ES"/>
        </w:rPr>
        <w:t xml:space="preserve"> de data </w:t>
      </w:r>
      <w:r w:rsidR="002F7D57" w:rsidRPr="005F36BE">
        <w:rPr>
          <w:rFonts w:cs="Arial"/>
          <w:lang w:eastAsia="ca-ES"/>
        </w:rPr>
        <w:t>26 de març de 2024</w:t>
      </w:r>
      <w:r w:rsidRPr="005F36BE">
        <w:rPr>
          <w:rFonts w:cs="Arial"/>
          <w:lang w:eastAsia="ca-ES"/>
        </w:rPr>
        <w:t xml:space="preserve"> fins al </w:t>
      </w:r>
      <w:r w:rsidR="002C6D25" w:rsidRPr="005F36BE">
        <w:rPr>
          <w:rFonts w:cs="Arial"/>
          <w:lang w:eastAsia="ca-ES"/>
        </w:rPr>
        <w:t>1237/2024</w:t>
      </w:r>
      <w:r w:rsidRPr="005F36BE">
        <w:rPr>
          <w:rFonts w:cs="Arial"/>
          <w:lang w:eastAsia="ca-ES"/>
        </w:rPr>
        <w:t xml:space="preserve"> de </w:t>
      </w:r>
      <w:r w:rsidR="002F7D57" w:rsidRPr="005F36BE">
        <w:rPr>
          <w:rFonts w:cs="Arial"/>
          <w:lang w:eastAsia="ca-ES"/>
        </w:rPr>
        <w:t>28 de març de 2024.</w:t>
      </w:r>
    </w:p>
    <w:p w14:paraId="5FFADEEF" w14:textId="77777777" w:rsidR="00562483" w:rsidRPr="005F36BE" w:rsidRDefault="00562483"/>
    <w:p w14:paraId="41AECC84" w14:textId="77777777" w:rsidR="00821143" w:rsidRDefault="00821143" w:rsidP="00821143">
      <w:pPr>
        <w:rPr>
          <w:rFonts w:cs="Arial"/>
          <w:lang w:val="ca-ES"/>
        </w:rPr>
      </w:pPr>
    </w:p>
    <w:p w14:paraId="69E8C07D" w14:textId="77777777" w:rsidR="00821143" w:rsidRPr="007B3E03" w:rsidRDefault="00821143" w:rsidP="00821143">
      <w:pPr>
        <w:widowControl w:val="0"/>
        <w:suppressAutoHyphens/>
        <w:autoSpaceDE w:val="0"/>
        <w:spacing w:line="200" w:lineRule="atLeast"/>
        <w:rPr>
          <w:rFonts w:cs="Arial"/>
          <w:lang w:val="ca-ES"/>
        </w:rPr>
      </w:pPr>
    </w:p>
    <w:p w14:paraId="212D61C4" w14:textId="77777777" w:rsidR="00856865" w:rsidRDefault="00856865" w:rsidP="007B3E03">
      <w:pPr>
        <w:rPr>
          <w:rFonts w:eastAsia="Times New Roman"/>
          <w:lang w:val="ca-ES" w:eastAsia="es-ES"/>
        </w:rPr>
      </w:pPr>
      <w:r w:rsidRPr="00856865">
        <w:rPr>
          <w:rFonts w:eastAsia="Times New Roman"/>
          <w:lang w:val="ca-ES" w:eastAsia="es-ES"/>
        </w:rPr>
        <w:t>L’alcalde</w:t>
      </w:r>
      <w:r w:rsidR="007E0856">
        <w:rPr>
          <w:rFonts w:eastAsia="Times New Roman"/>
          <w:lang w:val="ca-ES" w:eastAsia="es-ES"/>
        </w:rPr>
        <w:t>ssa</w:t>
      </w:r>
      <w:r w:rsidRPr="00856865">
        <w:rPr>
          <w:rFonts w:eastAsia="Times New Roman"/>
          <w:lang w:val="ca-ES" w:eastAsia="es-ES"/>
        </w:rPr>
        <w:t xml:space="preserve"> aixeca la sessió, de la qual com a secret</w:t>
      </w:r>
      <w:r w:rsidR="001E0137">
        <w:rPr>
          <w:rFonts w:eastAsia="Times New Roman"/>
          <w:lang w:val="ca-ES" w:eastAsia="es-ES"/>
        </w:rPr>
        <w:t>ari</w:t>
      </w:r>
      <w:r w:rsidRPr="00856865">
        <w:rPr>
          <w:rFonts w:eastAsia="Times New Roman"/>
          <w:lang w:val="ca-ES" w:eastAsia="es-ES"/>
        </w:rPr>
        <w:t xml:space="preserve"> estenc aquesta acta </w:t>
      </w:r>
    </w:p>
    <w:p w14:paraId="650C5453" w14:textId="77777777" w:rsidR="007B3E03" w:rsidRPr="00856865" w:rsidRDefault="007B3E03" w:rsidP="007B3E03">
      <w:pPr>
        <w:rPr>
          <w:rFonts w:eastAsia="Times New Roman"/>
          <w:lang w:val="ca-ES" w:eastAsia="es-ES"/>
        </w:rPr>
      </w:pPr>
    </w:p>
    <w:p w14:paraId="250BCFDE" w14:textId="77777777" w:rsidR="00E213A3" w:rsidRPr="007B3E03" w:rsidRDefault="008E1962" w:rsidP="007B3E03">
      <w:pPr>
        <w:rPr>
          <w:rFonts w:eastAsia="Times New Roman"/>
          <w:i/>
          <w:kern w:val="22"/>
          <w:lang w:val="ca-ES" w:eastAsia="es-ES"/>
        </w:rPr>
      </w:pPr>
      <w:r w:rsidRPr="008E1962">
        <w:rPr>
          <w:rFonts w:eastAsia="Times New Roman"/>
          <w:i/>
          <w:kern w:val="22"/>
          <w:lang w:val="ca-ES" w:eastAsia="es-ES"/>
        </w:rPr>
        <w:t>Signat electrònicament</w:t>
      </w:r>
    </w:p>
    <w:sectPr w:rsidR="00E213A3" w:rsidRPr="007B3E03">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FA34B5" w14:textId="77777777" w:rsidR="00EE7BFC" w:rsidRDefault="00EE7BFC" w:rsidP="00821143">
      <w:r>
        <w:separator/>
      </w:r>
    </w:p>
  </w:endnote>
  <w:endnote w:type="continuationSeparator" w:id="0">
    <w:p w14:paraId="6D564350" w14:textId="77777777" w:rsidR="00EE7BFC" w:rsidRDefault="00EE7BFC" w:rsidP="00821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42676409"/>
      <w:docPartObj>
        <w:docPartGallery w:val="Page Numbers (Bottom of Page)"/>
        <w:docPartUnique/>
      </w:docPartObj>
    </w:sdtPr>
    <w:sdtEndPr/>
    <w:sdtContent>
      <w:p w14:paraId="00D98D20" w14:textId="75A18D45" w:rsidR="005F36BE" w:rsidRDefault="005F36BE">
        <w:pPr>
          <w:pStyle w:val="Peu"/>
          <w:jc w:val="right"/>
        </w:pPr>
        <w:r>
          <w:fldChar w:fldCharType="begin"/>
        </w:r>
        <w:r>
          <w:instrText>PAGE   \* MERGEFORMAT</w:instrText>
        </w:r>
        <w:r>
          <w:fldChar w:fldCharType="separate"/>
        </w:r>
        <w:r>
          <w:rPr>
            <w:lang w:val="ca-ES"/>
          </w:rPr>
          <w:t>2</w:t>
        </w:r>
        <w:r>
          <w:fldChar w:fldCharType="end"/>
        </w:r>
      </w:p>
    </w:sdtContent>
  </w:sdt>
  <w:p w14:paraId="5BE99630" w14:textId="77777777" w:rsidR="002B1B5C" w:rsidRDefault="002B1B5C">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F7A817" w14:textId="77777777" w:rsidR="00EE7BFC" w:rsidRDefault="00EE7BFC" w:rsidP="00821143">
      <w:r>
        <w:separator/>
      </w:r>
    </w:p>
  </w:footnote>
  <w:footnote w:type="continuationSeparator" w:id="0">
    <w:p w14:paraId="7BFC513F" w14:textId="77777777" w:rsidR="00EE7BFC" w:rsidRDefault="00EE7BFC" w:rsidP="008211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D6933E" w14:textId="77777777" w:rsidR="00E44290" w:rsidRDefault="00E44290">
    <w:r>
      <w:rPr>
        <w:noProof/>
      </w:rPr>
      <w:drawing>
        <wp:inline distT="0" distB="0" distL="0" distR="0" wp14:anchorId="1D08C273" wp14:editId="74188473">
          <wp:extent cx="1905000" cy="781050"/>
          <wp:effectExtent l="0" t="0" r="0" b="0"/>
          <wp:docPr id="5" name="Imagen 5" descr="C:\Users\G5Admin\AppData\Local\Microsoft\Windows\Temporary Internet Files\Content.Word\escutVilass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5Admin\AppData\Local\Microsoft\Windows\Temporary Internet Files\Content.Word\escutVilassa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781050"/>
                  </a:xfrm>
                  <a:prstGeom prst="rect">
                    <a:avLst/>
                  </a:prstGeom>
                  <a:noFill/>
                  <a:ln>
                    <a:noFill/>
                  </a:ln>
                </pic:spPr>
              </pic:pic>
            </a:graphicData>
          </a:graphic>
        </wp:inline>
      </w:drawing>
    </w:r>
  </w:p>
  <w:p w14:paraId="7DDBA3DC" w14:textId="77777777" w:rsidR="00821143" w:rsidRDefault="00821143">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3F2959"/>
    <w:multiLevelType w:val="hybridMultilevel"/>
    <w:tmpl w:val="8AC6492E"/>
    <w:lvl w:ilvl="0" w:tplc="787CADA8">
      <w:start w:val="1"/>
      <w:numFmt w:val="decimal"/>
      <w:lvlText w:val="%1."/>
      <w:lvlJc w:val="left"/>
      <w:pPr>
        <w:ind w:left="360" w:hanging="360"/>
      </w:pPr>
    </w:lvl>
    <w:lvl w:ilvl="1" w:tplc="04030019">
      <w:start w:val="1"/>
      <w:numFmt w:val="lowerLetter"/>
      <w:lvlText w:val="%2."/>
      <w:lvlJc w:val="left"/>
      <w:pPr>
        <w:ind w:left="1080" w:hanging="360"/>
      </w:pPr>
    </w:lvl>
    <w:lvl w:ilvl="2" w:tplc="0403001B">
      <w:start w:val="1"/>
      <w:numFmt w:val="lowerRoman"/>
      <w:lvlText w:val="%3."/>
      <w:lvlJc w:val="right"/>
      <w:pPr>
        <w:ind w:left="1800" w:hanging="180"/>
      </w:pPr>
    </w:lvl>
    <w:lvl w:ilvl="3" w:tplc="0403000F">
      <w:start w:val="1"/>
      <w:numFmt w:val="decimal"/>
      <w:lvlText w:val="%4."/>
      <w:lvlJc w:val="left"/>
      <w:pPr>
        <w:ind w:left="2520" w:hanging="360"/>
      </w:pPr>
    </w:lvl>
    <w:lvl w:ilvl="4" w:tplc="04030019">
      <w:start w:val="1"/>
      <w:numFmt w:val="lowerLetter"/>
      <w:lvlText w:val="%5."/>
      <w:lvlJc w:val="left"/>
      <w:pPr>
        <w:ind w:left="3240" w:hanging="360"/>
      </w:pPr>
    </w:lvl>
    <w:lvl w:ilvl="5" w:tplc="0403001B">
      <w:start w:val="1"/>
      <w:numFmt w:val="lowerRoman"/>
      <w:lvlText w:val="%6."/>
      <w:lvlJc w:val="right"/>
      <w:pPr>
        <w:ind w:left="3960" w:hanging="180"/>
      </w:pPr>
    </w:lvl>
    <w:lvl w:ilvl="6" w:tplc="0403000F">
      <w:start w:val="1"/>
      <w:numFmt w:val="decimal"/>
      <w:lvlText w:val="%7."/>
      <w:lvlJc w:val="left"/>
      <w:pPr>
        <w:ind w:left="4680" w:hanging="360"/>
      </w:pPr>
    </w:lvl>
    <w:lvl w:ilvl="7" w:tplc="04030019">
      <w:start w:val="1"/>
      <w:numFmt w:val="lowerLetter"/>
      <w:lvlText w:val="%8."/>
      <w:lvlJc w:val="left"/>
      <w:pPr>
        <w:ind w:left="5400" w:hanging="360"/>
      </w:pPr>
    </w:lvl>
    <w:lvl w:ilvl="8" w:tplc="0403001B">
      <w:start w:val="1"/>
      <w:numFmt w:val="lowerRoman"/>
      <w:lvlText w:val="%9."/>
      <w:lvlJc w:val="right"/>
      <w:pPr>
        <w:ind w:left="6120" w:hanging="180"/>
      </w:pPr>
    </w:lvl>
  </w:abstractNum>
  <w:abstractNum w:abstractNumId="1" w15:restartNumberingAfterBreak="0">
    <w:nsid w:val="0D105B0D"/>
    <w:multiLevelType w:val="hybridMultilevel"/>
    <w:tmpl w:val="AA3C6670"/>
    <w:lvl w:ilvl="0" w:tplc="0403000B">
      <w:start w:val="1"/>
      <w:numFmt w:val="bullet"/>
      <w:lvlText w:val=""/>
      <w:lvlJc w:val="left"/>
      <w:pPr>
        <w:ind w:left="720" w:hanging="360"/>
      </w:pPr>
      <w:rPr>
        <w:rFonts w:ascii="Wingdings" w:hAnsi="Wingdings"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2" w15:restartNumberingAfterBreak="0">
    <w:nsid w:val="0DAD64DD"/>
    <w:multiLevelType w:val="singleLevel"/>
    <w:tmpl w:val="0C0A000F"/>
    <w:lvl w:ilvl="0">
      <w:start w:val="1"/>
      <w:numFmt w:val="decimal"/>
      <w:lvlText w:val="%1."/>
      <w:lvlJc w:val="left"/>
      <w:pPr>
        <w:tabs>
          <w:tab w:val="num" w:pos="360"/>
        </w:tabs>
        <w:ind w:left="360" w:hanging="360"/>
      </w:pPr>
      <w:rPr>
        <w:rFonts w:cs="Times New Roman"/>
      </w:rPr>
    </w:lvl>
  </w:abstractNum>
  <w:abstractNum w:abstractNumId="3" w15:restartNumberingAfterBreak="0">
    <w:nsid w:val="14E36EB3"/>
    <w:multiLevelType w:val="hybridMultilevel"/>
    <w:tmpl w:val="813659C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1446588"/>
    <w:multiLevelType w:val="hybridMultilevel"/>
    <w:tmpl w:val="B8CC0B0C"/>
    <w:lvl w:ilvl="0" w:tplc="0403000F">
      <w:start w:val="1"/>
      <w:numFmt w:val="decimal"/>
      <w:lvlText w:val="%1."/>
      <w:lvlJc w:val="left"/>
      <w:pPr>
        <w:ind w:left="360" w:hanging="360"/>
      </w:pPr>
    </w:lvl>
    <w:lvl w:ilvl="1" w:tplc="04030019">
      <w:start w:val="1"/>
      <w:numFmt w:val="lowerLetter"/>
      <w:lvlText w:val="%2."/>
      <w:lvlJc w:val="left"/>
      <w:pPr>
        <w:ind w:left="1080" w:hanging="360"/>
      </w:pPr>
    </w:lvl>
    <w:lvl w:ilvl="2" w:tplc="0403001B">
      <w:start w:val="1"/>
      <w:numFmt w:val="lowerRoman"/>
      <w:lvlText w:val="%3."/>
      <w:lvlJc w:val="right"/>
      <w:pPr>
        <w:ind w:left="1800" w:hanging="180"/>
      </w:pPr>
    </w:lvl>
    <w:lvl w:ilvl="3" w:tplc="0403000F">
      <w:start w:val="1"/>
      <w:numFmt w:val="decimal"/>
      <w:lvlText w:val="%4."/>
      <w:lvlJc w:val="left"/>
      <w:pPr>
        <w:ind w:left="2520" w:hanging="360"/>
      </w:pPr>
    </w:lvl>
    <w:lvl w:ilvl="4" w:tplc="04030019">
      <w:start w:val="1"/>
      <w:numFmt w:val="lowerLetter"/>
      <w:lvlText w:val="%5."/>
      <w:lvlJc w:val="left"/>
      <w:pPr>
        <w:ind w:left="3240" w:hanging="360"/>
      </w:pPr>
    </w:lvl>
    <w:lvl w:ilvl="5" w:tplc="0403001B">
      <w:start w:val="1"/>
      <w:numFmt w:val="lowerRoman"/>
      <w:lvlText w:val="%6."/>
      <w:lvlJc w:val="right"/>
      <w:pPr>
        <w:ind w:left="3960" w:hanging="180"/>
      </w:pPr>
    </w:lvl>
    <w:lvl w:ilvl="6" w:tplc="0403000F">
      <w:start w:val="1"/>
      <w:numFmt w:val="decimal"/>
      <w:lvlText w:val="%7."/>
      <w:lvlJc w:val="left"/>
      <w:pPr>
        <w:ind w:left="4680" w:hanging="360"/>
      </w:pPr>
    </w:lvl>
    <w:lvl w:ilvl="7" w:tplc="04030019">
      <w:start w:val="1"/>
      <w:numFmt w:val="lowerLetter"/>
      <w:lvlText w:val="%8."/>
      <w:lvlJc w:val="left"/>
      <w:pPr>
        <w:ind w:left="5400" w:hanging="360"/>
      </w:pPr>
    </w:lvl>
    <w:lvl w:ilvl="8" w:tplc="0403001B">
      <w:start w:val="1"/>
      <w:numFmt w:val="lowerRoman"/>
      <w:lvlText w:val="%9."/>
      <w:lvlJc w:val="right"/>
      <w:pPr>
        <w:ind w:left="6120" w:hanging="180"/>
      </w:pPr>
    </w:lvl>
  </w:abstractNum>
  <w:abstractNum w:abstractNumId="5" w15:restartNumberingAfterBreak="0">
    <w:nsid w:val="21520CA1"/>
    <w:multiLevelType w:val="hybridMultilevel"/>
    <w:tmpl w:val="AC58470A"/>
    <w:lvl w:ilvl="0" w:tplc="0CBA9E04">
      <w:start w:val="1"/>
      <w:numFmt w:val="decimal"/>
      <w:lvlText w:val="%1."/>
      <w:lvlJc w:val="left"/>
      <w:pPr>
        <w:ind w:left="360" w:hanging="360"/>
      </w:pPr>
    </w:lvl>
    <w:lvl w:ilvl="1" w:tplc="04030019">
      <w:start w:val="1"/>
      <w:numFmt w:val="lowerLetter"/>
      <w:lvlText w:val="%2."/>
      <w:lvlJc w:val="left"/>
      <w:pPr>
        <w:ind w:left="1080" w:hanging="360"/>
      </w:pPr>
    </w:lvl>
    <w:lvl w:ilvl="2" w:tplc="0403001B">
      <w:start w:val="1"/>
      <w:numFmt w:val="lowerRoman"/>
      <w:lvlText w:val="%3."/>
      <w:lvlJc w:val="right"/>
      <w:pPr>
        <w:ind w:left="1800" w:hanging="180"/>
      </w:pPr>
    </w:lvl>
    <w:lvl w:ilvl="3" w:tplc="0403000F">
      <w:start w:val="1"/>
      <w:numFmt w:val="decimal"/>
      <w:lvlText w:val="%4."/>
      <w:lvlJc w:val="left"/>
      <w:pPr>
        <w:ind w:left="2520" w:hanging="360"/>
      </w:pPr>
    </w:lvl>
    <w:lvl w:ilvl="4" w:tplc="04030019">
      <w:start w:val="1"/>
      <w:numFmt w:val="lowerLetter"/>
      <w:lvlText w:val="%5."/>
      <w:lvlJc w:val="left"/>
      <w:pPr>
        <w:ind w:left="3240" w:hanging="360"/>
      </w:pPr>
    </w:lvl>
    <w:lvl w:ilvl="5" w:tplc="0403001B">
      <w:start w:val="1"/>
      <w:numFmt w:val="lowerRoman"/>
      <w:lvlText w:val="%6."/>
      <w:lvlJc w:val="right"/>
      <w:pPr>
        <w:ind w:left="3960" w:hanging="180"/>
      </w:pPr>
    </w:lvl>
    <w:lvl w:ilvl="6" w:tplc="0403000F">
      <w:start w:val="1"/>
      <w:numFmt w:val="decimal"/>
      <w:lvlText w:val="%7."/>
      <w:lvlJc w:val="left"/>
      <w:pPr>
        <w:ind w:left="4680" w:hanging="360"/>
      </w:pPr>
    </w:lvl>
    <w:lvl w:ilvl="7" w:tplc="04030019">
      <w:start w:val="1"/>
      <w:numFmt w:val="lowerLetter"/>
      <w:lvlText w:val="%8."/>
      <w:lvlJc w:val="left"/>
      <w:pPr>
        <w:ind w:left="5400" w:hanging="360"/>
      </w:pPr>
    </w:lvl>
    <w:lvl w:ilvl="8" w:tplc="0403001B">
      <w:start w:val="1"/>
      <w:numFmt w:val="lowerRoman"/>
      <w:lvlText w:val="%9."/>
      <w:lvlJc w:val="right"/>
      <w:pPr>
        <w:ind w:left="6120" w:hanging="180"/>
      </w:pPr>
    </w:lvl>
  </w:abstractNum>
  <w:abstractNum w:abstractNumId="6" w15:restartNumberingAfterBreak="0">
    <w:nsid w:val="22D50468"/>
    <w:multiLevelType w:val="hybridMultilevel"/>
    <w:tmpl w:val="361EAB3E"/>
    <w:lvl w:ilvl="0" w:tplc="BB02B702">
      <w:start w:val="1"/>
      <w:numFmt w:val="bullet"/>
      <w:lvlText w:val="-"/>
      <w:lvlJc w:val="left"/>
      <w:pPr>
        <w:ind w:left="-1135" w:hanging="360"/>
      </w:pPr>
      <w:rPr>
        <w:rFonts w:ascii="Arial" w:eastAsia="Times New Roman" w:hAnsi="Arial" w:cs="Arial" w:hint="default"/>
      </w:rPr>
    </w:lvl>
    <w:lvl w:ilvl="1" w:tplc="04030019">
      <w:start w:val="1"/>
      <w:numFmt w:val="lowerLetter"/>
      <w:lvlText w:val="%2."/>
      <w:lvlJc w:val="left"/>
      <w:pPr>
        <w:ind w:left="-415" w:hanging="360"/>
      </w:pPr>
    </w:lvl>
    <w:lvl w:ilvl="2" w:tplc="0403000F">
      <w:start w:val="1"/>
      <w:numFmt w:val="decimal"/>
      <w:lvlText w:val="%3."/>
      <w:lvlJc w:val="left"/>
      <w:pPr>
        <w:ind w:left="485" w:hanging="360"/>
      </w:pPr>
    </w:lvl>
    <w:lvl w:ilvl="3" w:tplc="0403000F">
      <w:start w:val="1"/>
      <w:numFmt w:val="decimal"/>
      <w:lvlText w:val="%4."/>
      <w:lvlJc w:val="left"/>
      <w:pPr>
        <w:ind w:left="720" w:hanging="360"/>
      </w:pPr>
    </w:lvl>
    <w:lvl w:ilvl="4" w:tplc="04030001">
      <w:start w:val="1"/>
      <w:numFmt w:val="bullet"/>
      <w:lvlText w:val=""/>
      <w:lvlJc w:val="left"/>
      <w:pPr>
        <w:ind w:left="1745" w:hanging="360"/>
      </w:pPr>
      <w:rPr>
        <w:rFonts w:ascii="Symbol" w:hAnsi="Symbol" w:hint="default"/>
      </w:rPr>
    </w:lvl>
    <w:lvl w:ilvl="5" w:tplc="0403001B">
      <w:start w:val="1"/>
      <w:numFmt w:val="lowerRoman"/>
      <w:lvlText w:val="%6."/>
      <w:lvlJc w:val="right"/>
      <w:pPr>
        <w:ind w:left="2465" w:hanging="180"/>
      </w:pPr>
    </w:lvl>
    <w:lvl w:ilvl="6" w:tplc="0403000F">
      <w:start w:val="1"/>
      <w:numFmt w:val="decimal"/>
      <w:lvlText w:val="%7."/>
      <w:lvlJc w:val="left"/>
      <w:pPr>
        <w:ind w:left="3185" w:hanging="360"/>
      </w:pPr>
    </w:lvl>
    <w:lvl w:ilvl="7" w:tplc="04030019">
      <w:start w:val="1"/>
      <w:numFmt w:val="lowerLetter"/>
      <w:lvlText w:val="%8."/>
      <w:lvlJc w:val="left"/>
      <w:pPr>
        <w:ind w:left="3905" w:hanging="360"/>
      </w:pPr>
    </w:lvl>
    <w:lvl w:ilvl="8" w:tplc="0403001B">
      <w:start w:val="1"/>
      <w:numFmt w:val="lowerRoman"/>
      <w:lvlText w:val="%9."/>
      <w:lvlJc w:val="right"/>
      <w:pPr>
        <w:ind w:left="4625" w:hanging="180"/>
      </w:pPr>
    </w:lvl>
  </w:abstractNum>
  <w:abstractNum w:abstractNumId="7" w15:restartNumberingAfterBreak="0">
    <w:nsid w:val="25E453DA"/>
    <w:multiLevelType w:val="hybridMultilevel"/>
    <w:tmpl w:val="4C444D38"/>
    <w:lvl w:ilvl="0" w:tplc="54361AE0">
      <w:numFmt w:val="bullet"/>
      <w:lvlText w:val="-"/>
      <w:lvlJc w:val="left"/>
      <w:pPr>
        <w:ind w:left="720" w:hanging="360"/>
      </w:pPr>
      <w:rPr>
        <w:rFonts w:ascii="Arial" w:eastAsia="Calibri" w:hAnsi="Arial" w:cs="Arial" w:hint="default"/>
        <w:b w:val="0"/>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8" w15:restartNumberingAfterBreak="0">
    <w:nsid w:val="2F1B52B0"/>
    <w:multiLevelType w:val="multilevel"/>
    <w:tmpl w:val="0F220046"/>
    <w:lvl w:ilvl="0">
      <w:start w:val="1"/>
      <w:numFmt w:val="decimal"/>
      <w:lvlText w:val="%1."/>
      <w:lvlJc w:val="left"/>
      <w:pPr>
        <w:ind w:left="360" w:hanging="360"/>
      </w:pPr>
    </w:lvl>
    <w:lvl w:ilvl="1">
      <w:start w:val="1"/>
      <w:numFmt w:val="decimal"/>
      <w:isLgl/>
      <w:lvlText w:val="%1.%2."/>
      <w:lvlJc w:val="left"/>
      <w:pPr>
        <w:ind w:left="720" w:hanging="720"/>
      </w:pPr>
    </w:lvl>
    <w:lvl w:ilvl="2">
      <w:start w:val="1"/>
      <w:numFmt w:val="decimal"/>
      <w:isLgl/>
      <w:lvlText w:val="%1.%2.%3."/>
      <w:lvlJc w:val="left"/>
      <w:pPr>
        <w:ind w:left="720" w:hanging="720"/>
      </w:pPr>
    </w:lvl>
    <w:lvl w:ilvl="3">
      <w:start w:val="1"/>
      <w:numFmt w:val="decimal"/>
      <w:isLgl/>
      <w:lvlText w:val="%1.%2.%3.%4."/>
      <w:lvlJc w:val="left"/>
      <w:pPr>
        <w:ind w:left="1080" w:hanging="1080"/>
      </w:pPr>
    </w:lvl>
    <w:lvl w:ilvl="4">
      <w:start w:val="1"/>
      <w:numFmt w:val="decimal"/>
      <w:isLgl/>
      <w:lvlText w:val="%1.%2.%3.%4.%5."/>
      <w:lvlJc w:val="left"/>
      <w:pPr>
        <w:ind w:left="1080" w:hanging="1080"/>
      </w:pPr>
    </w:lvl>
    <w:lvl w:ilvl="5">
      <w:start w:val="1"/>
      <w:numFmt w:val="decimal"/>
      <w:isLgl/>
      <w:lvlText w:val="%1.%2.%3.%4.%5.%6."/>
      <w:lvlJc w:val="left"/>
      <w:pPr>
        <w:ind w:left="1440" w:hanging="1440"/>
      </w:pPr>
    </w:lvl>
    <w:lvl w:ilvl="6">
      <w:start w:val="1"/>
      <w:numFmt w:val="decimal"/>
      <w:isLgl/>
      <w:lvlText w:val="%1.%2.%3.%4.%5.%6.%7."/>
      <w:lvlJc w:val="left"/>
      <w:pPr>
        <w:ind w:left="1440" w:hanging="1440"/>
      </w:pPr>
    </w:lvl>
    <w:lvl w:ilvl="7">
      <w:start w:val="1"/>
      <w:numFmt w:val="decimal"/>
      <w:isLgl/>
      <w:lvlText w:val="%1.%2.%3.%4.%5.%6.%7.%8."/>
      <w:lvlJc w:val="left"/>
      <w:pPr>
        <w:ind w:left="1800" w:hanging="1800"/>
      </w:pPr>
    </w:lvl>
    <w:lvl w:ilvl="8">
      <w:start w:val="1"/>
      <w:numFmt w:val="decimal"/>
      <w:isLgl/>
      <w:lvlText w:val="%1.%2.%3.%4.%5.%6.%7.%8.%9."/>
      <w:lvlJc w:val="left"/>
      <w:pPr>
        <w:ind w:left="1800" w:hanging="1800"/>
      </w:pPr>
    </w:lvl>
  </w:abstractNum>
  <w:abstractNum w:abstractNumId="9" w15:restartNumberingAfterBreak="0">
    <w:nsid w:val="2F627406"/>
    <w:multiLevelType w:val="hybridMultilevel"/>
    <w:tmpl w:val="4D32E134"/>
    <w:lvl w:ilvl="0" w:tplc="C2CEDA24">
      <w:numFmt w:val="bullet"/>
      <w:lvlText w:val="-"/>
      <w:lvlJc w:val="left"/>
      <w:pPr>
        <w:ind w:left="1065" w:hanging="705"/>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0" w15:restartNumberingAfterBreak="0">
    <w:nsid w:val="34AA1F93"/>
    <w:multiLevelType w:val="hybridMultilevel"/>
    <w:tmpl w:val="E138AE30"/>
    <w:lvl w:ilvl="0" w:tplc="0403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1" w15:restartNumberingAfterBreak="0">
    <w:nsid w:val="3DA22586"/>
    <w:multiLevelType w:val="hybridMultilevel"/>
    <w:tmpl w:val="0F822A46"/>
    <w:lvl w:ilvl="0" w:tplc="CE50902E">
      <w:numFmt w:val="bullet"/>
      <w:lvlText w:val="-"/>
      <w:lvlJc w:val="left"/>
      <w:pPr>
        <w:ind w:left="720" w:hanging="360"/>
      </w:pPr>
      <w:rPr>
        <w:rFonts w:ascii="Calibri" w:eastAsia="Calibri" w:hAnsi="Calibri" w:cs="Calibri"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2" w15:restartNumberingAfterBreak="0">
    <w:nsid w:val="3E94647A"/>
    <w:multiLevelType w:val="hybridMultilevel"/>
    <w:tmpl w:val="7234D1CA"/>
    <w:lvl w:ilvl="0" w:tplc="0403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3" w15:restartNumberingAfterBreak="0">
    <w:nsid w:val="3FB25BFB"/>
    <w:multiLevelType w:val="hybridMultilevel"/>
    <w:tmpl w:val="F22AEE5A"/>
    <w:lvl w:ilvl="0" w:tplc="7460E530">
      <w:start w:val="1"/>
      <w:numFmt w:val="decimal"/>
      <w:lvlText w:val="%1."/>
      <w:lvlJc w:val="left"/>
      <w:pPr>
        <w:ind w:left="360" w:hanging="360"/>
      </w:pPr>
      <w:rPr>
        <w:rFonts w:hint="default"/>
        <w:color w:val="auto"/>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4" w15:restartNumberingAfterBreak="0">
    <w:nsid w:val="42A901A2"/>
    <w:multiLevelType w:val="hybridMultilevel"/>
    <w:tmpl w:val="B18853F2"/>
    <w:lvl w:ilvl="0" w:tplc="C562BCC6">
      <w:start w:val="1"/>
      <w:numFmt w:val="bullet"/>
      <w:lvlText w:val="-"/>
      <w:lvlJc w:val="left"/>
      <w:pPr>
        <w:ind w:left="720" w:hanging="360"/>
      </w:pPr>
      <w:rPr>
        <w:rFonts w:ascii="Arial" w:eastAsia="Calibri"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15" w15:restartNumberingAfterBreak="0">
    <w:nsid w:val="4B3B5D3C"/>
    <w:multiLevelType w:val="hybridMultilevel"/>
    <w:tmpl w:val="170206E6"/>
    <w:lvl w:ilvl="0" w:tplc="0403000F">
      <w:start w:val="1"/>
      <w:numFmt w:val="decimal"/>
      <w:lvlText w:val="%1."/>
      <w:lvlJc w:val="left"/>
      <w:pPr>
        <w:ind w:left="360" w:hanging="360"/>
      </w:pPr>
    </w:lvl>
    <w:lvl w:ilvl="1" w:tplc="04030019">
      <w:start w:val="1"/>
      <w:numFmt w:val="lowerLetter"/>
      <w:lvlText w:val="%2."/>
      <w:lvlJc w:val="left"/>
      <w:pPr>
        <w:ind w:left="1080" w:hanging="360"/>
      </w:pPr>
    </w:lvl>
    <w:lvl w:ilvl="2" w:tplc="0403001B">
      <w:start w:val="1"/>
      <w:numFmt w:val="lowerRoman"/>
      <w:lvlText w:val="%3."/>
      <w:lvlJc w:val="right"/>
      <w:pPr>
        <w:ind w:left="1800" w:hanging="180"/>
      </w:pPr>
    </w:lvl>
    <w:lvl w:ilvl="3" w:tplc="0403000F">
      <w:start w:val="1"/>
      <w:numFmt w:val="decimal"/>
      <w:lvlText w:val="%4."/>
      <w:lvlJc w:val="left"/>
      <w:pPr>
        <w:ind w:left="2520" w:hanging="360"/>
      </w:pPr>
    </w:lvl>
    <w:lvl w:ilvl="4" w:tplc="04030019">
      <w:start w:val="1"/>
      <w:numFmt w:val="lowerLetter"/>
      <w:lvlText w:val="%5."/>
      <w:lvlJc w:val="left"/>
      <w:pPr>
        <w:ind w:left="3240" w:hanging="360"/>
      </w:pPr>
    </w:lvl>
    <w:lvl w:ilvl="5" w:tplc="0403001B">
      <w:start w:val="1"/>
      <w:numFmt w:val="lowerRoman"/>
      <w:lvlText w:val="%6."/>
      <w:lvlJc w:val="right"/>
      <w:pPr>
        <w:ind w:left="3960" w:hanging="180"/>
      </w:pPr>
    </w:lvl>
    <w:lvl w:ilvl="6" w:tplc="0403000F">
      <w:start w:val="1"/>
      <w:numFmt w:val="decimal"/>
      <w:lvlText w:val="%7."/>
      <w:lvlJc w:val="left"/>
      <w:pPr>
        <w:ind w:left="4680" w:hanging="360"/>
      </w:pPr>
    </w:lvl>
    <w:lvl w:ilvl="7" w:tplc="04030019">
      <w:start w:val="1"/>
      <w:numFmt w:val="lowerLetter"/>
      <w:lvlText w:val="%8."/>
      <w:lvlJc w:val="left"/>
      <w:pPr>
        <w:ind w:left="5400" w:hanging="360"/>
      </w:pPr>
    </w:lvl>
    <w:lvl w:ilvl="8" w:tplc="0403001B">
      <w:start w:val="1"/>
      <w:numFmt w:val="lowerRoman"/>
      <w:lvlText w:val="%9."/>
      <w:lvlJc w:val="right"/>
      <w:pPr>
        <w:ind w:left="6120" w:hanging="180"/>
      </w:pPr>
    </w:lvl>
  </w:abstractNum>
  <w:abstractNum w:abstractNumId="16" w15:restartNumberingAfterBreak="0">
    <w:nsid w:val="4CD55369"/>
    <w:multiLevelType w:val="hybridMultilevel"/>
    <w:tmpl w:val="3180504C"/>
    <w:lvl w:ilvl="0" w:tplc="F9D2B33C">
      <w:start w:val="1"/>
      <w:numFmt w:val="decimal"/>
      <w:lvlText w:val="%1."/>
      <w:lvlJc w:val="left"/>
      <w:pPr>
        <w:ind w:left="720" w:hanging="360"/>
      </w:pPr>
      <w:rPr>
        <w:rFonts w:ascii="Arial" w:hAnsi="Arial" w:cs="Arial" w:hint="default"/>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513A5826"/>
    <w:multiLevelType w:val="multilevel"/>
    <w:tmpl w:val="D93C61CA"/>
    <w:lvl w:ilvl="0">
      <w:numFmt w:val="bullet"/>
      <w:lvlText w:val="-"/>
      <w:lvlJc w:val="left"/>
      <w:pPr>
        <w:ind w:left="1068" w:hanging="360"/>
      </w:pPr>
      <w:rPr>
        <w:rFonts w:ascii="Arial" w:eastAsia="Arial" w:hAnsi="Arial" w:cs="Arial" w:hint="default"/>
      </w:r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18" w15:restartNumberingAfterBreak="0">
    <w:nsid w:val="582D1143"/>
    <w:multiLevelType w:val="hybridMultilevel"/>
    <w:tmpl w:val="40B0322A"/>
    <w:lvl w:ilvl="0" w:tplc="A7AAC702">
      <w:start w:val="1"/>
      <w:numFmt w:val="decimal"/>
      <w:lvlText w:val="%1."/>
      <w:lvlJc w:val="left"/>
      <w:pPr>
        <w:ind w:left="360" w:hanging="360"/>
      </w:pPr>
      <w:rPr>
        <w:b/>
      </w:rPr>
    </w:lvl>
    <w:lvl w:ilvl="1" w:tplc="04030019">
      <w:start w:val="1"/>
      <w:numFmt w:val="lowerLetter"/>
      <w:lvlText w:val="%2."/>
      <w:lvlJc w:val="left"/>
      <w:pPr>
        <w:ind w:left="1080" w:hanging="360"/>
      </w:pPr>
    </w:lvl>
    <w:lvl w:ilvl="2" w:tplc="0403001B">
      <w:start w:val="1"/>
      <w:numFmt w:val="lowerRoman"/>
      <w:lvlText w:val="%3."/>
      <w:lvlJc w:val="right"/>
      <w:pPr>
        <w:ind w:left="1800" w:hanging="180"/>
      </w:pPr>
    </w:lvl>
    <w:lvl w:ilvl="3" w:tplc="0403000F">
      <w:start w:val="1"/>
      <w:numFmt w:val="decimal"/>
      <w:lvlText w:val="%4."/>
      <w:lvlJc w:val="left"/>
      <w:pPr>
        <w:ind w:left="2520" w:hanging="360"/>
      </w:pPr>
    </w:lvl>
    <w:lvl w:ilvl="4" w:tplc="04030019">
      <w:start w:val="1"/>
      <w:numFmt w:val="lowerLetter"/>
      <w:lvlText w:val="%5."/>
      <w:lvlJc w:val="left"/>
      <w:pPr>
        <w:ind w:left="3240" w:hanging="360"/>
      </w:pPr>
    </w:lvl>
    <w:lvl w:ilvl="5" w:tplc="0403001B">
      <w:start w:val="1"/>
      <w:numFmt w:val="lowerRoman"/>
      <w:lvlText w:val="%6."/>
      <w:lvlJc w:val="right"/>
      <w:pPr>
        <w:ind w:left="3960" w:hanging="180"/>
      </w:pPr>
    </w:lvl>
    <w:lvl w:ilvl="6" w:tplc="0403000F">
      <w:start w:val="1"/>
      <w:numFmt w:val="decimal"/>
      <w:lvlText w:val="%7."/>
      <w:lvlJc w:val="left"/>
      <w:pPr>
        <w:ind w:left="4680" w:hanging="360"/>
      </w:pPr>
    </w:lvl>
    <w:lvl w:ilvl="7" w:tplc="04030019">
      <w:start w:val="1"/>
      <w:numFmt w:val="lowerLetter"/>
      <w:lvlText w:val="%8."/>
      <w:lvlJc w:val="left"/>
      <w:pPr>
        <w:ind w:left="5400" w:hanging="360"/>
      </w:pPr>
    </w:lvl>
    <w:lvl w:ilvl="8" w:tplc="0403001B">
      <w:start w:val="1"/>
      <w:numFmt w:val="lowerRoman"/>
      <w:lvlText w:val="%9."/>
      <w:lvlJc w:val="right"/>
      <w:pPr>
        <w:ind w:left="6120" w:hanging="180"/>
      </w:pPr>
    </w:lvl>
  </w:abstractNum>
  <w:abstractNum w:abstractNumId="19" w15:restartNumberingAfterBreak="0">
    <w:nsid w:val="58463E4F"/>
    <w:multiLevelType w:val="hybridMultilevel"/>
    <w:tmpl w:val="733C31A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607E0C17"/>
    <w:multiLevelType w:val="singleLevel"/>
    <w:tmpl w:val="0C0A000F"/>
    <w:lvl w:ilvl="0">
      <w:start w:val="1"/>
      <w:numFmt w:val="decimal"/>
      <w:lvlText w:val="%1."/>
      <w:lvlJc w:val="left"/>
      <w:pPr>
        <w:tabs>
          <w:tab w:val="num" w:pos="360"/>
        </w:tabs>
        <w:ind w:left="360" w:hanging="360"/>
      </w:pPr>
      <w:rPr>
        <w:rFonts w:cs="Times New Roman"/>
      </w:rPr>
    </w:lvl>
  </w:abstractNum>
  <w:abstractNum w:abstractNumId="21" w15:restartNumberingAfterBreak="0">
    <w:nsid w:val="617F01B2"/>
    <w:multiLevelType w:val="hybridMultilevel"/>
    <w:tmpl w:val="82A45E9C"/>
    <w:lvl w:ilvl="0" w:tplc="04030001">
      <w:start w:val="1"/>
      <w:numFmt w:val="bullet"/>
      <w:lvlText w:val=""/>
      <w:lvlJc w:val="left"/>
      <w:pPr>
        <w:ind w:left="1429" w:hanging="360"/>
      </w:pPr>
      <w:rPr>
        <w:rFonts w:ascii="Symbol" w:hAnsi="Symbol" w:hint="default"/>
      </w:rPr>
    </w:lvl>
    <w:lvl w:ilvl="1" w:tplc="FFFFFFFF">
      <w:start w:val="1"/>
      <w:numFmt w:val="bullet"/>
      <w:lvlText w:val="o"/>
      <w:lvlJc w:val="left"/>
      <w:pPr>
        <w:ind w:left="2149" w:hanging="360"/>
      </w:pPr>
      <w:rPr>
        <w:rFonts w:ascii="Courier New" w:hAnsi="Courier New" w:cs="Courier New" w:hint="default"/>
      </w:rPr>
    </w:lvl>
    <w:lvl w:ilvl="2" w:tplc="FFFFFFFF">
      <w:start w:val="1"/>
      <w:numFmt w:val="bullet"/>
      <w:lvlText w:val=""/>
      <w:lvlJc w:val="left"/>
      <w:pPr>
        <w:ind w:left="2869" w:hanging="360"/>
      </w:pPr>
      <w:rPr>
        <w:rFonts w:ascii="Wingdings" w:hAnsi="Wingdings" w:hint="default"/>
      </w:rPr>
    </w:lvl>
    <w:lvl w:ilvl="3" w:tplc="FFFFFFFF">
      <w:start w:val="1"/>
      <w:numFmt w:val="bullet"/>
      <w:lvlText w:val=""/>
      <w:lvlJc w:val="left"/>
      <w:pPr>
        <w:ind w:left="3589" w:hanging="360"/>
      </w:pPr>
      <w:rPr>
        <w:rFonts w:ascii="Symbol" w:hAnsi="Symbol" w:hint="default"/>
      </w:rPr>
    </w:lvl>
    <w:lvl w:ilvl="4" w:tplc="FFFFFFFF">
      <w:start w:val="1"/>
      <w:numFmt w:val="bullet"/>
      <w:lvlText w:val="o"/>
      <w:lvlJc w:val="left"/>
      <w:pPr>
        <w:ind w:left="4309" w:hanging="360"/>
      </w:pPr>
      <w:rPr>
        <w:rFonts w:ascii="Courier New" w:hAnsi="Courier New" w:cs="Courier New" w:hint="default"/>
      </w:rPr>
    </w:lvl>
    <w:lvl w:ilvl="5" w:tplc="FFFFFFFF">
      <w:start w:val="1"/>
      <w:numFmt w:val="bullet"/>
      <w:lvlText w:val=""/>
      <w:lvlJc w:val="left"/>
      <w:pPr>
        <w:ind w:left="5029" w:hanging="360"/>
      </w:pPr>
      <w:rPr>
        <w:rFonts w:ascii="Wingdings" w:hAnsi="Wingdings" w:hint="default"/>
      </w:rPr>
    </w:lvl>
    <w:lvl w:ilvl="6" w:tplc="FFFFFFFF">
      <w:start w:val="1"/>
      <w:numFmt w:val="bullet"/>
      <w:lvlText w:val=""/>
      <w:lvlJc w:val="left"/>
      <w:pPr>
        <w:ind w:left="5749" w:hanging="360"/>
      </w:pPr>
      <w:rPr>
        <w:rFonts w:ascii="Symbol" w:hAnsi="Symbol" w:hint="default"/>
      </w:rPr>
    </w:lvl>
    <w:lvl w:ilvl="7" w:tplc="FFFFFFFF">
      <w:start w:val="1"/>
      <w:numFmt w:val="bullet"/>
      <w:lvlText w:val="o"/>
      <w:lvlJc w:val="left"/>
      <w:pPr>
        <w:ind w:left="6469" w:hanging="360"/>
      </w:pPr>
      <w:rPr>
        <w:rFonts w:ascii="Courier New" w:hAnsi="Courier New" w:cs="Courier New" w:hint="default"/>
      </w:rPr>
    </w:lvl>
    <w:lvl w:ilvl="8" w:tplc="FFFFFFFF">
      <w:start w:val="1"/>
      <w:numFmt w:val="bullet"/>
      <w:lvlText w:val=""/>
      <w:lvlJc w:val="left"/>
      <w:pPr>
        <w:ind w:left="7189" w:hanging="360"/>
      </w:pPr>
      <w:rPr>
        <w:rFonts w:ascii="Wingdings" w:hAnsi="Wingdings" w:hint="default"/>
      </w:rPr>
    </w:lvl>
  </w:abstractNum>
  <w:abstractNum w:abstractNumId="22" w15:restartNumberingAfterBreak="0">
    <w:nsid w:val="62547813"/>
    <w:multiLevelType w:val="hybridMultilevel"/>
    <w:tmpl w:val="7062FFB4"/>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23" w15:restartNumberingAfterBreak="0">
    <w:nsid w:val="6E6D0F13"/>
    <w:multiLevelType w:val="hybridMultilevel"/>
    <w:tmpl w:val="FCFE3F42"/>
    <w:lvl w:ilvl="0" w:tplc="CBEA6AF0">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4" w15:restartNumberingAfterBreak="0">
    <w:nsid w:val="70890E4E"/>
    <w:multiLevelType w:val="hybridMultilevel"/>
    <w:tmpl w:val="52B2F310"/>
    <w:lvl w:ilvl="0" w:tplc="FA1A491E">
      <w:start w:val="1"/>
      <w:numFmt w:val="lowerLetter"/>
      <w:lvlText w:val="%1)"/>
      <w:lvlJc w:val="left"/>
      <w:pPr>
        <w:ind w:left="1080" w:hanging="360"/>
      </w:pPr>
    </w:lvl>
    <w:lvl w:ilvl="1" w:tplc="0C0A0019">
      <w:start w:val="1"/>
      <w:numFmt w:val="lowerLetter"/>
      <w:lvlText w:val="%2."/>
      <w:lvlJc w:val="left"/>
      <w:pPr>
        <w:ind w:left="1800" w:hanging="360"/>
      </w:pPr>
    </w:lvl>
    <w:lvl w:ilvl="2" w:tplc="0C0A001B">
      <w:start w:val="1"/>
      <w:numFmt w:val="lowerRoman"/>
      <w:lvlText w:val="%3."/>
      <w:lvlJc w:val="right"/>
      <w:pPr>
        <w:ind w:left="2520" w:hanging="180"/>
      </w:pPr>
    </w:lvl>
    <w:lvl w:ilvl="3" w:tplc="0C0A000F">
      <w:start w:val="1"/>
      <w:numFmt w:val="decimal"/>
      <w:lvlText w:val="%4."/>
      <w:lvlJc w:val="left"/>
      <w:pPr>
        <w:ind w:left="3240" w:hanging="360"/>
      </w:pPr>
    </w:lvl>
    <w:lvl w:ilvl="4" w:tplc="0C0A0019">
      <w:start w:val="1"/>
      <w:numFmt w:val="lowerLetter"/>
      <w:lvlText w:val="%5."/>
      <w:lvlJc w:val="left"/>
      <w:pPr>
        <w:ind w:left="3960" w:hanging="360"/>
      </w:pPr>
    </w:lvl>
    <w:lvl w:ilvl="5" w:tplc="0C0A001B">
      <w:start w:val="1"/>
      <w:numFmt w:val="lowerRoman"/>
      <w:lvlText w:val="%6."/>
      <w:lvlJc w:val="right"/>
      <w:pPr>
        <w:ind w:left="4680" w:hanging="180"/>
      </w:pPr>
    </w:lvl>
    <w:lvl w:ilvl="6" w:tplc="0C0A000F">
      <w:start w:val="1"/>
      <w:numFmt w:val="decimal"/>
      <w:lvlText w:val="%7."/>
      <w:lvlJc w:val="left"/>
      <w:pPr>
        <w:ind w:left="5400" w:hanging="360"/>
      </w:pPr>
    </w:lvl>
    <w:lvl w:ilvl="7" w:tplc="0C0A0019">
      <w:start w:val="1"/>
      <w:numFmt w:val="lowerLetter"/>
      <w:lvlText w:val="%8."/>
      <w:lvlJc w:val="left"/>
      <w:pPr>
        <w:ind w:left="6120" w:hanging="360"/>
      </w:pPr>
    </w:lvl>
    <w:lvl w:ilvl="8" w:tplc="0C0A001B">
      <w:start w:val="1"/>
      <w:numFmt w:val="lowerRoman"/>
      <w:lvlText w:val="%9."/>
      <w:lvlJc w:val="right"/>
      <w:pPr>
        <w:ind w:left="6840" w:hanging="180"/>
      </w:pPr>
    </w:lvl>
  </w:abstractNum>
  <w:num w:numId="1" w16cid:durableId="1328286109">
    <w:abstractNumId w:val="23"/>
  </w:num>
  <w:num w:numId="2" w16cid:durableId="1780028863">
    <w:abstractNumId w:val="9"/>
  </w:num>
  <w:num w:numId="3" w16cid:durableId="1093935358">
    <w:abstractNumId w:val="20"/>
  </w:num>
  <w:num w:numId="4" w16cid:durableId="2110615778">
    <w:abstractNumId w:val="2"/>
  </w:num>
  <w:num w:numId="5" w16cid:durableId="63797043">
    <w:abstractNumId w:val="19"/>
  </w:num>
  <w:num w:numId="6" w16cid:durableId="324943663">
    <w:abstractNumId w:val="3"/>
  </w:num>
  <w:num w:numId="7" w16cid:durableId="447045704">
    <w:abstractNumId w:val="16"/>
  </w:num>
  <w:num w:numId="8" w16cid:durableId="1793667748">
    <w:abstractNumId w:val="7"/>
  </w:num>
  <w:num w:numId="9" w16cid:durableId="116767605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58415098">
    <w:abstractNumId w:val="10"/>
  </w:num>
  <w:num w:numId="11" w16cid:durableId="1560748785">
    <w:abstractNumId w:val="1"/>
  </w:num>
  <w:num w:numId="12" w16cid:durableId="917136362">
    <w:abstractNumId w:val="6"/>
  </w:num>
  <w:num w:numId="13" w16cid:durableId="2035878917">
    <w:abstractNumId w:val="14"/>
  </w:num>
  <w:num w:numId="14" w16cid:durableId="262618591">
    <w:abstractNumId w:val="21"/>
  </w:num>
  <w:num w:numId="15" w16cid:durableId="1690258902">
    <w:abstractNumId w:val="15"/>
  </w:num>
  <w:num w:numId="16" w16cid:durableId="1582829641">
    <w:abstractNumId w:val="12"/>
  </w:num>
  <w:num w:numId="17" w16cid:durableId="620265206">
    <w:abstractNumId w:val="18"/>
  </w:num>
  <w:num w:numId="18" w16cid:durableId="422190961">
    <w:abstractNumId w:val="0"/>
  </w:num>
  <w:num w:numId="19" w16cid:durableId="1671518484">
    <w:abstractNumId w:val="22"/>
  </w:num>
  <w:num w:numId="20" w16cid:durableId="304704258">
    <w:abstractNumId w:val="5"/>
  </w:num>
  <w:num w:numId="21" w16cid:durableId="220025707">
    <w:abstractNumId w:val="8"/>
  </w:num>
  <w:num w:numId="22" w16cid:durableId="1454903772">
    <w:abstractNumId w:val="4"/>
  </w:num>
  <w:num w:numId="23" w16cid:durableId="120391018">
    <w:abstractNumId w:val="13"/>
  </w:num>
  <w:num w:numId="24" w16cid:durableId="1335297888">
    <w:abstractNumId w:val="17"/>
  </w:num>
  <w:num w:numId="25" w16cid:durableId="141847809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5"/>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7FC"/>
    <w:rsid w:val="00012F02"/>
    <w:rsid w:val="0003622A"/>
    <w:rsid w:val="00062769"/>
    <w:rsid w:val="0006442B"/>
    <w:rsid w:val="00064BF2"/>
    <w:rsid w:val="000F48BB"/>
    <w:rsid w:val="00131172"/>
    <w:rsid w:val="0014185B"/>
    <w:rsid w:val="00185AC3"/>
    <w:rsid w:val="001960F4"/>
    <w:rsid w:val="001A3275"/>
    <w:rsid w:val="001A5375"/>
    <w:rsid w:val="001B754F"/>
    <w:rsid w:val="001C66F9"/>
    <w:rsid w:val="001C71C4"/>
    <w:rsid w:val="001E0137"/>
    <w:rsid w:val="001E6A42"/>
    <w:rsid w:val="002037F6"/>
    <w:rsid w:val="00231238"/>
    <w:rsid w:val="0024060F"/>
    <w:rsid w:val="00272DC4"/>
    <w:rsid w:val="00296BE1"/>
    <w:rsid w:val="002A6407"/>
    <w:rsid w:val="002B1B5C"/>
    <w:rsid w:val="002C6D25"/>
    <w:rsid w:val="002F7D57"/>
    <w:rsid w:val="00302059"/>
    <w:rsid w:val="0030400D"/>
    <w:rsid w:val="00342BAF"/>
    <w:rsid w:val="00356036"/>
    <w:rsid w:val="003942F6"/>
    <w:rsid w:val="003C04EF"/>
    <w:rsid w:val="003E49BC"/>
    <w:rsid w:val="00425440"/>
    <w:rsid w:val="004F1A09"/>
    <w:rsid w:val="00501C82"/>
    <w:rsid w:val="005604D5"/>
    <w:rsid w:val="00562483"/>
    <w:rsid w:val="00573063"/>
    <w:rsid w:val="005D334B"/>
    <w:rsid w:val="005D642C"/>
    <w:rsid w:val="005F36BE"/>
    <w:rsid w:val="0061088F"/>
    <w:rsid w:val="00643A99"/>
    <w:rsid w:val="00653E98"/>
    <w:rsid w:val="00680327"/>
    <w:rsid w:val="006B4453"/>
    <w:rsid w:val="00737D4D"/>
    <w:rsid w:val="007400DA"/>
    <w:rsid w:val="00790B35"/>
    <w:rsid w:val="007B3E03"/>
    <w:rsid w:val="007E0856"/>
    <w:rsid w:val="00821143"/>
    <w:rsid w:val="00821CA1"/>
    <w:rsid w:val="008457D6"/>
    <w:rsid w:val="00856865"/>
    <w:rsid w:val="00893899"/>
    <w:rsid w:val="008B24E5"/>
    <w:rsid w:val="008E1962"/>
    <w:rsid w:val="009025EB"/>
    <w:rsid w:val="009D4DEF"/>
    <w:rsid w:val="00A32532"/>
    <w:rsid w:val="00A44465"/>
    <w:rsid w:val="00A66EA2"/>
    <w:rsid w:val="00AD5CBA"/>
    <w:rsid w:val="00B847FC"/>
    <w:rsid w:val="00BD72F6"/>
    <w:rsid w:val="00D127FC"/>
    <w:rsid w:val="00D8284F"/>
    <w:rsid w:val="00E213A3"/>
    <w:rsid w:val="00E44290"/>
    <w:rsid w:val="00E46BEA"/>
    <w:rsid w:val="00EE7BFC"/>
    <w:rsid w:val="00EF3768"/>
    <w:rsid w:val="00EF75EF"/>
    <w:rsid w:val="00F0033D"/>
    <w:rsid w:val="00F1474E"/>
    <w:rsid w:val="00F5295D"/>
    <w:rsid w:val="00F96F8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B544C"/>
  <w15:docId w15:val="{3E02FB5B-433C-4A56-A966-A12FB8563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E03"/>
    <w:pPr>
      <w:spacing w:after="0" w:line="240" w:lineRule="auto"/>
      <w:jc w:val="both"/>
    </w:pPr>
    <w:rPr>
      <w:rFonts w:ascii="Arial" w:eastAsia="Calibri" w:hAnsi="Arial" w:cs="Times New Roman"/>
    </w:rPr>
  </w:style>
  <w:style w:type="paragraph" w:styleId="Ttol1">
    <w:name w:val="heading 1"/>
    <w:basedOn w:val="Normal"/>
    <w:next w:val="normal1"/>
    <w:link w:val="Ttol1Car"/>
    <w:qFormat/>
    <w:rsid w:val="00062769"/>
    <w:pPr>
      <w:keepNext/>
      <w:spacing w:before="120" w:after="120"/>
      <w:outlineLvl w:val="0"/>
    </w:pPr>
    <w:rPr>
      <w:rFonts w:eastAsia="Times New Roman"/>
      <w:b/>
      <w:color w:val="000080"/>
      <w:kern w:val="28"/>
      <w:szCs w:val="20"/>
      <w:lang w:val="ca-ES" w:eastAsia="ca-ES"/>
    </w:rPr>
  </w:style>
  <w:style w:type="paragraph" w:styleId="Ttol2">
    <w:name w:val="heading 2"/>
    <w:basedOn w:val="Normal"/>
    <w:next w:val="Normal"/>
    <w:link w:val="Ttol2Car"/>
    <w:uiPriority w:val="1"/>
    <w:unhideWhenUsed/>
    <w:qFormat/>
    <w:rsid w:val="009025EB"/>
    <w:pPr>
      <w:keepNext/>
      <w:outlineLvl w:val="1"/>
    </w:pPr>
    <w:rPr>
      <w:rFonts w:eastAsia="Times New Roman" w:cs="Arial"/>
      <w:szCs w:val="24"/>
      <w:u w:val="single"/>
      <w:lang w:val="ca-ES" w:eastAsia="es-ES"/>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unhideWhenUsed/>
    <w:rsid w:val="00821143"/>
    <w:pPr>
      <w:tabs>
        <w:tab w:val="center" w:pos="4252"/>
        <w:tab w:val="right" w:pos="8504"/>
      </w:tabs>
    </w:pPr>
  </w:style>
  <w:style w:type="character" w:customStyle="1" w:styleId="CapaleraCar">
    <w:name w:val="Capçalera Car"/>
    <w:basedOn w:val="Lletraperdefectedelpargraf"/>
    <w:link w:val="Capalera"/>
    <w:uiPriority w:val="99"/>
    <w:rsid w:val="00821143"/>
    <w:rPr>
      <w:rFonts w:ascii="Arial" w:eastAsia="Calibri" w:hAnsi="Arial" w:cs="Times New Roman"/>
    </w:rPr>
  </w:style>
  <w:style w:type="paragraph" w:styleId="Peu">
    <w:name w:val="footer"/>
    <w:basedOn w:val="Normal"/>
    <w:link w:val="PeuCar"/>
    <w:uiPriority w:val="99"/>
    <w:unhideWhenUsed/>
    <w:rsid w:val="00821143"/>
    <w:pPr>
      <w:tabs>
        <w:tab w:val="center" w:pos="4252"/>
        <w:tab w:val="right" w:pos="8504"/>
      </w:tabs>
    </w:pPr>
  </w:style>
  <w:style w:type="character" w:customStyle="1" w:styleId="PeuCar">
    <w:name w:val="Peu Car"/>
    <w:basedOn w:val="Lletraperdefectedelpargraf"/>
    <w:link w:val="Peu"/>
    <w:uiPriority w:val="99"/>
    <w:rsid w:val="00821143"/>
    <w:rPr>
      <w:rFonts w:ascii="Arial" w:eastAsia="Calibri" w:hAnsi="Arial" w:cs="Times New Roman"/>
    </w:rPr>
  </w:style>
  <w:style w:type="paragraph" w:customStyle="1" w:styleId="normal1">
    <w:name w:val="normal1"/>
    <w:basedOn w:val="Normal"/>
    <w:link w:val="normal1Car"/>
    <w:rsid w:val="00856865"/>
    <w:pPr>
      <w:keepLines/>
      <w:spacing w:before="120" w:after="120"/>
    </w:pPr>
    <w:rPr>
      <w:rFonts w:eastAsia="Times New Roman"/>
      <w:kern w:val="22"/>
      <w:szCs w:val="20"/>
      <w:lang w:val="ca-ES" w:eastAsia="es-ES"/>
    </w:rPr>
  </w:style>
  <w:style w:type="character" w:customStyle="1" w:styleId="normal1Car">
    <w:name w:val="normal1 Car"/>
    <w:link w:val="normal1"/>
    <w:locked/>
    <w:rsid w:val="00856865"/>
    <w:rPr>
      <w:rFonts w:ascii="Arial" w:eastAsia="Times New Roman" w:hAnsi="Arial" w:cs="Times New Roman"/>
      <w:kern w:val="22"/>
      <w:szCs w:val="20"/>
      <w:lang w:val="ca-ES" w:eastAsia="es-ES"/>
    </w:rPr>
  </w:style>
  <w:style w:type="paragraph" w:customStyle="1" w:styleId="Default">
    <w:name w:val="Default"/>
    <w:rsid w:val="00E44290"/>
    <w:pPr>
      <w:autoSpaceDE w:val="0"/>
      <w:autoSpaceDN w:val="0"/>
      <w:adjustRightInd w:val="0"/>
      <w:spacing w:after="0" w:line="240" w:lineRule="auto"/>
    </w:pPr>
    <w:rPr>
      <w:rFonts w:ascii="Arial" w:eastAsia="Calibri" w:hAnsi="Arial" w:cs="Arial"/>
      <w:color w:val="000000"/>
      <w:sz w:val="24"/>
      <w:szCs w:val="24"/>
      <w:lang w:val="ca-ES" w:eastAsia="ca-ES"/>
    </w:rPr>
  </w:style>
  <w:style w:type="paragraph" w:customStyle="1" w:styleId="Normal10">
    <w:name w:val="Normal1"/>
    <w:basedOn w:val="Normal"/>
    <w:link w:val="Normal1Car0"/>
    <w:qFormat/>
    <w:rsid w:val="00342BAF"/>
    <w:pPr>
      <w:keepLines/>
      <w:spacing w:before="120" w:after="120"/>
    </w:pPr>
    <w:rPr>
      <w:rFonts w:eastAsia="Times New Roman"/>
      <w:szCs w:val="20"/>
      <w:lang w:val="ca-ES" w:eastAsia="es-ES"/>
    </w:rPr>
  </w:style>
  <w:style w:type="character" w:customStyle="1" w:styleId="Normal1Car0">
    <w:name w:val="Normal1 Car"/>
    <w:link w:val="Normal10"/>
    <w:locked/>
    <w:rsid w:val="00342BAF"/>
    <w:rPr>
      <w:rFonts w:ascii="Arial" w:eastAsia="Times New Roman" w:hAnsi="Arial" w:cs="Times New Roman"/>
      <w:szCs w:val="20"/>
      <w:lang w:val="ca-ES" w:eastAsia="es-ES"/>
    </w:rPr>
  </w:style>
  <w:style w:type="character" w:customStyle="1" w:styleId="Ttol2Car">
    <w:name w:val="Títol 2 Car"/>
    <w:basedOn w:val="Lletraperdefectedelpargraf"/>
    <w:link w:val="Ttol2"/>
    <w:uiPriority w:val="1"/>
    <w:rsid w:val="009025EB"/>
    <w:rPr>
      <w:rFonts w:ascii="Arial" w:eastAsia="Times New Roman" w:hAnsi="Arial" w:cs="Arial"/>
      <w:szCs w:val="24"/>
      <w:u w:val="single"/>
      <w:lang w:val="ca-ES" w:eastAsia="es-ES"/>
    </w:rPr>
  </w:style>
  <w:style w:type="paragraph" w:styleId="Pargrafdellista">
    <w:name w:val="List Paragraph"/>
    <w:basedOn w:val="Normal"/>
    <w:uiPriority w:val="34"/>
    <w:qFormat/>
    <w:rsid w:val="009025EB"/>
    <w:pPr>
      <w:ind w:left="708"/>
    </w:pPr>
    <w:rPr>
      <w:rFonts w:eastAsia="Times New Roman"/>
      <w:b/>
      <w:color w:val="000080"/>
      <w:kern w:val="28"/>
      <w:szCs w:val="20"/>
      <w:lang w:val="ca-ES"/>
    </w:rPr>
  </w:style>
  <w:style w:type="character" w:styleId="Enlla">
    <w:name w:val="Hyperlink"/>
    <w:uiPriority w:val="99"/>
    <w:semiHidden/>
    <w:unhideWhenUsed/>
    <w:rsid w:val="009025EB"/>
    <w:rPr>
      <w:color w:val="0000FF"/>
      <w:u w:val="single"/>
    </w:rPr>
  </w:style>
  <w:style w:type="paragraph" w:styleId="Textindependent">
    <w:name w:val="Body Text"/>
    <w:basedOn w:val="Normal"/>
    <w:link w:val="TextindependentCar"/>
    <w:uiPriority w:val="1"/>
    <w:unhideWhenUsed/>
    <w:qFormat/>
    <w:rsid w:val="009025EB"/>
    <w:pPr>
      <w:suppressAutoHyphens/>
    </w:pPr>
    <w:rPr>
      <w:rFonts w:eastAsia="Times New Roman" w:cs="Arial"/>
      <w:szCs w:val="20"/>
      <w:lang w:val="ca-ES" w:eastAsia="zh-CN"/>
    </w:rPr>
  </w:style>
  <w:style w:type="character" w:customStyle="1" w:styleId="TextindependentCar">
    <w:name w:val="Text independent Car"/>
    <w:basedOn w:val="Lletraperdefectedelpargraf"/>
    <w:link w:val="Textindependent"/>
    <w:uiPriority w:val="1"/>
    <w:rsid w:val="009025EB"/>
    <w:rPr>
      <w:rFonts w:ascii="Arial" w:eastAsia="Times New Roman" w:hAnsi="Arial" w:cs="Arial"/>
      <w:szCs w:val="20"/>
      <w:lang w:val="ca-ES" w:eastAsia="zh-CN"/>
    </w:rPr>
  </w:style>
  <w:style w:type="character" w:customStyle="1" w:styleId="Ttulo1">
    <w:name w:val="Título #1_"/>
    <w:link w:val="Ttulo10"/>
    <w:locked/>
    <w:rsid w:val="009025EB"/>
    <w:rPr>
      <w:rFonts w:ascii="Arial" w:eastAsia="Arial" w:hAnsi="Arial" w:cs="Arial"/>
      <w:b/>
      <w:bCs/>
      <w:color w:val="231E20"/>
      <w:sz w:val="19"/>
      <w:szCs w:val="19"/>
    </w:rPr>
  </w:style>
  <w:style w:type="paragraph" w:customStyle="1" w:styleId="Ttulo10">
    <w:name w:val="Título #1"/>
    <w:basedOn w:val="Normal"/>
    <w:link w:val="Ttulo1"/>
    <w:rsid w:val="009025EB"/>
    <w:pPr>
      <w:widowControl w:val="0"/>
      <w:spacing w:after="220"/>
      <w:jc w:val="left"/>
      <w:outlineLvl w:val="0"/>
    </w:pPr>
    <w:rPr>
      <w:rFonts w:eastAsia="Arial" w:cs="Arial"/>
      <w:b/>
      <w:bCs/>
      <w:color w:val="231E20"/>
      <w:sz w:val="19"/>
      <w:szCs w:val="19"/>
    </w:rPr>
  </w:style>
  <w:style w:type="character" w:customStyle="1" w:styleId="Cuerpodeltexto">
    <w:name w:val="Cuerpo del texto_"/>
    <w:link w:val="Cuerpodeltexto0"/>
    <w:locked/>
    <w:rsid w:val="009025EB"/>
    <w:rPr>
      <w:rFonts w:ascii="Arial" w:eastAsia="Arial" w:hAnsi="Arial" w:cs="Arial"/>
      <w:color w:val="231E20"/>
      <w:sz w:val="19"/>
      <w:szCs w:val="19"/>
    </w:rPr>
  </w:style>
  <w:style w:type="paragraph" w:customStyle="1" w:styleId="Cuerpodeltexto0">
    <w:name w:val="Cuerpo del texto"/>
    <w:basedOn w:val="Normal"/>
    <w:link w:val="Cuerpodeltexto"/>
    <w:rsid w:val="009025EB"/>
    <w:pPr>
      <w:widowControl w:val="0"/>
      <w:spacing w:after="220"/>
      <w:jc w:val="left"/>
    </w:pPr>
    <w:rPr>
      <w:rFonts w:eastAsia="Arial" w:cs="Arial"/>
      <w:color w:val="231E20"/>
      <w:sz w:val="19"/>
      <w:szCs w:val="19"/>
    </w:rPr>
  </w:style>
  <w:style w:type="character" w:customStyle="1" w:styleId="Ttol1Car">
    <w:name w:val="Títol 1 Car"/>
    <w:basedOn w:val="Lletraperdefectedelpargraf"/>
    <w:link w:val="Ttol1"/>
    <w:rsid w:val="00062769"/>
    <w:rPr>
      <w:rFonts w:ascii="Arial" w:eastAsia="Times New Roman" w:hAnsi="Arial" w:cs="Times New Roman"/>
      <w:b/>
      <w:color w:val="000080"/>
      <w:kern w:val="28"/>
      <w:szCs w:val="20"/>
      <w:lang w:val="ca-ES" w:eastAsia="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0377399">
      <w:bodyDiv w:val="1"/>
      <w:marLeft w:val="0"/>
      <w:marRight w:val="0"/>
      <w:marTop w:val="0"/>
      <w:marBottom w:val="0"/>
      <w:divBdr>
        <w:top w:val="none" w:sz="0" w:space="0" w:color="auto"/>
        <w:left w:val="none" w:sz="0" w:space="0" w:color="auto"/>
        <w:bottom w:val="none" w:sz="0" w:space="0" w:color="auto"/>
        <w:right w:val="none" w:sz="0" w:space="0" w:color="auto"/>
      </w:divBdr>
    </w:div>
    <w:div w:id="449713714">
      <w:bodyDiv w:val="1"/>
      <w:marLeft w:val="0"/>
      <w:marRight w:val="0"/>
      <w:marTop w:val="0"/>
      <w:marBottom w:val="0"/>
      <w:divBdr>
        <w:top w:val="none" w:sz="0" w:space="0" w:color="auto"/>
        <w:left w:val="none" w:sz="0" w:space="0" w:color="auto"/>
        <w:bottom w:val="none" w:sz="0" w:space="0" w:color="auto"/>
        <w:right w:val="none" w:sz="0" w:space="0" w:color="auto"/>
      </w:divBdr>
    </w:div>
    <w:div w:id="756173767">
      <w:bodyDiv w:val="1"/>
      <w:marLeft w:val="0"/>
      <w:marRight w:val="0"/>
      <w:marTop w:val="0"/>
      <w:marBottom w:val="0"/>
      <w:divBdr>
        <w:top w:val="none" w:sz="0" w:space="0" w:color="auto"/>
        <w:left w:val="none" w:sz="0" w:space="0" w:color="auto"/>
        <w:bottom w:val="none" w:sz="0" w:space="0" w:color="auto"/>
        <w:right w:val="none" w:sz="0" w:space="0" w:color="auto"/>
      </w:divBdr>
    </w:div>
    <w:div w:id="1295452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34</Pages>
  <Words>12914</Words>
  <Characters>73610</Characters>
  <Application>Microsoft Office Word</Application>
  <DocSecurity>0</DocSecurity>
  <Lines>613</Lines>
  <Paragraphs>172</Paragraphs>
  <ScaleCrop>false</ScaleCrop>
  <Company>OVH SAS</Company>
  <LinksUpToDate>false</LinksUpToDate>
  <CharactersWithSpaces>86352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ACTA (X2023002479)</dc:title>
  <dc:subject/>
  <dc:creator>averges</dc:creator>
  <cp:keywords/>
  <dc:description/>
  <cp:lastModifiedBy>Anna Verges Sieiro</cp:lastModifiedBy>
  <cp:revision>4</cp:revision>
  <dcterms:created xsi:type="dcterms:W3CDTF">2024-04-25T11:25:00Z</dcterms:created>
  <dcterms:modified xsi:type="dcterms:W3CDTF">2024-04-25T11:39:00Z</dcterms:modified>
</cp:coreProperties>
</file>