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1493C" w:rsidRDefault="00D1493C" w:rsidP="00272834">
      <w:pPr>
        <w:pStyle w:val="Encabezado"/>
        <w:tabs>
          <w:tab w:val="clear" w:pos="4252"/>
          <w:tab w:val="clear" w:pos="8504"/>
        </w:tabs>
        <w:rPr>
          <w:rFonts w:cs="Arial"/>
          <w:sz w:val="22"/>
          <w:szCs w:val="22"/>
        </w:rPr>
      </w:pPr>
    </w:p>
    <w:p w14:paraId="5DAB6C7B" w14:textId="77777777" w:rsidR="00765E5A" w:rsidRDefault="00765E5A" w:rsidP="00272834">
      <w:pPr>
        <w:pStyle w:val="Encabezado"/>
        <w:tabs>
          <w:tab w:val="clear" w:pos="4252"/>
          <w:tab w:val="clear" w:pos="8504"/>
        </w:tabs>
        <w:rPr>
          <w:rFonts w:cs="Arial"/>
          <w:sz w:val="22"/>
          <w:szCs w:val="22"/>
        </w:rPr>
      </w:pPr>
    </w:p>
    <w:p w14:paraId="02EB378F" w14:textId="52CFBC9D" w:rsidR="00F10DA2" w:rsidRDefault="0065752E" w:rsidP="0065752E">
      <w:pPr>
        <w:pStyle w:val="Encabezado"/>
        <w:tabs>
          <w:tab w:val="clear" w:pos="4252"/>
          <w:tab w:val="clear" w:pos="8504"/>
        </w:tabs>
        <w:jc w:val="center"/>
        <w:rPr>
          <w:rFonts w:cs="Arial"/>
          <w:b/>
          <w:bCs/>
          <w:sz w:val="22"/>
          <w:szCs w:val="22"/>
        </w:rPr>
      </w:pPr>
      <w:r w:rsidRPr="0065752E">
        <w:rPr>
          <w:rFonts w:cs="Arial"/>
          <w:b/>
          <w:bCs/>
          <w:sz w:val="22"/>
          <w:szCs w:val="22"/>
        </w:rPr>
        <w:t>INFORME AVAULACIÓ COMPLIMENT TRANSPARÈNCIA</w:t>
      </w:r>
      <w:r w:rsidR="00446048">
        <w:rPr>
          <w:rFonts w:cs="Arial"/>
          <w:b/>
          <w:bCs/>
          <w:sz w:val="22"/>
          <w:szCs w:val="22"/>
        </w:rPr>
        <w:t xml:space="preserve"> 2022</w:t>
      </w:r>
    </w:p>
    <w:p w14:paraId="581E4018" w14:textId="1B8DB40F" w:rsidR="0065752E" w:rsidRDefault="0065752E" w:rsidP="0065752E">
      <w:pPr>
        <w:pStyle w:val="Encabezado"/>
        <w:tabs>
          <w:tab w:val="clear" w:pos="4252"/>
          <w:tab w:val="clear" w:pos="8504"/>
        </w:tabs>
        <w:jc w:val="center"/>
        <w:rPr>
          <w:rFonts w:cs="Arial"/>
          <w:b/>
          <w:bCs/>
          <w:sz w:val="22"/>
          <w:szCs w:val="22"/>
        </w:rPr>
      </w:pPr>
    </w:p>
    <w:p w14:paraId="26416709" w14:textId="76DC0214" w:rsidR="0065752E" w:rsidRDefault="00567399" w:rsidP="0065752E">
      <w:pPr>
        <w:pStyle w:val="Encabezado"/>
        <w:tabs>
          <w:tab w:val="clear" w:pos="4252"/>
          <w:tab w:val="clear" w:pos="8504"/>
        </w:tabs>
        <w:jc w:val="both"/>
        <w:rPr>
          <w:rFonts w:cs="Arial"/>
          <w:sz w:val="22"/>
          <w:szCs w:val="22"/>
        </w:rPr>
      </w:pPr>
      <w:r>
        <w:rPr>
          <w:rFonts w:cs="Arial"/>
          <w:sz w:val="22"/>
          <w:szCs w:val="22"/>
        </w:rPr>
        <w:t>L</w:t>
      </w:r>
      <w:r w:rsidR="002A2FDF">
        <w:rPr>
          <w:rFonts w:cs="Arial"/>
          <w:sz w:val="22"/>
          <w:szCs w:val="22"/>
        </w:rPr>
        <w:t>’</w:t>
      </w:r>
      <w:r w:rsidR="00D328C8">
        <w:rPr>
          <w:rFonts w:cs="Arial"/>
          <w:sz w:val="22"/>
          <w:szCs w:val="22"/>
        </w:rPr>
        <w:t>O</w:t>
      </w:r>
      <w:r w:rsidR="002A2FDF">
        <w:rPr>
          <w:rFonts w:cs="Arial"/>
          <w:sz w:val="22"/>
          <w:szCs w:val="22"/>
        </w:rPr>
        <w:t>rdenança de Transparència i administració electrònica de l’Ajuntament d’Esparreguera</w:t>
      </w:r>
      <w:r w:rsidR="00446048">
        <w:rPr>
          <w:rFonts w:cs="Arial"/>
          <w:sz w:val="22"/>
          <w:szCs w:val="22"/>
        </w:rPr>
        <w:t xml:space="preserve"> (en endavant OTIAE)</w:t>
      </w:r>
      <w:r w:rsidR="00D719ED">
        <w:rPr>
          <w:rFonts w:cs="Arial"/>
          <w:sz w:val="22"/>
          <w:szCs w:val="22"/>
        </w:rPr>
        <w:t xml:space="preserve">, estableix </w:t>
      </w:r>
      <w:r w:rsidR="009C21D0">
        <w:rPr>
          <w:rFonts w:cs="Arial"/>
          <w:sz w:val="22"/>
          <w:szCs w:val="22"/>
        </w:rPr>
        <w:t>a</w:t>
      </w:r>
      <w:r w:rsidR="002A2FDF">
        <w:rPr>
          <w:rFonts w:cs="Arial"/>
          <w:sz w:val="22"/>
          <w:szCs w:val="22"/>
        </w:rPr>
        <w:t xml:space="preserve"> </w:t>
      </w:r>
      <w:r w:rsidR="00D719ED">
        <w:rPr>
          <w:rFonts w:cs="Arial"/>
          <w:sz w:val="22"/>
          <w:szCs w:val="22"/>
        </w:rPr>
        <w:t>l’</w:t>
      </w:r>
      <w:r w:rsidR="002A2FDF">
        <w:rPr>
          <w:rFonts w:cs="Arial"/>
          <w:sz w:val="22"/>
          <w:szCs w:val="22"/>
        </w:rPr>
        <w:t xml:space="preserve">article 11 </w:t>
      </w:r>
      <w:r w:rsidR="00D719ED">
        <w:rPr>
          <w:rFonts w:cs="Arial"/>
          <w:sz w:val="22"/>
          <w:szCs w:val="22"/>
        </w:rPr>
        <w:t>que</w:t>
      </w:r>
      <w:r w:rsidR="005822DB">
        <w:rPr>
          <w:rFonts w:cs="Arial"/>
          <w:sz w:val="22"/>
          <w:szCs w:val="22"/>
        </w:rPr>
        <w:t xml:space="preserve"> la </w:t>
      </w:r>
      <w:r w:rsidR="009C21D0">
        <w:rPr>
          <w:rFonts w:cs="Arial"/>
          <w:sz w:val="22"/>
          <w:szCs w:val="22"/>
        </w:rPr>
        <w:t>U</w:t>
      </w:r>
      <w:r w:rsidR="005822DB">
        <w:rPr>
          <w:rFonts w:cs="Arial"/>
          <w:sz w:val="22"/>
          <w:szCs w:val="22"/>
        </w:rPr>
        <w:t>nitat de transparència i informació</w:t>
      </w:r>
      <w:r w:rsidR="00D719ED">
        <w:rPr>
          <w:rFonts w:cs="Arial"/>
          <w:sz w:val="22"/>
          <w:szCs w:val="22"/>
        </w:rPr>
        <w:t xml:space="preserve"> haurà d’elaborar</w:t>
      </w:r>
      <w:r w:rsidR="005E55ED">
        <w:rPr>
          <w:rFonts w:cs="Arial"/>
          <w:sz w:val="22"/>
          <w:szCs w:val="22"/>
        </w:rPr>
        <w:t xml:space="preserve"> d’un informe anual </w:t>
      </w:r>
      <w:r w:rsidR="009C21D0">
        <w:rPr>
          <w:rFonts w:cs="Arial"/>
          <w:sz w:val="22"/>
          <w:szCs w:val="22"/>
        </w:rPr>
        <w:t>relatiu a les següents dades</w:t>
      </w:r>
      <w:r w:rsidR="005B7BF7">
        <w:rPr>
          <w:rFonts w:cs="Arial"/>
          <w:sz w:val="22"/>
          <w:szCs w:val="22"/>
        </w:rPr>
        <w:t>:</w:t>
      </w:r>
    </w:p>
    <w:p w14:paraId="724098A7" w14:textId="5277D7CF" w:rsidR="005B7BF7" w:rsidRDefault="005B7BF7" w:rsidP="0065752E">
      <w:pPr>
        <w:pStyle w:val="Encabezado"/>
        <w:tabs>
          <w:tab w:val="clear" w:pos="4252"/>
          <w:tab w:val="clear" w:pos="8504"/>
        </w:tabs>
        <w:jc w:val="both"/>
        <w:rPr>
          <w:rFonts w:cs="Arial"/>
          <w:sz w:val="22"/>
          <w:szCs w:val="22"/>
        </w:rPr>
      </w:pPr>
    </w:p>
    <w:p w14:paraId="5A9F03A1" w14:textId="12068C6C" w:rsidR="00375226" w:rsidRPr="00375226" w:rsidRDefault="00375226" w:rsidP="00375226">
      <w:pPr>
        <w:pStyle w:val="Encabezado"/>
        <w:numPr>
          <w:ilvl w:val="0"/>
          <w:numId w:val="17"/>
        </w:numPr>
        <w:tabs>
          <w:tab w:val="clear" w:pos="4252"/>
          <w:tab w:val="clear" w:pos="8504"/>
        </w:tabs>
        <w:jc w:val="both"/>
        <w:rPr>
          <w:rFonts w:cs="Arial"/>
          <w:b/>
          <w:bCs/>
          <w:sz w:val="22"/>
          <w:szCs w:val="22"/>
        </w:rPr>
      </w:pPr>
      <w:r w:rsidRPr="00375226">
        <w:rPr>
          <w:rFonts w:cs="Arial"/>
          <w:b/>
          <w:bCs/>
          <w:sz w:val="22"/>
          <w:szCs w:val="22"/>
        </w:rPr>
        <w:t>Portal de Transparència (transparència activa)</w:t>
      </w:r>
    </w:p>
    <w:p w14:paraId="50CF2105" w14:textId="35329336" w:rsidR="00375226" w:rsidRDefault="00375226" w:rsidP="0065752E">
      <w:pPr>
        <w:pStyle w:val="Encabezado"/>
        <w:tabs>
          <w:tab w:val="clear" w:pos="4252"/>
          <w:tab w:val="clear" w:pos="8504"/>
        </w:tabs>
        <w:jc w:val="both"/>
        <w:rPr>
          <w:rFonts w:cs="Arial"/>
          <w:sz w:val="22"/>
          <w:szCs w:val="22"/>
        </w:rPr>
      </w:pPr>
    </w:p>
    <w:p w14:paraId="56E94218" w14:textId="525099C2" w:rsidR="005B7BF7" w:rsidRDefault="005B7BF7" w:rsidP="005B7BF7">
      <w:pPr>
        <w:pStyle w:val="Encabezado"/>
        <w:numPr>
          <w:ilvl w:val="0"/>
          <w:numId w:val="11"/>
        </w:numPr>
        <w:tabs>
          <w:tab w:val="clear" w:pos="4252"/>
          <w:tab w:val="clear" w:pos="8504"/>
        </w:tabs>
        <w:jc w:val="both"/>
        <w:rPr>
          <w:rFonts w:cs="Arial"/>
          <w:sz w:val="22"/>
          <w:szCs w:val="22"/>
        </w:rPr>
      </w:pPr>
      <w:r w:rsidRPr="00FD759A">
        <w:rPr>
          <w:rFonts w:cs="Arial"/>
          <w:sz w:val="22"/>
          <w:szCs w:val="22"/>
          <w:u w:val="single"/>
        </w:rPr>
        <w:t xml:space="preserve">El grau de compliment </w:t>
      </w:r>
      <w:r>
        <w:rPr>
          <w:rFonts w:cs="Arial"/>
          <w:sz w:val="22"/>
          <w:szCs w:val="22"/>
        </w:rPr>
        <w:t xml:space="preserve">de l’obligació de difondre la informació prevista en els articles 8 a 15 de la Llei 19/2014, de 29 de desembre, </w:t>
      </w:r>
      <w:r w:rsidR="001B39E9">
        <w:rPr>
          <w:rFonts w:cs="Arial"/>
          <w:sz w:val="22"/>
          <w:szCs w:val="22"/>
        </w:rPr>
        <w:t>de transparència, accés a la informació pública i bon govern (en endavant LT</w:t>
      </w:r>
      <w:r w:rsidR="006806FC">
        <w:rPr>
          <w:rFonts w:cs="Arial"/>
          <w:sz w:val="22"/>
          <w:szCs w:val="22"/>
        </w:rPr>
        <w:t xml:space="preserve">AIPIBG) </w:t>
      </w:r>
      <w:r>
        <w:rPr>
          <w:rFonts w:cs="Arial"/>
          <w:sz w:val="22"/>
          <w:szCs w:val="22"/>
        </w:rPr>
        <w:t>a través del Portal de la Transparència</w:t>
      </w:r>
      <w:r w:rsidR="00A85080">
        <w:rPr>
          <w:rFonts w:cs="Arial"/>
          <w:sz w:val="22"/>
          <w:szCs w:val="22"/>
        </w:rPr>
        <w:t xml:space="preserve"> (PT)</w:t>
      </w:r>
    </w:p>
    <w:p w14:paraId="68F852D4" w14:textId="77777777" w:rsidR="00896093" w:rsidRDefault="00896093" w:rsidP="004B7B91">
      <w:pPr>
        <w:pStyle w:val="Encabezado"/>
        <w:tabs>
          <w:tab w:val="clear" w:pos="4252"/>
          <w:tab w:val="clear" w:pos="8504"/>
        </w:tabs>
        <w:ind w:left="720"/>
        <w:jc w:val="both"/>
        <w:rPr>
          <w:rFonts w:cs="Arial"/>
          <w:sz w:val="22"/>
          <w:szCs w:val="22"/>
        </w:rPr>
      </w:pPr>
    </w:p>
    <w:p w14:paraId="0DF999D5" w14:textId="72E6D811" w:rsidR="004B7B91" w:rsidRDefault="004B7B91" w:rsidP="004B7B91">
      <w:pPr>
        <w:pStyle w:val="Encabezado"/>
        <w:tabs>
          <w:tab w:val="clear" w:pos="4252"/>
          <w:tab w:val="clear" w:pos="8504"/>
        </w:tabs>
        <w:ind w:left="720"/>
        <w:jc w:val="both"/>
        <w:rPr>
          <w:rFonts w:cs="Arial"/>
          <w:sz w:val="22"/>
          <w:szCs w:val="22"/>
        </w:rPr>
      </w:pPr>
      <w:r>
        <w:rPr>
          <w:rFonts w:cs="Arial"/>
          <w:sz w:val="22"/>
          <w:szCs w:val="22"/>
        </w:rPr>
        <w:t xml:space="preserve">A continuació </w:t>
      </w:r>
      <w:r w:rsidR="00896093">
        <w:rPr>
          <w:rFonts w:cs="Arial"/>
          <w:sz w:val="22"/>
          <w:szCs w:val="22"/>
        </w:rPr>
        <w:t>s’indiquen els ítems als quals es dona compliment en el</w:t>
      </w:r>
      <w:r w:rsidR="00A85080">
        <w:rPr>
          <w:rFonts w:cs="Arial"/>
          <w:sz w:val="22"/>
          <w:szCs w:val="22"/>
        </w:rPr>
        <w:t xml:space="preserve"> PT</w:t>
      </w:r>
      <w:r w:rsidR="0094625E">
        <w:rPr>
          <w:rFonts w:cs="Arial"/>
          <w:sz w:val="22"/>
          <w:szCs w:val="22"/>
        </w:rPr>
        <w:t>, d’acord amb la norma indicada</w:t>
      </w:r>
      <w:r w:rsidR="00DE7B12">
        <w:rPr>
          <w:rFonts w:cs="Arial"/>
          <w:sz w:val="22"/>
          <w:szCs w:val="22"/>
        </w:rPr>
        <w:t>,</w:t>
      </w:r>
      <w:r w:rsidR="00A85080">
        <w:rPr>
          <w:rFonts w:cs="Arial"/>
          <w:sz w:val="22"/>
          <w:szCs w:val="22"/>
        </w:rPr>
        <w:t xml:space="preserve"> a data d’emissió d’aquest informe</w:t>
      </w:r>
      <w:r w:rsidR="00896093">
        <w:rPr>
          <w:rFonts w:cs="Arial"/>
          <w:sz w:val="22"/>
          <w:szCs w:val="22"/>
        </w:rPr>
        <w:t>:</w:t>
      </w:r>
    </w:p>
    <w:p w14:paraId="6A64940F" w14:textId="198E8AF3" w:rsidR="00896093" w:rsidRDefault="00896093" w:rsidP="004B7B91">
      <w:pPr>
        <w:pStyle w:val="Encabezado"/>
        <w:tabs>
          <w:tab w:val="clear" w:pos="4252"/>
          <w:tab w:val="clear" w:pos="8504"/>
        </w:tabs>
        <w:ind w:left="720"/>
        <w:jc w:val="both"/>
        <w:rPr>
          <w:rFonts w:cs="Arial"/>
          <w:sz w:val="22"/>
          <w:szCs w:val="22"/>
        </w:rPr>
      </w:pPr>
    </w:p>
    <w:tbl>
      <w:tblPr>
        <w:tblW w:w="9918" w:type="dxa"/>
        <w:tblCellMar>
          <w:left w:w="70" w:type="dxa"/>
          <w:right w:w="70" w:type="dxa"/>
        </w:tblCellMar>
        <w:tblLook w:val="04A0" w:firstRow="1" w:lastRow="0" w:firstColumn="1" w:lastColumn="0" w:noHBand="0" w:noVBand="1"/>
      </w:tblPr>
      <w:tblGrid>
        <w:gridCol w:w="768"/>
        <w:gridCol w:w="4614"/>
        <w:gridCol w:w="1276"/>
        <w:gridCol w:w="1240"/>
        <w:gridCol w:w="2020"/>
      </w:tblGrid>
      <w:tr w:rsidR="00276485" w:rsidRPr="00276485" w14:paraId="4E7257E3" w14:textId="77777777" w:rsidTr="00CC7FCC">
        <w:trPr>
          <w:trHeight w:val="300"/>
        </w:trPr>
        <w:tc>
          <w:tcPr>
            <w:tcW w:w="76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2BAF7A1" w14:textId="77777777" w:rsidR="00276485" w:rsidRPr="00276485" w:rsidRDefault="00276485" w:rsidP="00276485">
            <w:pPr>
              <w:rPr>
                <w:rFonts w:ascii="Calibri" w:eastAsia="Times New Roman" w:hAnsi="Calibri" w:cs="Calibri"/>
                <w:b/>
                <w:bCs/>
                <w:color w:val="000000"/>
                <w:sz w:val="22"/>
                <w:szCs w:val="22"/>
                <w:lang w:eastAsia="ca-ES"/>
              </w:rPr>
            </w:pPr>
            <w:r w:rsidRPr="00276485">
              <w:rPr>
                <w:rFonts w:ascii="Calibri" w:eastAsia="Times New Roman" w:hAnsi="Calibri" w:cs="Calibri"/>
                <w:b/>
                <w:bCs/>
                <w:color w:val="000000"/>
                <w:sz w:val="22"/>
                <w:szCs w:val="22"/>
                <w:lang w:eastAsia="ca-ES"/>
              </w:rPr>
              <w:t>Article</w:t>
            </w:r>
          </w:p>
        </w:tc>
        <w:tc>
          <w:tcPr>
            <w:tcW w:w="4614" w:type="dxa"/>
            <w:tcBorders>
              <w:top w:val="single" w:sz="4" w:space="0" w:color="auto"/>
              <w:left w:val="nil"/>
              <w:bottom w:val="single" w:sz="4" w:space="0" w:color="auto"/>
              <w:right w:val="single" w:sz="4" w:space="0" w:color="auto"/>
            </w:tcBorders>
            <w:shd w:val="clear" w:color="000000" w:fill="C6E0B4"/>
            <w:noWrap/>
            <w:vAlign w:val="bottom"/>
            <w:hideMark/>
          </w:tcPr>
          <w:p w14:paraId="79BA9E19" w14:textId="77777777" w:rsidR="00276485" w:rsidRPr="00276485" w:rsidRDefault="00276485" w:rsidP="00276485">
            <w:pPr>
              <w:rPr>
                <w:rFonts w:ascii="Calibri" w:eastAsia="Times New Roman" w:hAnsi="Calibri" w:cs="Calibri"/>
                <w:b/>
                <w:bCs/>
                <w:color w:val="000000"/>
                <w:sz w:val="22"/>
                <w:szCs w:val="22"/>
                <w:lang w:eastAsia="ca-ES"/>
              </w:rPr>
            </w:pPr>
            <w:r w:rsidRPr="00276485">
              <w:rPr>
                <w:rFonts w:ascii="Calibri" w:eastAsia="Times New Roman" w:hAnsi="Calibri" w:cs="Calibri"/>
                <w:b/>
                <w:bCs/>
                <w:color w:val="000000"/>
                <w:sz w:val="22"/>
                <w:szCs w:val="22"/>
                <w:lang w:eastAsia="ca-ES"/>
              </w:rPr>
              <w:t>Denominació</w:t>
            </w:r>
          </w:p>
        </w:tc>
        <w:tc>
          <w:tcPr>
            <w:tcW w:w="1276" w:type="dxa"/>
            <w:tcBorders>
              <w:top w:val="single" w:sz="4" w:space="0" w:color="auto"/>
              <w:left w:val="nil"/>
              <w:bottom w:val="single" w:sz="4" w:space="0" w:color="auto"/>
              <w:right w:val="single" w:sz="4" w:space="0" w:color="auto"/>
            </w:tcBorders>
            <w:shd w:val="clear" w:color="000000" w:fill="C6E0B4"/>
            <w:noWrap/>
            <w:vAlign w:val="bottom"/>
            <w:hideMark/>
          </w:tcPr>
          <w:p w14:paraId="07501148" w14:textId="77777777" w:rsidR="00276485" w:rsidRPr="00276485" w:rsidRDefault="00276485" w:rsidP="00276485">
            <w:pPr>
              <w:rPr>
                <w:rFonts w:ascii="Calibri" w:eastAsia="Times New Roman" w:hAnsi="Calibri" w:cs="Calibri"/>
                <w:b/>
                <w:bCs/>
                <w:color w:val="000000"/>
                <w:sz w:val="22"/>
                <w:szCs w:val="22"/>
                <w:lang w:eastAsia="ca-ES"/>
              </w:rPr>
            </w:pPr>
            <w:r w:rsidRPr="00276485">
              <w:rPr>
                <w:rFonts w:ascii="Calibri" w:eastAsia="Times New Roman" w:hAnsi="Calibri" w:cs="Calibri"/>
                <w:b/>
                <w:bCs/>
                <w:color w:val="000000"/>
                <w:sz w:val="22"/>
                <w:szCs w:val="22"/>
                <w:lang w:eastAsia="ca-ES"/>
              </w:rPr>
              <w:t>Compliment</w:t>
            </w:r>
          </w:p>
        </w:tc>
        <w:tc>
          <w:tcPr>
            <w:tcW w:w="1240" w:type="dxa"/>
            <w:tcBorders>
              <w:top w:val="single" w:sz="4" w:space="0" w:color="auto"/>
              <w:left w:val="nil"/>
              <w:bottom w:val="single" w:sz="4" w:space="0" w:color="auto"/>
              <w:right w:val="single" w:sz="4" w:space="0" w:color="auto"/>
            </w:tcBorders>
            <w:shd w:val="clear" w:color="000000" w:fill="C6E0B4"/>
            <w:noWrap/>
            <w:vAlign w:val="bottom"/>
            <w:hideMark/>
          </w:tcPr>
          <w:p w14:paraId="25B3B5B9" w14:textId="77777777" w:rsidR="00276485" w:rsidRPr="00276485" w:rsidRDefault="00276485" w:rsidP="00276485">
            <w:pPr>
              <w:rPr>
                <w:rFonts w:ascii="Calibri" w:eastAsia="Times New Roman" w:hAnsi="Calibri" w:cs="Calibri"/>
                <w:b/>
                <w:bCs/>
                <w:color w:val="000000"/>
                <w:sz w:val="22"/>
                <w:szCs w:val="22"/>
                <w:lang w:eastAsia="ca-ES"/>
              </w:rPr>
            </w:pPr>
            <w:r w:rsidRPr="00276485">
              <w:rPr>
                <w:rFonts w:ascii="Calibri" w:eastAsia="Times New Roman" w:hAnsi="Calibri" w:cs="Calibri"/>
                <w:b/>
                <w:bCs/>
                <w:color w:val="000000"/>
                <w:sz w:val="22"/>
                <w:szCs w:val="22"/>
                <w:lang w:eastAsia="ca-ES"/>
              </w:rPr>
              <w:t>No compliment</w:t>
            </w:r>
          </w:p>
        </w:tc>
        <w:tc>
          <w:tcPr>
            <w:tcW w:w="2020" w:type="dxa"/>
            <w:tcBorders>
              <w:top w:val="single" w:sz="4" w:space="0" w:color="auto"/>
              <w:left w:val="nil"/>
              <w:bottom w:val="single" w:sz="4" w:space="0" w:color="auto"/>
              <w:right w:val="single" w:sz="4" w:space="0" w:color="auto"/>
            </w:tcBorders>
            <w:shd w:val="clear" w:color="000000" w:fill="C6E0B4"/>
            <w:noWrap/>
            <w:vAlign w:val="bottom"/>
            <w:hideMark/>
          </w:tcPr>
          <w:p w14:paraId="7A4F4761" w14:textId="77777777" w:rsidR="00276485" w:rsidRPr="00276485" w:rsidRDefault="00276485" w:rsidP="00276485">
            <w:pPr>
              <w:rPr>
                <w:rFonts w:ascii="Calibri" w:eastAsia="Times New Roman" w:hAnsi="Calibri" w:cs="Calibri"/>
                <w:b/>
                <w:bCs/>
                <w:color w:val="000000"/>
                <w:sz w:val="22"/>
                <w:szCs w:val="22"/>
                <w:lang w:eastAsia="ca-ES"/>
              </w:rPr>
            </w:pPr>
            <w:r w:rsidRPr="00276485">
              <w:rPr>
                <w:rFonts w:ascii="Calibri" w:eastAsia="Times New Roman" w:hAnsi="Calibri" w:cs="Calibri"/>
                <w:b/>
                <w:bCs/>
                <w:color w:val="000000"/>
                <w:sz w:val="22"/>
                <w:szCs w:val="22"/>
                <w:lang w:eastAsia="ca-ES"/>
              </w:rPr>
              <w:t>Observacions</w:t>
            </w:r>
          </w:p>
        </w:tc>
      </w:tr>
      <w:tr w:rsidR="00276485" w:rsidRPr="00276485" w14:paraId="0A6EE14C"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13A27ED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w:t>
            </w:r>
          </w:p>
        </w:tc>
        <w:tc>
          <w:tcPr>
            <w:tcW w:w="4614" w:type="dxa"/>
            <w:tcBorders>
              <w:top w:val="nil"/>
              <w:left w:val="nil"/>
              <w:bottom w:val="single" w:sz="4" w:space="0" w:color="auto"/>
              <w:right w:val="single" w:sz="4" w:space="0" w:color="auto"/>
            </w:tcBorders>
            <w:shd w:val="clear" w:color="000000" w:fill="E2EFDA"/>
            <w:noWrap/>
            <w:vAlign w:val="bottom"/>
            <w:hideMark/>
          </w:tcPr>
          <w:p w14:paraId="5BE92D7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Informació subjecta al règim de transparència</w:t>
            </w:r>
          </w:p>
        </w:tc>
        <w:tc>
          <w:tcPr>
            <w:tcW w:w="1276" w:type="dxa"/>
            <w:tcBorders>
              <w:top w:val="nil"/>
              <w:left w:val="nil"/>
              <w:bottom w:val="single" w:sz="4" w:space="0" w:color="auto"/>
              <w:right w:val="single" w:sz="4" w:space="0" w:color="auto"/>
            </w:tcBorders>
            <w:shd w:val="clear" w:color="000000" w:fill="E2EFDA"/>
            <w:noWrap/>
            <w:vAlign w:val="bottom"/>
            <w:hideMark/>
          </w:tcPr>
          <w:p w14:paraId="1B80FD0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noWrap/>
            <w:vAlign w:val="bottom"/>
            <w:hideMark/>
          </w:tcPr>
          <w:p w14:paraId="3E77B92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1205FAB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FF0B0FD"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AC5CC4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8.1.a)</w:t>
            </w:r>
          </w:p>
        </w:tc>
        <w:tc>
          <w:tcPr>
            <w:tcW w:w="4614" w:type="dxa"/>
            <w:tcBorders>
              <w:top w:val="nil"/>
              <w:left w:val="nil"/>
              <w:bottom w:val="single" w:sz="4" w:space="0" w:color="auto"/>
              <w:right w:val="single" w:sz="4" w:space="0" w:color="auto"/>
            </w:tcBorders>
            <w:shd w:val="clear" w:color="auto" w:fill="auto"/>
            <w:noWrap/>
            <w:vAlign w:val="bottom"/>
            <w:hideMark/>
          </w:tcPr>
          <w:p w14:paraId="713B2F1C"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Organització institucional i estructura administrativa</w:t>
            </w:r>
          </w:p>
        </w:tc>
        <w:tc>
          <w:tcPr>
            <w:tcW w:w="1276" w:type="dxa"/>
            <w:tcBorders>
              <w:top w:val="nil"/>
              <w:left w:val="nil"/>
              <w:bottom w:val="single" w:sz="4" w:space="0" w:color="auto"/>
              <w:right w:val="single" w:sz="4" w:space="0" w:color="auto"/>
            </w:tcBorders>
            <w:shd w:val="clear" w:color="auto" w:fill="auto"/>
            <w:noWrap/>
            <w:vAlign w:val="bottom"/>
            <w:hideMark/>
          </w:tcPr>
          <w:p w14:paraId="068B4B8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28DCFB0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096B02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0809022B"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FC2DE8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8.1.b)</w:t>
            </w:r>
          </w:p>
        </w:tc>
        <w:tc>
          <w:tcPr>
            <w:tcW w:w="4614" w:type="dxa"/>
            <w:tcBorders>
              <w:top w:val="nil"/>
              <w:left w:val="nil"/>
              <w:bottom w:val="single" w:sz="4" w:space="0" w:color="auto"/>
              <w:right w:val="single" w:sz="4" w:space="0" w:color="auto"/>
            </w:tcBorders>
            <w:shd w:val="clear" w:color="auto" w:fill="auto"/>
            <w:noWrap/>
            <w:vAlign w:val="bottom"/>
            <w:hideMark/>
          </w:tcPr>
          <w:p w14:paraId="71DFF4B9"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Gestió econòmica, comptable, pressupostària i patrimonial</w:t>
            </w:r>
          </w:p>
        </w:tc>
        <w:tc>
          <w:tcPr>
            <w:tcW w:w="1276" w:type="dxa"/>
            <w:tcBorders>
              <w:top w:val="nil"/>
              <w:left w:val="nil"/>
              <w:bottom w:val="single" w:sz="4" w:space="0" w:color="auto"/>
              <w:right w:val="single" w:sz="4" w:space="0" w:color="auto"/>
            </w:tcBorders>
            <w:shd w:val="clear" w:color="auto" w:fill="auto"/>
            <w:noWrap/>
            <w:vAlign w:val="bottom"/>
            <w:hideMark/>
          </w:tcPr>
          <w:p w14:paraId="37BC5E02"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506F55D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A3D984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70F726A"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CA4DB9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8.1.c)</w:t>
            </w:r>
          </w:p>
        </w:tc>
        <w:tc>
          <w:tcPr>
            <w:tcW w:w="4614" w:type="dxa"/>
            <w:tcBorders>
              <w:top w:val="nil"/>
              <w:left w:val="nil"/>
              <w:bottom w:val="single" w:sz="4" w:space="0" w:color="auto"/>
              <w:right w:val="single" w:sz="4" w:space="0" w:color="auto"/>
            </w:tcBorders>
            <w:shd w:val="clear" w:color="auto" w:fill="auto"/>
            <w:noWrap/>
            <w:vAlign w:val="bottom"/>
            <w:hideMark/>
          </w:tcPr>
          <w:p w14:paraId="3B8879D5"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Decisions i actuacions amb rellevància jurídica especial</w:t>
            </w:r>
          </w:p>
        </w:tc>
        <w:tc>
          <w:tcPr>
            <w:tcW w:w="1276" w:type="dxa"/>
            <w:tcBorders>
              <w:top w:val="nil"/>
              <w:left w:val="nil"/>
              <w:bottom w:val="single" w:sz="4" w:space="0" w:color="auto"/>
              <w:right w:val="single" w:sz="4" w:space="0" w:color="auto"/>
            </w:tcBorders>
            <w:shd w:val="clear" w:color="auto" w:fill="auto"/>
            <w:noWrap/>
            <w:vAlign w:val="bottom"/>
            <w:hideMark/>
          </w:tcPr>
          <w:p w14:paraId="7DB6BBA3"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6649658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28C9F6D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25B05C0D"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6A5445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8.1.d)</w:t>
            </w:r>
          </w:p>
        </w:tc>
        <w:tc>
          <w:tcPr>
            <w:tcW w:w="4614" w:type="dxa"/>
            <w:tcBorders>
              <w:top w:val="nil"/>
              <w:left w:val="nil"/>
              <w:bottom w:val="single" w:sz="4" w:space="0" w:color="auto"/>
              <w:right w:val="single" w:sz="4" w:space="0" w:color="auto"/>
            </w:tcBorders>
            <w:shd w:val="clear" w:color="auto" w:fill="auto"/>
            <w:noWrap/>
            <w:vAlign w:val="bottom"/>
            <w:hideMark/>
          </w:tcPr>
          <w:p w14:paraId="1D3AC247"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Plantilla, relació de llocs de treball i règim retributiu</w:t>
            </w:r>
          </w:p>
        </w:tc>
        <w:tc>
          <w:tcPr>
            <w:tcW w:w="1276" w:type="dxa"/>
            <w:tcBorders>
              <w:top w:val="nil"/>
              <w:left w:val="nil"/>
              <w:bottom w:val="single" w:sz="4" w:space="0" w:color="auto"/>
              <w:right w:val="single" w:sz="4" w:space="0" w:color="auto"/>
            </w:tcBorders>
            <w:shd w:val="clear" w:color="auto" w:fill="auto"/>
            <w:noWrap/>
            <w:vAlign w:val="bottom"/>
            <w:hideMark/>
          </w:tcPr>
          <w:p w14:paraId="723BD204"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7BF4D47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A86EFF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78F51B96"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9C834A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8.1.e)</w:t>
            </w:r>
          </w:p>
        </w:tc>
        <w:tc>
          <w:tcPr>
            <w:tcW w:w="4614" w:type="dxa"/>
            <w:tcBorders>
              <w:top w:val="nil"/>
              <w:left w:val="nil"/>
              <w:bottom w:val="single" w:sz="4" w:space="0" w:color="auto"/>
              <w:right w:val="single" w:sz="4" w:space="0" w:color="auto"/>
            </w:tcBorders>
            <w:shd w:val="clear" w:color="auto" w:fill="auto"/>
            <w:vAlign w:val="bottom"/>
            <w:hideMark/>
          </w:tcPr>
          <w:p w14:paraId="109944B6"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Procediments administratius relacionats amb l'exercici de la seves competències</w:t>
            </w:r>
          </w:p>
        </w:tc>
        <w:tc>
          <w:tcPr>
            <w:tcW w:w="1276" w:type="dxa"/>
            <w:tcBorders>
              <w:top w:val="nil"/>
              <w:left w:val="nil"/>
              <w:bottom w:val="single" w:sz="4" w:space="0" w:color="auto"/>
              <w:right w:val="single" w:sz="4" w:space="0" w:color="auto"/>
            </w:tcBorders>
            <w:shd w:val="clear" w:color="auto" w:fill="auto"/>
            <w:noWrap/>
            <w:vAlign w:val="bottom"/>
            <w:hideMark/>
          </w:tcPr>
          <w:p w14:paraId="62EDC3C5"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567C4B9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96D80D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1AD7EC31"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E30350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8.1.f)</w:t>
            </w:r>
          </w:p>
        </w:tc>
        <w:tc>
          <w:tcPr>
            <w:tcW w:w="4614" w:type="dxa"/>
            <w:tcBorders>
              <w:top w:val="nil"/>
              <w:left w:val="nil"/>
              <w:bottom w:val="single" w:sz="4" w:space="0" w:color="auto"/>
              <w:right w:val="single" w:sz="4" w:space="0" w:color="auto"/>
            </w:tcBorders>
            <w:shd w:val="clear" w:color="auto" w:fill="auto"/>
            <w:noWrap/>
            <w:vAlign w:val="bottom"/>
            <w:hideMark/>
          </w:tcPr>
          <w:p w14:paraId="4A6EA71B"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Convenis i contractes</w:t>
            </w:r>
          </w:p>
        </w:tc>
        <w:tc>
          <w:tcPr>
            <w:tcW w:w="1276" w:type="dxa"/>
            <w:tcBorders>
              <w:top w:val="nil"/>
              <w:left w:val="nil"/>
              <w:bottom w:val="single" w:sz="4" w:space="0" w:color="auto"/>
              <w:right w:val="single" w:sz="4" w:space="0" w:color="auto"/>
            </w:tcBorders>
            <w:shd w:val="clear" w:color="auto" w:fill="auto"/>
            <w:noWrap/>
            <w:vAlign w:val="bottom"/>
            <w:hideMark/>
          </w:tcPr>
          <w:p w14:paraId="120D89C2"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2C6A8DE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ED19F4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418B73E2"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88CCA4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8.1.g)</w:t>
            </w:r>
          </w:p>
        </w:tc>
        <w:tc>
          <w:tcPr>
            <w:tcW w:w="4614" w:type="dxa"/>
            <w:tcBorders>
              <w:top w:val="nil"/>
              <w:left w:val="nil"/>
              <w:bottom w:val="single" w:sz="4" w:space="0" w:color="auto"/>
              <w:right w:val="single" w:sz="4" w:space="0" w:color="auto"/>
            </w:tcBorders>
            <w:shd w:val="clear" w:color="auto" w:fill="auto"/>
            <w:noWrap/>
            <w:vAlign w:val="bottom"/>
            <w:hideMark/>
          </w:tcPr>
          <w:p w14:paraId="7C38BB4A"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Convocatòries i atorgament de subvencions i ajuts públics</w:t>
            </w:r>
          </w:p>
        </w:tc>
        <w:tc>
          <w:tcPr>
            <w:tcW w:w="1276" w:type="dxa"/>
            <w:tcBorders>
              <w:top w:val="nil"/>
              <w:left w:val="nil"/>
              <w:bottom w:val="single" w:sz="4" w:space="0" w:color="auto"/>
              <w:right w:val="single" w:sz="4" w:space="0" w:color="auto"/>
            </w:tcBorders>
            <w:shd w:val="clear" w:color="auto" w:fill="auto"/>
            <w:noWrap/>
            <w:vAlign w:val="bottom"/>
            <w:hideMark/>
          </w:tcPr>
          <w:p w14:paraId="2775FA40"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740E202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CF5174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685EFF9"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DE9849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8.1.h)</w:t>
            </w:r>
          </w:p>
        </w:tc>
        <w:tc>
          <w:tcPr>
            <w:tcW w:w="4614" w:type="dxa"/>
            <w:tcBorders>
              <w:top w:val="nil"/>
              <w:left w:val="nil"/>
              <w:bottom w:val="single" w:sz="4" w:space="0" w:color="auto"/>
              <w:right w:val="single" w:sz="4" w:space="0" w:color="auto"/>
            </w:tcBorders>
            <w:shd w:val="clear" w:color="auto" w:fill="auto"/>
            <w:noWrap/>
            <w:vAlign w:val="bottom"/>
            <w:hideMark/>
          </w:tcPr>
          <w:p w14:paraId="228F4B86"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Informes i estudis</w:t>
            </w:r>
          </w:p>
        </w:tc>
        <w:tc>
          <w:tcPr>
            <w:tcW w:w="1276" w:type="dxa"/>
            <w:tcBorders>
              <w:top w:val="nil"/>
              <w:left w:val="nil"/>
              <w:bottom w:val="single" w:sz="4" w:space="0" w:color="auto"/>
              <w:right w:val="single" w:sz="4" w:space="0" w:color="auto"/>
            </w:tcBorders>
            <w:shd w:val="clear" w:color="auto" w:fill="auto"/>
            <w:noWrap/>
            <w:vAlign w:val="bottom"/>
            <w:hideMark/>
          </w:tcPr>
          <w:p w14:paraId="6E512AE5" w14:textId="2DD2196E" w:rsidR="00276485" w:rsidRPr="00276485" w:rsidRDefault="009C4494" w:rsidP="009C4494">
            <w:pPr>
              <w:jc w:val="center"/>
              <w:rPr>
                <w:rFonts w:ascii="Calibri" w:eastAsia="Times New Roman" w:hAnsi="Calibri" w:cs="Calibri"/>
                <w:color w:val="000000"/>
                <w:sz w:val="22"/>
                <w:szCs w:val="22"/>
                <w:lang w:eastAsia="ca-ES"/>
              </w:rPr>
            </w:pPr>
            <w:r>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3AE77D84" w14:textId="39CA94FB" w:rsidR="00276485" w:rsidRPr="00276485" w:rsidRDefault="00276485" w:rsidP="00276485">
            <w:pPr>
              <w:jc w:val="center"/>
              <w:rPr>
                <w:rFonts w:ascii="Calibri" w:eastAsia="Times New Roman" w:hAnsi="Calibri" w:cs="Calibri"/>
                <w:color w:val="000000"/>
                <w:sz w:val="22"/>
                <w:szCs w:val="22"/>
                <w:lang w:eastAsia="ca-ES"/>
              </w:rPr>
            </w:pPr>
          </w:p>
        </w:tc>
        <w:tc>
          <w:tcPr>
            <w:tcW w:w="2020" w:type="dxa"/>
            <w:tcBorders>
              <w:top w:val="nil"/>
              <w:left w:val="nil"/>
              <w:bottom w:val="single" w:sz="4" w:space="0" w:color="auto"/>
              <w:right w:val="single" w:sz="4" w:space="0" w:color="auto"/>
            </w:tcBorders>
            <w:shd w:val="clear" w:color="auto" w:fill="auto"/>
            <w:vAlign w:val="bottom"/>
            <w:hideMark/>
          </w:tcPr>
          <w:p w14:paraId="5DC70133" w14:textId="30E865CD" w:rsidR="00276485" w:rsidRPr="00276485" w:rsidRDefault="00A132AB" w:rsidP="00B25162">
            <w:pPr>
              <w:jc w:val="both"/>
              <w:rPr>
                <w:rFonts w:ascii="Calibri" w:eastAsia="Times New Roman" w:hAnsi="Calibri" w:cs="Calibri"/>
                <w:color w:val="000000"/>
                <w:sz w:val="22"/>
                <w:szCs w:val="22"/>
                <w:lang w:eastAsia="ca-ES"/>
              </w:rPr>
            </w:pPr>
            <w:r>
              <w:rPr>
                <w:rFonts w:ascii="Calibri" w:eastAsia="Times New Roman" w:hAnsi="Calibri" w:cs="Calibri"/>
                <w:color w:val="000000"/>
                <w:sz w:val="22"/>
                <w:szCs w:val="22"/>
                <w:lang w:eastAsia="ca-ES"/>
              </w:rPr>
              <w:t>E</w:t>
            </w:r>
            <w:r w:rsidR="009C4494">
              <w:rPr>
                <w:rFonts w:ascii="Calibri" w:eastAsia="Times New Roman" w:hAnsi="Calibri" w:cs="Calibri"/>
                <w:color w:val="000000"/>
                <w:sz w:val="22"/>
                <w:szCs w:val="22"/>
                <w:lang w:eastAsia="ca-ES"/>
              </w:rPr>
              <w:t>s publiquen els informes i estudis resultants</w:t>
            </w:r>
            <w:r w:rsidR="001618A9">
              <w:rPr>
                <w:rFonts w:ascii="Calibri" w:eastAsia="Times New Roman" w:hAnsi="Calibri" w:cs="Calibri"/>
                <w:color w:val="000000"/>
                <w:sz w:val="22"/>
                <w:szCs w:val="22"/>
                <w:lang w:eastAsia="ca-ES"/>
              </w:rPr>
              <w:t xml:space="preserve"> </w:t>
            </w:r>
            <w:r w:rsidR="009C4494">
              <w:rPr>
                <w:rFonts w:ascii="Calibri" w:eastAsia="Times New Roman" w:hAnsi="Calibri" w:cs="Calibri"/>
                <w:color w:val="000000"/>
                <w:sz w:val="22"/>
                <w:szCs w:val="22"/>
                <w:lang w:eastAsia="ca-ES"/>
              </w:rPr>
              <w:t>de contractes adjudicats a tercers</w:t>
            </w:r>
          </w:p>
        </w:tc>
      </w:tr>
      <w:tr w:rsidR="00276485" w:rsidRPr="00276485" w14:paraId="4688A8CB"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B53F34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8.1.j)</w:t>
            </w:r>
          </w:p>
        </w:tc>
        <w:tc>
          <w:tcPr>
            <w:tcW w:w="4614" w:type="dxa"/>
            <w:tcBorders>
              <w:top w:val="nil"/>
              <w:left w:val="nil"/>
              <w:bottom w:val="single" w:sz="4" w:space="0" w:color="auto"/>
              <w:right w:val="single" w:sz="4" w:space="0" w:color="auto"/>
            </w:tcBorders>
            <w:shd w:val="clear" w:color="auto" w:fill="auto"/>
            <w:noWrap/>
            <w:vAlign w:val="bottom"/>
            <w:hideMark/>
          </w:tcPr>
          <w:p w14:paraId="6EA7EF9C"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Plans, programes i memòries generals.</w:t>
            </w:r>
            <w:r w:rsidRPr="00276485">
              <w:rPr>
                <w:rFonts w:ascii="Calibri" w:eastAsia="Times New Roman" w:hAnsi="Calibri" w:cs="Calibri"/>
                <w:color w:val="FF0000"/>
                <w:sz w:val="22"/>
                <w:szCs w:val="22"/>
                <w:lang w:eastAsia="ca-ES"/>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3BA01C33"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086692F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vAlign w:val="bottom"/>
            <w:hideMark/>
          </w:tcPr>
          <w:p w14:paraId="6221D22B" w14:textId="48C8D902"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No es publiquen en tots els supòsits els mitjans, terminis, memòria</w:t>
            </w:r>
            <w:r w:rsidR="00B25162">
              <w:rPr>
                <w:rFonts w:ascii="Calibri" w:eastAsia="Times New Roman" w:hAnsi="Calibri" w:cs="Calibri"/>
                <w:color w:val="000000"/>
                <w:sz w:val="22"/>
                <w:szCs w:val="22"/>
                <w:lang w:eastAsia="ca-ES"/>
              </w:rPr>
              <w:t xml:space="preserve"> e</w:t>
            </w:r>
            <w:r w:rsidRPr="00276485">
              <w:rPr>
                <w:rFonts w:ascii="Calibri" w:eastAsia="Times New Roman" w:hAnsi="Calibri" w:cs="Calibri"/>
                <w:color w:val="000000"/>
                <w:sz w:val="22"/>
                <w:szCs w:val="22"/>
                <w:lang w:eastAsia="ca-ES"/>
              </w:rPr>
              <w:t>conòmica i informes justificatius</w:t>
            </w:r>
          </w:p>
        </w:tc>
      </w:tr>
      <w:tr w:rsidR="00276485" w:rsidRPr="00276485" w14:paraId="438EB493"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3C0402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8.1.k)</w:t>
            </w:r>
          </w:p>
        </w:tc>
        <w:tc>
          <w:tcPr>
            <w:tcW w:w="4614" w:type="dxa"/>
            <w:tcBorders>
              <w:top w:val="nil"/>
              <w:left w:val="nil"/>
              <w:bottom w:val="single" w:sz="4" w:space="0" w:color="auto"/>
              <w:right w:val="single" w:sz="4" w:space="0" w:color="auto"/>
            </w:tcBorders>
            <w:shd w:val="clear" w:color="auto" w:fill="auto"/>
            <w:noWrap/>
            <w:vAlign w:val="bottom"/>
            <w:hideMark/>
          </w:tcPr>
          <w:p w14:paraId="016ABC51"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Informació estadística.</w:t>
            </w:r>
          </w:p>
        </w:tc>
        <w:tc>
          <w:tcPr>
            <w:tcW w:w="1276" w:type="dxa"/>
            <w:tcBorders>
              <w:top w:val="nil"/>
              <w:left w:val="nil"/>
              <w:bottom w:val="single" w:sz="4" w:space="0" w:color="auto"/>
              <w:right w:val="single" w:sz="4" w:space="0" w:color="auto"/>
            </w:tcBorders>
            <w:shd w:val="clear" w:color="auto" w:fill="auto"/>
            <w:noWrap/>
            <w:vAlign w:val="bottom"/>
            <w:hideMark/>
          </w:tcPr>
          <w:p w14:paraId="76C72B3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51D1DB3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AD474B8" w14:textId="5D0395DE"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15D86923"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4B23D7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8.1.k)</w:t>
            </w:r>
          </w:p>
        </w:tc>
        <w:tc>
          <w:tcPr>
            <w:tcW w:w="4614" w:type="dxa"/>
            <w:tcBorders>
              <w:top w:val="nil"/>
              <w:left w:val="nil"/>
              <w:bottom w:val="single" w:sz="4" w:space="0" w:color="auto"/>
              <w:right w:val="single" w:sz="4" w:space="0" w:color="auto"/>
            </w:tcBorders>
            <w:shd w:val="clear" w:color="auto" w:fill="auto"/>
            <w:noWrap/>
            <w:vAlign w:val="bottom"/>
            <w:hideMark/>
          </w:tcPr>
          <w:p w14:paraId="54EC3AA5"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Informació geogràfica</w:t>
            </w:r>
          </w:p>
        </w:tc>
        <w:tc>
          <w:tcPr>
            <w:tcW w:w="1276" w:type="dxa"/>
            <w:tcBorders>
              <w:top w:val="nil"/>
              <w:left w:val="nil"/>
              <w:bottom w:val="single" w:sz="4" w:space="0" w:color="auto"/>
              <w:right w:val="single" w:sz="4" w:space="0" w:color="auto"/>
            </w:tcBorders>
            <w:shd w:val="clear" w:color="auto" w:fill="auto"/>
            <w:noWrap/>
            <w:vAlign w:val="bottom"/>
            <w:hideMark/>
          </w:tcPr>
          <w:p w14:paraId="0592ABEE"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66DA70B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652349F0" w14:textId="6D9954FD"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73278650" w14:textId="77777777" w:rsidTr="00CC7FCC">
        <w:trPr>
          <w:trHeight w:val="3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61B3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8.1.l)</w:t>
            </w: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BD7D"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Matèries i actuacions que s'hagin de publicar per norma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54571"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5E28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62A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1513EEF" w14:textId="77777777" w:rsidTr="00CC7FCC">
        <w:trPr>
          <w:trHeight w:val="9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A45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8.1.m)</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39A6AD59" w14:textId="6B432C3E"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Qualsevol matèria </w:t>
            </w:r>
            <w:r w:rsidR="00A85080" w:rsidRPr="00276485">
              <w:rPr>
                <w:rFonts w:ascii="Calibri" w:eastAsia="Times New Roman" w:hAnsi="Calibri" w:cs="Calibri"/>
                <w:color w:val="000000"/>
                <w:sz w:val="22"/>
                <w:szCs w:val="22"/>
                <w:lang w:eastAsia="ca-ES"/>
              </w:rPr>
              <w:t>d’interès</w:t>
            </w:r>
            <w:r w:rsidRPr="00276485">
              <w:rPr>
                <w:rFonts w:ascii="Calibri" w:eastAsia="Times New Roman" w:hAnsi="Calibri" w:cs="Calibri"/>
                <w:color w:val="000000"/>
                <w:sz w:val="22"/>
                <w:szCs w:val="22"/>
                <w:lang w:eastAsia="ca-ES"/>
              </w:rPr>
              <w:t xml:space="preserve"> públic i les informacions que siguin demanades amb més freqüència per fi de l'exercici del dret d'accés a la informació pública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550B32"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3B9B4B2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4F9F677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1287FFF"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4E8369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2B82D137"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A0F1B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3D65BEF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35AE5A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4BC9CC5"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19C3350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w:t>
            </w:r>
          </w:p>
        </w:tc>
        <w:tc>
          <w:tcPr>
            <w:tcW w:w="4614" w:type="dxa"/>
            <w:tcBorders>
              <w:top w:val="nil"/>
              <w:left w:val="nil"/>
              <w:bottom w:val="single" w:sz="4" w:space="0" w:color="auto"/>
              <w:right w:val="single" w:sz="4" w:space="0" w:color="auto"/>
            </w:tcBorders>
            <w:shd w:val="clear" w:color="000000" w:fill="E2EFDA"/>
            <w:noWrap/>
            <w:vAlign w:val="bottom"/>
            <w:hideMark/>
          </w:tcPr>
          <w:p w14:paraId="70D6FE46"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Organització institucional i estructura administrativa</w:t>
            </w:r>
          </w:p>
        </w:tc>
        <w:tc>
          <w:tcPr>
            <w:tcW w:w="1276" w:type="dxa"/>
            <w:tcBorders>
              <w:top w:val="nil"/>
              <w:left w:val="nil"/>
              <w:bottom w:val="single" w:sz="4" w:space="0" w:color="auto"/>
              <w:right w:val="single" w:sz="4" w:space="0" w:color="auto"/>
            </w:tcBorders>
            <w:shd w:val="clear" w:color="000000" w:fill="E2EFDA"/>
            <w:noWrap/>
            <w:vAlign w:val="bottom"/>
            <w:hideMark/>
          </w:tcPr>
          <w:p w14:paraId="02E5B95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000000" w:fill="E2EFDA"/>
            <w:noWrap/>
            <w:vAlign w:val="bottom"/>
            <w:hideMark/>
          </w:tcPr>
          <w:p w14:paraId="4205216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59DED5CA"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402F428D"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2D70B1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9.1.a)</w:t>
            </w:r>
          </w:p>
        </w:tc>
        <w:tc>
          <w:tcPr>
            <w:tcW w:w="4614" w:type="dxa"/>
            <w:tcBorders>
              <w:top w:val="nil"/>
              <w:left w:val="nil"/>
              <w:bottom w:val="single" w:sz="4" w:space="0" w:color="auto"/>
              <w:right w:val="single" w:sz="4" w:space="0" w:color="auto"/>
            </w:tcBorders>
            <w:shd w:val="clear" w:color="auto" w:fill="auto"/>
            <w:vAlign w:val="bottom"/>
            <w:hideMark/>
          </w:tcPr>
          <w:p w14:paraId="6ED1E6F8"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Descripció i organització de l'administració i dels organismes i ens públics vinculats o dependents i societats, fundacions públics i consorcis dels que formi part l'administració amb inclusió de l'organigrama actualitzat</w:t>
            </w:r>
          </w:p>
        </w:tc>
        <w:tc>
          <w:tcPr>
            <w:tcW w:w="1276" w:type="dxa"/>
            <w:tcBorders>
              <w:top w:val="nil"/>
              <w:left w:val="nil"/>
              <w:bottom w:val="single" w:sz="4" w:space="0" w:color="auto"/>
              <w:right w:val="single" w:sz="4" w:space="0" w:color="auto"/>
            </w:tcBorders>
            <w:shd w:val="clear" w:color="auto" w:fill="auto"/>
            <w:noWrap/>
            <w:vAlign w:val="bottom"/>
            <w:hideMark/>
          </w:tcPr>
          <w:p w14:paraId="0596A1F9"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7ED073E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1DFAF90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434A21D"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018F4F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9.1.b)</w:t>
            </w:r>
          </w:p>
        </w:tc>
        <w:tc>
          <w:tcPr>
            <w:tcW w:w="4614" w:type="dxa"/>
            <w:tcBorders>
              <w:top w:val="nil"/>
              <w:left w:val="nil"/>
              <w:bottom w:val="single" w:sz="4" w:space="0" w:color="auto"/>
              <w:right w:val="single" w:sz="4" w:space="0" w:color="auto"/>
            </w:tcBorders>
            <w:shd w:val="clear" w:color="auto" w:fill="auto"/>
            <w:vAlign w:val="bottom"/>
            <w:hideMark/>
          </w:tcPr>
          <w:p w14:paraId="087B589E"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Estructura organitzativa interna de l'administració i dels organisme i entitats que en formen part, amb identificació dels responsables dels diversos òrgans i llur perfil i trajectòria professional</w:t>
            </w:r>
          </w:p>
        </w:tc>
        <w:tc>
          <w:tcPr>
            <w:tcW w:w="1276" w:type="dxa"/>
            <w:tcBorders>
              <w:top w:val="nil"/>
              <w:left w:val="nil"/>
              <w:bottom w:val="single" w:sz="4" w:space="0" w:color="auto"/>
              <w:right w:val="single" w:sz="4" w:space="0" w:color="auto"/>
            </w:tcBorders>
            <w:shd w:val="clear" w:color="auto" w:fill="auto"/>
            <w:noWrap/>
            <w:vAlign w:val="bottom"/>
            <w:hideMark/>
          </w:tcPr>
          <w:p w14:paraId="7F035C9E"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3F05149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0F36348"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4884BD42"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23C0E0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9.1.c)</w:t>
            </w:r>
          </w:p>
        </w:tc>
        <w:tc>
          <w:tcPr>
            <w:tcW w:w="4614" w:type="dxa"/>
            <w:tcBorders>
              <w:top w:val="nil"/>
              <w:left w:val="nil"/>
              <w:bottom w:val="single" w:sz="4" w:space="0" w:color="auto"/>
              <w:right w:val="single" w:sz="4" w:space="0" w:color="auto"/>
            </w:tcBorders>
            <w:shd w:val="clear" w:color="auto" w:fill="auto"/>
            <w:vAlign w:val="bottom"/>
            <w:hideMark/>
          </w:tcPr>
          <w:p w14:paraId="54F2CDB3" w14:textId="41D1AFE6"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Funcions que tenen atribuïdes l'administració i els organismes i entitats que en formen part, amb indicació de l'ens, de l'entitat o l’òrgan que les exerceix en cada cas</w:t>
            </w:r>
          </w:p>
        </w:tc>
        <w:tc>
          <w:tcPr>
            <w:tcW w:w="1276" w:type="dxa"/>
            <w:tcBorders>
              <w:top w:val="nil"/>
              <w:left w:val="nil"/>
              <w:bottom w:val="single" w:sz="4" w:space="0" w:color="auto"/>
              <w:right w:val="single" w:sz="4" w:space="0" w:color="auto"/>
            </w:tcBorders>
            <w:shd w:val="clear" w:color="auto" w:fill="auto"/>
            <w:noWrap/>
            <w:vAlign w:val="bottom"/>
            <w:hideMark/>
          </w:tcPr>
          <w:p w14:paraId="01CA3DDA"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46B374F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6D9A037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E2EC35F"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75D67B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9.1.d) </w:t>
            </w:r>
          </w:p>
        </w:tc>
        <w:tc>
          <w:tcPr>
            <w:tcW w:w="4614" w:type="dxa"/>
            <w:tcBorders>
              <w:top w:val="nil"/>
              <w:left w:val="nil"/>
              <w:bottom w:val="single" w:sz="4" w:space="0" w:color="auto"/>
              <w:right w:val="single" w:sz="4" w:space="0" w:color="auto"/>
            </w:tcBorders>
            <w:shd w:val="clear" w:color="auto" w:fill="auto"/>
            <w:vAlign w:val="bottom"/>
            <w:hideMark/>
          </w:tcPr>
          <w:p w14:paraId="4560B00C"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Relació de llocs de treball del personal funcionari, laboral i eventual, i la plantilla i relació de contractes temporals i d'interinatge no vinculats a cap lloc de treball de la dita relació de llocs </w:t>
            </w:r>
          </w:p>
        </w:tc>
        <w:tc>
          <w:tcPr>
            <w:tcW w:w="1276" w:type="dxa"/>
            <w:tcBorders>
              <w:top w:val="nil"/>
              <w:left w:val="nil"/>
              <w:bottom w:val="single" w:sz="4" w:space="0" w:color="auto"/>
              <w:right w:val="single" w:sz="4" w:space="0" w:color="auto"/>
            </w:tcBorders>
            <w:shd w:val="clear" w:color="auto" w:fill="auto"/>
            <w:noWrap/>
            <w:vAlign w:val="bottom"/>
            <w:hideMark/>
          </w:tcPr>
          <w:p w14:paraId="294E8AA9"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452A481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21D6EC2" w14:textId="481FD076"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58C638A5"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309E48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9.1.e)</w:t>
            </w:r>
          </w:p>
        </w:tc>
        <w:tc>
          <w:tcPr>
            <w:tcW w:w="4614" w:type="dxa"/>
            <w:tcBorders>
              <w:top w:val="nil"/>
              <w:left w:val="nil"/>
              <w:bottom w:val="single" w:sz="4" w:space="0" w:color="auto"/>
              <w:right w:val="single" w:sz="4" w:space="0" w:color="auto"/>
            </w:tcBorders>
            <w:shd w:val="clear" w:color="auto" w:fill="auto"/>
            <w:vAlign w:val="bottom"/>
            <w:hideMark/>
          </w:tcPr>
          <w:p w14:paraId="4D904DA1"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convocatòries i els resultats dels processos selectius de provisió i promoció del personal</w:t>
            </w:r>
          </w:p>
        </w:tc>
        <w:tc>
          <w:tcPr>
            <w:tcW w:w="1276" w:type="dxa"/>
            <w:tcBorders>
              <w:top w:val="nil"/>
              <w:left w:val="nil"/>
              <w:bottom w:val="single" w:sz="4" w:space="0" w:color="auto"/>
              <w:right w:val="single" w:sz="4" w:space="0" w:color="auto"/>
            </w:tcBorders>
            <w:shd w:val="clear" w:color="auto" w:fill="auto"/>
            <w:noWrap/>
            <w:vAlign w:val="bottom"/>
            <w:hideMark/>
          </w:tcPr>
          <w:p w14:paraId="33FF03BD"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593F32D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688F33E1" w14:textId="078D1C9B"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46B8F0CE"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778001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9.1.f)</w:t>
            </w:r>
          </w:p>
        </w:tc>
        <w:tc>
          <w:tcPr>
            <w:tcW w:w="4614" w:type="dxa"/>
            <w:tcBorders>
              <w:top w:val="nil"/>
              <w:left w:val="nil"/>
              <w:bottom w:val="single" w:sz="4" w:space="0" w:color="auto"/>
              <w:right w:val="single" w:sz="4" w:space="0" w:color="auto"/>
            </w:tcBorders>
            <w:shd w:val="clear" w:color="auto" w:fill="auto"/>
            <w:vAlign w:val="bottom"/>
            <w:hideMark/>
          </w:tcPr>
          <w:p w14:paraId="61A82647" w14:textId="6312AF5A"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La </w:t>
            </w:r>
            <w:r w:rsidR="00A85080" w:rsidRPr="00276485">
              <w:rPr>
                <w:rFonts w:ascii="Calibri" w:eastAsia="Times New Roman" w:hAnsi="Calibri" w:cs="Calibri"/>
                <w:color w:val="000000"/>
                <w:sz w:val="22"/>
                <w:szCs w:val="22"/>
                <w:lang w:eastAsia="ca-ES"/>
              </w:rPr>
              <w:t>relació</w:t>
            </w:r>
            <w:r w:rsidRPr="00276485">
              <w:rPr>
                <w:rFonts w:ascii="Calibri" w:eastAsia="Times New Roman" w:hAnsi="Calibri" w:cs="Calibri"/>
                <w:color w:val="000000"/>
                <w:sz w:val="22"/>
                <w:szCs w:val="22"/>
                <w:lang w:eastAsia="ca-ES"/>
              </w:rPr>
              <w:t xml:space="preserve"> dels alts càrrecs</w:t>
            </w:r>
          </w:p>
        </w:tc>
        <w:tc>
          <w:tcPr>
            <w:tcW w:w="1276" w:type="dxa"/>
            <w:tcBorders>
              <w:top w:val="nil"/>
              <w:left w:val="nil"/>
              <w:bottom w:val="single" w:sz="4" w:space="0" w:color="auto"/>
              <w:right w:val="single" w:sz="4" w:space="0" w:color="auto"/>
            </w:tcBorders>
            <w:shd w:val="clear" w:color="auto" w:fill="auto"/>
            <w:noWrap/>
            <w:vAlign w:val="bottom"/>
            <w:hideMark/>
          </w:tcPr>
          <w:p w14:paraId="0AD16D4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1F59FD7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A5D41FA" w14:textId="4B8F22B3"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2B30143D"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FFAF8A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9.1.g)</w:t>
            </w:r>
          </w:p>
        </w:tc>
        <w:tc>
          <w:tcPr>
            <w:tcW w:w="4614" w:type="dxa"/>
            <w:tcBorders>
              <w:top w:val="nil"/>
              <w:left w:val="nil"/>
              <w:bottom w:val="single" w:sz="4" w:space="0" w:color="auto"/>
              <w:right w:val="single" w:sz="4" w:space="0" w:color="auto"/>
            </w:tcBorders>
            <w:shd w:val="clear" w:color="auto" w:fill="auto"/>
            <w:vAlign w:val="bottom"/>
            <w:hideMark/>
          </w:tcPr>
          <w:p w14:paraId="1A214AFA" w14:textId="6DC7724A"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llistes que eventualment es creïn per accedir als processos de formació i promoció.</w:t>
            </w:r>
          </w:p>
        </w:tc>
        <w:tc>
          <w:tcPr>
            <w:tcW w:w="1276" w:type="dxa"/>
            <w:tcBorders>
              <w:top w:val="nil"/>
              <w:left w:val="nil"/>
              <w:bottom w:val="single" w:sz="4" w:space="0" w:color="auto"/>
              <w:right w:val="single" w:sz="4" w:space="0" w:color="auto"/>
            </w:tcBorders>
            <w:shd w:val="clear" w:color="auto" w:fill="auto"/>
            <w:vAlign w:val="bottom"/>
            <w:hideMark/>
          </w:tcPr>
          <w:p w14:paraId="0A46106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3CF0AA2B"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77BD1087" w14:textId="4D33164D"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791B473E" w14:textId="77777777" w:rsidTr="00CC7FCC">
        <w:trPr>
          <w:trHeight w:val="18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E85321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9.1.h)</w:t>
            </w:r>
          </w:p>
        </w:tc>
        <w:tc>
          <w:tcPr>
            <w:tcW w:w="4614" w:type="dxa"/>
            <w:tcBorders>
              <w:top w:val="nil"/>
              <w:left w:val="nil"/>
              <w:bottom w:val="single" w:sz="4" w:space="0" w:color="auto"/>
              <w:right w:val="single" w:sz="4" w:space="0" w:color="auto"/>
            </w:tcBorders>
            <w:shd w:val="clear" w:color="auto" w:fill="auto"/>
            <w:vAlign w:val="bottom"/>
            <w:hideMark/>
          </w:tcPr>
          <w:p w14:paraId="06E06718" w14:textId="77777777"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Relació dels llocs ocupats per personal adscrit pels adjudicataris de contractes signats amb l'administració, que en virtut del contracte, dugui a terme una activitat, un servei o una obra, amb caràcter permanent en una dependència o establiment públic, i també el règim de dedicació i el règim retributiu d'aquest personal i tasques que du a terme</w:t>
            </w:r>
          </w:p>
        </w:tc>
        <w:tc>
          <w:tcPr>
            <w:tcW w:w="1276" w:type="dxa"/>
            <w:tcBorders>
              <w:top w:val="nil"/>
              <w:left w:val="nil"/>
              <w:bottom w:val="single" w:sz="4" w:space="0" w:color="auto"/>
              <w:right w:val="single" w:sz="4" w:space="0" w:color="auto"/>
            </w:tcBorders>
            <w:shd w:val="clear" w:color="auto" w:fill="auto"/>
            <w:noWrap/>
            <w:vAlign w:val="bottom"/>
            <w:hideMark/>
          </w:tcPr>
          <w:p w14:paraId="69DFAE33"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452ADA5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1807AA41"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2FEC4A58"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689083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9.1.i)</w:t>
            </w:r>
          </w:p>
        </w:tc>
        <w:tc>
          <w:tcPr>
            <w:tcW w:w="4614" w:type="dxa"/>
            <w:tcBorders>
              <w:top w:val="nil"/>
              <w:left w:val="nil"/>
              <w:bottom w:val="single" w:sz="4" w:space="0" w:color="auto"/>
              <w:right w:val="single" w:sz="4" w:space="0" w:color="auto"/>
            </w:tcBorders>
            <w:shd w:val="clear" w:color="auto" w:fill="auto"/>
            <w:vAlign w:val="bottom"/>
            <w:hideMark/>
          </w:tcPr>
          <w:p w14:paraId="720DE998" w14:textId="027917B6" w:rsidR="00276485" w:rsidRPr="00276485" w:rsidRDefault="00276485" w:rsidP="00B25162">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Convenis i acords i els pactes de naturalesa funcionarial, laboral i sindical</w:t>
            </w:r>
          </w:p>
        </w:tc>
        <w:tc>
          <w:tcPr>
            <w:tcW w:w="1276" w:type="dxa"/>
            <w:tcBorders>
              <w:top w:val="nil"/>
              <w:left w:val="nil"/>
              <w:bottom w:val="single" w:sz="4" w:space="0" w:color="auto"/>
              <w:right w:val="single" w:sz="4" w:space="0" w:color="auto"/>
            </w:tcBorders>
            <w:shd w:val="clear" w:color="auto" w:fill="auto"/>
            <w:noWrap/>
            <w:vAlign w:val="bottom"/>
            <w:hideMark/>
          </w:tcPr>
          <w:p w14:paraId="1AC75978"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6CBFFDC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1C778314"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662C9D2F" w14:textId="77777777" w:rsidTr="00CC7FCC">
        <w:trPr>
          <w:trHeight w:val="9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CEA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9.1.j)</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1082F" w14:textId="4C96A023" w:rsidR="00276485" w:rsidRPr="00276485" w:rsidRDefault="00276485" w:rsidP="00A600E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Catàleg dels serveis prestats, les cartes de serveis existents i la informació sobre els resultats de les avaluacions de qualitat i de la incidència social de les polítiques públiques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9DE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EAFC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9D92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FE60529" w14:textId="77777777" w:rsidTr="00CC7FCC">
        <w:trPr>
          <w:trHeight w:val="12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7031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9.1.k)</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345F7715" w14:textId="77777777" w:rsidR="00276485" w:rsidRPr="00276485" w:rsidRDefault="00276485" w:rsidP="00A600E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Els acords relatius a la creació, la participació i el funcionament dels ens públics, les societat i fundacions públiques, els consorcis i altres entitats vinculades a l'administració pública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682AA8"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30395A8E" w14:textId="77777777" w:rsidR="00276485" w:rsidRPr="00276485" w:rsidRDefault="00276485" w:rsidP="00276485">
            <w:pPr>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353C62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3BB78E7" w14:textId="77777777" w:rsidTr="00CC7FCC">
        <w:trPr>
          <w:trHeight w:val="15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660CFD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9.1.l)</w:t>
            </w:r>
          </w:p>
        </w:tc>
        <w:tc>
          <w:tcPr>
            <w:tcW w:w="4614" w:type="dxa"/>
            <w:tcBorders>
              <w:top w:val="nil"/>
              <w:left w:val="nil"/>
              <w:bottom w:val="single" w:sz="4" w:space="0" w:color="auto"/>
              <w:right w:val="single" w:sz="4" w:space="0" w:color="auto"/>
            </w:tcBorders>
            <w:shd w:val="clear" w:color="auto" w:fill="auto"/>
            <w:vAlign w:val="bottom"/>
            <w:hideMark/>
          </w:tcPr>
          <w:p w14:paraId="1B1110D8" w14:textId="77777777" w:rsidR="00276485" w:rsidRPr="00276485" w:rsidRDefault="00276485" w:rsidP="00A600E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Informació relativa als canals de participació i els procediments participatius en tràmit, d'acord amb el que estableix aquesta llei i la Llei de consultes populars no referendàries i d'altres formes de participació ciutadana, per tal de fer-ne difusió i facilitar la participació ciutadana</w:t>
            </w:r>
          </w:p>
        </w:tc>
        <w:tc>
          <w:tcPr>
            <w:tcW w:w="1276" w:type="dxa"/>
            <w:tcBorders>
              <w:top w:val="nil"/>
              <w:left w:val="nil"/>
              <w:bottom w:val="single" w:sz="4" w:space="0" w:color="auto"/>
              <w:right w:val="single" w:sz="4" w:space="0" w:color="auto"/>
            </w:tcBorders>
            <w:shd w:val="clear" w:color="auto" w:fill="auto"/>
            <w:noWrap/>
            <w:vAlign w:val="bottom"/>
            <w:hideMark/>
          </w:tcPr>
          <w:p w14:paraId="78BFDD5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739C7A7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51362A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9A20BEB"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A1A1B8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9.1.m)</w:t>
            </w:r>
          </w:p>
        </w:tc>
        <w:tc>
          <w:tcPr>
            <w:tcW w:w="4614" w:type="dxa"/>
            <w:tcBorders>
              <w:top w:val="nil"/>
              <w:left w:val="nil"/>
              <w:bottom w:val="single" w:sz="4" w:space="0" w:color="auto"/>
              <w:right w:val="single" w:sz="4" w:space="0" w:color="auto"/>
            </w:tcBorders>
            <w:shd w:val="clear" w:color="auto" w:fill="auto"/>
            <w:vAlign w:val="bottom"/>
            <w:hideMark/>
          </w:tcPr>
          <w:p w14:paraId="469EA2D8" w14:textId="77777777" w:rsidR="00276485" w:rsidRPr="00276485" w:rsidRDefault="00276485" w:rsidP="00A600E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Resolucions dictades per l'òrgan competent en aplicació de la normativa sobre el règim d'incompatibilitats dels alts càrrecs, amb la forma i les condicions que es determinin reglamentàriament</w:t>
            </w:r>
          </w:p>
        </w:tc>
        <w:tc>
          <w:tcPr>
            <w:tcW w:w="1276" w:type="dxa"/>
            <w:tcBorders>
              <w:top w:val="nil"/>
              <w:left w:val="nil"/>
              <w:bottom w:val="single" w:sz="4" w:space="0" w:color="auto"/>
              <w:right w:val="single" w:sz="4" w:space="0" w:color="auto"/>
            </w:tcBorders>
            <w:shd w:val="clear" w:color="auto" w:fill="auto"/>
            <w:noWrap/>
            <w:vAlign w:val="bottom"/>
            <w:hideMark/>
          </w:tcPr>
          <w:p w14:paraId="4EDA170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1FB24A3A"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15D64F0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18347F34" w14:textId="77777777" w:rsidTr="00CC7FCC">
        <w:trPr>
          <w:trHeight w:val="15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8B00A7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9.2</w:t>
            </w:r>
          </w:p>
        </w:tc>
        <w:tc>
          <w:tcPr>
            <w:tcW w:w="4614" w:type="dxa"/>
            <w:tcBorders>
              <w:top w:val="nil"/>
              <w:left w:val="nil"/>
              <w:bottom w:val="single" w:sz="4" w:space="0" w:color="auto"/>
              <w:right w:val="single" w:sz="4" w:space="0" w:color="auto"/>
            </w:tcBorders>
            <w:shd w:val="clear" w:color="auto" w:fill="auto"/>
            <w:vAlign w:val="bottom"/>
            <w:hideMark/>
          </w:tcPr>
          <w:p w14:paraId="548D633F" w14:textId="550D63C0" w:rsidR="00276485" w:rsidRPr="00276485" w:rsidRDefault="00276485" w:rsidP="00A600E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Nombre d’alliberats sindicals que hi ha a l'àmbit de l'administració i persones que en depenen, amb indicació dels sindicats corresponents, els costos que els alliberaments generen a l'administració i el nombre d'hores sindicals utilitzades</w:t>
            </w:r>
          </w:p>
        </w:tc>
        <w:tc>
          <w:tcPr>
            <w:tcW w:w="1276" w:type="dxa"/>
            <w:tcBorders>
              <w:top w:val="nil"/>
              <w:left w:val="nil"/>
              <w:bottom w:val="single" w:sz="4" w:space="0" w:color="auto"/>
              <w:right w:val="single" w:sz="4" w:space="0" w:color="auto"/>
            </w:tcBorders>
            <w:shd w:val="clear" w:color="auto" w:fill="auto"/>
            <w:noWrap/>
            <w:vAlign w:val="bottom"/>
            <w:hideMark/>
          </w:tcPr>
          <w:p w14:paraId="4F254BB1"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64D59D0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1F67D5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7DDD2EE"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100B1B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02AE08A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8DD1D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00B81EA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27C5BE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C4D10F3"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43F1D40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w:t>
            </w:r>
          </w:p>
        </w:tc>
        <w:tc>
          <w:tcPr>
            <w:tcW w:w="4614" w:type="dxa"/>
            <w:tcBorders>
              <w:top w:val="nil"/>
              <w:left w:val="nil"/>
              <w:bottom w:val="single" w:sz="4" w:space="0" w:color="auto"/>
              <w:right w:val="single" w:sz="4" w:space="0" w:color="auto"/>
            </w:tcBorders>
            <w:shd w:val="clear" w:color="000000" w:fill="E2EFDA"/>
            <w:vAlign w:val="bottom"/>
            <w:hideMark/>
          </w:tcPr>
          <w:p w14:paraId="2F6017B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Decisions i actuacions amb rellevància jurídica </w:t>
            </w:r>
          </w:p>
        </w:tc>
        <w:tc>
          <w:tcPr>
            <w:tcW w:w="1276" w:type="dxa"/>
            <w:tcBorders>
              <w:top w:val="nil"/>
              <w:left w:val="nil"/>
              <w:bottom w:val="single" w:sz="4" w:space="0" w:color="auto"/>
              <w:right w:val="single" w:sz="4" w:space="0" w:color="auto"/>
            </w:tcBorders>
            <w:shd w:val="clear" w:color="000000" w:fill="E2EFDA"/>
            <w:noWrap/>
            <w:vAlign w:val="bottom"/>
            <w:hideMark/>
          </w:tcPr>
          <w:p w14:paraId="147A950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vAlign w:val="bottom"/>
            <w:hideMark/>
          </w:tcPr>
          <w:p w14:paraId="3DB42DA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4448EA30"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27DDD60C" w14:textId="77777777" w:rsidTr="00CC7FCC">
        <w:trPr>
          <w:trHeight w:val="15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3900820" w14:textId="77777777" w:rsidR="00276485" w:rsidRPr="007D06DE" w:rsidRDefault="00276485" w:rsidP="00276485">
            <w:pPr>
              <w:rPr>
                <w:rFonts w:ascii="Calibri" w:eastAsia="Times New Roman" w:hAnsi="Calibri" w:cs="Calibri"/>
                <w:color w:val="000000"/>
                <w:sz w:val="22"/>
                <w:szCs w:val="22"/>
                <w:lang w:eastAsia="ca-ES"/>
              </w:rPr>
            </w:pPr>
            <w:r w:rsidRPr="007D06DE">
              <w:rPr>
                <w:rFonts w:ascii="Calibri" w:eastAsia="Times New Roman" w:hAnsi="Calibri" w:cs="Calibri"/>
                <w:color w:val="000000"/>
                <w:sz w:val="22"/>
                <w:szCs w:val="22"/>
                <w:lang w:eastAsia="ca-ES"/>
              </w:rPr>
              <w:t>10.1.a)</w:t>
            </w:r>
          </w:p>
        </w:tc>
        <w:tc>
          <w:tcPr>
            <w:tcW w:w="4614" w:type="dxa"/>
            <w:tcBorders>
              <w:top w:val="nil"/>
              <w:left w:val="nil"/>
              <w:bottom w:val="single" w:sz="4" w:space="0" w:color="auto"/>
              <w:right w:val="single" w:sz="4" w:space="0" w:color="auto"/>
            </w:tcBorders>
            <w:shd w:val="clear" w:color="auto" w:fill="auto"/>
            <w:vAlign w:val="bottom"/>
            <w:hideMark/>
          </w:tcPr>
          <w:p w14:paraId="7794A942" w14:textId="2F787961" w:rsidR="00276485" w:rsidRPr="007D06DE" w:rsidRDefault="00276485" w:rsidP="007D06DE">
            <w:pPr>
              <w:jc w:val="both"/>
              <w:rPr>
                <w:rFonts w:ascii="Calibri" w:eastAsia="Times New Roman" w:hAnsi="Calibri" w:cs="Calibri"/>
                <w:color w:val="000000"/>
                <w:sz w:val="22"/>
                <w:szCs w:val="22"/>
                <w:lang w:eastAsia="ca-ES"/>
              </w:rPr>
            </w:pPr>
            <w:r w:rsidRPr="007D06DE">
              <w:rPr>
                <w:rFonts w:ascii="Calibri" w:eastAsia="Times New Roman" w:hAnsi="Calibri" w:cs="Calibri"/>
                <w:color w:val="000000"/>
                <w:sz w:val="22"/>
                <w:szCs w:val="22"/>
                <w:lang w:eastAsia="ca-ES"/>
              </w:rPr>
              <w:t xml:space="preserve">Normes aprovades per l’administració pública de les quals hi ha d'haver disponibles les versions en format originari, i, en el cas de normes que han estat modificades, </w:t>
            </w:r>
            <w:r w:rsidRPr="007D06DE">
              <w:rPr>
                <w:rFonts w:ascii="Calibri" w:eastAsia="Times New Roman" w:hAnsi="Calibri" w:cs="Calibri"/>
                <w:sz w:val="22"/>
                <w:szCs w:val="22"/>
                <w:lang w:eastAsia="ca-ES"/>
              </w:rPr>
              <w:t>les versions consolidades - i les dades relatives a l'avaluació de les normes.</w:t>
            </w:r>
          </w:p>
        </w:tc>
        <w:tc>
          <w:tcPr>
            <w:tcW w:w="1276" w:type="dxa"/>
            <w:tcBorders>
              <w:top w:val="nil"/>
              <w:left w:val="nil"/>
              <w:bottom w:val="single" w:sz="4" w:space="0" w:color="auto"/>
              <w:right w:val="single" w:sz="4" w:space="0" w:color="auto"/>
            </w:tcBorders>
            <w:shd w:val="clear" w:color="auto" w:fill="auto"/>
            <w:noWrap/>
            <w:vAlign w:val="bottom"/>
            <w:hideMark/>
          </w:tcPr>
          <w:p w14:paraId="1D2E5013" w14:textId="4D466900" w:rsidR="00276485" w:rsidRPr="007D06DE" w:rsidRDefault="00527055" w:rsidP="00276485">
            <w:pPr>
              <w:jc w:val="center"/>
              <w:rPr>
                <w:rFonts w:ascii="Calibri" w:eastAsia="Times New Roman" w:hAnsi="Calibri" w:cs="Calibri"/>
                <w:color w:val="000000"/>
                <w:sz w:val="22"/>
                <w:szCs w:val="22"/>
                <w:lang w:eastAsia="ca-ES"/>
              </w:rPr>
            </w:pPr>
            <w:r w:rsidRPr="007D06DE">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14C2AF90" w14:textId="21370955" w:rsidR="00276485" w:rsidRPr="007D06DE" w:rsidRDefault="00276485" w:rsidP="00276485">
            <w:pPr>
              <w:jc w:val="center"/>
              <w:rPr>
                <w:rFonts w:ascii="Calibri" w:eastAsia="Times New Roman" w:hAnsi="Calibri" w:cs="Calibri"/>
                <w:color w:val="000000"/>
                <w:sz w:val="22"/>
                <w:szCs w:val="22"/>
                <w:lang w:eastAsia="ca-ES"/>
              </w:rPr>
            </w:pPr>
          </w:p>
        </w:tc>
        <w:tc>
          <w:tcPr>
            <w:tcW w:w="2020" w:type="dxa"/>
            <w:tcBorders>
              <w:top w:val="nil"/>
              <w:left w:val="nil"/>
              <w:bottom w:val="single" w:sz="4" w:space="0" w:color="auto"/>
              <w:right w:val="single" w:sz="4" w:space="0" w:color="auto"/>
            </w:tcBorders>
            <w:shd w:val="clear" w:color="auto" w:fill="auto"/>
            <w:noWrap/>
            <w:vAlign w:val="bottom"/>
            <w:hideMark/>
          </w:tcPr>
          <w:p w14:paraId="0BD5E5CE" w14:textId="5CE99707" w:rsidR="00276485" w:rsidRPr="007D06DE" w:rsidRDefault="00527055" w:rsidP="006A5071">
            <w:pPr>
              <w:jc w:val="both"/>
              <w:rPr>
                <w:rFonts w:ascii="Calibri" w:eastAsia="Times New Roman" w:hAnsi="Calibri" w:cs="Calibri"/>
                <w:color w:val="000000"/>
                <w:sz w:val="22"/>
                <w:szCs w:val="22"/>
                <w:lang w:eastAsia="ca-ES"/>
              </w:rPr>
            </w:pPr>
            <w:r w:rsidRPr="007D06DE">
              <w:rPr>
                <w:rFonts w:ascii="Calibri" w:eastAsia="Times New Roman" w:hAnsi="Calibri" w:cs="Calibri"/>
                <w:color w:val="000000"/>
                <w:sz w:val="22"/>
                <w:szCs w:val="22"/>
                <w:lang w:eastAsia="ca-ES"/>
              </w:rPr>
              <w:t>Les diferents versions</w:t>
            </w:r>
            <w:r w:rsidR="00A600EA" w:rsidRPr="007D06DE">
              <w:rPr>
                <w:rFonts w:ascii="Calibri" w:eastAsia="Times New Roman" w:hAnsi="Calibri" w:cs="Calibri"/>
                <w:color w:val="000000"/>
                <w:sz w:val="22"/>
                <w:szCs w:val="22"/>
                <w:lang w:eastAsia="ca-ES"/>
              </w:rPr>
              <w:t xml:space="preserve"> de les normes </w:t>
            </w:r>
            <w:r w:rsidRPr="007D06DE">
              <w:rPr>
                <w:rFonts w:ascii="Calibri" w:eastAsia="Times New Roman" w:hAnsi="Calibri" w:cs="Calibri"/>
                <w:color w:val="000000"/>
                <w:sz w:val="22"/>
                <w:szCs w:val="22"/>
                <w:lang w:eastAsia="ca-ES"/>
              </w:rPr>
              <w:t xml:space="preserve"> es poden trobar en les anualitats </w:t>
            </w:r>
            <w:r w:rsidR="007C16A7">
              <w:rPr>
                <w:rFonts w:ascii="Calibri" w:eastAsia="Times New Roman" w:hAnsi="Calibri" w:cs="Calibri"/>
                <w:color w:val="000000"/>
                <w:sz w:val="22"/>
                <w:szCs w:val="22"/>
                <w:lang w:eastAsia="ca-ES"/>
              </w:rPr>
              <w:t xml:space="preserve">que van ser dictades, segons consta </w:t>
            </w:r>
            <w:r w:rsidR="00B25162" w:rsidRPr="007D06DE">
              <w:rPr>
                <w:rFonts w:ascii="Calibri" w:eastAsia="Times New Roman" w:hAnsi="Calibri" w:cs="Calibri"/>
                <w:color w:val="000000"/>
                <w:sz w:val="22"/>
                <w:szCs w:val="22"/>
                <w:lang w:eastAsia="ca-ES"/>
              </w:rPr>
              <w:t>en les diligències</w:t>
            </w:r>
            <w:r w:rsidR="006A5071">
              <w:rPr>
                <w:rFonts w:ascii="Calibri" w:eastAsia="Times New Roman" w:hAnsi="Calibri" w:cs="Calibri"/>
                <w:color w:val="000000"/>
                <w:sz w:val="22"/>
                <w:szCs w:val="22"/>
                <w:lang w:eastAsia="ca-ES"/>
              </w:rPr>
              <w:t xml:space="preserve"> d</w:t>
            </w:r>
            <w:r w:rsidR="00B25162" w:rsidRPr="007D06DE">
              <w:rPr>
                <w:rFonts w:ascii="Calibri" w:eastAsia="Times New Roman" w:hAnsi="Calibri" w:cs="Calibri"/>
                <w:color w:val="000000"/>
                <w:sz w:val="22"/>
                <w:szCs w:val="22"/>
                <w:lang w:eastAsia="ca-ES"/>
              </w:rPr>
              <w:t>’aprovació que consta a</w:t>
            </w:r>
            <w:r w:rsidR="007D06DE" w:rsidRPr="007D06DE">
              <w:rPr>
                <w:rFonts w:ascii="Calibri" w:eastAsia="Times New Roman" w:hAnsi="Calibri" w:cs="Calibri"/>
                <w:color w:val="000000"/>
                <w:sz w:val="22"/>
                <w:szCs w:val="22"/>
                <w:lang w:eastAsia="ca-ES"/>
              </w:rPr>
              <w:t xml:space="preserve"> cadascuna d’elles. No es va avaluació de les normes</w:t>
            </w:r>
          </w:p>
        </w:tc>
      </w:tr>
      <w:tr w:rsidR="00276485" w:rsidRPr="00276485" w14:paraId="29FFC1AD"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469456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10.1.b)</w:t>
            </w:r>
          </w:p>
        </w:tc>
        <w:tc>
          <w:tcPr>
            <w:tcW w:w="4614" w:type="dxa"/>
            <w:tcBorders>
              <w:top w:val="nil"/>
              <w:left w:val="nil"/>
              <w:bottom w:val="single" w:sz="4" w:space="0" w:color="auto"/>
              <w:right w:val="single" w:sz="4" w:space="0" w:color="auto"/>
            </w:tcBorders>
            <w:shd w:val="clear" w:color="auto" w:fill="auto"/>
            <w:vAlign w:val="bottom"/>
            <w:hideMark/>
          </w:tcPr>
          <w:p w14:paraId="55985F5A" w14:textId="5FBB01EA" w:rsidR="00276485" w:rsidRPr="00276485" w:rsidRDefault="00276485" w:rsidP="007D06DE">
            <w:pPr>
              <w:jc w:val="both"/>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xml:space="preserve">Directives, instruccions, circulars i respostes </w:t>
            </w:r>
            <w:proofErr w:type="spellStart"/>
            <w:r w:rsidRPr="00276485">
              <w:rPr>
                <w:rFonts w:ascii="Calibri" w:eastAsia="Times New Roman" w:hAnsi="Calibri" w:cs="Calibri"/>
                <w:sz w:val="22"/>
                <w:szCs w:val="22"/>
                <w:lang w:eastAsia="ca-ES"/>
              </w:rPr>
              <w:t>anonimitzades</w:t>
            </w:r>
            <w:proofErr w:type="spellEnd"/>
            <w:r w:rsidRPr="00276485">
              <w:rPr>
                <w:rFonts w:ascii="Calibri" w:eastAsia="Times New Roman" w:hAnsi="Calibri" w:cs="Calibri"/>
                <w:sz w:val="22"/>
                <w:szCs w:val="22"/>
                <w:lang w:eastAsia="ca-ES"/>
              </w:rPr>
              <w:t xml:space="preserve"> de consultes plantejades que tinguin una incidència especial sobre la interpretació i l'aplicació de les normes.</w:t>
            </w:r>
          </w:p>
        </w:tc>
        <w:tc>
          <w:tcPr>
            <w:tcW w:w="1276" w:type="dxa"/>
            <w:tcBorders>
              <w:top w:val="nil"/>
              <w:left w:val="nil"/>
              <w:bottom w:val="single" w:sz="4" w:space="0" w:color="auto"/>
              <w:right w:val="single" w:sz="4" w:space="0" w:color="auto"/>
            </w:tcBorders>
            <w:shd w:val="clear" w:color="auto" w:fill="auto"/>
            <w:noWrap/>
            <w:vAlign w:val="bottom"/>
            <w:hideMark/>
          </w:tcPr>
          <w:p w14:paraId="518EDEDA" w14:textId="4BF44597" w:rsidR="00276485" w:rsidRPr="00276485" w:rsidRDefault="00F8189C" w:rsidP="00276485">
            <w:pPr>
              <w:jc w:val="center"/>
              <w:rPr>
                <w:rFonts w:ascii="Calibri" w:eastAsia="Times New Roman" w:hAnsi="Calibri" w:cs="Calibri"/>
                <w:color w:val="000000"/>
                <w:sz w:val="22"/>
                <w:szCs w:val="22"/>
                <w:lang w:eastAsia="ca-ES"/>
              </w:rPr>
            </w:pPr>
            <w:r>
              <w:rPr>
                <w:rFonts w:ascii="Calibri" w:eastAsia="Times New Roman" w:hAnsi="Calibri" w:cs="Calibri"/>
                <w:color w:val="000000"/>
                <w:sz w:val="22"/>
                <w:szCs w:val="22"/>
                <w:lang w:eastAsia="ca-ES"/>
              </w:rPr>
              <w:t>x</w:t>
            </w:r>
            <w:r w:rsidR="00276485"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71084542" w14:textId="751E8B77" w:rsidR="00276485" w:rsidRPr="00276485" w:rsidRDefault="00276485" w:rsidP="00276485">
            <w:pPr>
              <w:jc w:val="center"/>
              <w:rPr>
                <w:rFonts w:ascii="Calibri" w:eastAsia="Times New Roman" w:hAnsi="Calibri" w:cs="Calibri"/>
                <w:color w:val="000000"/>
                <w:sz w:val="22"/>
                <w:szCs w:val="22"/>
                <w:lang w:eastAsia="ca-ES"/>
              </w:rPr>
            </w:pPr>
          </w:p>
        </w:tc>
        <w:tc>
          <w:tcPr>
            <w:tcW w:w="2020" w:type="dxa"/>
            <w:tcBorders>
              <w:top w:val="nil"/>
              <w:left w:val="nil"/>
              <w:bottom w:val="single" w:sz="4" w:space="0" w:color="auto"/>
              <w:right w:val="single" w:sz="4" w:space="0" w:color="auto"/>
            </w:tcBorders>
            <w:shd w:val="clear" w:color="auto" w:fill="auto"/>
            <w:noWrap/>
            <w:vAlign w:val="bottom"/>
            <w:hideMark/>
          </w:tcPr>
          <w:p w14:paraId="6555DCAD" w14:textId="3DDEA80F"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r w:rsidR="00F8189C">
              <w:rPr>
                <w:rFonts w:ascii="Calibri" w:eastAsia="Times New Roman" w:hAnsi="Calibri" w:cs="Calibri"/>
                <w:color w:val="000000"/>
                <w:sz w:val="22"/>
                <w:szCs w:val="22"/>
                <w:lang w:eastAsia="ca-ES"/>
              </w:rPr>
              <w:t>No es publiquen les consultes plantejades sobre la interpretació i aplicació de les normes</w:t>
            </w:r>
          </w:p>
        </w:tc>
      </w:tr>
      <w:tr w:rsidR="00276485" w:rsidRPr="00276485" w14:paraId="44A09A53"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3B5C1B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10.1c)</w:t>
            </w:r>
          </w:p>
        </w:tc>
        <w:tc>
          <w:tcPr>
            <w:tcW w:w="4614" w:type="dxa"/>
            <w:tcBorders>
              <w:top w:val="nil"/>
              <w:left w:val="nil"/>
              <w:bottom w:val="single" w:sz="4" w:space="0" w:color="auto"/>
              <w:right w:val="single" w:sz="4" w:space="0" w:color="auto"/>
            </w:tcBorders>
            <w:shd w:val="clear" w:color="auto" w:fill="auto"/>
            <w:vAlign w:val="bottom"/>
            <w:hideMark/>
          </w:tcPr>
          <w:p w14:paraId="7ED68331" w14:textId="61211925"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Procediments normatius en curs d'elaboració, amb indicació de l'estat de tramitació en què es troben</w:t>
            </w:r>
          </w:p>
        </w:tc>
        <w:tc>
          <w:tcPr>
            <w:tcW w:w="1276" w:type="dxa"/>
            <w:tcBorders>
              <w:top w:val="nil"/>
              <w:left w:val="nil"/>
              <w:bottom w:val="single" w:sz="4" w:space="0" w:color="auto"/>
              <w:right w:val="single" w:sz="4" w:space="0" w:color="auto"/>
            </w:tcBorders>
            <w:shd w:val="clear" w:color="auto" w:fill="auto"/>
            <w:noWrap/>
            <w:vAlign w:val="bottom"/>
            <w:hideMark/>
          </w:tcPr>
          <w:p w14:paraId="0673E198"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26A2423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9D1E73B"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56BDA711" w14:textId="77777777" w:rsidTr="00CC7FCC">
        <w:trPr>
          <w:trHeight w:val="18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3E7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10.1.d)</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22CAE" w14:textId="313D061E"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Memòries i documents justificatius de la tramitació dels projectes o avantprojectes normatius, els diversos textos de les disposicions i la relació i valoració dels documents originats pels procediments d'informació pública i participació ciutadana i per la intervenció de grups d'interès, si s'escau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8D3B1" w14:textId="5FB9D203" w:rsidR="00276485" w:rsidRPr="00276485" w:rsidRDefault="00276485" w:rsidP="00FF4380">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E2E40" w14:textId="5D3F9860" w:rsidR="00276485" w:rsidRPr="00276485" w:rsidRDefault="003E26E0" w:rsidP="00443F61">
            <w:pPr>
              <w:jc w:val="center"/>
              <w:rPr>
                <w:rFonts w:ascii="Calibri" w:eastAsia="Times New Roman" w:hAnsi="Calibri" w:cs="Calibri"/>
                <w:color w:val="000000"/>
                <w:sz w:val="22"/>
                <w:szCs w:val="22"/>
                <w:lang w:eastAsia="ca-ES"/>
              </w:rPr>
            </w:pPr>
            <w:r>
              <w:rPr>
                <w:rFonts w:ascii="Calibri" w:eastAsia="Times New Roman" w:hAnsi="Calibri" w:cs="Calibri"/>
                <w:color w:val="000000"/>
                <w:sz w:val="22"/>
                <w:szCs w:val="22"/>
                <w:lang w:eastAsia="ca-ES"/>
              </w:rPr>
              <w:t>x</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13E3D" w14:textId="5EFDD9B6" w:rsidR="00276485" w:rsidRPr="00276485" w:rsidRDefault="00276485" w:rsidP="003E26E0">
            <w:pPr>
              <w:jc w:val="both"/>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r w:rsidR="00EF0A5C" w:rsidRPr="003E26E0">
              <w:rPr>
                <w:rFonts w:ascii="Calibri" w:eastAsia="Times New Roman" w:hAnsi="Calibri" w:cs="Calibri"/>
                <w:color w:val="000000"/>
                <w:sz w:val="22"/>
                <w:szCs w:val="22"/>
                <w:lang w:eastAsia="ca-ES"/>
              </w:rPr>
              <w:t xml:space="preserve">Al portal de participació es publiquen les consultes </w:t>
            </w:r>
            <w:r w:rsidR="003E26E0" w:rsidRPr="003E26E0">
              <w:rPr>
                <w:rFonts w:ascii="Calibri" w:eastAsia="Times New Roman" w:hAnsi="Calibri" w:cs="Calibri"/>
                <w:color w:val="000000"/>
                <w:sz w:val="22"/>
                <w:szCs w:val="22"/>
                <w:lang w:eastAsia="ca-ES"/>
              </w:rPr>
              <w:t>públiques prèvies amb les corresponents memòries quan es disposa d’elles</w:t>
            </w:r>
          </w:p>
        </w:tc>
      </w:tr>
      <w:tr w:rsidR="00276485" w:rsidRPr="00276485" w14:paraId="6C30E154" w14:textId="77777777" w:rsidTr="00CC7FCC">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F093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10.1.e)</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6FD1A592" w14:textId="760AC2A3" w:rsidR="00276485" w:rsidRPr="00276485" w:rsidRDefault="00276485" w:rsidP="007D06DE">
            <w:pPr>
              <w:jc w:val="both"/>
              <w:rPr>
                <w:rFonts w:ascii="Calibri" w:eastAsia="Times New Roman" w:hAnsi="Calibri" w:cs="Calibri"/>
                <w:color w:val="000000"/>
                <w:sz w:val="22"/>
                <w:szCs w:val="22"/>
                <w:lang w:eastAsia="ca-ES"/>
              </w:rPr>
            </w:pPr>
            <w:r w:rsidRPr="00EF0A5C">
              <w:rPr>
                <w:rFonts w:ascii="Calibri" w:eastAsia="Times New Roman" w:hAnsi="Calibri" w:cs="Calibri"/>
                <w:color w:val="000000"/>
                <w:sz w:val="22"/>
                <w:szCs w:val="22"/>
                <w:lang w:eastAsia="ca-ES"/>
              </w:rPr>
              <w:t>Catàleg actualitat de tots els procediments administratius, amb indicació dels que estan disponibles en format electrònic, el sentit del silenci administratiu i els recursos que es poden interposar amb relació a les resolucions que hi posen fi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C9D862"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27F1BA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7155307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46744C02"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A4131D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10.1.f)</w:t>
            </w:r>
          </w:p>
        </w:tc>
        <w:tc>
          <w:tcPr>
            <w:tcW w:w="4614" w:type="dxa"/>
            <w:tcBorders>
              <w:top w:val="nil"/>
              <w:left w:val="nil"/>
              <w:bottom w:val="single" w:sz="4" w:space="0" w:color="auto"/>
              <w:right w:val="single" w:sz="4" w:space="0" w:color="auto"/>
            </w:tcBorders>
            <w:shd w:val="clear" w:color="auto" w:fill="auto"/>
            <w:vAlign w:val="bottom"/>
            <w:hideMark/>
          </w:tcPr>
          <w:p w14:paraId="2222460C"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Actes administratius, declaracions responsables i les comunicacions prèvies que puguin tenir incidència sobre el domini públic o gestió dels serveis públics i aquells altres en què ho aconsellin raons d'interès públic especial </w:t>
            </w:r>
          </w:p>
        </w:tc>
        <w:tc>
          <w:tcPr>
            <w:tcW w:w="1276" w:type="dxa"/>
            <w:tcBorders>
              <w:top w:val="nil"/>
              <w:left w:val="nil"/>
              <w:bottom w:val="single" w:sz="4" w:space="0" w:color="auto"/>
              <w:right w:val="single" w:sz="4" w:space="0" w:color="auto"/>
            </w:tcBorders>
            <w:shd w:val="clear" w:color="auto" w:fill="auto"/>
            <w:noWrap/>
            <w:vAlign w:val="bottom"/>
            <w:hideMark/>
          </w:tcPr>
          <w:p w14:paraId="17E609A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6F0C6C6E"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4AA8BD55" w14:textId="6BC57C34"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18222AC0"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694B24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10.1.g)</w:t>
            </w:r>
          </w:p>
        </w:tc>
        <w:tc>
          <w:tcPr>
            <w:tcW w:w="4614" w:type="dxa"/>
            <w:tcBorders>
              <w:top w:val="nil"/>
              <w:left w:val="nil"/>
              <w:bottom w:val="single" w:sz="4" w:space="0" w:color="auto"/>
              <w:right w:val="single" w:sz="4" w:space="0" w:color="auto"/>
            </w:tcBorders>
            <w:shd w:val="clear" w:color="auto" w:fill="auto"/>
            <w:vAlign w:val="bottom"/>
            <w:hideMark/>
          </w:tcPr>
          <w:p w14:paraId="41894269"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Actes que hagin estat objecte d'un procediment de revisió en via administrativa</w:t>
            </w:r>
          </w:p>
        </w:tc>
        <w:tc>
          <w:tcPr>
            <w:tcW w:w="1276" w:type="dxa"/>
            <w:tcBorders>
              <w:top w:val="nil"/>
              <w:left w:val="nil"/>
              <w:bottom w:val="single" w:sz="4" w:space="0" w:color="auto"/>
              <w:right w:val="single" w:sz="4" w:space="0" w:color="auto"/>
            </w:tcBorders>
            <w:shd w:val="clear" w:color="auto" w:fill="auto"/>
            <w:noWrap/>
            <w:vAlign w:val="bottom"/>
            <w:hideMark/>
          </w:tcPr>
          <w:p w14:paraId="49C59B8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3CEC344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C9F58E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C2043EF" w14:textId="77777777" w:rsidTr="00CC7FCC">
        <w:trPr>
          <w:trHeight w:val="15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1CECE4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10.1.h)</w:t>
            </w:r>
          </w:p>
        </w:tc>
        <w:tc>
          <w:tcPr>
            <w:tcW w:w="4614" w:type="dxa"/>
            <w:tcBorders>
              <w:top w:val="nil"/>
              <w:left w:val="nil"/>
              <w:bottom w:val="single" w:sz="4" w:space="0" w:color="auto"/>
              <w:right w:val="single" w:sz="4" w:space="0" w:color="auto"/>
            </w:tcBorders>
            <w:shd w:val="clear" w:color="auto" w:fill="auto"/>
            <w:vAlign w:val="bottom"/>
            <w:hideMark/>
          </w:tcPr>
          <w:p w14:paraId="25CB90E5" w14:textId="62B54F72"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Resolucions administratives i judicials que puguin tenir rellevància pública i les resolucions judicials definitives que afectin les persones obligades al compliment d'aquesta llei, per raó de l’exercici de les funcions i responsabilitats que els atribueix.</w:t>
            </w:r>
          </w:p>
        </w:tc>
        <w:tc>
          <w:tcPr>
            <w:tcW w:w="1276" w:type="dxa"/>
            <w:tcBorders>
              <w:top w:val="nil"/>
              <w:left w:val="nil"/>
              <w:bottom w:val="single" w:sz="4" w:space="0" w:color="auto"/>
              <w:right w:val="single" w:sz="4" w:space="0" w:color="auto"/>
            </w:tcBorders>
            <w:shd w:val="clear" w:color="auto" w:fill="auto"/>
            <w:noWrap/>
            <w:vAlign w:val="bottom"/>
            <w:hideMark/>
          </w:tcPr>
          <w:p w14:paraId="0D826FA5"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6001C73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F452EC6"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4CB7BF65"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CDB182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10.1.i)</w:t>
            </w:r>
          </w:p>
        </w:tc>
        <w:tc>
          <w:tcPr>
            <w:tcW w:w="4614" w:type="dxa"/>
            <w:tcBorders>
              <w:top w:val="nil"/>
              <w:left w:val="nil"/>
              <w:bottom w:val="single" w:sz="4" w:space="0" w:color="auto"/>
              <w:right w:val="single" w:sz="4" w:space="0" w:color="auto"/>
            </w:tcBorders>
            <w:shd w:val="clear" w:color="auto" w:fill="auto"/>
            <w:vAlign w:val="bottom"/>
            <w:hideMark/>
          </w:tcPr>
          <w:p w14:paraId="5C3A01A1" w14:textId="1C08C18C"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Dictàmens de la Comissió Jurídica Assessora i dels altres òrgans consultius </w:t>
            </w:r>
          </w:p>
        </w:tc>
        <w:tc>
          <w:tcPr>
            <w:tcW w:w="1276" w:type="dxa"/>
            <w:tcBorders>
              <w:top w:val="nil"/>
              <w:left w:val="nil"/>
              <w:bottom w:val="single" w:sz="4" w:space="0" w:color="auto"/>
              <w:right w:val="single" w:sz="4" w:space="0" w:color="auto"/>
            </w:tcBorders>
            <w:shd w:val="clear" w:color="auto" w:fill="auto"/>
            <w:noWrap/>
            <w:vAlign w:val="bottom"/>
            <w:hideMark/>
          </w:tcPr>
          <w:p w14:paraId="385D748D"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744D10B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B88732F"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30CDE678"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036600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010FD52D"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71DBE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460D8AA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108DF3C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BBBD639"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hideMark/>
          </w:tcPr>
          <w:p w14:paraId="660F66E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w:t>
            </w:r>
          </w:p>
        </w:tc>
        <w:tc>
          <w:tcPr>
            <w:tcW w:w="4614" w:type="dxa"/>
            <w:tcBorders>
              <w:top w:val="nil"/>
              <w:left w:val="nil"/>
              <w:bottom w:val="single" w:sz="4" w:space="0" w:color="auto"/>
              <w:right w:val="single" w:sz="4" w:space="0" w:color="auto"/>
            </w:tcBorders>
            <w:shd w:val="clear" w:color="000000" w:fill="E2EFDA"/>
            <w:vAlign w:val="bottom"/>
            <w:hideMark/>
          </w:tcPr>
          <w:p w14:paraId="77EAA50B"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Gestió econòmica, comptable, pressupostària i patrimonial</w:t>
            </w:r>
          </w:p>
        </w:tc>
        <w:tc>
          <w:tcPr>
            <w:tcW w:w="1276" w:type="dxa"/>
            <w:tcBorders>
              <w:top w:val="nil"/>
              <w:left w:val="nil"/>
              <w:bottom w:val="single" w:sz="4" w:space="0" w:color="auto"/>
              <w:right w:val="single" w:sz="4" w:space="0" w:color="auto"/>
            </w:tcBorders>
            <w:shd w:val="clear" w:color="000000" w:fill="E2EFDA"/>
            <w:noWrap/>
            <w:vAlign w:val="bottom"/>
            <w:hideMark/>
          </w:tcPr>
          <w:p w14:paraId="7FCA98F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vAlign w:val="bottom"/>
            <w:hideMark/>
          </w:tcPr>
          <w:p w14:paraId="1A5C4E2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622FB83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4C8F98C0" w14:textId="77777777" w:rsidTr="00CC7FCC">
        <w:trPr>
          <w:trHeight w:val="18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0162F4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11.1.a)</w:t>
            </w:r>
          </w:p>
        </w:tc>
        <w:tc>
          <w:tcPr>
            <w:tcW w:w="4614" w:type="dxa"/>
            <w:tcBorders>
              <w:top w:val="nil"/>
              <w:left w:val="nil"/>
              <w:bottom w:val="single" w:sz="4" w:space="0" w:color="auto"/>
              <w:right w:val="single" w:sz="4" w:space="0" w:color="auto"/>
            </w:tcBorders>
            <w:shd w:val="clear" w:color="auto" w:fill="auto"/>
            <w:vAlign w:val="bottom"/>
            <w:hideMark/>
          </w:tcPr>
          <w:p w14:paraId="7E20D08B"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 pressupost, amb la descripció de les partides pressupostàries anuals i les dades de llur execució –de manera que se’n pugui conèixer el grau d’execució amb caràcter trimestral– i de llur liquidació, i el compliment dels objectius d’estabilitat pressupostària i sostenibilitat financera</w:t>
            </w:r>
          </w:p>
        </w:tc>
        <w:tc>
          <w:tcPr>
            <w:tcW w:w="1276" w:type="dxa"/>
            <w:tcBorders>
              <w:top w:val="nil"/>
              <w:left w:val="nil"/>
              <w:bottom w:val="single" w:sz="4" w:space="0" w:color="auto"/>
              <w:right w:val="single" w:sz="4" w:space="0" w:color="auto"/>
            </w:tcBorders>
            <w:shd w:val="clear" w:color="auto" w:fill="auto"/>
            <w:noWrap/>
            <w:vAlign w:val="bottom"/>
            <w:hideMark/>
          </w:tcPr>
          <w:p w14:paraId="4BED5A35"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6BAA8AE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89EBB9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5C193B7F" w14:textId="77777777" w:rsidTr="00CC7FCC">
        <w:trPr>
          <w:trHeight w:val="18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BE3D21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11.1.b)</w:t>
            </w:r>
          </w:p>
        </w:tc>
        <w:tc>
          <w:tcPr>
            <w:tcW w:w="4614" w:type="dxa"/>
            <w:tcBorders>
              <w:top w:val="nil"/>
              <w:left w:val="nil"/>
              <w:bottom w:val="single" w:sz="4" w:space="0" w:color="auto"/>
              <w:right w:val="single" w:sz="4" w:space="0" w:color="auto"/>
            </w:tcBorders>
            <w:shd w:val="clear" w:color="auto" w:fill="auto"/>
            <w:vAlign w:val="bottom"/>
            <w:hideMark/>
          </w:tcPr>
          <w:p w14:paraId="2E00B6F8" w14:textId="77777777" w:rsidR="00276485" w:rsidRPr="00276485" w:rsidRDefault="00276485" w:rsidP="007D06DE">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retribucions, indemnitzacions i dietes, les activitats i els béns dels membres del Govern, dels alts càrrecs de l’Administració pública i del personal directiu dels ens públics, les societats, les fundacions i els consorcis, i les indemnitzacions que han de percebre en deixar d’exercir el càrrec</w:t>
            </w:r>
          </w:p>
        </w:tc>
        <w:tc>
          <w:tcPr>
            <w:tcW w:w="1276" w:type="dxa"/>
            <w:tcBorders>
              <w:top w:val="nil"/>
              <w:left w:val="nil"/>
              <w:bottom w:val="single" w:sz="4" w:space="0" w:color="auto"/>
              <w:right w:val="single" w:sz="4" w:space="0" w:color="auto"/>
            </w:tcBorders>
            <w:shd w:val="clear" w:color="auto" w:fill="auto"/>
            <w:noWrap/>
            <w:vAlign w:val="bottom"/>
            <w:hideMark/>
          </w:tcPr>
          <w:p w14:paraId="6C781B69"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56C08ABF" w14:textId="77777777" w:rsidR="00276485" w:rsidRPr="00276485" w:rsidRDefault="00276485" w:rsidP="00276485">
            <w:pPr>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397A81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3CEFDF0" w14:textId="77777777" w:rsidTr="00CC7FCC">
        <w:trPr>
          <w:trHeight w:val="12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C649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 xml:space="preserve">11.1.c) </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C769C" w14:textId="77777777" w:rsidR="00276485" w:rsidRPr="00276485" w:rsidRDefault="00276485" w:rsidP="00B378FF">
            <w:pPr>
              <w:jc w:val="both"/>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Els comptes anuals complets preceptius i els informes d’auditoria de comptes i de fiscalització dels òrgans de control extern que els hagin emès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1285"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359B"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36B79" w14:textId="070D9C87" w:rsidR="00276485" w:rsidRPr="00276485" w:rsidRDefault="00276485" w:rsidP="005019AA">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No consten informes de fiscalització dels òrgans externs </w:t>
            </w:r>
            <w:r w:rsidR="005019AA">
              <w:rPr>
                <w:rFonts w:ascii="Calibri" w:eastAsia="Times New Roman" w:hAnsi="Calibri" w:cs="Calibri"/>
                <w:color w:val="000000"/>
                <w:sz w:val="22"/>
                <w:szCs w:val="22"/>
                <w:lang w:eastAsia="ca-ES"/>
              </w:rPr>
              <w:t>a la</w:t>
            </w:r>
            <w:r w:rsidRPr="00276485">
              <w:rPr>
                <w:rFonts w:ascii="Calibri" w:eastAsia="Times New Roman" w:hAnsi="Calibri" w:cs="Calibri"/>
                <w:color w:val="000000"/>
                <w:sz w:val="22"/>
                <w:szCs w:val="22"/>
                <w:lang w:eastAsia="ca-ES"/>
              </w:rPr>
              <w:t xml:space="preserve"> pàgina Sindicatura Comptes, a la qual es redirigeix el </w:t>
            </w:r>
            <w:r w:rsidR="00CF41FF">
              <w:rPr>
                <w:rFonts w:ascii="Calibri" w:eastAsia="Times New Roman" w:hAnsi="Calibri" w:cs="Calibri"/>
                <w:color w:val="000000"/>
                <w:sz w:val="22"/>
                <w:szCs w:val="22"/>
                <w:lang w:eastAsia="ca-ES"/>
              </w:rPr>
              <w:t>PT</w:t>
            </w:r>
          </w:p>
        </w:tc>
      </w:tr>
      <w:tr w:rsidR="00276485" w:rsidRPr="00276485" w14:paraId="7412987F" w14:textId="77777777" w:rsidTr="00CC7FCC">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B92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11.1.d)</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7BFAF1C3" w14:textId="77777777" w:rsidR="00276485" w:rsidRPr="00276485" w:rsidRDefault="00276485" w:rsidP="00B378FF">
            <w:pPr>
              <w:jc w:val="both"/>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Les resolucions dictades per l’òrgan competent per a instruir i resoldre els expedients relatius a les declaracions d’activitats, patrimonials i d’interessos dels alts càrrecs i a la inscripció en els registres corresponents, en aplicació de la normativa sobre incompatibilitats dels alts càrrecs.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519D0A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A679361"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28DC6DB" w14:textId="0D979633" w:rsidR="00276485" w:rsidRPr="00276485" w:rsidRDefault="00E5534B" w:rsidP="00A07324">
            <w:pPr>
              <w:jc w:val="both"/>
              <w:rPr>
                <w:rFonts w:ascii="Calibri" w:eastAsia="Times New Roman" w:hAnsi="Calibri" w:cs="Calibri"/>
                <w:color w:val="FF0000"/>
                <w:sz w:val="22"/>
                <w:szCs w:val="22"/>
                <w:lang w:eastAsia="ca-ES"/>
              </w:rPr>
            </w:pPr>
            <w:r w:rsidRPr="00A07324">
              <w:rPr>
                <w:rFonts w:ascii="Calibri" w:eastAsia="Times New Roman" w:hAnsi="Calibri" w:cs="Calibri"/>
                <w:sz w:val="22"/>
                <w:szCs w:val="22"/>
                <w:lang w:eastAsia="ca-ES"/>
              </w:rPr>
              <w:t xml:space="preserve">Consten publicades les </w:t>
            </w:r>
            <w:r w:rsidR="00A07324" w:rsidRPr="00A07324">
              <w:rPr>
                <w:rFonts w:ascii="Calibri" w:eastAsia="Times New Roman" w:hAnsi="Calibri" w:cs="Calibri"/>
                <w:sz w:val="22"/>
                <w:szCs w:val="22"/>
                <w:lang w:eastAsia="ca-ES"/>
              </w:rPr>
              <w:t>declaracions d’activitats i de béns dels càrrecs electes</w:t>
            </w:r>
          </w:p>
        </w:tc>
      </w:tr>
      <w:tr w:rsidR="00276485" w:rsidRPr="00276485" w14:paraId="3D1A63DF"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871314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11.1.e) </w:t>
            </w:r>
          </w:p>
        </w:tc>
        <w:tc>
          <w:tcPr>
            <w:tcW w:w="4614" w:type="dxa"/>
            <w:tcBorders>
              <w:top w:val="nil"/>
              <w:left w:val="nil"/>
              <w:bottom w:val="single" w:sz="4" w:space="0" w:color="auto"/>
              <w:right w:val="single" w:sz="4" w:space="0" w:color="auto"/>
            </w:tcBorders>
            <w:shd w:val="clear" w:color="auto" w:fill="auto"/>
            <w:vAlign w:val="bottom"/>
            <w:hideMark/>
          </w:tcPr>
          <w:p w14:paraId="797C556B"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La informació general sobre les retribucions, indemnitzacions i dietes percebudes pels empleats públics, agrupada en funció dels nivells i els cossos.</w:t>
            </w:r>
          </w:p>
        </w:tc>
        <w:tc>
          <w:tcPr>
            <w:tcW w:w="1276" w:type="dxa"/>
            <w:tcBorders>
              <w:top w:val="nil"/>
              <w:left w:val="nil"/>
              <w:bottom w:val="single" w:sz="4" w:space="0" w:color="auto"/>
              <w:right w:val="single" w:sz="4" w:space="0" w:color="auto"/>
            </w:tcBorders>
            <w:shd w:val="clear" w:color="auto" w:fill="auto"/>
            <w:noWrap/>
            <w:vAlign w:val="bottom"/>
            <w:hideMark/>
          </w:tcPr>
          <w:p w14:paraId="31E5E7E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5BFE507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6621DB4"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074189C4"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87647E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11.1.f)</w:t>
            </w:r>
          </w:p>
        </w:tc>
        <w:tc>
          <w:tcPr>
            <w:tcW w:w="4614" w:type="dxa"/>
            <w:tcBorders>
              <w:top w:val="nil"/>
              <w:left w:val="nil"/>
              <w:bottom w:val="single" w:sz="4" w:space="0" w:color="auto"/>
              <w:right w:val="single" w:sz="4" w:space="0" w:color="auto"/>
            </w:tcBorders>
            <w:shd w:val="clear" w:color="auto" w:fill="auto"/>
            <w:vAlign w:val="bottom"/>
            <w:hideMark/>
          </w:tcPr>
          <w:p w14:paraId="2CB1B70C"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 cost de les campanyes de publicitat institucional, desglossant els diferents conceptes de la campanya i l’import contractat a cada mitjà de comunicació.</w:t>
            </w:r>
          </w:p>
        </w:tc>
        <w:tc>
          <w:tcPr>
            <w:tcW w:w="1276" w:type="dxa"/>
            <w:tcBorders>
              <w:top w:val="nil"/>
              <w:left w:val="nil"/>
              <w:bottom w:val="single" w:sz="4" w:space="0" w:color="auto"/>
              <w:right w:val="single" w:sz="4" w:space="0" w:color="auto"/>
            </w:tcBorders>
            <w:shd w:val="clear" w:color="auto" w:fill="auto"/>
            <w:noWrap/>
            <w:vAlign w:val="bottom"/>
            <w:hideMark/>
          </w:tcPr>
          <w:p w14:paraId="38C8156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6EEB278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E575415"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6F7DBC24"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84ED96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11.2.a)</w:t>
            </w:r>
          </w:p>
        </w:tc>
        <w:tc>
          <w:tcPr>
            <w:tcW w:w="4614" w:type="dxa"/>
            <w:tcBorders>
              <w:top w:val="nil"/>
              <w:left w:val="nil"/>
              <w:bottom w:val="single" w:sz="4" w:space="0" w:color="auto"/>
              <w:right w:val="single" w:sz="4" w:space="0" w:color="auto"/>
            </w:tcBorders>
            <w:shd w:val="clear" w:color="auto" w:fill="auto"/>
            <w:vAlign w:val="bottom"/>
            <w:hideMark/>
          </w:tcPr>
          <w:p w14:paraId="03F71CEA"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La informació sobre les dades més rellevants de l’inventari general del patrimoni pel que fa als béns immobles de domini públic i patrimonials i als béns mobles amb un valor especial. </w:t>
            </w:r>
          </w:p>
        </w:tc>
        <w:tc>
          <w:tcPr>
            <w:tcW w:w="1276" w:type="dxa"/>
            <w:tcBorders>
              <w:top w:val="nil"/>
              <w:left w:val="nil"/>
              <w:bottom w:val="single" w:sz="4" w:space="0" w:color="auto"/>
              <w:right w:val="single" w:sz="4" w:space="0" w:color="auto"/>
            </w:tcBorders>
            <w:shd w:val="clear" w:color="auto" w:fill="auto"/>
            <w:noWrap/>
            <w:vAlign w:val="bottom"/>
            <w:hideMark/>
          </w:tcPr>
          <w:p w14:paraId="3A1CDE0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007F768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4F3292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096C2557"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5A79EA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11.2.b)</w:t>
            </w:r>
          </w:p>
        </w:tc>
        <w:tc>
          <w:tcPr>
            <w:tcW w:w="4614" w:type="dxa"/>
            <w:tcBorders>
              <w:top w:val="nil"/>
              <w:left w:val="nil"/>
              <w:bottom w:val="single" w:sz="4" w:space="0" w:color="auto"/>
              <w:right w:val="single" w:sz="4" w:space="0" w:color="auto"/>
            </w:tcBorders>
            <w:shd w:val="clear" w:color="auto" w:fill="auto"/>
            <w:vAlign w:val="bottom"/>
            <w:hideMark/>
          </w:tcPr>
          <w:p w14:paraId="4A7E9914"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La informació econòmica relativa a la gestió del patrimoni</w:t>
            </w:r>
            <w:r w:rsidRPr="00276485">
              <w:rPr>
                <w:rFonts w:ascii="Calibri" w:eastAsia="Times New Roman" w:hAnsi="Calibri" w:cs="Calibri"/>
                <w:color w:val="FF0000"/>
                <w:sz w:val="22"/>
                <w:szCs w:val="22"/>
                <w:lang w:eastAsia="ca-ES"/>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5C36C6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6521B674"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59616BA9" w14:textId="4BCFA8AD"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r w:rsidR="00704F25">
              <w:rPr>
                <w:rFonts w:ascii="Calibri" w:eastAsia="Times New Roman" w:hAnsi="Calibri" w:cs="Calibri"/>
                <w:color w:val="000000"/>
                <w:sz w:val="22"/>
                <w:szCs w:val="22"/>
                <w:lang w:eastAsia="ca-ES"/>
              </w:rPr>
              <w:t xml:space="preserve">Consta publicat </w:t>
            </w:r>
            <w:r w:rsidR="00CB1559">
              <w:rPr>
                <w:rFonts w:ascii="Calibri" w:eastAsia="Times New Roman" w:hAnsi="Calibri" w:cs="Calibri"/>
                <w:color w:val="000000"/>
                <w:sz w:val="22"/>
                <w:szCs w:val="22"/>
                <w:lang w:eastAsia="ca-ES"/>
              </w:rPr>
              <w:t>l’inventari general de patrimoni</w:t>
            </w:r>
          </w:p>
        </w:tc>
      </w:tr>
      <w:tr w:rsidR="00276485" w:rsidRPr="00276485" w14:paraId="1CA46DDA"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4E1202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1B9B055C"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294CB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3C70444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9F8E63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0C11108B"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6B16FB9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12</w:t>
            </w:r>
          </w:p>
        </w:tc>
        <w:tc>
          <w:tcPr>
            <w:tcW w:w="4614" w:type="dxa"/>
            <w:tcBorders>
              <w:top w:val="nil"/>
              <w:left w:val="nil"/>
              <w:bottom w:val="single" w:sz="4" w:space="0" w:color="auto"/>
              <w:right w:val="single" w:sz="4" w:space="0" w:color="auto"/>
            </w:tcBorders>
            <w:shd w:val="clear" w:color="000000" w:fill="E2EFDA"/>
            <w:vAlign w:val="bottom"/>
            <w:hideMark/>
          </w:tcPr>
          <w:p w14:paraId="6BBDCC6E"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Planificació i programació</w:t>
            </w:r>
          </w:p>
        </w:tc>
        <w:tc>
          <w:tcPr>
            <w:tcW w:w="1276" w:type="dxa"/>
            <w:tcBorders>
              <w:top w:val="nil"/>
              <w:left w:val="nil"/>
              <w:bottom w:val="single" w:sz="4" w:space="0" w:color="auto"/>
              <w:right w:val="single" w:sz="4" w:space="0" w:color="auto"/>
            </w:tcBorders>
            <w:shd w:val="clear" w:color="000000" w:fill="E2EFDA"/>
            <w:noWrap/>
            <w:vAlign w:val="bottom"/>
            <w:hideMark/>
          </w:tcPr>
          <w:p w14:paraId="6B58816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vAlign w:val="bottom"/>
            <w:hideMark/>
          </w:tcPr>
          <w:p w14:paraId="3D687C5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6C76290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03844316"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5B4690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12.1</w:t>
            </w:r>
          </w:p>
        </w:tc>
        <w:tc>
          <w:tcPr>
            <w:tcW w:w="4614" w:type="dxa"/>
            <w:tcBorders>
              <w:top w:val="nil"/>
              <w:left w:val="nil"/>
              <w:bottom w:val="single" w:sz="4" w:space="0" w:color="auto"/>
              <w:right w:val="single" w:sz="4" w:space="0" w:color="auto"/>
            </w:tcBorders>
            <w:shd w:val="clear" w:color="auto" w:fill="auto"/>
            <w:vAlign w:val="bottom"/>
            <w:hideMark/>
          </w:tcPr>
          <w:p w14:paraId="752F1FA4"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Plans i els programes anuals i pluriennals, de caràcter general o sectorial, que estableixen les directrius estratègiques de les polítiques públiques </w:t>
            </w:r>
          </w:p>
        </w:tc>
        <w:tc>
          <w:tcPr>
            <w:tcW w:w="1276" w:type="dxa"/>
            <w:tcBorders>
              <w:top w:val="nil"/>
              <w:left w:val="nil"/>
              <w:bottom w:val="single" w:sz="4" w:space="0" w:color="auto"/>
              <w:right w:val="single" w:sz="4" w:space="0" w:color="auto"/>
            </w:tcBorders>
            <w:shd w:val="clear" w:color="auto" w:fill="auto"/>
            <w:noWrap/>
            <w:vAlign w:val="bottom"/>
            <w:hideMark/>
          </w:tcPr>
          <w:p w14:paraId="2BDDC37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759FE9C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12D7FFF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1E67C77A"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40E62F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12.2</w:t>
            </w:r>
          </w:p>
        </w:tc>
        <w:tc>
          <w:tcPr>
            <w:tcW w:w="4614" w:type="dxa"/>
            <w:tcBorders>
              <w:top w:val="nil"/>
              <w:left w:val="nil"/>
              <w:bottom w:val="single" w:sz="4" w:space="0" w:color="auto"/>
              <w:right w:val="single" w:sz="4" w:space="0" w:color="auto"/>
            </w:tcBorders>
            <w:shd w:val="clear" w:color="auto" w:fill="auto"/>
            <w:vAlign w:val="bottom"/>
            <w:hideMark/>
          </w:tcPr>
          <w:p w14:paraId="36F815AB"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Auditories internes i externes d’avaluació de la qualitat dels serveis públics</w:t>
            </w:r>
          </w:p>
        </w:tc>
        <w:tc>
          <w:tcPr>
            <w:tcW w:w="1276" w:type="dxa"/>
            <w:tcBorders>
              <w:top w:val="nil"/>
              <w:left w:val="nil"/>
              <w:bottom w:val="single" w:sz="4" w:space="0" w:color="auto"/>
              <w:right w:val="single" w:sz="4" w:space="0" w:color="auto"/>
            </w:tcBorders>
            <w:shd w:val="clear" w:color="auto" w:fill="auto"/>
            <w:noWrap/>
            <w:vAlign w:val="bottom"/>
            <w:hideMark/>
          </w:tcPr>
          <w:p w14:paraId="66641CD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vAlign w:val="bottom"/>
            <w:hideMark/>
          </w:tcPr>
          <w:p w14:paraId="29B2FDC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2BFAD4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448A86AE" w14:textId="77777777" w:rsidTr="009A312D">
        <w:trPr>
          <w:trHeight w:val="21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E5C53C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12.4</w:t>
            </w:r>
          </w:p>
        </w:tc>
        <w:tc>
          <w:tcPr>
            <w:tcW w:w="4614" w:type="dxa"/>
            <w:tcBorders>
              <w:top w:val="nil"/>
              <w:left w:val="nil"/>
              <w:bottom w:val="single" w:sz="4" w:space="0" w:color="auto"/>
              <w:right w:val="single" w:sz="4" w:space="0" w:color="auto"/>
            </w:tcBorders>
            <w:shd w:val="clear" w:color="auto" w:fill="auto"/>
            <w:vAlign w:val="bottom"/>
            <w:hideMark/>
          </w:tcPr>
          <w:p w14:paraId="07061B69" w14:textId="77777777" w:rsidR="00276485" w:rsidRPr="00276485" w:rsidRDefault="00276485" w:rsidP="00B378FF">
            <w:pPr>
              <w:jc w:val="both"/>
              <w:rPr>
                <w:rFonts w:ascii="Calibri" w:eastAsia="Times New Roman" w:hAnsi="Calibri" w:cs="Calibri"/>
                <w:color w:val="000000"/>
                <w:sz w:val="22"/>
                <w:szCs w:val="22"/>
                <w:lang w:eastAsia="ca-ES"/>
              </w:rPr>
            </w:pPr>
            <w:r w:rsidRPr="00276485">
              <w:rPr>
                <w:rFonts w:ascii="Calibri" w:eastAsia="Times New Roman" w:hAnsi="Calibri" w:cs="Calibri"/>
                <w:sz w:val="22"/>
                <w:szCs w:val="22"/>
                <w:lang w:eastAsia="ca-ES"/>
              </w:rPr>
              <w:t>El pla territorial general, els plans territorials parcials, els plans directors territorials, els plans territorials sectorials, els plans directors urbanístics, els plans d’ordenació urbanística municipal, el pla d’espais d’interès natural i els altres plans i programes que s’hagin d’elaborar en compliment d’una norma amb rang de llei i els plans que s’han de publicar amb caràcter obligatori.</w:t>
            </w:r>
            <w:r w:rsidRPr="00276485">
              <w:rPr>
                <w:rFonts w:ascii="Calibri" w:eastAsia="Times New Roman" w:hAnsi="Calibri" w:cs="Calibri"/>
                <w:color w:val="000000"/>
                <w:sz w:val="22"/>
                <w:szCs w:val="22"/>
                <w:lang w:eastAsia="ca-ES"/>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10564E22"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5A0030A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457BA1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B38A6B8" w14:textId="77777777" w:rsidTr="009A312D">
        <w:trPr>
          <w:trHeight w:val="12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D8CE4" w14:textId="7B1BFC6E" w:rsidR="00276485" w:rsidRPr="00CA2BFE" w:rsidRDefault="00276485" w:rsidP="00276485">
            <w:pPr>
              <w:rPr>
                <w:rFonts w:ascii="Calibri" w:eastAsia="Times New Roman" w:hAnsi="Calibri" w:cs="Calibri"/>
                <w:color w:val="000000"/>
                <w:sz w:val="22"/>
                <w:szCs w:val="22"/>
                <w:lang w:eastAsia="ca-ES"/>
              </w:rPr>
            </w:pPr>
            <w:r w:rsidRPr="00CA2BFE">
              <w:rPr>
                <w:rFonts w:ascii="Calibri" w:eastAsia="Times New Roman" w:hAnsi="Calibri" w:cs="Calibri"/>
                <w:color w:val="000000"/>
                <w:sz w:val="22"/>
                <w:szCs w:val="22"/>
                <w:lang w:eastAsia="ca-ES"/>
              </w:rPr>
              <w:lastRenderedPageBreak/>
              <w:t> </w:t>
            </w:r>
            <w:r w:rsidR="00CA2BFE" w:rsidRPr="00CA2BFE">
              <w:rPr>
                <w:rFonts w:ascii="Calibri" w:eastAsia="Times New Roman" w:hAnsi="Calibri" w:cs="Calibri"/>
                <w:color w:val="000000"/>
                <w:sz w:val="22"/>
                <w:szCs w:val="22"/>
                <w:lang w:eastAsia="ca-ES"/>
              </w:rPr>
              <w:t>12.5</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2CBD6" w14:textId="77777777" w:rsidR="00276485" w:rsidRPr="00CA2BFE" w:rsidRDefault="00276485" w:rsidP="00A91553">
            <w:pPr>
              <w:jc w:val="both"/>
              <w:rPr>
                <w:rFonts w:ascii="Calibri" w:eastAsia="Times New Roman" w:hAnsi="Calibri" w:cs="Calibri"/>
                <w:color w:val="000000"/>
                <w:sz w:val="22"/>
                <w:szCs w:val="22"/>
                <w:lang w:eastAsia="ca-ES"/>
              </w:rPr>
            </w:pPr>
            <w:r w:rsidRPr="00CA2BFE">
              <w:rPr>
                <w:rFonts w:ascii="Calibri" w:eastAsia="Times New Roman" w:hAnsi="Calibri" w:cs="Calibri"/>
                <w:color w:val="000000"/>
                <w:sz w:val="22"/>
                <w:szCs w:val="22"/>
                <w:lang w:eastAsia="ca-ES"/>
              </w:rPr>
              <w:t xml:space="preserve">Les modificacions dels plans i programes i la informació econòmica, geogràfica i urbanística, d’elaboració pròpia o externa, que hagi utilitzat per a elaborar-los i per a avaluar-ne l’execució.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B5C0" w14:textId="77777777" w:rsidR="00276485" w:rsidRPr="00CA2BFE" w:rsidRDefault="00276485" w:rsidP="00276485">
            <w:pPr>
              <w:rPr>
                <w:rFonts w:ascii="Calibri" w:eastAsia="Times New Roman" w:hAnsi="Calibri" w:cs="Calibri"/>
                <w:color w:val="000000"/>
                <w:sz w:val="22"/>
                <w:szCs w:val="22"/>
                <w:lang w:eastAsia="ca-ES"/>
              </w:rPr>
            </w:pPr>
            <w:r w:rsidRPr="00CA2BFE">
              <w:rPr>
                <w:rFonts w:ascii="Calibri" w:eastAsia="Times New Roman" w:hAnsi="Calibri" w:cs="Calibri"/>
                <w:color w:val="000000"/>
                <w:sz w:val="22"/>
                <w:szCs w:val="22"/>
                <w:lang w:eastAsia="ca-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3488" w14:textId="77777777" w:rsidR="00276485" w:rsidRPr="00CA2BFE" w:rsidRDefault="00276485" w:rsidP="00276485">
            <w:pPr>
              <w:jc w:val="center"/>
              <w:rPr>
                <w:rFonts w:ascii="Calibri" w:eastAsia="Times New Roman" w:hAnsi="Calibri" w:cs="Calibri"/>
                <w:color w:val="000000"/>
                <w:sz w:val="22"/>
                <w:szCs w:val="22"/>
                <w:lang w:eastAsia="ca-ES"/>
              </w:rPr>
            </w:pPr>
            <w:r w:rsidRPr="00CA2BFE">
              <w:rPr>
                <w:rFonts w:ascii="Calibri" w:eastAsia="Times New Roman" w:hAnsi="Calibri" w:cs="Calibri"/>
                <w:color w:val="000000"/>
                <w:sz w:val="22"/>
                <w:szCs w:val="22"/>
                <w:lang w:eastAsia="ca-ES"/>
              </w:rPr>
              <w:t>x</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1E92" w14:textId="1918D51A" w:rsidR="00276485" w:rsidRPr="00CA2BFE" w:rsidRDefault="00276485" w:rsidP="00F442CA">
            <w:pPr>
              <w:jc w:val="both"/>
              <w:rPr>
                <w:rFonts w:ascii="Calibri" w:eastAsia="Times New Roman" w:hAnsi="Calibri" w:cs="Calibri"/>
                <w:color w:val="000000"/>
                <w:sz w:val="22"/>
                <w:szCs w:val="22"/>
                <w:lang w:eastAsia="ca-ES"/>
              </w:rPr>
            </w:pPr>
            <w:r w:rsidRPr="00CA2BFE">
              <w:rPr>
                <w:rFonts w:ascii="Calibri" w:eastAsia="Times New Roman" w:hAnsi="Calibri" w:cs="Calibri"/>
                <w:color w:val="000000"/>
                <w:sz w:val="22"/>
                <w:szCs w:val="22"/>
                <w:lang w:eastAsia="ca-ES"/>
              </w:rPr>
              <w:t> </w:t>
            </w:r>
            <w:r w:rsidR="00F442CA">
              <w:rPr>
                <w:rFonts w:ascii="Calibri" w:eastAsia="Times New Roman" w:hAnsi="Calibri" w:cs="Calibri"/>
                <w:color w:val="000000"/>
                <w:sz w:val="22"/>
                <w:szCs w:val="22"/>
                <w:lang w:eastAsia="ca-ES"/>
              </w:rPr>
              <w:t>No consten publicats els antecedents ni l’avaluació dels plans i programes</w:t>
            </w:r>
          </w:p>
        </w:tc>
      </w:tr>
      <w:tr w:rsidR="00276485" w:rsidRPr="00276485" w14:paraId="0B956A79" w14:textId="77777777" w:rsidTr="009A312D">
        <w:trPr>
          <w:trHeight w:val="3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DF5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5A643E01"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AB97E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BEEAC0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E4AEDE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7802DCAA" w14:textId="77777777" w:rsidTr="00CC7FCC">
        <w:trPr>
          <w:trHeight w:val="1500"/>
        </w:trPr>
        <w:tc>
          <w:tcPr>
            <w:tcW w:w="7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E22563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w:t>
            </w:r>
          </w:p>
        </w:tc>
        <w:tc>
          <w:tcPr>
            <w:tcW w:w="4614"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0653111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Contractació Pública (La informació en matèria de contractació pública ha de constar en un espai diferenciat del Portal de la Transparència, configurat com una plataforma electrònica de publicitat específica en aquest àmbit)</w:t>
            </w:r>
          </w:p>
        </w:tc>
        <w:tc>
          <w:tcPr>
            <w:tcW w:w="127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BC287E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30E5654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B6AB73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272535B8" w14:textId="77777777" w:rsidTr="00CC7FCC">
        <w:trPr>
          <w:trHeight w:val="9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86E5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13.1.a)</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2A0E51A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Entitats i els òrgans de contractació, amb la indicació de la denominació exacta, el telèfon i les adreces postals i electròniques.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5E6CA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B7AEA01" w14:textId="77777777" w:rsidR="00276485" w:rsidRPr="00276485" w:rsidRDefault="00276485" w:rsidP="00276485">
            <w:pPr>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3570101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0E198E06" w14:textId="77777777" w:rsidTr="00CC7FCC">
        <w:trPr>
          <w:trHeight w:val="12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98A89A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13.1.b)</w:t>
            </w:r>
          </w:p>
        </w:tc>
        <w:tc>
          <w:tcPr>
            <w:tcW w:w="4614" w:type="dxa"/>
            <w:tcBorders>
              <w:top w:val="nil"/>
              <w:left w:val="nil"/>
              <w:bottom w:val="single" w:sz="4" w:space="0" w:color="auto"/>
              <w:right w:val="single" w:sz="4" w:space="0" w:color="auto"/>
            </w:tcBorders>
            <w:shd w:val="clear" w:color="auto" w:fill="auto"/>
            <w:vAlign w:val="bottom"/>
            <w:hideMark/>
          </w:tcPr>
          <w:p w14:paraId="32CF4274"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Licitacions en tràmit, que ha de comprendre com a mínim el tipus de contracte, el seu objecte, el contingut econòmic, els plecs de clàusules administratives i les condicions d’execució.</w:t>
            </w:r>
          </w:p>
        </w:tc>
        <w:tc>
          <w:tcPr>
            <w:tcW w:w="1276" w:type="dxa"/>
            <w:tcBorders>
              <w:top w:val="nil"/>
              <w:left w:val="nil"/>
              <w:bottom w:val="single" w:sz="4" w:space="0" w:color="auto"/>
              <w:right w:val="single" w:sz="4" w:space="0" w:color="auto"/>
            </w:tcBorders>
            <w:shd w:val="clear" w:color="auto" w:fill="auto"/>
            <w:noWrap/>
            <w:vAlign w:val="bottom"/>
            <w:hideMark/>
          </w:tcPr>
          <w:p w14:paraId="543528DE"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166DA67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798DB16" w14:textId="5518E7B1"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11EEF10A"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56A240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13.1.c)</w:t>
            </w:r>
          </w:p>
        </w:tc>
        <w:tc>
          <w:tcPr>
            <w:tcW w:w="4614" w:type="dxa"/>
            <w:tcBorders>
              <w:top w:val="nil"/>
              <w:left w:val="nil"/>
              <w:bottom w:val="single" w:sz="4" w:space="0" w:color="auto"/>
              <w:right w:val="single" w:sz="4" w:space="0" w:color="auto"/>
            </w:tcBorders>
            <w:shd w:val="clear" w:color="auto" w:fill="auto"/>
            <w:vAlign w:val="bottom"/>
            <w:hideMark/>
          </w:tcPr>
          <w:p w14:paraId="53F585BF"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Contractes programats. </w:t>
            </w:r>
          </w:p>
        </w:tc>
        <w:tc>
          <w:tcPr>
            <w:tcW w:w="1276" w:type="dxa"/>
            <w:tcBorders>
              <w:top w:val="nil"/>
              <w:left w:val="nil"/>
              <w:bottom w:val="single" w:sz="4" w:space="0" w:color="auto"/>
              <w:right w:val="single" w:sz="4" w:space="0" w:color="auto"/>
            </w:tcBorders>
            <w:shd w:val="clear" w:color="auto" w:fill="auto"/>
            <w:noWrap/>
            <w:vAlign w:val="bottom"/>
            <w:hideMark/>
          </w:tcPr>
          <w:p w14:paraId="0D18E2BB"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0EBEDA7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ACF68A9" w14:textId="377D478B"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5F0BB274" w14:textId="77777777" w:rsidTr="00CC7FCC">
        <w:trPr>
          <w:trHeight w:val="21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6A1D7B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13.1.d)</w:t>
            </w:r>
          </w:p>
        </w:tc>
        <w:tc>
          <w:tcPr>
            <w:tcW w:w="4614" w:type="dxa"/>
            <w:tcBorders>
              <w:top w:val="nil"/>
              <w:left w:val="nil"/>
              <w:bottom w:val="single" w:sz="4" w:space="0" w:color="auto"/>
              <w:right w:val="single" w:sz="4" w:space="0" w:color="auto"/>
            </w:tcBorders>
            <w:shd w:val="clear" w:color="auto" w:fill="auto"/>
            <w:vAlign w:val="bottom"/>
            <w:hideMark/>
          </w:tcPr>
          <w:p w14:paraId="59DD3B1B"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sz w:val="22"/>
                <w:szCs w:val="22"/>
                <w:lang w:eastAsia="ca-ES"/>
              </w:rPr>
              <w:t xml:space="preserve">Informació actualitzada sobre contractes subscrits, amb la indicació de l’objecte, l’import de la licitació i d’adjudicació, el procediment utilitzat per a contractar i la identitat de l’adjudicatari, la durada, el nombre de licitadors, els criteris d’adjudicació, el quadre comparatiu d’ofertes i les puntuacions respectives, i també els acords i informes tècnics del procés de contractació </w:t>
            </w:r>
            <w:r w:rsidRPr="00276485">
              <w:rPr>
                <w:rFonts w:ascii="Calibri" w:eastAsia="Times New Roman" w:hAnsi="Calibri" w:cs="Calibri"/>
                <w:color w:val="000000"/>
                <w:sz w:val="22"/>
                <w:szCs w:val="22"/>
                <w:lang w:eastAsia="ca-ES"/>
              </w:rPr>
              <w:t>(Darrers cinc anys).</w:t>
            </w:r>
          </w:p>
        </w:tc>
        <w:tc>
          <w:tcPr>
            <w:tcW w:w="1276" w:type="dxa"/>
            <w:tcBorders>
              <w:top w:val="nil"/>
              <w:left w:val="nil"/>
              <w:bottom w:val="single" w:sz="4" w:space="0" w:color="auto"/>
              <w:right w:val="single" w:sz="4" w:space="0" w:color="auto"/>
            </w:tcBorders>
            <w:shd w:val="clear" w:color="auto" w:fill="auto"/>
            <w:noWrap/>
            <w:vAlign w:val="bottom"/>
            <w:hideMark/>
          </w:tcPr>
          <w:p w14:paraId="17315A6B"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5B668C0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8166ACB" w14:textId="5C2E7BF5"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2A35BA57"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EC9FBA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13.1.e)</w:t>
            </w:r>
          </w:p>
        </w:tc>
        <w:tc>
          <w:tcPr>
            <w:tcW w:w="4614" w:type="dxa"/>
            <w:tcBorders>
              <w:top w:val="nil"/>
              <w:left w:val="nil"/>
              <w:bottom w:val="single" w:sz="4" w:space="0" w:color="auto"/>
              <w:right w:val="single" w:sz="4" w:space="0" w:color="auto"/>
            </w:tcBorders>
            <w:shd w:val="clear" w:color="auto" w:fill="auto"/>
            <w:vAlign w:val="bottom"/>
            <w:hideMark/>
          </w:tcPr>
          <w:p w14:paraId="05C75A7C"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Modificacions contractuals, les pròrrogues dels contractes, les licitacions anul·lades i les resolucions anticipades</w:t>
            </w:r>
          </w:p>
        </w:tc>
        <w:tc>
          <w:tcPr>
            <w:tcW w:w="1276" w:type="dxa"/>
            <w:tcBorders>
              <w:top w:val="nil"/>
              <w:left w:val="nil"/>
              <w:bottom w:val="single" w:sz="4" w:space="0" w:color="auto"/>
              <w:right w:val="single" w:sz="4" w:space="0" w:color="auto"/>
            </w:tcBorders>
            <w:shd w:val="clear" w:color="auto" w:fill="auto"/>
            <w:noWrap/>
            <w:vAlign w:val="bottom"/>
            <w:hideMark/>
          </w:tcPr>
          <w:p w14:paraId="4BE6F859"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76D25C1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F242F41" w14:textId="7E564562"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1968513A"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A3A5A7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13.1.f)</w:t>
            </w:r>
          </w:p>
        </w:tc>
        <w:tc>
          <w:tcPr>
            <w:tcW w:w="4614" w:type="dxa"/>
            <w:tcBorders>
              <w:top w:val="nil"/>
              <w:left w:val="nil"/>
              <w:bottom w:val="single" w:sz="4" w:space="0" w:color="auto"/>
              <w:right w:val="single" w:sz="4" w:space="0" w:color="auto"/>
            </w:tcBorders>
            <w:shd w:val="clear" w:color="auto" w:fill="auto"/>
            <w:vAlign w:val="bottom"/>
            <w:hideMark/>
          </w:tcPr>
          <w:p w14:paraId="5BAD96A4"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Dades del registre públic de contractes i del registre oficial de licitadors i empreses classificades.</w:t>
            </w:r>
          </w:p>
        </w:tc>
        <w:tc>
          <w:tcPr>
            <w:tcW w:w="1276" w:type="dxa"/>
            <w:tcBorders>
              <w:top w:val="nil"/>
              <w:left w:val="nil"/>
              <w:bottom w:val="single" w:sz="4" w:space="0" w:color="auto"/>
              <w:right w:val="single" w:sz="4" w:space="0" w:color="auto"/>
            </w:tcBorders>
            <w:shd w:val="clear" w:color="auto" w:fill="auto"/>
            <w:noWrap/>
            <w:vAlign w:val="bottom"/>
            <w:hideMark/>
          </w:tcPr>
          <w:p w14:paraId="2D7904B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16B7CDD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246031EF" w14:textId="4EB0C992"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0703885B"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200E8C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13.1.g)</w:t>
            </w:r>
          </w:p>
        </w:tc>
        <w:tc>
          <w:tcPr>
            <w:tcW w:w="4614" w:type="dxa"/>
            <w:tcBorders>
              <w:top w:val="nil"/>
              <w:left w:val="nil"/>
              <w:bottom w:val="single" w:sz="4" w:space="0" w:color="auto"/>
              <w:right w:val="single" w:sz="4" w:space="0" w:color="auto"/>
            </w:tcBorders>
            <w:shd w:val="clear" w:color="auto" w:fill="auto"/>
            <w:vAlign w:val="bottom"/>
            <w:hideMark/>
          </w:tcPr>
          <w:p w14:paraId="07EED17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Els acords i criteris interpretatius dels òrgans consultius de contractació</w:t>
            </w:r>
          </w:p>
        </w:tc>
        <w:tc>
          <w:tcPr>
            <w:tcW w:w="1276" w:type="dxa"/>
            <w:tcBorders>
              <w:top w:val="nil"/>
              <w:left w:val="nil"/>
              <w:bottom w:val="single" w:sz="4" w:space="0" w:color="auto"/>
              <w:right w:val="single" w:sz="4" w:space="0" w:color="auto"/>
            </w:tcBorders>
            <w:shd w:val="clear" w:color="auto" w:fill="auto"/>
            <w:noWrap/>
            <w:vAlign w:val="bottom"/>
            <w:hideMark/>
          </w:tcPr>
          <w:p w14:paraId="6FE5A9E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noWrap/>
            <w:vAlign w:val="bottom"/>
            <w:hideMark/>
          </w:tcPr>
          <w:p w14:paraId="58B3D23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5938289" w14:textId="6F31C160" w:rsidR="00276485" w:rsidRPr="00276485" w:rsidRDefault="00276485" w:rsidP="00276485">
            <w:pPr>
              <w:rPr>
                <w:rFonts w:ascii="Calibri" w:eastAsia="Times New Roman" w:hAnsi="Calibri" w:cs="Calibri"/>
                <w:color w:val="0563C1"/>
                <w:sz w:val="22"/>
                <w:szCs w:val="22"/>
                <w:u w:val="single"/>
                <w:lang w:eastAsia="ca-ES"/>
              </w:rPr>
            </w:pPr>
          </w:p>
        </w:tc>
      </w:tr>
      <w:tr w:rsidR="00276485" w:rsidRPr="00276485" w14:paraId="50197CAD"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D92C29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13.1.h)</w:t>
            </w:r>
          </w:p>
        </w:tc>
        <w:tc>
          <w:tcPr>
            <w:tcW w:w="4614" w:type="dxa"/>
            <w:tcBorders>
              <w:top w:val="nil"/>
              <w:left w:val="nil"/>
              <w:bottom w:val="single" w:sz="4" w:space="0" w:color="auto"/>
              <w:right w:val="single" w:sz="4" w:space="0" w:color="auto"/>
            </w:tcBorders>
            <w:shd w:val="clear" w:color="auto" w:fill="auto"/>
            <w:vAlign w:val="bottom"/>
            <w:hideMark/>
          </w:tcPr>
          <w:p w14:paraId="723F9874" w14:textId="32D46A71" w:rsidR="00276485" w:rsidRPr="00276485" w:rsidRDefault="00276485" w:rsidP="00A91553">
            <w:pPr>
              <w:jc w:val="both"/>
              <w:rPr>
                <w:rFonts w:ascii="Calibri" w:eastAsia="Times New Roman" w:hAnsi="Calibri" w:cs="Calibri"/>
                <w:color w:val="000000"/>
                <w:sz w:val="22"/>
                <w:szCs w:val="22"/>
                <w:lang w:eastAsia="ca-ES"/>
              </w:rPr>
            </w:pPr>
            <w:r w:rsidRPr="008A4657">
              <w:rPr>
                <w:rFonts w:ascii="Calibri" w:eastAsia="Times New Roman" w:hAnsi="Calibri" w:cs="Calibri"/>
                <w:color w:val="000000"/>
                <w:sz w:val="22"/>
                <w:szCs w:val="22"/>
                <w:lang w:eastAsia="ca-ES"/>
              </w:rPr>
              <w:t xml:space="preserve">Relació </w:t>
            </w:r>
            <w:proofErr w:type="spellStart"/>
            <w:r w:rsidRPr="008A4657">
              <w:rPr>
                <w:rFonts w:ascii="Calibri" w:eastAsia="Times New Roman" w:hAnsi="Calibri" w:cs="Calibri"/>
                <w:color w:val="000000"/>
                <w:sz w:val="22"/>
                <w:szCs w:val="22"/>
                <w:lang w:eastAsia="ca-ES"/>
              </w:rPr>
              <w:t>anonimitzada</w:t>
            </w:r>
            <w:proofErr w:type="spellEnd"/>
            <w:r w:rsidRPr="008A4657">
              <w:rPr>
                <w:rFonts w:ascii="Calibri" w:eastAsia="Times New Roman" w:hAnsi="Calibri" w:cs="Calibri"/>
                <w:color w:val="000000"/>
                <w:sz w:val="22"/>
                <w:szCs w:val="22"/>
                <w:lang w:eastAsia="ca-ES"/>
              </w:rPr>
              <w:t xml:space="preserve"> de les preguntes i respostes més freqüents en les consultes en matèria de contractació.</w:t>
            </w:r>
          </w:p>
        </w:tc>
        <w:tc>
          <w:tcPr>
            <w:tcW w:w="1276" w:type="dxa"/>
            <w:tcBorders>
              <w:top w:val="nil"/>
              <w:left w:val="nil"/>
              <w:bottom w:val="single" w:sz="4" w:space="0" w:color="auto"/>
              <w:right w:val="single" w:sz="4" w:space="0" w:color="auto"/>
            </w:tcBorders>
            <w:shd w:val="clear" w:color="auto" w:fill="auto"/>
            <w:noWrap/>
            <w:vAlign w:val="bottom"/>
            <w:hideMark/>
          </w:tcPr>
          <w:p w14:paraId="0CC8A18A"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07E9E74E" w14:textId="77777777" w:rsidR="00276485" w:rsidRPr="00276485" w:rsidRDefault="00276485" w:rsidP="00393BEC">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335B4958" w14:textId="5644E53B" w:rsidR="00276485" w:rsidRPr="00393BEC" w:rsidRDefault="00393BEC" w:rsidP="00393BEC">
            <w:pPr>
              <w:jc w:val="both"/>
              <w:rPr>
                <w:rFonts w:ascii="Calibri" w:eastAsia="Times New Roman" w:hAnsi="Calibri" w:cs="Calibri"/>
                <w:color w:val="000000"/>
                <w:sz w:val="22"/>
                <w:szCs w:val="22"/>
                <w:lang w:eastAsia="ca-ES"/>
              </w:rPr>
            </w:pPr>
            <w:r w:rsidRPr="00393BEC">
              <w:rPr>
                <w:rFonts w:ascii="Calibri" w:eastAsia="Times New Roman" w:hAnsi="Calibri" w:cs="Calibri"/>
                <w:color w:val="000000"/>
                <w:sz w:val="22"/>
                <w:szCs w:val="22"/>
                <w:lang w:eastAsia="ca-ES"/>
              </w:rPr>
              <w:t>La publicació es fa dins de cada licitació en el perfil del contractant de l’ajuntament</w:t>
            </w:r>
            <w:r w:rsidR="00541483">
              <w:rPr>
                <w:rFonts w:ascii="Calibri" w:eastAsia="Times New Roman" w:hAnsi="Calibri" w:cs="Calibri"/>
                <w:color w:val="000000"/>
                <w:sz w:val="22"/>
                <w:szCs w:val="22"/>
                <w:lang w:eastAsia="ca-ES"/>
              </w:rPr>
              <w:t>. S’hi pot accedir a partir de l’apartat licitacions en tràmit.</w:t>
            </w:r>
          </w:p>
        </w:tc>
      </w:tr>
      <w:tr w:rsidR="00276485" w:rsidRPr="00276485" w14:paraId="7FDA3F2C" w14:textId="77777777" w:rsidTr="00CC7FCC">
        <w:trPr>
          <w:trHeight w:val="12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0CC2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13.1.i)</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566DC"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Resolucions dels recursos especials, de les qüestions de nul·litat i de les resolucions judicials definitives en matèria de contractació, i també els actes de desistiment, renúncia i resolució de contractes.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ECA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E775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5390B"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4AB9F6BD" w14:textId="77777777" w:rsidTr="00CC7FCC">
        <w:trPr>
          <w:trHeight w:val="18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759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13.3</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5CC91BCF"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Dades estadístiques sobre els percentatges i el volum pressupostari dels contractes adjudicats d’acord amb cadascun dels procediments establerts per la legislació de contractes del sector públic. També ha de donar publicitat al volum pressupostari contractat pels diversos adjudicataris en els darrers cinc anys.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3CAFD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532843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E06821A"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68B32B1F"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5B3B7B9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13.4</w:t>
            </w:r>
          </w:p>
        </w:tc>
        <w:tc>
          <w:tcPr>
            <w:tcW w:w="4614" w:type="dxa"/>
            <w:tcBorders>
              <w:top w:val="nil"/>
              <w:left w:val="nil"/>
              <w:bottom w:val="single" w:sz="4" w:space="0" w:color="auto"/>
              <w:right w:val="single" w:sz="4" w:space="0" w:color="auto"/>
            </w:tcBorders>
            <w:shd w:val="clear" w:color="auto" w:fill="auto"/>
            <w:vAlign w:val="bottom"/>
            <w:hideMark/>
          </w:tcPr>
          <w:p w14:paraId="14011BE9"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Contractes de gestió de serveis públics</w:t>
            </w:r>
            <w:r w:rsidRPr="00276485">
              <w:rPr>
                <w:rFonts w:ascii="Calibri" w:eastAsia="Times New Roman" w:hAnsi="Calibri" w:cs="Calibri"/>
                <w:color w:val="FF0000"/>
                <w:sz w:val="22"/>
                <w:szCs w:val="22"/>
                <w:lang w:eastAsia="ca-ES"/>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09987B23"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39B897C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79A276C4"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46DFA49F" w14:textId="77777777" w:rsidTr="00CC7FCC">
        <w:trPr>
          <w:trHeight w:val="9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A301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13.4.a)</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637E15"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condicions i obligacions assumides pels gestors amb relació a la qualitat, l’accés al servei i els requisits de prestació del servei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A70C"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D52C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D407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379D76FF" w14:textId="77777777" w:rsidTr="00CC7FCC">
        <w:trPr>
          <w:trHeight w:val="3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B3DD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13.4.b)</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0640C916"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Els drets i els deures dels usuaris.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6F1240"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61C297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16FC32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DD04458"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EEADC5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13.4.c)</w:t>
            </w:r>
          </w:p>
        </w:tc>
        <w:tc>
          <w:tcPr>
            <w:tcW w:w="4614" w:type="dxa"/>
            <w:tcBorders>
              <w:top w:val="nil"/>
              <w:left w:val="nil"/>
              <w:bottom w:val="single" w:sz="4" w:space="0" w:color="auto"/>
              <w:right w:val="single" w:sz="4" w:space="0" w:color="auto"/>
            </w:tcBorders>
            <w:shd w:val="clear" w:color="auto" w:fill="auto"/>
            <w:vAlign w:val="bottom"/>
            <w:hideMark/>
          </w:tcPr>
          <w:p w14:paraId="0313FAC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Les facultats d’inspecció, control i sanció que pot exercir l’Administració amb relació a la prestació del servei. </w:t>
            </w:r>
          </w:p>
        </w:tc>
        <w:tc>
          <w:tcPr>
            <w:tcW w:w="1276" w:type="dxa"/>
            <w:tcBorders>
              <w:top w:val="nil"/>
              <w:left w:val="nil"/>
              <w:bottom w:val="single" w:sz="4" w:space="0" w:color="auto"/>
              <w:right w:val="single" w:sz="4" w:space="0" w:color="auto"/>
            </w:tcBorders>
            <w:shd w:val="clear" w:color="auto" w:fill="auto"/>
            <w:noWrap/>
            <w:vAlign w:val="bottom"/>
            <w:hideMark/>
          </w:tcPr>
          <w:p w14:paraId="30878F5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5B92AC3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24E4850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23B8C2E8"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9DAC5E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13.4.d)</w:t>
            </w:r>
          </w:p>
        </w:tc>
        <w:tc>
          <w:tcPr>
            <w:tcW w:w="4614" w:type="dxa"/>
            <w:tcBorders>
              <w:top w:val="nil"/>
              <w:left w:val="nil"/>
              <w:bottom w:val="single" w:sz="4" w:space="0" w:color="auto"/>
              <w:right w:val="single" w:sz="4" w:space="0" w:color="auto"/>
            </w:tcBorders>
            <w:shd w:val="clear" w:color="auto" w:fill="auto"/>
            <w:vAlign w:val="bottom"/>
            <w:hideMark/>
          </w:tcPr>
          <w:p w14:paraId="08E6F1FC"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El procediment per a formular queixes o reclamacions </w:t>
            </w:r>
          </w:p>
        </w:tc>
        <w:tc>
          <w:tcPr>
            <w:tcW w:w="1276" w:type="dxa"/>
            <w:tcBorders>
              <w:top w:val="nil"/>
              <w:left w:val="nil"/>
              <w:bottom w:val="single" w:sz="4" w:space="0" w:color="auto"/>
              <w:right w:val="single" w:sz="4" w:space="0" w:color="auto"/>
            </w:tcBorders>
            <w:shd w:val="clear" w:color="auto" w:fill="auto"/>
            <w:noWrap/>
            <w:vAlign w:val="bottom"/>
            <w:hideMark/>
          </w:tcPr>
          <w:p w14:paraId="1EDDF377"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43D1E86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66CEB9B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35D52F9"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21A150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3DA6543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FA6AB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11DC2AE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4666732D"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1301FAC2" w14:textId="77777777" w:rsidTr="00CC7FCC">
        <w:trPr>
          <w:trHeight w:val="21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0E44FB3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14</w:t>
            </w:r>
          </w:p>
        </w:tc>
        <w:tc>
          <w:tcPr>
            <w:tcW w:w="4614" w:type="dxa"/>
            <w:tcBorders>
              <w:top w:val="nil"/>
              <w:left w:val="nil"/>
              <w:bottom w:val="single" w:sz="4" w:space="0" w:color="auto"/>
              <w:right w:val="single" w:sz="4" w:space="0" w:color="auto"/>
            </w:tcBorders>
            <w:shd w:val="clear" w:color="000000" w:fill="E2EFDA"/>
            <w:vAlign w:val="bottom"/>
            <w:hideMark/>
          </w:tcPr>
          <w:p w14:paraId="07654D63"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Convenis de col·laboració i encàrrecs de gestió (Les obligacions de publicitat establertes per aquest article s’han</w:t>
            </w:r>
            <w:r w:rsidRPr="00276485">
              <w:rPr>
                <w:rFonts w:ascii="Calibri" w:eastAsia="Times New Roman" w:hAnsi="Calibri" w:cs="Calibri"/>
                <w:color w:val="000000"/>
                <w:sz w:val="22"/>
                <w:szCs w:val="22"/>
                <w:lang w:eastAsia="ca-ES"/>
              </w:rPr>
              <w:br/>
              <w:t>de fer efectives per mitjà del Registre de convenis de col·laboració i</w:t>
            </w:r>
            <w:r w:rsidRPr="00276485">
              <w:rPr>
                <w:rFonts w:ascii="Calibri" w:eastAsia="Times New Roman" w:hAnsi="Calibri" w:cs="Calibri"/>
                <w:color w:val="000000"/>
                <w:sz w:val="22"/>
                <w:szCs w:val="22"/>
                <w:lang w:eastAsia="ca-ES"/>
              </w:rPr>
              <w:br/>
              <w:t>cooperació de la Generalitat, que s’ha d’integrar en el Portal de la</w:t>
            </w:r>
            <w:r w:rsidRPr="00276485">
              <w:rPr>
                <w:rFonts w:ascii="Calibri" w:eastAsia="Times New Roman" w:hAnsi="Calibri" w:cs="Calibri"/>
                <w:color w:val="000000"/>
                <w:sz w:val="22"/>
                <w:szCs w:val="22"/>
                <w:lang w:eastAsia="ca-ES"/>
              </w:rPr>
              <w:br/>
              <w:t>Transparència)</w:t>
            </w:r>
          </w:p>
        </w:tc>
        <w:tc>
          <w:tcPr>
            <w:tcW w:w="1276" w:type="dxa"/>
            <w:tcBorders>
              <w:top w:val="nil"/>
              <w:left w:val="nil"/>
              <w:bottom w:val="single" w:sz="4" w:space="0" w:color="auto"/>
              <w:right w:val="single" w:sz="4" w:space="0" w:color="auto"/>
            </w:tcBorders>
            <w:shd w:val="clear" w:color="000000" w:fill="E2EFDA"/>
            <w:noWrap/>
            <w:vAlign w:val="bottom"/>
            <w:hideMark/>
          </w:tcPr>
          <w:p w14:paraId="5456867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vAlign w:val="bottom"/>
            <w:hideMark/>
          </w:tcPr>
          <w:p w14:paraId="167233BE"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3637BAB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2CCFF43" w14:textId="77777777" w:rsidTr="00CC7FCC">
        <w:trPr>
          <w:trHeight w:val="9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4DFDB1E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14.2.a)</w:t>
            </w:r>
          </w:p>
        </w:tc>
        <w:tc>
          <w:tcPr>
            <w:tcW w:w="4614" w:type="dxa"/>
            <w:tcBorders>
              <w:top w:val="nil"/>
              <w:left w:val="nil"/>
              <w:bottom w:val="single" w:sz="4" w:space="0" w:color="auto"/>
              <w:right w:val="single" w:sz="4" w:space="0" w:color="auto"/>
            </w:tcBorders>
            <w:shd w:val="clear" w:color="auto" w:fill="auto"/>
            <w:vAlign w:val="bottom"/>
            <w:hideMark/>
          </w:tcPr>
          <w:p w14:paraId="189DD09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Relació dels convenis vigents, amb la indicació de la data, les parts que els signen, l’objecte, els drets i les obligacions de qualsevol mena que generin i el període de vigència</w:t>
            </w:r>
          </w:p>
        </w:tc>
        <w:tc>
          <w:tcPr>
            <w:tcW w:w="1276" w:type="dxa"/>
            <w:tcBorders>
              <w:top w:val="nil"/>
              <w:left w:val="nil"/>
              <w:bottom w:val="single" w:sz="4" w:space="0" w:color="auto"/>
              <w:right w:val="single" w:sz="4" w:space="0" w:color="auto"/>
            </w:tcBorders>
            <w:shd w:val="clear" w:color="auto" w:fill="auto"/>
            <w:noWrap/>
            <w:vAlign w:val="bottom"/>
            <w:hideMark/>
          </w:tcPr>
          <w:p w14:paraId="79571D9E" w14:textId="2DCED5DD" w:rsidR="00276485" w:rsidRPr="00276485" w:rsidRDefault="00276485" w:rsidP="00001E4D">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r w:rsidR="00001E4D">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1E183986" w14:textId="77777777" w:rsidR="00276485" w:rsidRPr="00276485" w:rsidRDefault="00276485" w:rsidP="00276485">
            <w:pPr>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22639EBA"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276485" w:rsidRPr="00276485" w14:paraId="3727673D"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D69A84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14.2.b)</w:t>
            </w:r>
          </w:p>
        </w:tc>
        <w:tc>
          <w:tcPr>
            <w:tcW w:w="4614" w:type="dxa"/>
            <w:tcBorders>
              <w:top w:val="nil"/>
              <w:left w:val="nil"/>
              <w:bottom w:val="single" w:sz="4" w:space="0" w:color="auto"/>
              <w:right w:val="single" w:sz="4" w:space="0" w:color="auto"/>
            </w:tcBorders>
            <w:shd w:val="clear" w:color="auto" w:fill="auto"/>
            <w:vAlign w:val="bottom"/>
            <w:hideMark/>
          </w:tcPr>
          <w:p w14:paraId="096A4839"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Modificacions dels paràmetres a què fa referència paràgraf anterior</w:t>
            </w:r>
          </w:p>
        </w:tc>
        <w:tc>
          <w:tcPr>
            <w:tcW w:w="1276" w:type="dxa"/>
            <w:tcBorders>
              <w:top w:val="nil"/>
              <w:left w:val="nil"/>
              <w:bottom w:val="single" w:sz="4" w:space="0" w:color="auto"/>
              <w:right w:val="single" w:sz="4" w:space="0" w:color="auto"/>
            </w:tcBorders>
            <w:shd w:val="clear" w:color="auto" w:fill="auto"/>
            <w:noWrap/>
            <w:vAlign w:val="bottom"/>
            <w:hideMark/>
          </w:tcPr>
          <w:p w14:paraId="4D6179A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85491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2753065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29B8D788"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7DB0600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14.2.c)</w:t>
            </w:r>
          </w:p>
        </w:tc>
        <w:tc>
          <w:tcPr>
            <w:tcW w:w="4614" w:type="dxa"/>
            <w:tcBorders>
              <w:top w:val="nil"/>
              <w:left w:val="nil"/>
              <w:bottom w:val="single" w:sz="4" w:space="0" w:color="auto"/>
              <w:right w:val="single" w:sz="4" w:space="0" w:color="auto"/>
            </w:tcBorders>
            <w:shd w:val="clear" w:color="auto" w:fill="auto"/>
            <w:vAlign w:val="bottom"/>
            <w:hideMark/>
          </w:tcPr>
          <w:p w14:paraId="72600630"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Informació relativa al compliment i l’execució dels convenis</w:t>
            </w:r>
            <w:r w:rsidRPr="00276485">
              <w:rPr>
                <w:rFonts w:ascii="Calibri" w:eastAsia="Times New Roman" w:hAnsi="Calibri" w:cs="Calibri"/>
                <w:color w:val="FF0000"/>
                <w:sz w:val="22"/>
                <w:szCs w:val="22"/>
                <w:lang w:eastAsia="ca-ES"/>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68DA5B2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1BE7701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18C3C71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18DFD954" w14:textId="77777777" w:rsidTr="00CC7FCC">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33135A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4614" w:type="dxa"/>
            <w:tcBorders>
              <w:top w:val="nil"/>
              <w:left w:val="nil"/>
              <w:bottom w:val="single" w:sz="4" w:space="0" w:color="auto"/>
              <w:right w:val="single" w:sz="4" w:space="0" w:color="auto"/>
            </w:tcBorders>
            <w:shd w:val="clear" w:color="auto" w:fill="auto"/>
            <w:vAlign w:val="bottom"/>
            <w:hideMark/>
          </w:tcPr>
          <w:p w14:paraId="01E418D2"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98D8E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50C5DAA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161329F"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42C13994" w14:textId="77777777" w:rsidTr="00CC7FCC">
        <w:trPr>
          <w:trHeight w:val="300"/>
        </w:trPr>
        <w:tc>
          <w:tcPr>
            <w:tcW w:w="768" w:type="dxa"/>
            <w:tcBorders>
              <w:top w:val="nil"/>
              <w:left w:val="single" w:sz="4" w:space="0" w:color="auto"/>
              <w:bottom w:val="single" w:sz="4" w:space="0" w:color="auto"/>
              <w:right w:val="single" w:sz="4" w:space="0" w:color="auto"/>
            </w:tcBorders>
            <w:shd w:val="clear" w:color="000000" w:fill="E2EFDA"/>
            <w:noWrap/>
            <w:vAlign w:val="bottom"/>
            <w:hideMark/>
          </w:tcPr>
          <w:p w14:paraId="5EA11DA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w:t>
            </w:r>
          </w:p>
        </w:tc>
        <w:tc>
          <w:tcPr>
            <w:tcW w:w="4614" w:type="dxa"/>
            <w:tcBorders>
              <w:top w:val="nil"/>
              <w:left w:val="nil"/>
              <w:bottom w:val="single" w:sz="4" w:space="0" w:color="auto"/>
              <w:right w:val="single" w:sz="4" w:space="0" w:color="auto"/>
            </w:tcBorders>
            <w:shd w:val="clear" w:color="000000" w:fill="E2EFDA"/>
            <w:vAlign w:val="bottom"/>
            <w:hideMark/>
          </w:tcPr>
          <w:p w14:paraId="65FB0A45" w14:textId="77777777" w:rsidR="00276485" w:rsidRPr="00276485" w:rsidRDefault="00276485" w:rsidP="00A9155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Activitat subvencional</w:t>
            </w:r>
          </w:p>
        </w:tc>
        <w:tc>
          <w:tcPr>
            <w:tcW w:w="1276" w:type="dxa"/>
            <w:tcBorders>
              <w:top w:val="nil"/>
              <w:left w:val="nil"/>
              <w:bottom w:val="single" w:sz="4" w:space="0" w:color="auto"/>
              <w:right w:val="single" w:sz="4" w:space="0" w:color="auto"/>
            </w:tcBorders>
            <w:shd w:val="clear" w:color="000000" w:fill="E2EFDA"/>
            <w:noWrap/>
            <w:vAlign w:val="bottom"/>
            <w:hideMark/>
          </w:tcPr>
          <w:p w14:paraId="6AC5F64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000000" w:fill="E2EFDA"/>
            <w:noWrap/>
            <w:vAlign w:val="bottom"/>
            <w:hideMark/>
          </w:tcPr>
          <w:p w14:paraId="4785A2E9"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6CC7A99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7014F002" w14:textId="77777777" w:rsidTr="00CC7FCC">
        <w:trPr>
          <w:trHeight w:val="15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09CAC034"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15.1.a)</w:t>
            </w:r>
          </w:p>
        </w:tc>
        <w:tc>
          <w:tcPr>
            <w:tcW w:w="4614" w:type="dxa"/>
            <w:tcBorders>
              <w:top w:val="nil"/>
              <w:left w:val="nil"/>
              <w:bottom w:val="single" w:sz="4" w:space="0" w:color="auto"/>
              <w:right w:val="single" w:sz="4" w:space="0" w:color="auto"/>
            </w:tcBorders>
            <w:shd w:val="clear" w:color="auto" w:fill="auto"/>
            <w:vAlign w:val="bottom"/>
            <w:hideMark/>
          </w:tcPr>
          <w:p w14:paraId="423C51C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Relació actualitzada de les subvencions i altres ajuts que els subjectes obligats tinguin previst de convocar durant l’exercici pressupostari, amb la indicació de l’objecte o finalitat i la descripció de les condicions per a ésser-ne beneficiari</w:t>
            </w:r>
          </w:p>
        </w:tc>
        <w:tc>
          <w:tcPr>
            <w:tcW w:w="1276" w:type="dxa"/>
            <w:tcBorders>
              <w:top w:val="nil"/>
              <w:left w:val="nil"/>
              <w:bottom w:val="single" w:sz="4" w:space="0" w:color="auto"/>
              <w:right w:val="single" w:sz="4" w:space="0" w:color="auto"/>
            </w:tcBorders>
            <w:shd w:val="clear" w:color="auto" w:fill="auto"/>
            <w:noWrap/>
            <w:vAlign w:val="bottom"/>
            <w:hideMark/>
          </w:tcPr>
          <w:p w14:paraId="1F19EC54"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408C0C5C"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nil"/>
              <w:left w:val="nil"/>
              <w:bottom w:val="single" w:sz="4" w:space="0" w:color="auto"/>
              <w:right w:val="single" w:sz="4" w:space="0" w:color="auto"/>
            </w:tcBorders>
            <w:shd w:val="clear" w:color="auto" w:fill="auto"/>
            <w:vAlign w:val="bottom"/>
            <w:hideMark/>
          </w:tcPr>
          <w:p w14:paraId="57C307F4" w14:textId="5F71353A"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 Pla estratègic de subvencions consta publicat dins de cada convocatòria</w:t>
            </w:r>
            <w:r w:rsidR="00CE25B3">
              <w:rPr>
                <w:rFonts w:ascii="Calibri" w:eastAsia="Times New Roman" w:hAnsi="Calibri" w:cs="Calibri"/>
                <w:color w:val="000000"/>
                <w:sz w:val="22"/>
                <w:szCs w:val="22"/>
                <w:lang w:eastAsia="ca-ES"/>
              </w:rPr>
              <w:t xml:space="preserve"> i en l’apartat de Plans</w:t>
            </w:r>
          </w:p>
        </w:tc>
      </w:tr>
      <w:tr w:rsidR="00A85080" w:rsidRPr="00276485" w14:paraId="1182B773" w14:textId="77777777" w:rsidTr="00CC7FCC">
        <w:trPr>
          <w:trHeight w:val="9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86AC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lastRenderedPageBreak/>
              <w:t>15.1.b)</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5E781" w14:textId="77777777" w:rsidR="00276485" w:rsidRPr="00276485" w:rsidRDefault="00276485" w:rsidP="00CE25B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Els objectius, a efectes d’utilitat pública o social, que pretén assolir la subvenció o l’ajut i els efectes que la mesura de foment pot produir en el mercat, si escau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2026"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11505"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11AB"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A85080" w:rsidRPr="00276485" w14:paraId="14E05841" w14:textId="77777777" w:rsidTr="00CC7FCC">
        <w:trPr>
          <w:trHeight w:val="30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46096"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15.1.c)</w:t>
            </w:r>
          </w:p>
        </w:tc>
        <w:tc>
          <w:tcPr>
            <w:tcW w:w="46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A41F8" w14:textId="77777777" w:rsidR="00276485" w:rsidRPr="00276485" w:rsidRDefault="00276485" w:rsidP="00CE25B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subvencions i els ajuts públics atorgats, amb la indicació de l’import, l’objecte i els beneficiaris. Aquesta informació ha d’incloure les subvencions i els ajuts, ha d’estar actualitzada i ha de fer referència als darrers cinc anys. També ha d’incloure les subvencions i els ajuts atorgats sense publicitat i concurrència si aquests requisits s’han exceptuat, en els casos establerts legalment. En el cas de subvencions i ajuts públics atorgats per motius de vulnerabilitat social, s’ha de preservar la identitat dels beneficiaris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9B04"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4ACB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AE2A" w14:textId="77777777" w:rsidR="00276485" w:rsidRPr="00276485" w:rsidRDefault="00276485" w:rsidP="00276485">
            <w:pPr>
              <w:rPr>
                <w:rFonts w:ascii="Calibri" w:eastAsia="Times New Roman" w:hAnsi="Calibri" w:cs="Calibri"/>
                <w:color w:val="0563C1"/>
                <w:sz w:val="22"/>
                <w:szCs w:val="22"/>
                <w:u w:val="single"/>
                <w:lang w:eastAsia="ca-ES"/>
              </w:rPr>
            </w:pPr>
            <w:r w:rsidRPr="00276485">
              <w:rPr>
                <w:rFonts w:ascii="Calibri" w:eastAsia="Times New Roman" w:hAnsi="Calibri" w:cs="Calibri"/>
                <w:color w:val="0563C1"/>
                <w:sz w:val="22"/>
                <w:szCs w:val="22"/>
                <w:u w:val="single"/>
                <w:lang w:eastAsia="ca-ES"/>
              </w:rPr>
              <w:t> </w:t>
            </w:r>
          </w:p>
        </w:tc>
      </w:tr>
      <w:tr w:rsidR="00A85080" w:rsidRPr="00276485" w14:paraId="6C3B71E9" w14:textId="77777777" w:rsidTr="00CC7FCC">
        <w:trPr>
          <w:trHeight w:val="6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664AA"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15.1.d)</w:t>
            </w:r>
          </w:p>
        </w:tc>
        <w:tc>
          <w:tcPr>
            <w:tcW w:w="4614" w:type="dxa"/>
            <w:tcBorders>
              <w:top w:val="single" w:sz="4" w:space="0" w:color="auto"/>
              <w:left w:val="nil"/>
              <w:bottom w:val="single" w:sz="4" w:space="0" w:color="auto"/>
              <w:right w:val="single" w:sz="4" w:space="0" w:color="auto"/>
            </w:tcBorders>
            <w:shd w:val="clear" w:color="auto" w:fill="auto"/>
            <w:vAlign w:val="bottom"/>
            <w:hideMark/>
          </w:tcPr>
          <w:p w14:paraId="7370D0A8" w14:textId="77777777" w:rsidR="00276485" w:rsidRPr="00276485" w:rsidRDefault="00276485" w:rsidP="00CE25B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La informació relativa al control financer de les subvencions i els ajuts públics atorgats.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01A375"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3BE8A508"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7100277"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2CE97D3B" w14:textId="77777777" w:rsidTr="00CC7FCC">
        <w:trPr>
          <w:trHeight w:val="6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3F8DD9F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15.1.e)</w:t>
            </w:r>
          </w:p>
        </w:tc>
        <w:tc>
          <w:tcPr>
            <w:tcW w:w="4614" w:type="dxa"/>
            <w:tcBorders>
              <w:top w:val="nil"/>
              <w:left w:val="nil"/>
              <w:bottom w:val="single" w:sz="4" w:space="0" w:color="auto"/>
              <w:right w:val="single" w:sz="4" w:space="0" w:color="auto"/>
            </w:tcBorders>
            <w:shd w:val="clear" w:color="auto" w:fill="auto"/>
            <w:vAlign w:val="bottom"/>
            <w:hideMark/>
          </w:tcPr>
          <w:p w14:paraId="3FEF251B" w14:textId="77777777" w:rsidR="00276485" w:rsidRPr="00276485" w:rsidRDefault="00276485" w:rsidP="00CE25B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xml:space="preserve">La justificació o retiment de comptes per part dels beneficiaris de la subvenció o ajut atorgats. </w:t>
            </w:r>
          </w:p>
        </w:tc>
        <w:tc>
          <w:tcPr>
            <w:tcW w:w="1276" w:type="dxa"/>
            <w:tcBorders>
              <w:top w:val="nil"/>
              <w:left w:val="nil"/>
              <w:bottom w:val="single" w:sz="4" w:space="0" w:color="auto"/>
              <w:right w:val="single" w:sz="4" w:space="0" w:color="auto"/>
            </w:tcBorders>
            <w:shd w:val="clear" w:color="auto" w:fill="auto"/>
            <w:noWrap/>
            <w:vAlign w:val="bottom"/>
            <w:hideMark/>
          </w:tcPr>
          <w:p w14:paraId="546F50E1"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4D7E99EF"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2020" w:type="dxa"/>
            <w:tcBorders>
              <w:top w:val="nil"/>
              <w:left w:val="nil"/>
              <w:bottom w:val="single" w:sz="4" w:space="0" w:color="auto"/>
              <w:right w:val="single" w:sz="4" w:space="0" w:color="auto"/>
            </w:tcBorders>
            <w:shd w:val="clear" w:color="auto" w:fill="auto"/>
            <w:noWrap/>
            <w:vAlign w:val="bottom"/>
            <w:hideMark/>
          </w:tcPr>
          <w:p w14:paraId="0CE449A2"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r w:rsidR="00276485" w:rsidRPr="00276485" w14:paraId="6673B346" w14:textId="77777777" w:rsidTr="00CC7FCC">
        <w:trPr>
          <w:trHeight w:val="30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14760ED0"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15.2</w:t>
            </w:r>
          </w:p>
        </w:tc>
        <w:tc>
          <w:tcPr>
            <w:tcW w:w="4614" w:type="dxa"/>
            <w:tcBorders>
              <w:top w:val="nil"/>
              <w:left w:val="nil"/>
              <w:bottom w:val="single" w:sz="4" w:space="0" w:color="auto"/>
              <w:right w:val="single" w:sz="4" w:space="0" w:color="auto"/>
            </w:tcBorders>
            <w:shd w:val="clear" w:color="auto" w:fill="auto"/>
            <w:vAlign w:val="bottom"/>
            <w:hideMark/>
          </w:tcPr>
          <w:p w14:paraId="1022F4E4" w14:textId="77777777" w:rsidR="00276485" w:rsidRPr="00276485" w:rsidRDefault="00276485" w:rsidP="00CE25B3">
            <w:pPr>
              <w:jc w:val="both"/>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Les bases reguladores de la concessió de subvencions i ajuts públics que es puguin atorgar per un import superior a 10.000 euros han d’incloure l’obligació dels beneficiaris, si són persones jurídiques, de comunicar als subjectes obligats la informació relativa a les retribucions de llurs òrgans de direcció o administració, a l’efecte de fer-les públiques. En els supòsits legals en què no s’apliqui un procés de concurrència per a atorgar les subvencions o els ajuts, aquesta obligació l’ha d’incloure l’acte o el conveni corresponent</w:t>
            </w:r>
          </w:p>
        </w:tc>
        <w:tc>
          <w:tcPr>
            <w:tcW w:w="1276" w:type="dxa"/>
            <w:tcBorders>
              <w:top w:val="nil"/>
              <w:left w:val="nil"/>
              <w:bottom w:val="single" w:sz="4" w:space="0" w:color="auto"/>
              <w:right w:val="single" w:sz="4" w:space="0" w:color="auto"/>
            </w:tcBorders>
            <w:shd w:val="clear" w:color="auto" w:fill="auto"/>
            <w:noWrap/>
            <w:vAlign w:val="bottom"/>
            <w:hideMark/>
          </w:tcPr>
          <w:p w14:paraId="28199291" w14:textId="77777777" w:rsidR="00276485" w:rsidRPr="00276485" w:rsidRDefault="00276485" w:rsidP="00276485">
            <w:pPr>
              <w:jc w:val="cente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x</w:t>
            </w:r>
          </w:p>
        </w:tc>
        <w:tc>
          <w:tcPr>
            <w:tcW w:w="1240" w:type="dxa"/>
            <w:tcBorders>
              <w:top w:val="nil"/>
              <w:left w:val="nil"/>
              <w:bottom w:val="single" w:sz="4" w:space="0" w:color="auto"/>
              <w:right w:val="single" w:sz="4" w:space="0" w:color="auto"/>
            </w:tcBorders>
            <w:shd w:val="clear" w:color="auto" w:fill="auto"/>
            <w:vAlign w:val="bottom"/>
            <w:hideMark/>
          </w:tcPr>
          <w:p w14:paraId="78187FF1" w14:textId="77777777" w:rsidR="00276485" w:rsidRPr="00276485" w:rsidRDefault="00276485" w:rsidP="00276485">
            <w:pPr>
              <w:rPr>
                <w:rFonts w:ascii="Calibri" w:eastAsia="Times New Roman" w:hAnsi="Calibri" w:cs="Calibri"/>
                <w:sz w:val="22"/>
                <w:szCs w:val="22"/>
                <w:lang w:eastAsia="ca-ES"/>
              </w:rPr>
            </w:pPr>
            <w:r w:rsidRPr="00276485">
              <w:rPr>
                <w:rFonts w:ascii="Calibri" w:eastAsia="Times New Roman" w:hAnsi="Calibri" w:cs="Calibri"/>
                <w:sz w:val="22"/>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14:paraId="5EF13463" w14:textId="77777777" w:rsidR="00276485" w:rsidRPr="00276485" w:rsidRDefault="00276485" w:rsidP="00276485">
            <w:pPr>
              <w:rPr>
                <w:rFonts w:ascii="Calibri" w:eastAsia="Times New Roman" w:hAnsi="Calibri" w:cs="Calibri"/>
                <w:color w:val="000000"/>
                <w:sz w:val="22"/>
                <w:szCs w:val="22"/>
                <w:lang w:eastAsia="ca-ES"/>
              </w:rPr>
            </w:pPr>
            <w:r w:rsidRPr="00276485">
              <w:rPr>
                <w:rFonts w:ascii="Calibri" w:eastAsia="Times New Roman" w:hAnsi="Calibri" w:cs="Calibri"/>
                <w:color w:val="000000"/>
                <w:sz w:val="22"/>
                <w:szCs w:val="22"/>
                <w:lang w:eastAsia="ca-ES"/>
              </w:rPr>
              <w:t> </w:t>
            </w:r>
          </w:p>
        </w:tc>
      </w:tr>
    </w:tbl>
    <w:p w14:paraId="0C755064" w14:textId="77777777" w:rsidR="00896093" w:rsidRDefault="00896093" w:rsidP="00DF263F">
      <w:pPr>
        <w:pStyle w:val="Encabezado"/>
        <w:tabs>
          <w:tab w:val="clear" w:pos="4252"/>
          <w:tab w:val="clear" w:pos="8504"/>
          <w:tab w:val="left" w:pos="6237"/>
          <w:tab w:val="left" w:pos="6946"/>
          <w:tab w:val="left" w:pos="7371"/>
          <w:tab w:val="left" w:pos="8222"/>
        </w:tabs>
        <w:ind w:left="720"/>
        <w:jc w:val="both"/>
        <w:rPr>
          <w:rFonts w:cs="Arial"/>
          <w:sz w:val="22"/>
          <w:szCs w:val="22"/>
        </w:rPr>
      </w:pPr>
    </w:p>
    <w:p w14:paraId="05E7B057" w14:textId="77777777" w:rsidR="004B7B91" w:rsidRDefault="004B7B91" w:rsidP="004B7B91">
      <w:pPr>
        <w:pStyle w:val="Encabezado"/>
        <w:tabs>
          <w:tab w:val="clear" w:pos="4252"/>
          <w:tab w:val="clear" w:pos="8504"/>
        </w:tabs>
        <w:ind w:left="720"/>
        <w:jc w:val="both"/>
        <w:rPr>
          <w:rFonts w:cs="Arial"/>
          <w:sz w:val="22"/>
          <w:szCs w:val="22"/>
        </w:rPr>
      </w:pPr>
    </w:p>
    <w:p w14:paraId="34FD745A" w14:textId="21529096" w:rsidR="00C8411C" w:rsidRPr="000417F6" w:rsidRDefault="004608DD" w:rsidP="007E3EBD">
      <w:pPr>
        <w:pStyle w:val="Encabezado"/>
        <w:numPr>
          <w:ilvl w:val="0"/>
          <w:numId w:val="11"/>
        </w:numPr>
        <w:tabs>
          <w:tab w:val="clear" w:pos="4252"/>
          <w:tab w:val="clear" w:pos="8504"/>
        </w:tabs>
        <w:jc w:val="both"/>
        <w:rPr>
          <w:rFonts w:cs="Arial"/>
          <w:sz w:val="22"/>
          <w:szCs w:val="22"/>
        </w:rPr>
      </w:pPr>
      <w:r w:rsidRPr="00FD759A">
        <w:rPr>
          <w:rFonts w:cs="Arial"/>
          <w:sz w:val="22"/>
          <w:szCs w:val="22"/>
          <w:u w:val="single"/>
        </w:rPr>
        <w:t>La freqüència de l’actuació de la informació pública</w:t>
      </w:r>
      <w:r w:rsidRPr="000417F6">
        <w:rPr>
          <w:rFonts w:cs="Arial"/>
          <w:sz w:val="22"/>
          <w:szCs w:val="22"/>
        </w:rPr>
        <w:t xml:space="preserve"> prevista als articles 8 a 15 de la </w:t>
      </w:r>
      <w:r w:rsidR="006806FC" w:rsidRPr="000417F6">
        <w:rPr>
          <w:rFonts w:cs="Arial"/>
          <w:sz w:val="22"/>
          <w:szCs w:val="22"/>
        </w:rPr>
        <w:t xml:space="preserve">LTAIPIBG, d’acord amb els compromisos recollits a la guia aprovada per la corporació que recull el procediment i terminis per actualitzar la informació. </w:t>
      </w:r>
    </w:p>
    <w:p w14:paraId="419BB8CC" w14:textId="77777777" w:rsidR="000417F6" w:rsidRDefault="000417F6" w:rsidP="00C8411C">
      <w:pPr>
        <w:pStyle w:val="Encabezado"/>
        <w:tabs>
          <w:tab w:val="clear" w:pos="4252"/>
          <w:tab w:val="clear" w:pos="8504"/>
        </w:tabs>
        <w:ind w:left="720"/>
        <w:jc w:val="both"/>
        <w:rPr>
          <w:rFonts w:cs="Arial"/>
          <w:sz w:val="22"/>
          <w:szCs w:val="22"/>
        </w:rPr>
      </w:pPr>
    </w:p>
    <w:p w14:paraId="23653C92" w14:textId="35A94597" w:rsidR="00C8411C" w:rsidRDefault="00C8411C" w:rsidP="00C8411C">
      <w:pPr>
        <w:pStyle w:val="Encabezado"/>
        <w:tabs>
          <w:tab w:val="clear" w:pos="4252"/>
          <w:tab w:val="clear" w:pos="8504"/>
        </w:tabs>
        <w:ind w:left="720"/>
        <w:jc w:val="both"/>
        <w:rPr>
          <w:rFonts w:cs="Arial"/>
          <w:sz w:val="22"/>
          <w:szCs w:val="22"/>
        </w:rPr>
      </w:pPr>
      <w:r w:rsidRPr="00CE25B3">
        <w:rPr>
          <w:rFonts w:cs="Arial"/>
          <w:sz w:val="22"/>
          <w:szCs w:val="22"/>
        </w:rPr>
        <w:t xml:space="preserve">No s’ha procedit a l’elaboració de la referida </w:t>
      </w:r>
      <w:r w:rsidR="001A1A36" w:rsidRPr="00CE25B3">
        <w:rPr>
          <w:rFonts w:cs="Arial"/>
          <w:sz w:val="22"/>
          <w:szCs w:val="22"/>
        </w:rPr>
        <w:t xml:space="preserve">guia, </w:t>
      </w:r>
      <w:r w:rsidR="009D4473" w:rsidRPr="00CE25B3">
        <w:rPr>
          <w:rFonts w:cs="Arial"/>
          <w:sz w:val="22"/>
          <w:szCs w:val="22"/>
        </w:rPr>
        <w:t>atès que es troba en</w:t>
      </w:r>
      <w:r w:rsidR="001A1A36" w:rsidRPr="00CE25B3">
        <w:rPr>
          <w:rFonts w:cs="Arial"/>
          <w:sz w:val="22"/>
          <w:szCs w:val="22"/>
        </w:rPr>
        <w:t xml:space="preserve"> estudi </w:t>
      </w:r>
      <w:proofErr w:type="spellStart"/>
      <w:r w:rsidR="007A1912" w:rsidRPr="00CE25B3">
        <w:rPr>
          <w:rFonts w:cs="Arial"/>
          <w:sz w:val="22"/>
          <w:szCs w:val="22"/>
        </w:rPr>
        <w:t>l’aplicatiu</w:t>
      </w:r>
      <w:proofErr w:type="spellEnd"/>
      <w:r w:rsidR="007A1912" w:rsidRPr="00CE25B3">
        <w:rPr>
          <w:rFonts w:cs="Arial"/>
          <w:sz w:val="22"/>
          <w:szCs w:val="22"/>
        </w:rPr>
        <w:t xml:space="preserve"> de suport que ha de permetre automatitzar el referit procediment.</w:t>
      </w:r>
    </w:p>
    <w:p w14:paraId="3C6D8112" w14:textId="77777777" w:rsidR="007A1912" w:rsidRDefault="007A1912" w:rsidP="00C8411C">
      <w:pPr>
        <w:pStyle w:val="Encabezado"/>
        <w:tabs>
          <w:tab w:val="clear" w:pos="4252"/>
          <w:tab w:val="clear" w:pos="8504"/>
        </w:tabs>
        <w:ind w:left="720"/>
        <w:jc w:val="both"/>
        <w:rPr>
          <w:rFonts w:cs="Arial"/>
          <w:sz w:val="22"/>
          <w:szCs w:val="22"/>
        </w:rPr>
      </w:pPr>
    </w:p>
    <w:p w14:paraId="21195920" w14:textId="3FB84684" w:rsidR="006806FC" w:rsidRDefault="00120C14" w:rsidP="005B7BF7">
      <w:pPr>
        <w:pStyle w:val="Encabezado"/>
        <w:numPr>
          <w:ilvl w:val="0"/>
          <w:numId w:val="11"/>
        </w:numPr>
        <w:tabs>
          <w:tab w:val="clear" w:pos="4252"/>
          <w:tab w:val="clear" w:pos="8504"/>
        </w:tabs>
        <w:jc w:val="both"/>
        <w:rPr>
          <w:rFonts w:cs="Arial"/>
          <w:sz w:val="22"/>
          <w:szCs w:val="22"/>
        </w:rPr>
      </w:pPr>
      <w:r w:rsidRPr="00996922">
        <w:rPr>
          <w:rFonts w:cs="Arial"/>
          <w:sz w:val="22"/>
          <w:szCs w:val="22"/>
          <w:u w:val="single"/>
        </w:rPr>
        <w:t>El nombre de dades dels subjectes previstos a l’apartat a) de l’article 2.3 d</w:t>
      </w:r>
      <w:r w:rsidR="00742C5B" w:rsidRPr="00996922">
        <w:rPr>
          <w:rFonts w:cs="Arial"/>
          <w:sz w:val="22"/>
          <w:szCs w:val="22"/>
          <w:u w:val="single"/>
        </w:rPr>
        <w:t>isponibles al Portal de Transparència</w:t>
      </w:r>
      <w:r w:rsidR="00FE558D" w:rsidRPr="00996922">
        <w:rPr>
          <w:rFonts w:cs="Arial"/>
          <w:sz w:val="22"/>
          <w:szCs w:val="22"/>
          <w:u w:val="single"/>
        </w:rPr>
        <w:t xml:space="preserve"> són les següents</w:t>
      </w:r>
      <w:r w:rsidR="00FE558D">
        <w:rPr>
          <w:rFonts w:cs="Arial"/>
          <w:sz w:val="22"/>
          <w:szCs w:val="22"/>
        </w:rPr>
        <w:t>:</w:t>
      </w:r>
    </w:p>
    <w:p w14:paraId="1B75FF76" w14:textId="18D60C9D" w:rsidR="00773A1A" w:rsidRDefault="00773A1A" w:rsidP="00773A1A">
      <w:pPr>
        <w:pStyle w:val="Encabezado"/>
        <w:tabs>
          <w:tab w:val="clear" w:pos="4252"/>
          <w:tab w:val="clear" w:pos="8504"/>
        </w:tabs>
        <w:ind w:left="720"/>
        <w:jc w:val="both"/>
        <w:rPr>
          <w:rFonts w:cs="Arial"/>
          <w:sz w:val="22"/>
          <w:szCs w:val="22"/>
        </w:rPr>
      </w:pPr>
    </w:p>
    <w:p w14:paraId="66AEA618" w14:textId="31A8373C" w:rsidR="00773A1A" w:rsidRDefault="0078027D" w:rsidP="00402CF0">
      <w:pPr>
        <w:pStyle w:val="Encabezado"/>
        <w:numPr>
          <w:ilvl w:val="0"/>
          <w:numId w:val="18"/>
        </w:numPr>
        <w:tabs>
          <w:tab w:val="clear" w:pos="4252"/>
          <w:tab w:val="clear" w:pos="8504"/>
        </w:tabs>
        <w:jc w:val="both"/>
        <w:rPr>
          <w:rFonts w:cs="Arial"/>
          <w:sz w:val="22"/>
          <w:szCs w:val="22"/>
        </w:rPr>
      </w:pPr>
      <w:r>
        <w:rPr>
          <w:rFonts w:cs="Arial"/>
          <w:sz w:val="22"/>
          <w:szCs w:val="22"/>
        </w:rPr>
        <w:t>Relació de personal</w:t>
      </w:r>
      <w:r w:rsidR="00773A1A">
        <w:rPr>
          <w:rFonts w:cs="Arial"/>
          <w:sz w:val="22"/>
          <w:szCs w:val="22"/>
        </w:rPr>
        <w:t xml:space="preserve"> adscrit pel concessionari del servei </w:t>
      </w:r>
      <w:r>
        <w:rPr>
          <w:rFonts w:cs="Arial"/>
          <w:sz w:val="22"/>
          <w:szCs w:val="22"/>
        </w:rPr>
        <w:t>públic d’abastament d’aigua</w:t>
      </w:r>
      <w:r w:rsidR="00FD759A">
        <w:rPr>
          <w:rFonts w:cs="Arial"/>
          <w:sz w:val="22"/>
          <w:szCs w:val="22"/>
        </w:rPr>
        <w:t xml:space="preserve">, </w:t>
      </w:r>
      <w:r w:rsidR="003A6151">
        <w:rPr>
          <w:rFonts w:cs="Arial"/>
          <w:sz w:val="22"/>
          <w:szCs w:val="22"/>
        </w:rPr>
        <w:t xml:space="preserve">amb indicació de </w:t>
      </w:r>
      <w:r w:rsidR="000862D6">
        <w:rPr>
          <w:rFonts w:cs="Arial"/>
          <w:sz w:val="22"/>
          <w:szCs w:val="22"/>
        </w:rPr>
        <w:t>la dedicació i retribució.</w:t>
      </w:r>
    </w:p>
    <w:p w14:paraId="7B27595E" w14:textId="12937197" w:rsidR="0078027D" w:rsidRDefault="0078027D" w:rsidP="00773A1A">
      <w:pPr>
        <w:pStyle w:val="Encabezado"/>
        <w:tabs>
          <w:tab w:val="clear" w:pos="4252"/>
          <w:tab w:val="clear" w:pos="8504"/>
        </w:tabs>
        <w:ind w:left="720"/>
        <w:jc w:val="both"/>
        <w:rPr>
          <w:rFonts w:cs="Arial"/>
          <w:sz w:val="22"/>
          <w:szCs w:val="22"/>
        </w:rPr>
      </w:pPr>
    </w:p>
    <w:p w14:paraId="3D7959EA" w14:textId="14B3D8D0" w:rsidR="0078027D" w:rsidRDefault="0078027D" w:rsidP="00773A1A">
      <w:pPr>
        <w:pStyle w:val="Encabezado"/>
        <w:tabs>
          <w:tab w:val="clear" w:pos="4252"/>
          <w:tab w:val="clear" w:pos="8504"/>
        </w:tabs>
        <w:ind w:left="720"/>
        <w:jc w:val="both"/>
        <w:rPr>
          <w:rFonts w:cs="Arial"/>
          <w:sz w:val="22"/>
          <w:szCs w:val="22"/>
        </w:rPr>
      </w:pPr>
      <w:r>
        <w:rPr>
          <w:rFonts w:cs="Arial"/>
          <w:sz w:val="22"/>
          <w:szCs w:val="22"/>
        </w:rPr>
        <w:lastRenderedPageBreak/>
        <w:t>El concessionari del servei públic de cementiri municipal, malgrat haver-</w:t>
      </w:r>
      <w:r w:rsidR="00D900BF">
        <w:rPr>
          <w:rFonts w:cs="Arial"/>
          <w:sz w:val="22"/>
          <w:szCs w:val="22"/>
        </w:rPr>
        <w:t>se-</w:t>
      </w:r>
      <w:r>
        <w:rPr>
          <w:rFonts w:cs="Arial"/>
          <w:sz w:val="22"/>
          <w:szCs w:val="22"/>
        </w:rPr>
        <w:t>li requerit aquestes dad</w:t>
      </w:r>
      <w:r w:rsidR="00FD759A">
        <w:rPr>
          <w:rFonts w:cs="Arial"/>
          <w:sz w:val="22"/>
          <w:szCs w:val="22"/>
        </w:rPr>
        <w:t>es</w:t>
      </w:r>
      <w:r>
        <w:rPr>
          <w:rFonts w:cs="Arial"/>
          <w:sz w:val="22"/>
          <w:szCs w:val="22"/>
        </w:rPr>
        <w:t xml:space="preserve"> no l</w:t>
      </w:r>
      <w:r w:rsidR="00FD759A">
        <w:rPr>
          <w:rFonts w:cs="Arial"/>
          <w:sz w:val="22"/>
          <w:szCs w:val="22"/>
        </w:rPr>
        <w:t>es ha</w:t>
      </w:r>
      <w:r>
        <w:rPr>
          <w:rFonts w:cs="Arial"/>
          <w:sz w:val="22"/>
          <w:szCs w:val="22"/>
        </w:rPr>
        <w:t xml:space="preserve"> aportat, indicant-se aquesta circumstància en el PT.</w:t>
      </w:r>
    </w:p>
    <w:p w14:paraId="33230A0E" w14:textId="6245917A" w:rsidR="00FE558D" w:rsidRDefault="00FE558D" w:rsidP="00FE558D">
      <w:pPr>
        <w:pStyle w:val="Encabezado"/>
        <w:tabs>
          <w:tab w:val="clear" w:pos="4252"/>
          <w:tab w:val="clear" w:pos="8504"/>
        </w:tabs>
        <w:jc w:val="both"/>
        <w:rPr>
          <w:rFonts w:cs="Arial"/>
          <w:sz w:val="22"/>
          <w:szCs w:val="22"/>
        </w:rPr>
      </w:pPr>
    </w:p>
    <w:p w14:paraId="0B82D4BD" w14:textId="6005F16A" w:rsidR="00BA0587" w:rsidRDefault="00D1455C" w:rsidP="00FE558D">
      <w:pPr>
        <w:pStyle w:val="Encabezado"/>
        <w:tabs>
          <w:tab w:val="clear" w:pos="4252"/>
          <w:tab w:val="clear" w:pos="8504"/>
        </w:tabs>
        <w:ind w:left="720"/>
        <w:jc w:val="both"/>
        <w:rPr>
          <w:rFonts w:cs="Arial"/>
          <w:sz w:val="22"/>
          <w:szCs w:val="22"/>
        </w:rPr>
      </w:pPr>
      <w:r w:rsidRPr="00996922">
        <w:rPr>
          <w:rFonts w:cs="Arial"/>
          <w:sz w:val="22"/>
          <w:szCs w:val="22"/>
        </w:rPr>
        <w:t xml:space="preserve">L’article </w:t>
      </w:r>
      <w:r w:rsidR="00224C63" w:rsidRPr="00996922">
        <w:rPr>
          <w:rFonts w:cs="Arial"/>
          <w:sz w:val="22"/>
          <w:szCs w:val="22"/>
        </w:rPr>
        <w:t>2.3.a) de l’</w:t>
      </w:r>
      <w:r w:rsidR="00FE558D" w:rsidRPr="00996922">
        <w:rPr>
          <w:rFonts w:cs="Arial"/>
          <w:sz w:val="22"/>
          <w:szCs w:val="22"/>
        </w:rPr>
        <w:t xml:space="preserve">OTIAE </w:t>
      </w:r>
      <w:r w:rsidR="00C63392" w:rsidRPr="00996922">
        <w:rPr>
          <w:rFonts w:cs="Arial"/>
          <w:sz w:val="22"/>
          <w:szCs w:val="22"/>
        </w:rPr>
        <w:t xml:space="preserve">fa referència a les obligacions de transparència corresponents a les persones físiques o jurídiques </w:t>
      </w:r>
      <w:r w:rsidR="002E6A44" w:rsidRPr="00996922">
        <w:rPr>
          <w:rFonts w:cs="Arial"/>
          <w:sz w:val="22"/>
          <w:szCs w:val="22"/>
        </w:rPr>
        <w:t xml:space="preserve">privades </w:t>
      </w:r>
      <w:r w:rsidR="00C63392" w:rsidRPr="00996922">
        <w:rPr>
          <w:rFonts w:cs="Arial"/>
          <w:sz w:val="22"/>
          <w:szCs w:val="22"/>
        </w:rPr>
        <w:t>que</w:t>
      </w:r>
      <w:r w:rsidR="002E6A44" w:rsidRPr="00996922">
        <w:rPr>
          <w:rFonts w:cs="Arial"/>
          <w:sz w:val="22"/>
          <w:szCs w:val="22"/>
        </w:rPr>
        <w:t xml:space="preserve"> exerceixen funcions públiques o potestats administratives, que presten serveis públics, que perceben fons públics per funcionar o per dur a terme llurs activitats per qualsevol títol jurídic, o que duen a terme activitats qualificades legalment com a serveis d’inter</w:t>
      </w:r>
      <w:r w:rsidR="00BA0587" w:rsidRPr="00996922">
        <w:rPr>
          <w:rFonts w:cs="Arial"/>
          <w:sz w:val="22"/>
          <w:szCs w:val="22"/>
        </w:rPr>
        <w:t>ès general o universal.</w:t>
      </w:r>
    </w:p>
    <w:p w14:paraId="5F1C0FBA" w14:textId="77777777" w:rsidR="00BA0587" w:rsidRDefault="00BA0587" w:rsidP="002F4849">
      <w:pPr>
        <w:pStyle w:val="Encabezado"/>
        <w:tabs>
          <w:tab w:val="clear" w:pos="4252"/>
          <w:tab w:val="clear" w:pos="8504"/>
        </w:tabs>
        <w:ind w:left="720"/>
        <w:jc w:val="both"/>
        <w:rPr>
          <w:rFonts w:cs="Arial"/>
          <w:sz w:val="22"/>
          <w:szCs w:val="22"/>
        </w:rPr>
      </w:pPr>
    </w:p>
    <w:p w14:paraId="78716358" w14:textId="77777777" w:rsidR="002F4849" w:rsidRPr="00315D2C" w:rsidRDefault="002F4849" w:rsidP="002F4849">
      <w:pPr>
        <w:pStyle w:val="Encabezado"/>
        <w:tabs>
          <w:tab w:val="clear" w:pos="4252"/>
          <w:tab w:val="clear" w:pos="8504"/>
        </w:tabs>
        <w:ind w:left="720"/>
        <w:jc w:val="both"/>
        <w:rPr>
          <w:rFonts w:cs="Arial"/>
          <w:color w:val="00B050"/>
          <w:sz w:val="22"/>
          <w:szCs w:val="22"/>
        </w:rPr>
      </w:pPr>
    </w:p>
    <w:p w14:paraId="5FCB86CB" w14:textId="60C70B29" w:rsidR="00742C5B" w:rsidRDefault="00020E10" w:rsidP="00020E10">
      <w:pPr>
        <w:pStyle w:val="Encabezado"/>
        <w:numPr>
          <w:ilvl w:val="0"/>
          <w:numId w:val="11"/>
        </w:numPr>
        <w:tabs>
          <w:tab w:val="clear" w:pos="4252"/>
          <w:tab w:val="clear" w:pos="8504"/>
        </w:tabs>
        <w:jc w:val="both"/>
        <w:rPr>
          <w:rFonts w:cs="Arial"/>
          <w:sz w:val="22"/>
          <w:szCs w:val="22"/>
        </w:rPr>
      </w:pPr>
      <w:r w:rsidRPr="00020E10">
        <w:rPr>
          <w:rFonts w:cs="Arial"/>
          <w:sz w:val="22"/>
          <w:szCs w:val="22"/>
          <w:u w:val="single"/>
        </w:rPr>
        <w:t>I</w:t>
      </w:r>
      <w:r w:rsidR="00742C5B" w:rsidRPr="00020E10">
        <w:rPr>
          <w:rFonts w:cs="Arial"/>
          <w:sz w:val="22"/>
          <w:szCs w:val="22"/>
          <w:u w:val="single"/>
        </w:rPr>
        <w:t>nformació que s’ha difós en formats oberts i reutilitzables</w:t>
      </w:r>
      <w:r w:rsidR="00996922">
        <w:rPr>
          <w:rFonts w:cs="Arial"/>
          <w:sz w:val="22"/>
          <w:szCs w:val="22"/>
        </w:rPr>
        <w:t>:</w:t>
      </w:r>
    </w:p>
    <w:p w14:paraId="15559F71" w14:textId="10D26D3F" w:rsidR="00996922" w:rsidRDefault="00996922" w:rsidP="00996922">
      <w:pPr>
        <w:pStyle w:val="Encabezado"/>
        <w:tabs>
          <w:tab w:val="clear" w:pos="4252"/>
          <w:tab w:val="clear" w:pos="8504"/>
        </w:tabs>
        <w:ind w:left="720"/>
        <w:jc w:val="both"/>
        <w:rPr>
          <w:rFonts w:cs="Arial"/>
          <w:sz w:val="22"/>
          <w:szCs w:val="22"/>
        </w:rPr>
      </w:pPr>
    </w:p>
    <w:p w14:paraId="73B5D064" w14:textId="33B862A9" w:rsidR="00996922" w:rsidRPr="00895A92" w:rsidRDefault="00000000" w:rsidP="00B9045C">
      <w:pPr>
        <w:pStyle w:val="Encabezado"/>
        <w:numPr>
          <w:ilvl w:val="0"/>
          <w:numId w:val="18"/>
        </w:numPr>
        <w:tabs>
          <w:tab w:val="clear" w:pos="4252"/>
          <w:tab w:val="clear" w:pos="8504"/>
        </w:tabs>
        <w:jc w:val="both"/>
        <w:rPr>
          <w:rFonts w:cs="Arial"/>
          <w:sz w:val="22"/>
          <w:szCs w:val="22"/>
        </w:rPr>
      </w:pPr>
      <w:hyperlink r:id="rId11" w:tooltip="Qualitat de l’aire als punts de mesurament manual de la  Xarxa de Vigilància i Previsió de la Contaminació Atmosfèrica" w:history="1">
        <w:r w:rsidR="00B9045C" w:rsidRPr="00895A92">
          <w:rPr>
            <w:rFonts w:cs="Arial"/>
            <w:sz w:val="22"/>
            <w:szCs w:val="22"/>
          </w:rPr>
          <w:t>Qualitat de l’aire als punts de mesurament manual de la Xarxa de Vigilància i Previsió de la Contaminació Atmosfèrica</w:t>
        </w:r>
      </w:hyperlink>
    </w:p>
    <w:p w14:paraId="70C58648" w14:textId="6DD278F6" w:rsidR="00F866E3" w:rsidRPr="00895A92" w:rsidRDefault="00000000" w:rsidP="00B9045C">
      <w:pPr>
        <w:pStyle w:val="Encabezado"/>
        <w:numPr>
          <w:ilvl w:val="0"/>
          <w:numId w:val="18"/>
        </w:numPr>
        <w:tabs>
          <w:tab w:val="clear" w:pos="4252"/>
          <w:tab w:val="clear" w:pos="8504"/>
        </w:tabs>
        <w:jc w:val="both"/>
        <w:rPr>
          <w:rFonts w:cs="Arial"/>
          <w:sz w:val="22"/>
          <w:szCs w:val="22"/>
        </w:rPr>
      </w:pPr>
      <w:hyperlink r:id="rId12" w:tooltip="Registre de convenis de col·laboració i cooperació" w:history="1">
        <w:r w:rsidR="00F866E3" w:rsidRPr="00895A92">
          <w:rPr>
            <w:rFonts w:cs="Arial"/>
            <w:sz w:val="22"/>
            <w:szCs w:val="22"/>
          </w:rPr>
          <w:t>Registre de convenis de col·laboració i cooperació</w:t>
        </w:r>
      </w:hyperlink>
    </w:p>
    <w:p w14:paraId="3E775906" w14:textId="1BBC8EC0" w:rsidR="00F866E3" w:rsidRPr="00895A92" w:rsidRDefault="00000000" w:rsidP="00B9045C">
      <w:pPr>
        <w:pStyle w:val="Encabezado"/>
        <w:numPr>
          <w:ilvl w:val="0"/>
          <w:numId w:val="18"/>
        </w:numPr>
        <w:tabs>
          <w:tab w:val="clear" w:pos="4252"/>
          <w:tab w:val="clear" w:pos="8504"/>
        </w:tabs>
        <w:jc w:val="both"/>
        <w:rPr>
          <w:rFonts w:cs="Arial"/>
          <w:sz w:val="22"/>
          <w:szCs w:val="22"/>
        </w:rPr>
      </w:pPr>
      <w:hyperlink r:id="rId13" w:tooltip="Pressupost (econòmic i per programes)" w:history="1">
        <w:r w:rsidR="008F0BED" w:rsidRPr="00895A92">
          <w:rPr>
            <w:rFonts w:cs="Arial"/>
            <w:sz w:val="22"/>
            <w:szCs w:val="22"/>
          </w:rPr>
          <w:t>Pressupost (econòmic i per programes)</w:t>
        </w:r>
      </w:hyperlink>
    </w:p>
    <w:p w14:paraId="2BBD1526" w14:textId="1159FB10" w:rsidR="008F0BED" w:rsidRPr="00895A92" w:rsidRDefault="00000000" w:rsidP="00B9045C">
      <w:pPr>
        <w:pStyle w:val="Encabezado"/>
        <w:numPr>
          <w:ilvl w:val="0"/>
          <w:numId w:val="18"/>
        </w:numPr>
        <w:tabs>
          <w:tab w:val="clear" w:pos="4252"/>
          <w:tab w:val="clear" w:pos="8504"/>
        </w:tabs>
        <w:jc w:val="both"/>
        <w:rPr>
          <w:rFonts w:cs="Arial"/>
          <w:sz w:val="22"/>
          <w:szCs w:val="22"/>
        </w:rPr>
      </w:pPr>
      <w:hyperlink r:id="rId14" w:tooltip="Pressupost per principals ingressos tributaris" w:history="1">
        <w:r w:rsidR="008F0BED" w:rsidRPr="00895A92">
          <w:rPr>
            <w:rFonts w:cs="Arial"/>
            <w:sz w:val="22"/>
            <w:szCs w:val="22"/>
          </w:rPr>
          <w:t>Pressupost per principals ingressos tributaris</w:t>
        </w:r>
      </w:hyperlink>
    </w:p>
    <w:p w14:paraId="6A39A565" w14:textId="77777777" w:rsidR="00CD7248" w:rsidRPr="00895A92" w:rsidRDefault="00CD7248" w:rsidP="00CD7248">
      <w:pPr>
        <w:pStyle w:val="Encabezado"/>
        <w:numPr>
          <w:ilvl w:val="0"/>
          <w:numId w:val="18"/>
        </w:numPr>
        <w:tabs>
          <w:tab w:val="clear" w:pos="4252"/>
          <w:tab w:val="clear" w:pos="8504"/>
        </w:tabs>
        <w:jc w:val="both"/>
        <w:rPr>
          <w:rFonts w:cs="Arial"/>
          <w:sz w:val="22"/>
          <w:szCs w:val="22"/>
        </w:rPr>
      </w:pPr>
      <w:r w:rsidRPr="00895A92">
        <w:rPr>
          <w:rFonts w:cs="Arial"/>
          <w:sz w:val="22"/>
          <w:szCs w:val="22"/>
        </w:rPr>
        <w:t>Liquidació del pressupost (econòmic i per programes)</w:t>
      </w:r>
    </w:p>
    <w:p w14:paraId="44013E19" w14:textId="5C6C10A0" w:rsidR="00CD7248" w:rsidRPr="00895A92" w:rsidRDefault="00000000" w:rsidP="00B9045C">
      <w:pPr>
        <w:pStyle w:val="Encabezado"/>
        <w:numPr>
          <w:ilvl w:val="0"/>
          <w:numId w:val="18"/>
        </w:numPr>
        <w:tabs>
          <w:tab w:val="clear" w:pos="4252"/>
          <w:tab w:val="clear" w:pos="8504"/>
        </w:tabs>
        <w:jc w:val="both"/>
        <w:rPr>
          <w:rFonts w:cs="Arial"/>
          <w:sz w:val="22"/>
          <w:szCs w:val="22"/>
        </w:rPr>
      </w:pPr>
      <w:hyperlink r:id="rId15" w:tooltip="Liquidació del pressupost per principals ingressos tributaris" w:history="1">
        <w:r w:rsidR="00F65052" w:rsidRPr="00895A92">
          <w:rPr>
            <w:rFonts w:cs="Arial"/>
            <w:sz w:val="22"/>
            <w:szCs w:val="22"/>
          </w:rPr>
          <w:t>Liquidació del pressupost per principals ingressos tributaris</w:t>
        </w:r>
      </w:hyperlink>
    </w:p>
    <w:p w14:paraId="38C6AA55" w14:textId="37457F2B" w:rsidR="00F65052" w:rsidRPr="00895A92" w:rsidRDefault="00000000" w:rsidP="00B9045C">
      <w:pPr>
        <w:pStyle w:val="Encabezado"/>
        <w:numPr>
          <w:ilvl w:val="0"/>
          <w:numId w:val="18"/>
        </w:numPr>
        <w:tabs>
          <w:tab w:val="clear" w:pos="4252"/>
          <w:tab w:val="clear" w:pos="8504"/>
        </w:tabs>
        <w:jc w:val="both"/>
        <w:rPr>
          <w:rFonts w:cs="Arial"/>
          <w:sz w:val="22"/>
          <w:szCs w:val="22"/>
        </w:rPr>
      </w:pPr>
      <w:hyperlink r:id="rId16" w:tooltip="Endeutament" w:history="1">
        <w:r w:rsidR="00F65052" w:rsidRPr="00895A92">
          <w:rPr>
            <w:rFonts w:cs="Arial"/>
            <w:sz w:val="22"/>
            <w:szCs w:val="22"/>
          </w:rPr>
          <w:t>Endeutament</w:t>
        </w:r>
      </w:hyperlink>
    </w:p>
    <w:p w14:paraId="002C7056" w14:textId="22C37D9C" w:rsidR="00F65052" w:rsidRPr="00895A92" w:rsidRDefault="00000000" w:rsidP="00B9045C">
      <w:pPr>
        <w:pStyle w:val="Encabezado"/>
        <w:numPr>
          <w:ilvl w:val="0"/>
          <w:numId w:val="18"/>
        </w:numPr>
        <w:tabs>
          <w:tab w:val="clear" w:pos="4252"/>
          <w:tab w:val="clear" w:pos="8504"/>
        </w:tabs>
        <w:jc w:val="both"/>
        <w:rPr>
          <w:rFonts w:cs="Arial"/>
          <w:sz w:val="22"/>
          <w:szCs w:val="22"/>
        </w:rPr>
      </w:pPr>
      <w:hyperlink r:id="rId17" w:tooltip="Cost efectiu dels serveis" w:history="1">
        <w:r w:rsidR="00A83B2E" w:rsidRPr="00895A92">
          <w:rPr>
            <w:rFonts w:cs="Arial"/>
            <w:sz w:val="22"/>
            <w:szCs w:val="22"/>
          </w:rPr>
          <w:t>Cost efectiu dels serveis</w:t>
        </w:r>
      </w:hyperlink>
    </w:p>
    <w:p w14:paraId="40B683D1" w14:textId="4BA355A0" w:rsidR="00A83B2E" w:rsidRPr="00895A92" w:rsidRDefault="00000000" w:rsidP="00B9045C">
      <w:pPr>
        <w:pStyle w:val="Encabezado"/>
        <w:numPr>
          <w:ilvl w:val="0"/>
          <w:numId w:val="18"/>
        </w:numPr>
        <w:tabs>
          <w:tab w:val="clear" w:pos="4252"/>
          <w:tab w:val="clear" w:pos="8504"/>
        </w:tabs>
        <w:jc w:val="both"/>
        <w:rPr>
          <w:rFonts w:cs="Arial"/>
          <w:sz w:val="22"/>
          <w:szCs w:val="22"/>
        </w:rPr>
      </w:pPr>
      <w:hyperlink r:id="rId18" w:tooltip="Dades d'emplenament dels portals de transparència" w:history="1">
        <w:r w:rsidR="00A83B2E" w:rsidRPr="00895A92">
          <w:rPr>
            <w:rFonts w:cs="Arial"/>
            <w:sz w:val="22"/>
            <w:szCs w:val="22"/>
          </w:rPr>
          <w:t>Dades d'emplenament dels portals de transparència</w:t>
        </w:r>
      </w:hyperlink>
    </w:p>
    <w:p w14:paraId="5418AF1E" w14:textId="0B2B6EED" w:rsidR="00DB7E73" w:rsidRPr="00895A92" w:rsidRDefault="00000000" w:rsidP="00B9045C">
      <w:pPr>
        <w:pStyle w:val="Encabezado"/>
        <w:numPr>
          <w:ilvl w:val="0"/>
          <w:numId w:val="18"/>
        </w:numPr>
        <w:tabs>
          <w:tab w:val="clear" w:pos="4252"/>
          <w:tab w:val="clear" w:pos="8504"/>
        </w:tabs>
        <w:jc w:val="both"/>
        <w:rPr>
          <w:rFonts w:cs="Arial"/>
          <w:sz w:val="22"/>
          <w:szCs w:val="22"/>
        </w:rPr>
      </w:pPr>
      <w:hyperlink r:id="rId19" w:tooltip="Dades visites portals transparència (històric i per anys)" w:history="1">
        <w:r w:rsidR="00DB7E73" w:rsidRPr="00895A92">
          <w:rPr>
            <w:rFonts w:cs="Arial"/>
            <w:sz w:val="22"/>
            <w:szCs w:val="22"/>
          </w:rPr>
          <w:t>Dades visites portals transparència (històric i per anys)</w:t>
        </w:r>
      </w:hyperlink>
    </w:p>
    <w:p w14:paraId="1C4B3D29" w14:textId="51768AEF" w:rsidR="00477231" w:rsidRPr="00895A92" w:rsidRDefault="00000000" w:rsidP="00B9045C">
      <w:pPr>
        <w:pStyle w:val="Encabezado"/>
        <w:numPr>
          <w:ilvl w:val="0"/>
          <w:numId w:val="18"/>
        </w:numPr>
        <w:tabs>
          <w:tab w:val="clear" w:pos="4252"/>
          <w:tab w:val="clear" w:pos="8504"/>
        </w:tabs>
        <w:jc w:val="both"/>
        <w:rPr>
          <w:rFonts w:cs="Arial"/>
          <w:sz w:val="22"/>
          <w:szCs w:val="22"/>
        </w:rPr>
      </w:pPr>
      <w:hyperlink r:id="rId20" w:tooltip="Dades de contractes de Catalunya informats al Registre públic de contractes" w:history="1">
        <w:r w:rsidR="00477231" w:rsidRPr="00895A92">
          <w:rPr>
            <w:rFonts w:cs="Arial"/>
            <w:sz w:val="22"/>
            <w:szCs w:val="22"/>
          </w:rPr>
          <w:t>Dades de contractes de Catalunya informats al Registre públic de contractes</w:t>
        </w:r>
      </w:hyperlink>
    </w:p>
    <w:p w14:paraId="4DC0388D" w14:textId="77777777" w:rsidR="00477231" w:rsidRPr="00895A92" w:rsidRDefault="00000000" w:rsidP="00E07408">
      <w:pPr>
        <w:pStyle w:val="Encabezado"/>
        <w:numPr>
          <w:ilvl w:val="0"/>
          <w:numId w:val="18"/>
        </w:numPr>
        <w:tabs>
          <w:tab w:val="clear" w:pos="4252"/>
          <w:tab w:val="clear" w:pos="8504"/>
        </w:tabs>
        <w:jc w:val="both"/>
        <w:rPr>
          <w:rFonts w:cs="Arial"/>
          <w:sz w:val="22"/>
          <w:szCs w:val="22"/>
        </w:rPr>
      </w:pPr>
      <w:hyperlink r:id="rId21" w:tooltip="Contractes publicats en el Perfil de Contractant (servei AOC - històric)" w:history="1">
        <w:r w:rsidR="00477231" w:rsidRPr="00895A92">
          <w:rPr>
            <w:rFonts w:cs="Arial"/>
            <w:sz w:val="22"/>
            <w:szCs w:val="22"/>
          </w:rPr>
          <w:t>Contractes publicats en el Perfil de Contractant (servei AOC - històric)</w:t>
        </w:r>
      </w:hyperlink>
    </w:p>
    <w:p w14:paraId="4BBCCB8A" w14:textId="3970369C" w:rsidR="00477231" w:rsidRPr="00895A92" w:rsidRDefault="00000000" w:rsidP="00B9045C">
      <w:pPr>
        <w:pStyle w:val="Encabezado"/>
        <w:numPr>
          <w:ilvl w:val="0"/>
          <w:numId w:val="18"/>
        </w:numPr>
        <w:tabs>
          <w:tab w:val="clear" w:pos="4252"/>
          <w:tab w:val="clear" w:pos="8504"/>
        </w:tabs>
        <w:jc w:val="both"/>
        <w:rPr>
          <w:rFonts w:cs="Arial"/>
          <w:sz w:val="22"/>
          <w:szCs w:val="22"/>
        </w:rPr>
      </w:pPr>
      <w:hyperlink r:id="rId22" w:tooltip="Convocatòries de subvencions i ajuts (MINHAP)" w:history="1">
        <w:r w:rsidR="00431A3F" w:rsidRPr="00895A92">
          <w:rPr>
            <w:rFonts w:cs="Arial"/>
            <w:sz w:val="22"/>
            <w:szCs w:val="22"/>
          </w:rPr>
          <w:t>Convocatòries de subvencions i ajuts (MINHAP)</w:t>
        </w:r>
      </w:hyperlink>
    </w:p>
    <w:p w14:paraId="20EBD537" w14:textId="55E577E8" w:rsidR="00431A3F" w:rsidRPr="00895A92" w:rsidRDefault="00000000" w:rsidP="00B9045C">
      <w:pPr>
        <w:pStyle w:val="Encabezado"/>
        <w:numPr>
          <w:ilvl w:val="0"/>
          <w:numId w:val="18"/>
        </w:numPr>
        <w:tabs>
          <w:tab w:val="clear" w:pos="4252"/>
          <w:tab w:val="clear" w:pos="8504"/>
        </w:tabs>
        <w:jc w:val="both"/>
        <w:rPr>
          <w:rFonts w:cs="Arial"/>
          <w:sz w:val="22"/>
          <w:szCs w:val="22"/>
        </w:rPr>
      </w:pPr>
      <w:hyperlink r:id="rId23" w:tooltip="Concessions de subvencions i ajuts (MINHAP)" w:history="1">
        <w:r w:rsidR="00431A3F" w:rsidRPr="00895A92">
          <w:rPr>
            <w:rFonts w:cs="Arial"/>
            <w:sz w:val="22"/>
            <w:szCs w:val="22"/>
          </w:rPr>
          <w:t>Concessions de subvencions i ajuts (MINHAP)</w:t>
        </w:r>
      </w:hyperlink>
    </w:p>
    <w:p w14:paraId="5F35ED59" w14:textId="2E480DE1" w:rsidR="00431A3F" w:rsidRPr="00895A92" w:rsidRDefault="00000000" w:rsidP="00B9045C">
      <w:pPr>
        <w:pStyle w:val="Encabezado"/>
        <w:numPr>
          <w:ilvl w:val="0"/>
          <w:numId w:val="18"/>
        </w:numPr>
        <w:tabs>
          <w:tab w:val="clear" w:pos="4252"/>
          <w:tab w:val="clear" w:pos="8504"/>
        </w:tabs>
        <w:jc w:val="both"/>
        <w:rPr>
          <w:rFonts w:cs="Arial"/>
          <w:sz w:val="22"/>
          <w:szCs w:val="22"/>
        </w:rPr>
      </w:pPr>
      <w:hyperlink r:id="rId24" w:tooltip="Tipus impositius municipals" w:history="1">
        <w:r w:rsidR="00431A3F" w:rsidRPr="00895A92">
          <w:rPr>
            <w:rFonts w:cs="Arial"/>
            <w:sz w:val="22"/>
            <w:szCs w:val="22"/>
          </w:rPr>
          <w:t>Tipus impositius municipals</w:t>
        </w:r>
      </w:hyperlink>
    </w:p>
    <w:p w14:paraId="1D492D95" w14:textId="15AFC8BB" w:rsidR="00431A3F" w:rsidRPr="00895A92" w:rsidRDefault="00000000" w:rsidP="00B9045C">
      <w:pPr>
        <w:pStyle w:val="Encabezado"/>
        <w:numPr>
          <w:ilvl w:val="0"/>
          <w:numId w:val="18"/>
        </w:numPr>
        <w:tabs>
          <w:tab w:val="clear" w:pos="4252"/>
          <w:tab w:val="clear" w:pos="8504"/>
        </w:tabs>
        <w:jc w:val="both"/>
        <w:rPr>
          <w:rFonts w:cs="Arial"/>
          <w:sz w:val="22"/>
          <w:szCs w:val="22"/>
        </w:rPr>
      </w:pPr>
      <w:hyperlink r:id="rId25" w:tooltip="Plecs de clàusules generals" w:history="1">
        <w:r w:rsidR="0006071E" w:rsidRPr="00895A92">
          <w:rPr>
            <w:rFonts w:cs="Arial"/>
            <w:sz w:val="22"/>
            <w:szCs w:val="22"/>
          </w:rPr>
          <w:t>Plecs de clàusules generals</w:t>
        </w:r>
      </w:hyperlink>
    </w:p>
    <w:p w14:paraId="13B46E9A" w14:textId="3783CE16" w:rsidR="00E07408" w:rsidRPr="00895A92" w:rsidRDefault="00000000" w:rsidP="00B9045C">
      <w:pPr>
        <w:pStyle w:val="Encabezado"/>
        <w:numPr>
          <w:ilvl w:val="0"/>
          <w:numId w:val="18"/>
        </w:numPr>
        <w:tabs>
          <w:tab w:val="clear" w:pos="4252"/>
          <w:tab w:val="clear" w:pos="8504"/>
        </w:tabs>
        <w:jc w:val="both"/>
        <w:rPr>
          <w:rFonts w:cs="Arial"/>
          <w:sz w:val="22"/>
          <w:szCs w:val="22"/>
        </w:rPr>
      </w:pPr>
      <w:hyperlink r:id="rId26" w:tooltip="Actes del Ple" w:history="1">
        <w:r w:rsidR="00E07408" w:rsidRPr="00895A92">
          <w:rPr>
            <w:rFonts w:cs="Arial"/>
            <w:sz w:val="22"/>
            <w:szCs w:val="22"/>
          </w:rPr>
          <w:t>Actes del Ple</w:t>
        </w:r>
      </w:hyperlink>
    </w:p>
    <w:p w14:paraId="5685EF18" w14:textId="3E401C68" w:rsidR="00992612" w:rsidRPr="00895A92" w:rsidRDefault="00000000" w:rsidP="00B9045C">
      <w:pPr>
        <w:pStyle w:val="Encabezado"/>
        <w:numPr>
          <w:ilvl w:val="0"/>
          <w:numId w:val="18"/>
        </w:numPr>
        <w:tabs>
          <w:tab w:val="clear" w:pos="4252"/>
          <w:tab w:val="clear" w:pos="8504"/>
        </w:tabs>
        <w:jc w:val="both"/>
        <w:rPr>
          <w:rFonts w:cs="Arial"/>
          <w:sz w:val="22"/>
          <w:szCs w:val="22"/>
        </w:rPr>
      </w:pPr>
      <w:hyperlink r:id="rId27" w:tooltip="Ordenances reguladores i reglaments" w:history="1">
        <w:r w:rsidR="00992612" w:rsidRPr="00895A92">
          <w:rPr>
            <w:rFonts w:cs="Arial"/>
            <w:sz w:val="22"/>
            <w:szCs w:val="22"/>
          </w:rPr>
          <w:t>Ordenances reguladores i reglaments</w:t>
        </w:r>
      </w:hyperlink>
    </w:p>
    <w:p w14:paraId="3C8E9CAB" w14:textId="7DFA0A74" w:rsidR="00992612" w:rsidRPr="00895A92" w:rsidRDefault="00000000" w:rsidP="00B9045C">
      <w:pPr>
        <w:pStyle w:val="Encabezado"/>
        <w:numPr>
          <w:ilvl w:val="0"/>
          <w:numId w:val="18"/>
        </w:numPr>
        <w:tabs>
          <w:tab w:val="clear" w:pos="4252"/>
          <w:tab w:val="clear" w:pos="8504"/>
        </w:tabs>
        <w:jc w:val="both"/>
        <w:rPr>
          <w:rFonts w:cs="Arial"/>
          <w:sz w:val="22"/>
          <w:szCs w:val="22"/>
        </w:rPr>
      </w:pPr>
      <w:hyperlink r:id="rId28" w:tooltip="Ordenances fiscals" w:history="1">
        <w:r w:rsidR="00CE79C0" w:rsidRPr="00895A92">
          <w:rPr>
            <w:rFonts w:cs="Arial"/>
            <w:sz w:val="22"/>
            <w:szCs w:val="22"/>
          </w:rPr>
          <w:t>Ordenances fiscals</w:t>
        </w:r>
      </w:hyperlink>
    </w:p>
    <w:p w14:paraId="7C7000F8" w14:textId="086A8D48" w:rsidR="00CE79C0" w:rsidRPr="00895A92" w:rsidRDefault="00000000" w:rsidP="00B9045C">
      <w:pPr>
        <w:pStyle w:val="Encabezado"/>
        <w:numPr>
          <w:ilvl w:val="0"/>
          <w:numId w:val="18"/>
        </w:numPr>
        <w:tabs>
          <w:tab w:val="clear" w:pos="4252"/>
          <w:tab w:val="clear" w:pos="8504"/>
        </w:tabs>
        <w:jc w:val="both"/>
        <w:rPr>
          <w:rFonts w:cs="Arial"/>
          <w:sz w:val="22"/>
          <w:szCs w:val="22"/>
        </w:rPr>
      </w:pPr>
      <w:hyperlink r:id="rId29" w:tooltip="Estatuts" w:history="1">
        <w:r w:rsidR="00CE79C0" w:rsidRPr="00895A92">
          <w:rPr>
            <w:rFonts w:cs="Arial"/>
            <w:sz w:val="22"/>
            <w:szCs w:val="22"/>
          </w:rPr>
          <w:t>Estatuts</w:t>
        </w:r>
      </w:hyperlink>
    </w:p>
    <w:p w14:paraId="7ABAC1DE" w14:textId="2719E57E" w:rsidR="00CE79C0" w:rsidRPr="00895A92" w:rsidRDefault="00000000" w:rsidP="00B9045C">
      <w:pPr>
        <w:pStyle w:val="Encabezado"/>
        <w:numPr>
          <w:ilvl w:val="0"/>
          <w:numId w:val="18"/>
        </w:numPr>
        <w:tabs>
          <w:tab w:val="clear" w:pos="4252"/>
          <w:tab w:val="clear" w:pos="8504"/>
        </w:tabs>
        <w:jc w:val="both"/>
        <w:rPr>
          <w:rFonts w:cs="Arial"/>
          <w:sz w:val="22"/>
          <w:szCs w:val="22"/>
        </w:rPr>
      </w:pPr>
      <w:hyperlink r:id="rId30" w:tooltip="Calendaris i padrons fiscals" w:history="1">
        <w:r w:rsidR="00F862F2" w:rsidRPr="00895A92">
          <w:rPr>
            <w:rFonts w:cs="Arial"/>
            <w:sz w:val="22"/>
            <w:szCs w:val="22"/>
          </w:rPr>
          <w:t>Calendaris i padrons fiscals</w:t>
        </w:r>
      </w:hyperlink>
    </w:p>
    <w:p w14:paraId="659266DB" w14:textId="5233B9FB" w:rsidR="00315D2C" w:rsidRPr="00895A92" w:rsidRDefault="00000000" w:rsidP="00F862F2">
      <w:pPr>
        <w:pStyle w:val="Encabezado"/>
        <w:numPr>
          <w:ilvl w:val="0"/>
          <w:numId w:val="18"/>
        </w:numPr>
        <w:tabs>
          <w:tab w:val="clear" w:pos="4252"/>
          <w:tab w:val="clear" w:pos="8504"/>
        </w:tabs>
        <w:jc w:val="both"/>
        <w:rPr>
          <w:rFonts w:cs="Arial"/>
          <w:sz w:val="22"/>
          <w:szCs w:val="22"/>
        </w:rPr>
      </w:pPr>
      <w:hyperlink r:id="rId31" w:tooltip="Registre de funcionaris habilitats de l’ens " w:history="1">
        <w:r w:rsidR="00F862F2" w:rsidRPr="00895A92">
          <w:rPr>
            <w:rFonts w:cs="Arial"/>
            <w:sz w:val="22"/>
            <w:szCs w:val="22"/>
          </w:rPr>
          <w:t>Registre de funcionaris habilitats de l’ens</w:t>
        </w:r>
      </w:hyperlink>
    </w:p>
    <w:p w14:paraId="2572A31C" w14:textId="1343A6E1" w:rsidR="00F862F2" w:rsidRPr="00895A92" w:rsidRDefault="00000000" w:rsidP="00F862F2">
      <w:pPr>
        <w:pStyle w:val="Encabezado"/>
        <w:numPr>
          <w:ilvl w:val="0"/>
          <w:numId w:val="18"/>
        </w:numPr>
        <w:tabs>
          <w:tab w:val="clear" w:pos="4252"/>
          <w:tab w:val="clear" w:pos="8504"/>
        </w:tabs>
        <w:jc w:val="both"/>
        <w:rPr>
          <w:rFonts w:cs="Arial"/>
          <w:sz w:val="22"/>
          <w:szCs w:val="22"/>
        </w:rPr>
      </w:pPr>
      <w:hyperlink r:id="rId32" w:tooltip="Convocatòries de personal resultats" w:history="1">
        <w:r w:rsidR="00FC2B8E" w:rsidRPr="00895A92">
          <w:rPr>
            <w:rFonts w:cs="Arial"/>
            <w:sz w:val="22"/>
            <w:szCs w:val="22"/>
          </w:rPr>
          <w:t>Convocatòries de personal resultats</w:t>
        </w:r>
      </w:hyperlink>
    </w:p>
    <w:p w14:paraId="2565CB20" w14:textId="0C03C4FA" w:rsidR="00FC2B8E" w:rsidRPr="00895A92" w:rsidRDefault="00000000" w:rsidP="00F862F2">
      <w:pPr>
        <w:pStyle w:val="Encabezado"/>
        <w:numPr>
          <w:ilvl w:val="0"/>
          <w:numId w:val="18"/>
        </w:numPr>
        <w:tabs>
          <w:tab w:val="clear" w:pos="4252"/>
          <w:tab w:val="clear" w:pos="8504"/>
        </w:tabs>
        <w:jc w:val="both"/>
        <w:rPr>
          <w:rFonts w:cs="Arial"/>
          <w:sz w:val="22"/>
          <w:szCs w:val="22"/>
        </w:rPr>
      </w:pPr>
      <w:hyperlink r:id="rId33" w:tooltip="Convocatòries de personal" w:history="1">
        <w:r w:rsidR="00FC2B8E" w:rsidRPr="00895A92">
          <w:rPr>
            <w:rFonts w:cs="Arial"/>
            <w:sz w:val="22"/>
            <w:szCs w:val="22"/>
          </w:rPr>
          <w:t>Convocatòries de personal</w:t>
        </w:r>
      </w:hyperlink>
    </w:p>
    <w:p w14:paraId="485F8379" w14:textId="0DB5D2BA" w:rsidR="00FC2B8E" w:rsidRPr="00895A92" w:rsidRDefault="00000000" w:rsidP="00F862F2">
      <w:pPr>
        <w:pStyle w:val="Encabezado"/>
        <w:numPr>
          <w:ilvl w:val="0"/>
          <w:numId w:val="18"/>
        </w:numPr>
        <w:tabs>
          <w:tab w:val="clear" w:pos="4252"/>
          <w:tab w:val="clear" w:pos="8504"/>
        </w:tabs>
        <w:jc w:val="both"/>
        <w:rPr>
          <w:rFonts w:cs="Arial"/>
          <w:sz w:val="22"/>
          <w:szCs w:val="22"/>
        </w:rPr>
      </w:pPr>
      <w:hyperlink r:id="rId34" w:tooltip="Tramitació de pressupostos plantilles, i relació de llocs de treball" w:history="1">
        <w:r w:rsidR="00B07E9E" w:rsidRPr="00895A92">
          <w:rPr>
            <w:rFonts w:cs="Arial"/>
            <w:sz w:val="22"/>
            <w:szCs w:val="22"/>
          </w:rPr>
          <w:t>Tramitació de pressupostos plantilles, i relació de llocs de treball</w:t>
        </w:r>
      </w:hyperlink>
    </w:p>
    <w:p w14:paraId="76B0ACA6" w14:textId="2F49E97C" w:rsidR="00B07E9E" w:rsidRPr="00895A92" w:rsidRDefault="00000000" w:rsidP="00F862F2">
      <w:pPr>
        <w:pStyle w:val="Encabezado"/>
        <w:numPr>
          <w:ilvl w:val="0"/>
          <w:numId w:val="18"/>
        </w:numPr>
        <w:tabs>
          <w:tab w:val="clear" w:pos="4252"/>
          <w:tab w:val="clear" w:pos="8504"/>
        </w:tabs>
        <w:jc w:val="both"/>
        <w:rPr>
          <w:rFonts w:cs="Arial"/>
          <w:sz w:val="22"/>
          <w:szCs w:val="22"/>
        </w:rPr>
      </w:pPr>
      <w:hyperlink r:id="rId35" w:tooltip="Convenis, acords, pactes de caràcter funcionarial, laboral o sindical" w:history="1">
        <w:r w:rsidR="00B07E9E" w:rsidRPr="00895A92">
          <w:rPr>
            <w:rFonts w:cs="Arial"/>
            <w:sz w:val="22"/>
            <w:szCs w:val="22"/>
          </w:rPr>
          <w:t>Convenis, acords, pactes de caràcter funcionarial, laboral o sindical</w:t>
        </w:r>
      </w:hyperlink>
    </w:p>
    <w:p w14:paraId="418F172F" w14:textId="43C1529C" w:rsidR="009953D3" w:rsidRPr="00895A92" w:rsidRDefault="00000000" w:rsidP="00F862F2">
      <w:pPr>
        <w:pStyle w:val="Encabezado"/>
        <w:numPr>
          <w:ilvl w:val="0"/>
          <w:numId w:val="18"/>
        </w:numPr>
        <w:tabs>
          <w:tab w:val="clear" w:pos="4252"/>
          <w:tab w:val="clear" w:pos="8504"/>
        </w:tabs>
        <w:jc w:val="both"/>
        <w:rPr>
          <w:rFonts w:cs="Arial"/>
          <w:sz w:val="22"/>
          <w:szCs w:val="22"/>
        </w:rPr>
      </w:pPr>
      <w:hyperlink r:id="rId36" w:tooltip="Dades generals de l'ens" w:history="1">
        <w:r w:rsidR="009B5D47" w:rsidRPr="00895A92">
          <w:rPr>
            <w:rFonts w:cs="Arial"/>
            <w:sz w:val="22"/>
            <w:szCs w:val="22"/>
          </w:rPr>
          <w:t>Dades generals de l'ens</w:t>
        </w:r>
      </w:hyperlink>
    </w:p>
    <w:p w14:paraId="6A8B039C" w14:textId="636D1F57" w:rsidR="009B5D47" w:rsidRPr="00895A92" w:rsidRDefault="00000000" w:rsidP="00F862F2">
      <w:pPr>
        <w:pStyle w:val="Encabezado"/>
        <w:numPr>
          <w:ilvl w:val="0"/>
          <w:numId w:val="18"/>
        </w:numPr>
        <w:tabs>
          <w:tab w:val="clear" w:pos="4252"/>
          <w:tab w:val="clear" w:pos="8504"/>
        </w:tabs>
        <w:jc w:val="both"/>
        <w:rPr>
          <w:rFonts w:cs="Arial"/>
          <w:sz w:val="22"/>
          <w:szCs w:val="22"/>
        </w:rPr>
      </w:pPr>
      <w:hyperlink r:id="rId37" w:tooltip="Càrrecs electes" w:history="1">
        <w:r w:rsidR="009B5D47" w:rsidRPr="00895A92">
          <w:rPr>
            <w:rFonts w:cs="Arial"/>
            <w:sz w:val="22"/>
            <w:szCs w:val="22"/>
          </w:rPr>
          <w:t>Càrrecs electes</w:t>
        </w:r>
      </w:hyperlink>
    </w:p>
    <w:p w14:paraId="6C582B76" w14:textId="10ED2342" w:rsidR="009B5D47" w:rsidRPr="00895A92" w:rsidRDefault="00000000" w:rsidP="00F862F2">
      <w:pPr>
        <w:pStyle w:val="Encabezado"/>
        <w:numPr>
          <w:ilvl w:val="0"/>
          <w:numId w:val="18"/>
        </w:numPr>
        <w:tabs>
          <w:tab w:val="clear" w:pos="4252"/>
          <w:tab w:val="clear" w:pos="8504"/>
        </w:tabs>
        <w:jc w:val="both"/>
        <w:rPr>
          <w:rFonts w:cs="Arial"/>
          <w:sz w:val="22"/>
          <w:szCs w:val="22"/>
        </w:rPr>
      </w:pPr>
      <w:hyperlink r:id="rId38" w:tooltip="Període Mitjà de Pagament a proveïdors (PMP)" w:history="1">
        <w:r w:rsidR="009B5D47" w:rsidRPr="00895A92">
          <w:rPr>
            <w:rFonts w:cs="Arial"/>
            <w:sz w:val="22"/>
            <w:szCs w:val="22"/>
          </w:rPr>
          <w:t>Període Mitjà de Pagament a proveïdors (PMP)</w:t>
        </w:r>
      </w:hyperlink>
    </w:p>
    <w:p w14:paraId="746E49F4" w14:textId="56349F5B" w:rsidR="009B5D47" w:rsidRPr="00895A92" w:rsidRDefault="00000000" w:rsidP="00F862F2">
      <w:pPr>
        <w:pStyle w:val="Encabezado"/>
        <w:numPr>
          <w:ilvl w:val="0"/>
          <w:numId w:val="18"/>
        </w:numPr>
        <w:tabs>
          <w:tab w:val="clear" w:pos="4252"/>
          <w:tab w:val="clear" w:pos="8504"/>
        </w:tabs>
        <w:jc w:val="both"/>
        <w:rPr>
          <w:rFonts w:cs="Arial"/>
          <w:sz w:val="22"/>
          <w:szCs w:val="22"/>
        </w:rPr>
      </w:pPr>
      <w:hyperlink r:id="rId39" w:tooltip="Organismes que el formen" w:history="1">
        <w:r w:rsidR="00F5023D" w:rsidRPr="00895A92">
          <w:rPr>
            <w:rFonts w:cs="Arial"/>
            <w:sz w:val="22"/>
            <w:szCs w:val="22"/>
          </w:rPr>
          <w:t>Organismes que el formen</w:t>
        </w:r>
      </w:hyperlink>
    </w:p>
    <w:p w14:paraId="3BD2455E" w14:textId="78427042" w:rsidR="00F5023D" w:rsidRPr="00895A92" w:rsidRDefault="00000000" w:rsidP="00F862F2">
      <w:pPr>
        <w:pStyle w:val="Encabezado"/>
        <w:numPr>
          <w:ilvl w:val="0"/>
          <w:numId w:val="18"/>
        </w:numPr>
        <w:tabs>
          <w:tab w:val="clear" w:pos="4252"/>
          <w:tab w:val="clear" w:pos="8504"/>
        </w:tabs>
        <w:jc w:val="both"/>
        <w:rPr>
          <w:rFonts w:cs="Arial"/>
          <w:sz w:val="22"/>
          <w:szCs w:val="22"/>
        </w:rPr>
      </w:pPr>
      <w:hyperlink r:id="rId40" w:tooltip="Organismes dels que forma part" w:history="1">
        <w:r w:rsidR="00F5023D" w:rsidRPr="00895A92">
          <w:rPr>
            <w:rFonts w:cs="Arial"/>
            <w:sz w:val="22"/>
            <w:szCs w:val="22"/>
          </w:rPr>
          <w:t>Organismes dels que forma part</w:t>
        </w:r>
      </w:hyperlink>
    </w:p>
    <w:p w14:paraId="27D9863E" w14:textId="2F2160B5" w:rsidR="00F5023D" w:rsidRPr="00895A92" w:rsidRDefault="00000000" w:rsidP="00F862F2">
      <w:pPr>
        <w:pStyle w:val="Encabezado"/>
        <w:numPr>
          <w:ilvl w:val="0"/>
          <w:numId w:val="18"/>
        </w:numPr>
        <w:tabs>
          <w:tab w:val="clear" w:pos="4252"/>
          <w:tab w:val="clear" w:pos="8504"/>
        </w:tabs>
        <w:jc w:val="both"/>
        <w:rPr>
          <w:rFonts w:cs="Arial"/>
          <w:sz w:val="22"/>
          <w:szCs w:val="22"/>
        </w:rPr>
      </w:pPr>
      <w:hyperlink r:id="rId41" w:tooltip="Dades d'e-Administració de l'ens" w:history="1">
        <w:r w:rsidR="00F5023D" w:rsidRPr="00895A92">
          <w:rPr>
            <w:rFonts w:cs="Arial"/>
            <w:sz w:val="22"/>
            <w:szCs w:val="22"/>
          </w:rPr>
          <w:t>Dades d'e-Administració de l'ens</w:t>
        </w:r>
      </w:hyperlink>
    </w:p>
    <w:p w14:paraId="2E87DE17" w14:textId="24D603C9" w:rsidR="00F5023D" w:rsidRPr="00895A92" w:rsidRDefault="00000000" w:rsidP="00F862F2">
      <w:pPr>
        <w:pStyle w:val="Encabezado"/>
        <w:numPr>
          <w:ilvl w:val="0"/>
          <w:numId w:val="18"/>
        </w:numPr>
        <w:tabs>
          <w:tab w:val="clear" w:pos="4252"/>
          <w:tab w:val="clear" w:pos="8504"/>
        </w:tabs>
        <w:jc w:val="both"/>
        <w:rPr>
          <w:rFonts w:cs="Arial"/>
          <w:sz w:val="22"/>
          <w:szCs w:val="22"/>
        </w:rPr>
      </w:pPr>
      <w:hyperlink r:id="rId42" w:tooltip="Organismes dependents o vinculats" w:history="1">
        <w:r w:rsidR="00E54ACC" w:rsidRPr="00895A92">
          <w:rPr>
            <w:rFonts w:cs="Arial"/>
            <w:sz w:val="22"/>
            <w:szCs w:val="22"/>
          </w:rPr>
          <w:t>Organismes dependents o vinculats</w:t>
        </w:r>
      </w:hyperlink>
    </w:p>
    <w:p w14:paraId="415C0D16" w14:textId="4D7147CE" w:rsidR="00E54ACC" w:rsidRPr="00895A92" w:rsidRDefault="00000000" w:rsidP="00F862F2">
      <w:pPr>
        <w:pStyle w:val="Encabezado"/>
        <w:numPr>
          <w:ilvl w:val="0"/>
          <w:numId w:val="18"/>
        </w:numPr>
        <w:tabs>
          <w:tab w:val="clear" w:pos="4252"/>
          <w:tab w:val="clear" w:pos="8504"/>
        </w:tabs>
        <w:jc w:val="both"/>
        <w:rPr>
          <w:rFonts w:cs="Arial"/>
          <w:sz w:val="22"/>
          <w:szCs w:val="22"/>
        </w:rPr>
      </w:pPr>
      <w:hyperlink r:id="rId43" w:tooltip="Registre d’eliminació de documentació" w:history="1">
        <w:r w:rsidR="00E54ACC" w:rsidRPr="00895A92">
          <w:rPr>
            <w:rFonts w:cs="Arial"/>
            <w:sz w:val="22"/>
            <w:szCs w:val="22"/>
          </w:rPr>
          <w:t>Registre d’eliminació de documentació</w:t>
        </w:r>
      </w:hyperlink>
    </w:p>
    <w:p w14:paraId="0DDC803B" w14:textId="1A5E30B8" w:rsidR="00E54ACC" w:rsidRPr="00895A92" w:rsidRDefault="00000000" w:rsidP="00F862F2">
      <w:pPr>
        <w:pStyle w:val="Encabezado"/>
        <w:numPr>
          <w:ilvl w:val="0"/>
          <w:numId w:val="18"/>
        </w:numPr>
        <w:tabs>
          <w:tab w:val="clear" w:pos="4252"/>
          <w:tab w:val="clear" w:pos="8504"/>
        </w:tabs>
        <w:jc w:val="both"/>
        <w:rPr>
          <w:rFonts w:cs="Arial"/>
          <w:sz w:val="22"/>
          <w:szCs w:val="22"/>
        </w:rPr>
      </w:pPr>
      <w:hyperlink r:id="rId44" w:tooltip="Activitat dels serveis del Consorci AOC (detall)" w:history="1">
        <w:r w:rsidR="00E54ACC" w:rsidRPr="00895A92">
          <w:rPr>
            <w:rFonts w:cs="Arial"/>
            <w:sz w:val="22"/>
            <w:szCs w:val="22"/>
          </w:rPr>
          <w:t>Activitat dels serveis del Consorci AOC (detall)</w:t>
        </w:r>
      </w:hyperlink>
    </w:p>
    <w:p w14:paraId="1C72C1A5" w14:textId="77777777" w:rsidR="00D26DD4" w:rsidRPr="00895A92" w:rsidRDefault="00000000" w:rsidP="00FB763B">
      <w:pPr>
        <w:pStyle w:val="Encabezado"/>
        <w:numPr>
          <w:ilvl w:val="0"/>
          <w:numId w:val="18"/>
        </w:numPr>
        <w:tabs>
          <w:tab w:val="clear" w:pos="4252"/>
          <w:tab w:val="clear" w:pos="8504"/>
        </w:tabs>
        <w:jc w:val="both"/>
        <w:rPr>
          <w:rFonts w:cs="Arial"/>
          <w:sz w:val="22"/>
          <w:szCs w:val="22"/>
        </w:rPr>
      </w:pPr>
      <w:hyperlink r:id="rId45" w:tooltip="Compliment dels objectius d'estabilitat pressupostària" w:history="1">
        <w:r w:rsidR="00D26DD4" w:rsidRPr="00895A92">
          <w:rPr>
            <w:rFonts w:cs="Arial"/>
            <w:sz w:val="22"/>
            <w:szCs w:val="22"/>
          </w:rPr>
          <w:t>Compliment dels objectius d'estabilitat pressupostària</w:t>
        </w:r>
      </w:hyperlink>
    </w:p>
    <w:p w14:paraId="2A7FC2E9" w14:textId="0A2BDF77" w:rsidR="00E54ACC" w:rsidRPr="00895A92" w:rsidRDefault="00000000" w:rsidP="00F862F2">
      <w:pPr>
        <w:pStyle w:val="Encabezado"/>
        <w:numPr>
          <w:ilvl w:val="0"/>
          <w:numId w:val="18"/>
        </w:numPr>
        <w:tabs>
          <w:tab w:val="clear" w:pos="4252"/>
          <w:tab w:val="clear" w:pos="8504"/>
        </w:tabs>
        <w:jc w:val="both"/>
        <w:rPr>
          <w:rFonts w:cs="Arial"/>
          <w:sz w:val="22"/>
          <w:szCs w:val="22"/>
        </w:rPr>
      </w:pPr>
      <w:hyperlink r:id="rId46" w:tooltip="Mapa Urbanístic de Catalunya (MUC)" w:history="1">
        <w:r w:rsidR="00D26DD4" w:rsidRPr="00895A92">
          <w:rPr>
            <w:rFonts w:cs="Arial"/>
            <w:sz w:val="22"/>
            <w:szCs w:val="22"/>
          </w:rPr>
          <w:t>Mapa Urbanístic de Catalunya (MUC)</w:t>
        </w:r>
      </w:hyperlink>
    </w:p>
    <w:p w14:paraId="50289020" w14:textId="3F0E3718" w:rsidR="00D26DD4" w:rsidRPr="00895A92" w:rsidRDefault="00000000" w:rsidP="00F862F2">
      <w:pPr>
        <w:pStyle w:val="Encabezado"/>
        <w:numPr>
          <w:ilvl w:val="0"/>
          <w:numId w:val="18"/>
        </w:numPr>
        <w:tabs>
          <w:tab w:val="clear" w:pos="4252"/>
          <w:tab w:val="clear" w:pos="8504"/>
        </w:tabs>
        <w:jc w:val="both"/>
        <w:rPr>
          <w:rFonts w:cs="Arial"/>
          <w:sz w:val="22"/>
          <w:szCs w:val="22"/>
        </w:rPr>
      </w:pPr>
      <w:hyperlink r:id="rId47" w:tooltip="Cartipàs: organització política" w:history="1">
        <w:r w:rsidR="00D26DD4" w:rsidRPr="00895A92">
          <w:rPr>
            <w:rFonts w:cs="Arial"/>
            <w:sz w:val="22"/>
            <w:szCs w:val="22"/>
          </w:rPr>
          <w:t>Cartipàs: organització política</w:t>
        </w:r>
      </w:hyperlink>
    </w:p>
    <w:p w14:paraId="1F647C8C" w14:textId="183EBFC5" w:rsidR="00857A65" w:rsidRPr="00895A92" w:rsidRDefault="00000000" w:rsidP="00F862F2">
      <w:pPr>
        <w:pStyle w:val="Encabezado"/>
        <w:numPr>
          <w:ilvl w:val="0"/>
          <w:numId w:val="18"/>
        </w:numPr>
        <w:tabs>
          <w:tab w:val="clear" w:pos="4252"/>
          <w:tab w:val="clear" w:pos="8504"/>
        </w:tabs>
        <w:jc w:val="both"/>
        <w:rPr>
          <w:rFonts w:cs="Arial"/>
          <w:sz w:val="22"/>
          <w:szCs w:val="22"/>
        </w:rPr>
      </w:pPr>
      <w:hyperlink r:id="rId48" w:tooltip="Padró municipal d'habitants per municipi, any i sexe" w:history="1">
        <w:r w:rsidR="00857A65" w:rsidRPr="00895A92">
          <w:rPr>
            <w:rFonts w:cs="Arial"/>
            <w:sz w:val="22"/>
            <w:szCs w:val="22"/>
          </w:rPr>
          <w:t>Padró municipal d'habitants per municipi, any i sexe</w:t>
        </w:r>
      </w:hyperlink>
    </w:p>
    <w:p w14:paraId="3A4FA93B" w14:textId="16E641DA" w:rsidR="00FB763B" w:rsidRPr="00895A92" w:rsidRDefault="00000000" w:rsidP="00F862F2">
      <w:pPr>
        <w:pStyle w:val="Encabezado"/>
        <w:numPr>
          <w:ilvl w:val="0"/>
          <w:numId w:val="18"/>
        </w:numPr>
        <w:tabs>
          <w:tab w:val="clear" w:pos="4252"/>
          <w:tab w:val="clear" w:pos="8504"/>
        </w:tabs>
        <w:jc w:val="both"/>
        <w:rPr>
          <w:rFonts w:cs="Arial"/>
          <w:sz w:val="22"/>
          <w:szCs w:val="22"/>
        </w:rPr>
      </w:pPr>
      <w:hyperlink r:id="rId49" w:tooltip="Guia de carrers" w:history="1">
        <w:r w:rsidR="00FB763B" w:rsidRPr="00895A92">
          <w:rPr>
            <w:rFonts w:cs="Arial"/>
            <w:sz w:val="22"/>
            <w:szCs w:val="22"/>
          </w:rPr>
          <w:t>Guia de carrers</w:t>
        </w:r>
      </w:hyperlink>
    </w:p>
    <w:p w14:paraId="72ED0B1D" w14:textId="71B54C64" w:rsidR="009953D3" w:rsidRDefault="009953D3" w:rsidP="009953D3">
      <w:pPr>
        <w:pStyle w:val="Encabezado"/>
        <w:tabs>
          <w:tab w:val="clear" w:pos="4252"/>
          <w:tab w:val="clear" w:pos="8504"/>
        </w:tabs>
        <w:jc w:val="both"/>
        <w:rPr>
          <w:rFonts w:cs="Arial"/>
          <w:sz w:val="22"/>
          <w:szCs w:val="22"/>
        </w:rPr>
      </w:pPr>
    </w:p>
    <w:p w14:paraId="52DC25BC" w14:textId="77777777" w:rsidR="009A312D" w:rsidRDefault="009A312D" w:rsidP="00736028">
      <w:pPr>
        <w:pStyle w:val="Encabezado"/>
        <w:tabs>
          <w:tab w:val="clear" w:pos="4252"/>
          <w:tab w:val="clear" w:pos="8504"/>
        </w:tabs>
        <w:ind w:left="708" w:hanging="708"/>
        <w:jc w:val="both"/>
        <w:rPr>
          <w:rFonts w:cs="Arial"/>
          <w:sz w:val="22"/>
          <w:szCs w:val="22"/>
        </w:rPr>
      </w:pPr>
    </w:p>
    <w:p w14:paraId="580768BC" w14:textId="77777777" w:rsidR="009953D3" w:rsidRPr="00384B38" w:rsidRDefault="009953D3" w:rsidP="009953D3">
      <w:pPr>
        <w:pStyle w:val="Encabezado"/>
        <w:tabs>
          <w:tab w:val="clear" w:pos="4252"/>
          <w:tab w:val="clear" w:pos="8504"/>
        </w:tabs>
        <w:jc w:val="both"/>
        <w:rPr>
          <w:rFonts w:cs="Arial"/>
          <w:sz w:val="22"/>
          <w:szCs w:val="22"/>
        </w:rPr>
      </w:pPr>
    </w:p>
    <w:p w14:paraId="5C3B94CD" w14:textId="401D7154" w:rsidR="00742C5B" w:rsidRPr="00384B38" w:rsidRDefault="00742C5B" w:rsidP="005B7BF7">
      <w:pPr>
        <w:pStyle w:val="Encabezado"/>
        <w:numPr>
          <w:ilvl w:val="0"/>
          <w:numId w:val="11"/>
        </w:numPr>
        <w:tabs>
          <w:tab w:val="clear" w:pos="4252"/>
          <w:tab w:val="clear" w:pos="8504"/>
        </w:tabs>
        <w:jc w:val="both"/>
        <w:rPr>
          <w:rFonts w:cs="Arial"/>
          <w:sz w:val="22"/>
          <w:szCs w:val="22"/>
        </w:rPr>
      </w:pPr>
      <w:r w:rsidRPr="00384B38">
        <w:rPr>
          <w:rFonts w:cs="Arial"/>
          <w:sz w:val="22"/>
          <w:szCs w:val="22"/>
        </w:rPr>
        <w:t xml:space="preserve">El nombre de visites </w:t>
      </w:r>
      <w:r w:rsidR="005B40C4" w:rsidRPr="00384B38">
        <w:rPr>
          <w:rFonts w:cs="Arial"/>
          <w:sz w:val="22"/>
          <w:szCs w:val="22"/>
        </w:rPr>
        <w:t>úniques</w:t>
      </w:r>
      <w:r w:rsidRPr="00384B38">
        <w:rPr>
          <w:rFonts w:cs="Arial"/>
          <w:sz w:val="22"/>
          <w:szCs w:val="22"/>
        </w:rPr>
        <w:t xml:space="preserve"> del Portal de la Transparència</w:t>
      </w:r>
      <w:r w:rsidR="00B9639A" w:rsidRPr="00384B38">
        <w:rPr>
          <w:rFonts w:cs="Arial"/>
          <w:sz w:val="22"/>
          <w:szCs w:val="22"/>
        </w:rPr>
        <w:t>:</w:t>
      </w:r>
    </w:p>
    <w:p w14:paraId="6B3492D0" w14:textId="77777777" w:rsidR="00B9639A" w:rsidRDefault="00B9639A" w:rsidP="00B9639A">
      <w:pPr>
        <w:pStyle w:val="Prrafodelista"/>
        <w:rPr>
          <w:rFonts w:cs="Arial"/>
        </w:rPr>
      </w:pPr>
    </w:p>
    <w:p w14:paraId="291CECED" w14:textId="10515E2C" w:rsidR="00B9639A" w:rsidRDefault="00B9639A" w:rsidP="00B9639A">
      <w:pPr>
        <w:pStyle w:val="Encabezado"/>
        <w:numPr>
          <w:ilvl w:val="0"/>
          <w:numId w:val="12"/>
        </w:numPr>
        <w:tabs>
          <w:tab w:val="clear" w:pos="4252"/>
          <w:tab w:val="clear" w:pos="8504"/>
        </w:tabs>
        <w:jc w:val="both"/>
        <w:rPr>
          <w:rFonts w:cs="Arial"/>
          <w:sz w:val="22"/>
          <w:szCs w:val="22"/>
        </w:rPr>
      </w:pPr>
      <w:r>
        <w:rPr>
          <w:rFonts w:cs="Arial"/>
          <w:sz w:val="22"/>
          <w:szCs w:val="22"/>
        </w:rPr>
        <w:t>Gener</w:t>
      </w:r>
      <w:r>
        <w:rPr>
          <w:rFonts w:cs="Arial"/>
          <w:sz w:val="22"/>
          <w:szCs w:val="22"/>
        </w:rPr>
        <w:tab/>
      </w:r>
      <w:r>
        <w:rPr>
          <w:rFonts w:cs="Arial"/>
          <w:sz w:val="22"/>
          <w:szCs w:val="22"/>
        </w:rPr>
        <w:tab/>
      </w:r>
      <w:r>
        <w:rPr>
          <w:rFonts w:cs="Arial"/>
          <w:sz w:val="22"/>
          <w:szCs w:val="22"/>
        </w:rPr>
        <w:tab/>
        <w:t>228</w:t>
      </w:r>
    </w:p>
    <w:p w14:paraId="1C9671C3" w14:textId="35E26500" w:rsidR="00B9639A" w:rsidRDefault="00B9639A" w:rsidP="00B9639A">
      <w:pPr>
        <w:pStyle w:val="Encabezado"/>
        <w:numPr>
          <w:ilvl w:val="0"/>
          <w:numId w:val="12"/>
        </w:numPr>
        <w:tabs>
          <w:tab w:val="clear" w:pos="4252"/>
          <w:tab w:val="clear" w:pos="8504"/>
        </w:tabs>
        <w:jc w:val="both"/>
        <w:rPr>
          <w:rFonts w:cs="Arial"/>
          <w:sz w:val="22"/>
          <w:szCs w:val="22"/>
        </w:rPr>
      </w:pPr>
      <w:r>
        <w:rPr>
          <w:rFonts w:cs="Arial"/>
          <w:sz w:val="22"/>
          <w:szCs w:val="22"/>
        </w:rPr>
        <w:t>Febrer</w:t>
      </w:r>
      <w:r>
        <w:rPr>
          <w:rFonts w:cs="Arial"/>
          <w:sz w:val="22"/>
          <w:szCs w:val="22"/>
        </w:rPr>
        <w:tab/>
      </w:r>
      <w:r>
        <w:rPr>
          <w:rFonts w:cs="Arial"/>
          <w:sz w:val="22"/>
          <w:szCs w:val="22"/>
        </w:rPr>
        <w:tab/>
      </w:r>
      <w:r>
        <w:rPr>
          <w:rFonts w:cs="Arial"/>
          <w:sz w:val="22"/>
          <w:szCs w:val="22"/>
        </w:rPr>
        <w:tab/>
      </w:r>
      <w:r w:rsidR="007E2322">
        <w:rPr>
          <w:rFonts w:cs="Arial"/>
          <w:sz w:val="22"/>
          <w:szCs w:val="22"/>
        </w:rPr>
        <w:t>156</w:t>
      </w:r>
    </w:p>
    <w:p w14:paraId="49498F2F" w14:textId="0B07B2BD" w:rsidR="007E2322" w:rsidRDefault="007E2322" w:rsidP="00B9639A">
      <w:pPr>
        <w:pStyle w:val="Encabezado"/>
        <w:numPr>
          <w:ilvl w:val="0"/>
          <w:numId w:val="12"/>
        </w:numPr>
        <w:tabs>
          <w:tab w:val="clear" w:pos="4252"/>
          <w:tab w:val="clear" w:pos="8504"/>
        </w:tabs>
        <w:jc w:val="both"/>
        <w:rPr>
          <w:rFonts w:cs="Arial"/>
          <w:sz w:val="22"/>
          <w:szCs w:val="22"/>
        </w:rPr>
      </w:pPr>
      <w:r>
        <w:rPr>
          <w:rFonts w:cs="Arial"/>
          <w:sz w:val="22"/>
          <w:szCs w:val="22"/>
        </w:rPr>
        <w:t>Març</w:t>
      </w:r>
      <w:r>
        <w:rPr>
          <w:rFonts w:cs="Arial"/>
          <w:sz w:val="22"/>
          <w:szCs w:val="22"/>
        </w:rPr>
        <w:tab/>
      </w:r>
      <w:r>
        <w:rPr>
          <w:rFonts w:cs="Arial"/>
          <w:sz w:val="22"/>
          <w:szCs w:val="22"/>
        </w:rPr>
        <w:tab/>
      </w:r>
      <w:r>
        <w:rPr>
          <w:rFonts w:cs="Arial"/>
          <w:sz w:val="22"/>
          <w:szCs w:val="22"/>
        </w:rPr>
        <w:tab/>
        <w:t>165</w:t>
      </w:r>
    </w:p>
    <w:p w14:paraId="4160A832" w14:textId="3816C81D" w:rsidR="007E2322" w:rsidRDefault="007E2322" w:rsidP="00B9639A">
      <w:pPr>
        <w:pStyle w:val="Encabezado"/>
        <w:numPr>
          <w:ilvl w:val="0"/>
          <w:numId w:val="12"/>
        </w:numPr>
        <w:tabs>
          <w:tab w:val="clear" w:pos="4252"/>
          <w:tab w:val="clear" w:pos="8504"/>
        </w:tabs>
        <w:jc w:val="both"/>
        <w:rPr>
          <w:rFonts w:cs="Arial"/>
          <w:sz w:val="22"/>
          <w:szCs w:val="22"/>
        </w:rPr>
      </w:pPr>
      <w:r>
        <w:rPr>
          <w:rFonts w:cs="Arial"/>
          <w:sz w:val="22"/>
          <w:szCs w:val="22"/>
        </w:rPr>
        <w:t>Abril</w:t>
      </w:r>
      <w:r>
        <w:rPr>
          <w:rFonts w:cs="Arial"/>
          <w:sz w:val="22"/>
          <w:szCs w:val="22"/>
        </w:rPr>
        <w:tab/>
      </w:r>
      <w:r>
        <w:rPr>
          <w:rFonts w:cs="Arial"/>
          <w:sz w:val="22"/>
          <w:szCs w:val="22"/>
        </w:rPr>
        <w:tab/>
      </w:r>
      <w:r>
        <w:rPr>
          <w:rFonts w:cs="Arial"/>
          <w:sz w:val="22"/>
          <w:szCs w:val="22"/>
        </w:rPr>
        <w:tab/>
      </w:r>
      <w:r w:rsidR="00771809">
        <w:rPr>
          <w:rFonts w:cs="Arial"/>
          <w:sz w:val="22"/>
          <w:szCs w:val="22"/>
        </w:rPr>
        <w:t>195</w:t>
      </w:r>
    </w:p>
    <w:p w14:paraId="5D07BF8C" w14:textId="4AB7CC76" w:rsidR="00771809" w:rsidRDefault="00771809" w:rsidP="00B9639A">
      <w:pPr>
        <w:pStyle w:val="Encabezado"/>
        <w:numPr>
          <w:ilvl w:val="0"/>
          <w:numId w:val="12"/>
        </w:numPr>
        <w:tabs>
          <w:tab w:val="clear" w:pos="4252"/>
          <w:tab w:val="clear" w:pos="8504"/>
        </w:tabs>
        <w:jc w:val="both"/>
        <w:rPr>
          <w:rFonts w:cs="Arial"/>
          <w:sz w:val="22"/>
          <w:szCs w:val="22"/>
        </w:rPr>
      </w:pPr>
      <w:r>
        <w:rPr>
          <w:rFonts w:cs="Arial"/>
          <w:sz w:val="22"/>
          <w:szCs w:val="22"/>
        </w:rPr>
        <w:t>Maig</w:t>
      </w:r>
      <w:r>
        <w:rPr>
          <w:rFonts w:cs="Arial"/>
          <w:sz w:val="22"/>
          <w:szCs w:val="22"/>
        </w:rPr>
        <w:tab/>
      </w:r>
      <w:r>
        <w:rPr>
          <w:rFonts w:cs="Arial"/>
          <w:sz w:val="22"/>
          <w:szCs w:val="22"/>
        </w:rPr>
        <w:tab/>
      </w:r>
      <w:r>
        <w:rPr>
          <w:rFonts w:cs="Arial"/>
          <w:sz w:val="22"/>
          <w:szCs w:val="22"/>
        </w:rPr>
        <w:tab/>
        <w:t>241</w:t>
      </w:r>
    </w:p>
    <w:p w14:paraId="082BA2FD" w14:textId="47B95F23" w:rsidR="00771809" w:rsidRDefault="00771809" w:rsidP="00B9639A">
      <w:pPr>
        <w:pStyle w:val="Encabezado"/>
        <w:numPr>
          <w:ilvl w:val="0"/>
          <w:numId w:val="12"/>
        </w:numPr>
        <w:tabs>
          <w:tab w:val="clear" w:pos="4252"/>
          <w:tab w:val="clear" w:pos="8504"/>
        </w:tabs>
        <w:jc w:val="both"/>
        <w:rPr>
          <w:rFonts w:cs="Arial"/>
          <w:sz w:val="22"/>
          <w:szCs w:val="22"/>
        </w:rPr>
      </w:pPr>
      <w:r>
        <w:rPr>
          <w:rFonts w:cs="Arial"/>
          <w:sz w:val="22"/>
          <w:szCs w:val="22"/>
        </w:rPr>
        <w:t>Juny</w:t>
      </w:r>
      <w:r>
        <w:rPr>
          <w:rFonts w:cs="Arial"/>
          <w:sz w:val="22"/>
          <w:szCs w:val="22"/>
        </w:rPr>
        <w:tab/>
      </w:r>
      <w:r>
        <w:rPr>
          <w:rFonts w:cs="Arial"/>
          <w:sz w:val="22"/>
          <w:szCs w:val="22"/>
        </w:rPr>
        <w:tab/>
      </w:r>
      <w:r>
        <w:rPr>
          <w:rFonts w:cs="Arial"/>
          <w:sz w:val="22"/>
          <w:szCs w:val="22"/>
        </w:rPr>
        <w:tab/>
        <w:t>188</w:t>
      </w:r>
    </w:p>
    <w:p w14:paraId="2D839C01" w14:textId="4E631121" w:rsidR="00771809" w:rsidRDefault="00771809" w:rsidP="00B9639A">
      <w:pPr>
        <w:pStyle w:val="Encabezado"/>
        <w:numPr>
          <w:ilvl w:val="0"/>
          <w:numId w:val="12"/>
        </w:numPr>
        <w:tabs>
          <w:tab w:val="clear" w:pos="4252"/>
          <w:tab w:val="clear" w:pos="8504"/>
        </w:tabs>
        <w:jc w:val="both"/>
        <w:rPr>
          <w:rFonts w:cs="Arial"/>
          <w:sz w:val="22"/>
          <w:szCs w:val="22"/>
        </w:rPr>
      </w:pPr>
      <w:r>
        <w:rPr>
          <w:rFonts w:cs="Arial"/>
          <w:sz w:val="22"/>
          <w:szCs w:val="22"/>
        </w:rPr>
        <w:t>Juliol</w:t>
      </w:r>
      <w:r>
        <w:rPr>
          <w:rFonts w:cs="Arial"/>
          <w:sz w:val="22"/>
          <w:szCs w:val="22"/>
        </w:rPr>
        <w:tab/>
      </w:r>
      <w:r>
        <w:rPr>
          <w:rFonts w:cs="Arial"/>
          <w:sz w:val="22"/>
          <w:szCs w:val="22"/>
        </w:rPr>
        <w:tab/>
      </w:r>
      <w:r>
        <w:rPr>
          <w:rFonts w:cs="Arial"/>
          <w:sz w:val="22"/>
          <w:szCs w:val="22"/>
        </w:rPr>
        <w:tab/>
      </w:r>
      <w:r w:rsidR="00F0515A">
        <w:rPr>
          <w:rFonts w:cs="Arial"/>
          <w:sz w:val="22"/>
          <w:szCs w:val="22"/>
        </w:rPr>
        <w:t>217</w:t>
      </w:r>
    </w:p>
    <w:p w14:paraId="49950677" w14:textId="09929E6E" w:rsidR="00F0515A" w:rsidRDefault="00F0515A" w:rsidP="00B9639A">
      <w:pPr>
        <w:pStyle w:val="Encabezado"/>
        <w:numPr>
          <w:ilvl w:val="0"/>
          <w:numId w:val="12"/>
        </w:numPr>
        <w:tabs>
          <w:tab w:val="clear" w:pos="4252"/>
          <w:tab w:val="clear" w:pos="8504"/>
        </w:tabs>
        <w:jc w:val="both"/>
        <w:rPr>
          <w:rFonts w:cs="Arial"/>
          <w:sz w:val="22"/>
          <w:szCs w:val="22"/>
        </w:rPr>
      </w:pPr>
      <w:r>
        <w:rPr>
          <w:rFonts w:cs="Arial"/>
          <w:sz w:val="22"/>
          <w:szCs w:val="22"/>
        </w:rPr>
        <w:t>Agost</w:t>
      </w:r>
      <w:r>
        <w:rPr>
          <w:rFonts w:cs="Arial"/>
          <w:sz w:val="22"/>
          <w:szCs w:val="22"/>
        </w:rPr>
        <w:tab/>
      </w:r>
      <w:r>
        <w:rPr>
          <w:rFonts w:cs="Arial"/>
          <w:sz w:val="22"/>
          <w:szCs w:val="22"/>
        </w:rPr>
        <w:tab/>
      </w:r>
      <w:r>
        <w:rPr>
          <w:rFonts w:cs="Arial"/>
          <w:sz w:val="22"/>
          <w:szCs w:val="22"/>
        </w:rPr>
        <w:tab/>
        <w:t>217</w:t>
      </w:r>
    </w:p>
    <w:p w14:paraId="58D49DFA" w14:textId="7F89FB5F" w:rsidR="00F0515A" w:rsidRDefault="00F0515A" w:rsidP="00B9639A">
      <w:pPr>
        <w:pStyle w:val="Encabezado"/>
        <w:numPr>
          <w:ilvl w:val="0"/>
          <w:numId w:val="12"/>
        </w:numPr>
        <w:tabs>
          <w:tab w:val="clear" w:pos="4252"/>
          <w:tab w:val="clear" w:pos="8504"/>
        </w:tabs>
        <w:jc w:val="both"/>
        <w:rPr>
          <w:rFonts w:cs="Arial"/>
          <w:sz w:val="22"/>
          <w:szCs w:val="22"/>
        </w:rPr>
      </w:pPr>
      <w:r>
        <w:rPr>
          <w:rFonts w:cs="Arial"/>
          <w:sz w:val="22"/>
          <w:szCs w:val="22"/>
        </w:rPr>
        <w:t>Setembre</w:t>
      </w:r>
      <w:r w:rsidR="004643D6">
        <w:rPr>
          <w:rFonts w:cs="Arial"/>
          <w:sz w:val="22"/>
          <w:szCs w:val="22"/>
        </w:rPr>
        <w:tab/>
      </w:r>
      <w:r w:rsidR="004643D6">
        <w:rPr>
          <w:rFonts w:cs="Arial"/>
          <w:sz w:val="22"/>
          <w:szCs w:val="22"/>
        </w:rPr>
        <w:tab/>
        <w:t>218</w:t>
      </w:r>
    </w:p>
    <w:p w14:paraId="6B7D5648" w14:textId="4CD465CA" w:rsidR="004643D6" w:rsidRDefault="004643D6" w:rsidP="00B9639A">
      <w:pPr>
        <w:pStyle w:val="Encabezado"/>
        <w:numPr>
          <w:ilvl w:val="0"/>
          <w:numId w:val="12"/>
        </w:numPr>
        <w:tabs>
          <w:tab w:val="clear" w:pos="4252"/>
          <w:tab w:val="clear" w:pos="8504"/>
        </w:tabs>
        <w:jc w:val="both"/>
        <w:rPr>
          <w:rFonts w:cs="Arial"/>
          <w:sz w:val="22"/>
          <w:szCs w:val="22"/>
        </w:rPr>
      </w:pPr>
      <w:r>
        <w:rPr>
          <w:rFonts w:cs="Arial"/>
          <w:sz w:val="22"/>
          <w:szCs w:val="22"/>
        </w:rPr>
        <w:t>Octubre</w:t>
      </w:r>
      <w:r>
        <w:rPr>
          <w:rFonts w:cs="Arial"/>
          <w:sz w:val="22"/>
          <w:szCs w:val="22"/>
        </w:rPr>
        <w:tab/>
      </w:r>
      <w:r>
        <w:rPr>
          <w:rFonts w:cs="Arial"/>
          <w:sz w:val="22"/>
          <w:szCs w:val="22"/>
        </w:rPr>
        <w:tab/>
        <w:t>239</w:t>
      </w:r>
    </w:p>
    <w:p w14:paraId="0B51C3A3" w14:textId="343D64C8" w:rsidR="004643D6" w:rsidRDefault="004643D6" w:rsidP="00B9639A">
      <w:pPr>
        <w:pStyle w:val="Encabezado"/>
        <w:numPr>
          <w:ilvl w:val="0"/>
          <w:numId w:val="12"/>
        </w:numPr>
        <w:tabs>
          <w:tab w:val="clear" w:pos="4252"/>
          <w:tab w:val="clear" w:pos="8504"/>
        </w:tabs>
        <w:jc w:val="both"/>
        <w:rPr>
          <w:rFonts w:cs="Arial"/>
          <w:sz w:val="22"/>
          <w:szCs w:val="22"/>
        </w:rPr>
      </w:pPr>
      <w:r>
        <w:rPr>
          <w:rFonts w:cs="Arial"/>
          <w:sz w:val="22"/>
          <w:szCs w:val="22"/>
        </w:rPr>
        <w:t>Novembre</w:t>
      </w:r>
      <w:r>
        <w:rPr>
          <w:rFonts w:cs="Arial"/>
          <w:sz w:val="22"/>
          <w:szCs w:val="22"/>
        </w:rPr>
        <w:tab/>
      </w:r>
      <w:r>
        <w:rPr>
          <w:rFonts w:cs="Arial"/>
          <w:sz w:val="22"/>
          <w:szCs w:val="22"/>
        </w:rPr>
        <w:tab/>
      </w:r>
      <w:r w:rsidR="006356FB">
        <w:rPr>
          <w:rFonts w:cs="Arial"/>
          <w:sz w:val="22"/>
          <w:szCs w:val="22"/>
        </w:rPr>
        <w:t>212</w:t>
      </w:r>
    </w:p>
    <w:p w14:paraId="32500AEC" w14:textId="20BC1340" w:rsidR="006356FB" w:rsidRDefault="006356FB" w:rsidP="00B9639A">
      <w:pPr>
        <w:pStyle w:val="Encabezado"/>
        <w:numPr>
          <w:ilvl w:val="0"/>
          <w:numId w:val="12"/>
        </w:numPr>
        <w:tabs>
          <w:tab w:val="clear" w:pos="4252"/>
          <w:tab w:val="clear" w:pos="8504"/>
        </w:tabs>
        <w:jc w:val="both"/>
        <w:rPr>
          <w:rFonts w:cs="Arial"/>
          <w:sz w:val="22"/>
          <w:szCs w:val="22"/>
        </w:rPr>
      </w:pPr>
      <w:r>
        <w:rPr>
          <w:rFonts w:cs="Arial"/>
          <w:sz w:val="22"/>
          <w:szCs w:val="22"/>
        </w:rPr>
        <w:t>Desembre</w:t>
      </w:r>
      <w:r>
        <w:rPr>
          <w:rFonts w:cs="Arial"/>
          <w:sz w:val="22"/>
          <w:szCs w:val="22"/>
        </w:rPr>
        <w:tab/>
      </w:r>
      <w:r>
        <w:rPr>
          <w:rFonts w:cs="Arial"/>
          <w:sz w:val="22"/>
          <w:szCs w:val="22"/>
        </w:rPr>
        <w:tab/>
        <w:t>287</w:t>
      </w:r>
    </w:p>
    <w:p w14:paraId="5A703C8D" w14:textId="77777777" w:rsidR="00E02FB1" w:rsidRDefault="00E02FB1" w:rsidP="00E02FB1">
      <w:pPr>
        <w:pStyle w:val="Prrafodelista"/>
        <w:rPr>
          <w:rFonts w:cs="Arial"/>
        </w:rPr>
      </w:pPr>
    </w:p>
    <w:p w14:paraId="279356A8" w14:textId="62A08046" w:rsidR="00E02FB1" w:rsidRDefault="00E02FB1" w:rsidP="00E02FB1">
      <w:pPr>
        <w:pStyle w:val="Encabezado"/>
        <w:tabs>
          <w:tab w:val="clear" w:pos="4252"/>
          <w:tab w:val="clear" w:pos="8504"/>
        </w:tabs>
        <w:jc w:val="both"/>
        <w:rPr>
          <w:rFonts w:cs="Arial"/>
          <w:sz w:val="22"/>
          <w:szCs w:val="22"/>
        </w:rPr>
      </w:pPr>
    </w:p>
    <w:p w14:paraId="4265FB9C" w14:textId="77777777" w:rsidR="009A312D" w:rsidRDefault="009A312D" w:rsidP="00E02FB1">
      <w:pPr>
        <w:pStyle w:val="Encabezado"/>
        <w:tabs>
          <w:tab w:val="clear" w:pos="4252"/>
          <w:tab w:val="clear" w:pos="8504"/>
        </w:tabs>
        <w:jc w:val="both"/>
        <w:rPr>
          <w:rFonts w:cs="Arial"/>
          <w:sz w:val="22"/>
          <w:szCs w:val="22"/>
        </w:rPr>
      </w:pPr>
    </w:p>
    <w:p w14:paraId="79C64D57" w14:textId="340D9309" w:rsidR="00E02FB1" w:rsidRDefault="00BD73DE" w:rsidP="00E02FB1">
      <w:pPr>
        <w:pStyle w:val="Encabezado"/>
        <w:tabs>
          <w:tab w:val="clear" w:pos="4252"/>
          <w:tab w:val="clear" w:pos="8504"/>
        </w:tabs>
        <w:jc w:val="both"/>
        <w:rPr>
          <w:rFonts w:cs="Arial"/>
          <w:sz w:val="22"/>
          <w:szCs w:val="22"/>
        </w:rPr>
      </w:pPr>
      <w:r w:rsidRPr="003F2583">
        <w:rPr>
          <w:rFonts w:cs="Arial"/>
          <w:b/>
          <w:bCs/>
          <w:sz w:val="22"/>
          <w:szCs w:val="22"/>
        </w:rPr>
        <w:t>2. Sol·licituds d’accés a la informació pública</w:t>
      </w:r>
      <w:r w:rsidR="003F2583">
        <w:rPr>
          <w:rFonts w:cs="Arial"/>
          <w:b/>
          <w:bCs/>
          <w:sz w:val="22"/>
          <w:szCs w:val="22"/>
        </w:rPr>
        <w:t xml:space="preserve"> (transparència passiva)</w:t>
      </w:r>
      <w:r>
        <w:rPr>
          <w:rFonts w:cs="Arial"/>
          <w:sz w:val="22"/>
          <w:szCs w:val="22"/>
        </w:rPr>
        <w:t xml:space="preserve">: </w:t>
      </w:r>
    </w:p>
    <w:p w14:paraId="2F57C4CE" w14:textId="5D726504" w:rsidR="00BD73DE" w:rsidRDefault="00BD73DE" w:rsidP="00E02FB1">
      <w:pPr>
        <w:pStyle w:val="Encabezado"/>
        <w:tabs>
          <w:tab w:val="clear" w:pos="4252"/>
          <w:tab w:val="clear" w:pos="8504"/>
        </w:tabs>
        <w:jc w:val="both"/>
        <w:rPr>
          <w:rFonts w:cs="Arial"/>
          <w:sz w:val="22"/>
          <w:szCs w:val="22"/>
        </w:rPr>
      </w:pPr>
    </w:p>
    <w:p w14:paraId="089A2006" w14:textId="77777777" w:rsidR="009A312D" w:rsidRDefault="009A312D" w:rsidP="00E02FB1">
      <w:pPr>
        <w:pStyle w:val="Encabezado"/>
        <w:tabs>
          <w:tab w:val="clear" w:pos="4252"/>
          <w:tab w:val="clear" w:pos="8504"/>
        </w:tabs>
        <w:jc w:val="both"/>
        <w:rPr>
          <w:rFonts w:cs="Arial"/>
          <w:sz w:val="22"/>
          <w:szCs w:val="22"/>
        </w:rPr>
      </w:pPr>
    </w:p>
    <w:p w14:paraId="2F1DB9BD" w14:textId="4B40318E" w:rsidR="00D0700F" w:rsidRDefault="00D0700F" w:rsidP="00BD73DE">
      <w:pPr>
        <w:pStyle w:val="Encabezado"/>
        <w:numPr>
          <w:ilvl w:val="0"/>
          <w:numId w:val="16"/>
        </w:numPr>
        <w:tabs>
          <w:tab w:val="clear" w:pos="4252"/>
          <w:tab w:val="clear" w:pos="8504"/>
        </w:tabs>
        <w:jc w:val="both"/>
        <w:rPr>
          <w:rFonts w:cs="Arial"/>
          <w:sz w:val="22"/>
          <w:szCs w:val="22"/>
        </w:rPr>
      </w:pPr>
      <w:r w:rsidRPr="003F2583">
        <w:rPr>
          <w:rFonts w:cs="Arial"/>
          <w:sz w:val="22"/>
          <w:szCs w:val="22"/>
          <w:u w:val="single"/>
        </w:rPr>
        <w:t>E</w:t>
      </w:r>
      <w:r w:rsidR="002D7D6D" w:rsidRPr="003F2583">
        <w:rPr>
          <w:rFonts w:cs="Arial"/>
          <w:sz w:val="22"/>
          <w:szCs w:val="22"/>
          <w:u w:val="single"/>
        </w:rPr>
        <w:t>s</w:t>
      </w:r>
      <w:r w:rsidRPr="003F2583">
        <w:rPr>
          <w:rFonts w:cs="Arial"/>
          <w:sz w:val="22"/>
          <w:szCs w:val="22"/>
          <w:u w:val="single"/>
        </w:rPr>
        <w:t xml:space="preserve"> quantifica el següent</w:t>
      </w:r>
      <w:r>
        <w:rPr>
          <w:rFonts w:cs="Arial"/>
          <w:sz w:val="22"/>
          <w:szCs w:val="22"/>
        </w:rPr>
        <w:t xml:space="preserve">: </w:t>
      </w:r>
    </w:p>
    <w:p w14:paraId="09664142" w14:textId="77777777" w:rsidR="00D0700F" w:rsidRDefault="00D0700F" w:rsidP="00D0700F">
      <w:pPr>
        <w:pStyle w:val="Encabezado"/>
        <w:tabs>
          <w:tab w:val="clear" w:pos="4252"/>
          <w:tab w:val="clear" w:pos="8504"/>
        </w:tabs>
        <w:ind w:left="720"/>
        <w:jc w:val="both"/>
        <w:rPr>
          <w:rFonts w:cs="Arial"/>
          <w:sz w:val="22"/>
          <w:szCs w:val="22"/>
        </w:rPr>
      </w:pPr>
    </w:p>
    <w:p w14:paraId="4B6A22A7" w14:textId="77777777" w:rsidR="00D0700F" w:rsidRDefault="00D0700F" w:rsidP="00D0700F">
      <w:pPr>
        <w:pStyle w:val="Encabezado"/>
        <w:numPr>
          <w:ilvl w:val="0"/>
          <w:numId w:val="13"/>
        </w:numPr>
        <w:tabs>
          <w:tab w:val="clear" w:pos="4252"/>
          <w:tab w:val="clear" w:pos="8504"/>
        </w:tabs>
        <w:jc w:val="both"/>
        <w:rPr>
          <w:rFonts w:cs="Arial"/>
          <w:sz w:val="22"/>
          <w:szCs w:val="22"/>
        </w:rPr>
      </w:pPr>
      <w:r>
        <w:rPr>
          <w:rFonts w:cs="Arial"/>
          <w:sz w:val="22"/>
          <w:szCs w:val="22"/>
        </w:rPr>
        <w:t xml:space="preserve">Número de sol·licituds </w:t>
      </w:r>
      <w:r>
        <w:rPr>
          <w:rFonts w:cs="Arial"/>
          <w:sz w:val="22"/>
          <w:szCs w:val="22"/>
        </w:rPr>
        <w:tab/>
      </w:r>
      <w:r>
        <w:rPr>
          <w:rFonts w:cs="Arial"/>
          <w:sz w:val="22"/>
          <w:szCs w:val="22"/>
        </w:rPr>
        <w:tab/>
      </w:r>
      <w:r>
        <w:rPr>
          <w:rFonts w:cs="Arial"/>
          <w:sz w:val="22"/>
          <w:szCs w:val="22"/>
        </w:rPr>
        <w:tab/>
      </w:r>
      <w:r>
        <w:rPr>
          <w:rFonts w:cs="Arial"/>
          <w:sz w:val="22"/>
          <w:szCs w:val="22"/>
        </w:rPr>
        <w:tab/>
        <w:t>10</w:t>
      </w:r>
    </w:p>
    <w:p w14:paraId="592AFEDB" w14:textId="24EEB040" w:rsidR="0029564C" w:rsidRDefault="0029564C" w:rsidP="0027064D">
      <w:pPr>
        <w:pStyle w:val="Encabezado"/>
        <w:numPr>
          <w:ilvl w:val="0"/>
          <w:numId w:val="13"/>
        </w:numPr>
        <w:tabs>
          <w:tab w:val="clear" w:pos="4252"/>
          <w:tab w:val="clear" w:pos="8504"/>
        </w:tabs>
        <w:jc w:val="both"/>
        <w:rPr>
          <w:rFonts w:cs="Arial"/>
          <w:sz w:val="22"/>
          <w:szCs w:val="22"/>
        </w:rPr>
      </w:pPr>
      <w:r>
        <w:rPr>
          <w:rFonts w:cs="Arial"/>
          <w:sz w:val="22"/>
          <w:szCs w:val="22"/>
        </w:rPr>
        <w:t>Temps mig de resposta</w:t>
      </w:r>
      <w:r>
        <w:rPr>
          <w:rFonts w:cs="Arial"/>
          <w:sz w:val="22"/>
          <w:szCs w:val="22"/>
        </w:rPr>
        <w:tab/>
      </w:r>
      <w:r>
        <w:rPr>
          <w:rFonts w:cs="Arial"/>
          <w:sz w:val="22"/>
          <w:szCs w:val="22"/>
        </w:rPr>
        <w:tab/>
      </w:r>
      <w:r>
        <w:rPr>
          <w:rFonts w:cs="Arial"/>
          <w:sz w:val="22"/>
          <w:szCs w:val="22"/>
        </w:rPr>
        <w:tab/>
      </w:r>
      <w:r>
        <w:rPr>
          <w:rFonts w:cs="Arial"/>
          <w:sz w:val="22"/>
          <w:szCs w:val="22"/>
        </w:rPr>
        <w:tab/>
      </w:r>
      <w:r w:rsidR="00C235E4">
        <w:rPr>
          <w:rFonts w:cs="Arial"/>
          <w:sz w:val="22"/>
          <w:szCs w:val="22"/>
        </w:rPr>
        <w:t>37,9 dies</w:t>
      </w:r>
    </w:p>
    <w:p w14:paraId="52499707" w14:textId="5E3A06B7" w:rsidR="00785B4D" w:rsidRDefault="00785B4D" w:rsidP="0027064D">
      <w:pPr>
        <w:pStyle w:val="Encabezado"/>
        <w:numPr>
          <w:ilvl w:val="0"/>
          <w:numId w:val="13"/>
        </w:numPr>
        <w:tabs>
          <w:tab w:val="clear" w:pos="4252"/>
          <w:tab w:val="clear" w:pos="8504"/>
        </w:tabs>
        <w:jc w:val="both"/>
        <w:rPr>
          <w:rFonts w:cs="Arial"/>
          <w:sz w:val="22"/>
          <w:szCs w:val="22"/>
        </w:rPr>
      </w:pPr>
      <w:r>
        <w:rPr>
          <w:rFonts w:cs="Arial"/>
          <w:sz w:val="22"/>
          <w:szCs w:val="22"/>
        </w:rPr>
        <w:t>Sol·licituds estimades totalment</w:t>
      </w:r>
      <w:r w:rsidR="0031159B">
        <w:rPr>
          <w:rFonts w:cs="Arial"/>
          <w:sz w:val="22"/>
          <w:szCs w:val="22"/>
        </w:rPr>
        <w:tab/>
      </w:r>
      <w:r w:rsidR="0031159B">
        <w:rPr>
          <w:rFonts w:cs="Arial"/>
          <w:sz w:val="22"/>
          <w:szCs w:val="22"/>
        </w:rPr>
        <w:tab/>
      </w:r>
      <w:r w:rsidR="0031159B">
        <w:rPr>
          <w:rFonts w:cs="Arial"/>
          <w:sz w:val="22"/>
          <w:szCs w:val="22"/>
        </w:rPr>
        <w:tab/>
      </w:r>
      <w:r w:rsidR="00227702">
        <w:rPr>
          <w:rFonts w:cs="Arial"/>
          <w:sz w:val="22"/>
          <w:szCs w:val="22"/>
        </w:rPr>
        <w:t>8</w:t>
      </w:r>
    </w:p>
    <w:p w14:paraId="0CD6B67E" w14:textId="134019FD" w:rsidR="00785B4D" w:rsidRDefault="00785B4D" w:rsidP="0027064D">
      <w:pPr>
        <w:pStyle w:val="Encabezado"/>
        <w:numPr>
          <w:ilvl w:val="0"/>
          <w:numId w:val="13"/>
        </w:numPr>
        <w:tabs>
          <w:tab w:val="clear" w:pos="4252"/>
          <w:tab w:val="clear" w:pos="8504"/>
        </w:tabs>
        <w:jc w:val="both"/>
        <w:rPr>
          <w:rFonts w:cs="Arial"/>
          <w:sz w:val="22"/>
          <w:szCs w:val="22"/>
        </w:rPr>
      </w:pPr>
      <w:r>
        <w:rPr>
          <w:rFonts w:cs="Arial"/>
          <w:sz w:val="22"/>
          <w:szCs w:val="22"/>
        </w:rPr>
        <w:t>Sol·licituds estimades parcialment</w:t>
      </w:r>
      <w:r w:rsidR="00227702">
        <w:rPr>
          <w:rFonts w:cs="Arial"/>
          <w:sz w:val="22"/>
          <w:szCs w:val="22"/>
        </w:rPr>
        <w:tab/>
      </w:r>
      <w:r w:rsidR="00227702">
        <w:rPr>
          <w:rFonts w:cs="Arial"/>
          <w:sz w:val="22"/>
          <w:szCs w:val="22"/>
        </w:rPr>
        <w:tab/>
      </w:r>
      <w:r w:rsidR="00227702">
        <w:rPr>
          <w:rFonts w:cs="Arial"/>
          <w:sz w:val="22"/>
          <w:szCs w:val="22"/>
        </w:rPr>
        <w:tab/>
        <w:t>1</w:t>
      </w:r>
    </w:p>
    <w:p w14:paraId="1D31C139" w14:textId="70CE280C" w:rsidR="0008523C" w:rsidRDefault="00FB12BA" w:rsidP="0008523C">
      <w:pPr>
        <w:pStyle w:val="Encabezado"/>
        <w:tabs>
          <w:tab w:val="clear" w:pos="4252"/>
          <w:tab w:val="clear" w:pos="8504"/>
        </w:tabs>
        <w:ind w:left="1440"/>
        <w:jc w:val="both"/>
        <w:rPr>
          <w:rFonts w:cs="Arial"/>
          <w:sz w:val="22"/>
          <w:szCs w:val="22"/>
        </w:rPr>
      </w:pPr>
      <w:r w:rsidRPr="00DB36F7">
        <w:rPr>
          <w:rFonts w:cs="Arial"/>
          <w:sz w:val="22"/>
          <w:szCs w:val="22"/>
          <w:u w:val="single"/>
        </w:rPr>
        <w:t>Part</w:t>
      </w:r>
      <w:r w:rsidR="00DB36F7" w:rsidRPr="00DB36F7">
        <w:rPr>
          <w:rFonts w:cs="Arial"/>
          <w:sz w:val="22"/>
          <w:szCs w:val="22"/>
          <w:u w:val="single"/>
        </w:rPr>
        <w:t xml:space="preserve"> desestimada</w:t>
      </w:r>
      <w:r w:rsidR="00DB36F7">
        <w:rPr>
          <w:rFonts w:cs="Arial"/>
          <w:sz w:val="22"/>
          <w:szCs w:val="22"/>
        </w:rPr>
        <w:t>:</w:t>
      </w:r>
      <w:r>
        <w:rPr>
          <w:rFonts w:cs="Arial"/>
          <w:sz w:val="22"/>
          <w:szCs w:val="22"/>
        </w:rPr>
        <w:t xml:space="preserve"> </w:t>
      </w:r>
      <w:r w:rsidR="00DB36F7">
        <w:rPr>
          <w:rFonts w:cs="Arial"/>
          <w:sz w:val="22"/>
          <w:szCs w:val="22"/>
        </w:rPr>
        <w:t>L</w:t>
      </w:r>
      <w:r>
        <w:rPr>
          <w:rFonts w:cs="Arial"/>
          <w:sz w:val="22"/>
          <w:szCs w:val="22"/>
        </w:rPr>
        <w:t xml:space="preserve">a informació </w:t>
      </w:r>
      <w:r w:rsidR="00961CA6">
        <w:rPr>
          <w:rFonts w:cs="Arial"/>
          <w:sz w:val="22"/>
          <w:szCs w:val="22"/>
        </w:rPr>
        <w:t>sol·licitada</w:t>
      </w:r>
      <w:r>
        <w:rPr>
          <w:rFonts w:cs="Arial"/>
          <w:sz w:val="22"/>
          <w:szCs w:val="22"/>
        </w:rPr>
        <w:t xml:space="preserve"> requeriria una </w:t>
      </w:r>
      <w:r w:rsidR="00E45B4E">
        <w:rPr>
          <w:rFonts w:cs="Arial"/>
          <w:sz w:val="22"/>
          <w:szCs w:val="22"/>
        </w:rPr>
        <w:t xml:space="preserve">tasca complexa d’elaboració i/o </w:t>
      </w:r>
      <w:proofErr w:type="spellStart"/>
      <w:r w:rsidR="00E45B4E">
        <w:rPr>
          <w:rFonts w:cs="Arial"/>
          <w:sz w:val="22"/>
          <w:szCs w:val="22"/>
        </w:rPr>
        <w:t>relaboració</w:t>
      </w:r>
      <w:proofErr w:type="spellEnd"/>
      <w:r w:rsidR="00E45B4E">
        <w:rPr>
          <w:rFonts w:cs="Arial"/>
          <w:sz w:val="22"/>
          <w:szCs w:val="22"/>
        </w:rPr>
        <w:t>, d’acord amb l’article 29.1.b) de la LTAIPIBG.</w:t>
      </w:r>
    </w:p>
    <w:p w14:paraId="5D57B6AE" w14:textId="10A9243B" w:rsidR="00785B4D" w:rsidRDefault="00785B4D" w:rsidP="0027064D">
      <w:pPr>
        <w:pStyle w:val="Encabezado"/>
        <w:numPr>
          <w:ilvl w:val="0"/>
          <w:numId w:val="13"/>
        </w:numPr>
        <w:tabs>
          <w:tab w:val="clear" w:pos="4252"/>
          <w:tab w:val="clear" w:pos="8504"/>
        </w:tabs>
        <w:jc w:val="both"/>
        <w:rPr>
          <w:rFonts w:cs="Arial"/>
          <w:sz w:val="22"/>
          <w:szCs w:val="22"/>
        </w:rPr>
      </w:pPr>
      <w:r>
        <w:rPr>
          <w:rFonts w:cs="Arial"/>
          <w:sz w:val="22"/>
          <w:szCs w:val="22"/>
        </w:rPr>
        <w:t xml:space="preserve">Sol·licituds </w:t>
      </w:r>
      <w:proofErr w:type="spellStart"/>
      <w:r>
        <w:rPr>
          <w:rFonts w:cs="Arial"/>
          <w:sz w:val="22"/>
          <w:szCs w:val="22"/>
        </w:rPr>
        <w:t>inadmeses</w:t>
      </w:r>
      <w:proofErr w:type="spellEnd"/>
      <w:r w:rsidR="00227702">
        <w:rPr>
          <w:rFonts w:cs="Arial"/>
          <w:sz w:val="22"/>
          <w:szCs w:val="22"/>
        </w:rPr>
        <w:tab/>
      </w:r>
      <w:r w:rsidR="00227702">
        <w:rPr>
          <w:rFonts w:cs="Arial"/>
          <w:sz w:val="22"/>
          <w:szCs w:val="22"/>
        </w:rPr>
        <w:tab/>
      </w:r>
      <w:r w:rsidR="00227702">
        <w:rPr>
          <w:rFonts w:cs="Arial"/>
          <w:sz w:val="22"/>
          <w:szCs w:val="22"/>
        </w:rPr>
        <w:tab/>
      </w:r>
      <w:r w:rsidR="00227702">
        <w:rPr>
          <w:rFonts w:cs="Arial"/>
          <w:sz w:val="22"/>
          <w:szCs w:val="22"/>
        </w:rPr>
        <w:tab/>
        <w:t>1</w:t>
      </w:r>
      <w:r w:rsidR="00146FF7">
        <w:rPr>
          <w:rFonts w:cs="Arial"/>
          <w:sz w:val="22"/>
          <w:szCs w:val="22"/>
        </w:rPr>
        <w:t xml:space="preserve"> </w:t>
      </w:r>
    </w:p>
    <w:p w14:paraId="081432A5" w14:textId="79335580" w:rsidR="00785B4D" w:rsidRDefault="00F2704B" w:rsidP="00961CA6">
      <w:pPr>
        <w:pStyle w:val="Encabezado"/>
        <w:tabs>
          <w:tab w:val="clear" w:pos="4252"/>
          <w:tab w:val="clear" w:pos="8504"/>
        </w:tabs>
        <w:ind w:left="1440"/>
        <w:jc w:val="both"/>
        <w:rPr>
          <w:rFonts w:cs="Arial"/>
          <w:sz w:val="22"/>
          <w:szCs w:val="22"/>
        </w:rPr>
      </w:pPr>
      <w:r w:rsidRPr="00DB36F7">
        <w:rPr>
          <w:rFonts w:cs="Arial"/>
          <w:sz w:val="22"/>
          <w:szCs w:val="22"/>
          <w:u w:val="single"/>
        </w:rPr>
        <w:t xml:space="preserve">Causa </w:t>
      </w:r>
      <w:proofErr w:type="spellStart"/>
      <w:r w:rsidRPr="00DB36F7">
        <w:rPr>
          <w:rFonts w:cs="Arial"/>
          <w:sz w:val="22"/>
          <w:szCs w:val="22"/>
          <w:u w:val="single"/>
        </w:rPr>
        <w:t>inadmissió</w:t>
      </w:r>
      <w:proofErr w:type="spellEnd"/>
      <w:r w:rsidR="005B487F">
        <w:rPr>
          <w:rFonts w:cs="Arial"/>
          <w:sz w:val="22"/>
          <w:szCs w:val="22"/>
        </w:rPr>
        <w:t xml:space="preserve">: </w:t>
      </w:r>
      <w:r w:rsidR="006739A0">
        <w:rPr>
          <w:rFonts w:cs="Arial"/>
          <w:sz w:val="22"/>
          <w:szCs w:val="22"/>
        </w:rPr>
        <w:t>Informació preparatòria de l’activitat de l’ajuntament</w:t>
      </w:r>
      <w:r w:rsidR="00961CA6">
        <w:rPr>
          <w:rFonts w:cs="Arial"/>
          <w:sz w:val="22"/>
          <w:szCs w:val="22"/>
        </w:rPr>
        <w:t>, d’acord amb article 29.</w:t>
      </w:r>
      <w:r w:rsidR="00561292">
        <w:rPr>
          <w:rFonts w:cs="Arial"/>
          <w:sz w:val="22"/>
          <w:szCs w:val="22"/>
        </w:rPr>
        <w:t>2</w:t>
      </w:r>
      <w:r w:rsidR="00961CA6">
        <w:rPr>
          <w:rFonts w:cs="Arial"/>
          <w:sz w:val="22"/>
          <w:szCs w:val="22"/>
        </w:rPr>
        <w:t xml:space="preserve"> LTAIPIBG</w:t>
      </w:r>
    </w:p>
    <w:p w14:paraId="2706DFC6" w14:textId="77777777" w:rsidR="00F2704B" w:rsidRDefault="00F2704B" w:rsidP="00785B4D">
      <w:pPr>
        <w:pStyle w:val="Encabezado"/>
        <w:tabs>
          <w:tab w:val="clear" w:pos="4252"/>
          <w:tab w:val="clear" w:pos="8504"/>
        </w:tabs>
        <w:ind w:left="1440"/>
        <w:jc w:val="both"/>
        <w:rPr>
          <w:rFonts w:cs="Arial"/>
          <w:sz w:val="22"/>
          <w:szCs w:val="22"/>
        </w:rPr>
      </w:pPr>
    </w:p>
    <w:p w14:paraId="63F7E46E" w14:textId="54D7694F" w:rsidR="00E02FB1" w:rsidRDefault="00B97BDC" w:rsidP="00E02FB1">
      <w:pPr>
        <w:pStyle w:val="Encabezado"/>
        <w:tabs>
          <w:tab w:val="clear" w:pos="4252"/>
          <w:tab w:val="clear" w:pos="8504"/>
        </w:tabs>
        <w:ind w:left="720"/>
        <w:jc w:val="both"/>
        <w:rPr>
          <w:rFonts w:cs="Arial"/>
          <w:sz w:val="22"/>
          <w:szCs w:val="22"/>
        </w:rPr>
      </w:pPr>
      <w:r>
        <w:rPr>
          <w:rFonts w:cs="Arial"/>
          <w:sz w:val="22"/>
          <w:szCs w:val="22"/>
        </w:rPr>
        <w:t>De les 10 sol·licituds dues estarien sotm</w:t>
      </w:r>
      <w:r w:rsidR="00A40E36">
        <w:rPr>
          <w:rFonts w:cs="Arial"/>
          <w:sz w:val="22"/>
          <w:szCs w:val="22"/>
        </w:rPr>
        <w:t>eses</w:t>
      </w:r>
      <w:r>
        <w:rPr>
          <w:rFonts w:cs="Arial"/>
          <w:sz w:val="22"/>
          <w:szCs w:val="22"/>
        </w:rPr>
        <w:t xml:space="preserve"> a regulació especial, d’acord amb la disposició addicional primera de la LTAIPIBG, atès que els sol·licitants tenen la condició d’interessats en un expedient, d’acord amb allò que disposa l’article </w:t>
      </w:r>
      <w:r w:rsidR="004B58D1">
        <w:rPr>
          <w:rFonts w:cs="Arial"/>
          <w:sz w:val="22"/>
          <w:szCs w:val="22"/>
        </w:rPr>
        <w:t xml:space="preserve">4.b) </w:t>
      </w:r>
      <w:r>
        <w:rPr>
          <w:rFonts w:cs="Arial"/>
          <w:sz w:val="22"/>
          <w:szCs w:val="22"/>
        </w:rPr>
        <w:t>de la Llei 39/2015, d’1 d’octubre, reguladora del procediment administratiu comú.</w:t>
      </w:r>
    </w:p>
    <w:p w14:paraId="7DFBEE01" w14:textId="44E6942C" w:rsidR="00352C54" w:rsidRDefault="00352C54" w:rsidP="00E02FB1">
      <w:pPr>
        <w:pStyle w:val="Encabezado"/>
        <w:tabs>
          <w:tab w:val="clear" w:pos="4252"/>
          <w:tab w:val="clear" w:pos="8504"/>
        </w:tabs>
        <w:ind w:left="720"/>
        <w:jc w:val="both"/>
        <w:rPr>
          <w:rFonts w:cs="Arial"/>
          <w:sz w:val="22"/>
          <w:szCs w:val="22"/>
        </w:rPr>
      </w:pPr>
    </w:p>
    <w:p w14:paraId="73E79102" w14:textId="02B8AFFE" w:rsidR="00D57269" w:rsidRDefault="002D7D6D" w:rsidP="00BD73DE">
      <w:pPr>
        <w:pStyle w:val="Encabezado"/>
        <w:numPr>
          <w:ilvl w:val="0"/>
          <w:numId w:val="16"/>
        </w:numPr>
        <w:tabs>
          <w:tab w:val="clear" w:pos="4252"/>
          <w:tab w:val="clear" w:pos="8504"/>
        </w:tabs>
        <w:jc w:val="both"/>
        <w:rPr>
          <w:rFonts w:cs="Arial"/>
          <w:sz w:val="22"/>
          <w:szCs w:val="22"/>
        </w:rPr>
      </w:pPr>
      <w:r w:rsidRPr="003F2583">
        <w:rPr>
          <w:rFonts w:cs="Arial"/>
          <w:sz w:val="22"/>
          <w:szCs w:val="22"/>
          <w:u w:val="single"/>
        </w:rPr>
        <w:t>I</w:t>
      </w:r>
      <w:r w:rsidR="00D57269" w:rsidRPr="003F2583">
        <w:rPr>
          <w:rFonts w:cs="Arial"/>
          <w:sz w:val="22"/>
          <w:szCs w:val="22"/>
          <w:u w:val="single"/>
        </w:rPr>
        <w:t xml:space="preserve">nformació </w:t>
      </w:r>
      <w:r w:rsidRPr="003F2583">
        <w:rPr>
          <w:rFonts w:cs="Arial"/>
          <w:sz w:val="22"/>
          <w:szCs w:val="22"/>
          <w:u w:val="single"/>
        </w:rPr>
        <w:t>sol·licitada</w:t>
      </w:r>
      <w:r w:rsidR="00D57269" w:rsidRPr="003F2583">
        <w:rPr>
          <w:rFonts w:cs="Arial"/>
          <w:sz w:val="22"/>
          <w:szCs w:val="22"/>
          <w:u w:val="single"/>
        </w:rPr>
        <w:t xml:space="preserve"> amb major freqüència</w:t>
      </w:r>
      <w:r w:rsidR="003F2583">
        <w:rPr>
          <w:rFonts w:cs="Arial"/>
          <w:sz w:val="22"/>
          <w:szCs w:val="22"/>
        </w:rPr>
        <w:t>:</w:t>
      </w:r>
    </w:p>
    <w:p w14:paraId="0D56AEB3" w14:textId="77777777" w:rsidR="00F16FC4" w:rsidRDefault="00F16FC4" w:rsidP="00F16FC4">
      <w:pPr>
        <w:pStyle w:val="Encabezado"/>
        <w:tabs>
          <w:tab w:val="clear" w:pos="4252"/>
          <w:tab w:val="clear" w:pos="8504"/>
        </w:tabs>
        <w:ind w:left="720"/>
        <w:jc w:val="both"/>
        <w:rPr>
          <w:rFonts w:cs="Arial"/>
          <w:sz w:val="22"/>
          <w:szCs w:val="22"/>
        </w:rPr>
      </w:pPr>
    </w:p>
    <w:p w14:paraId="5102B946" w14:textId="6DA83AEF" w:rsidR="00F16FC4" w:rsidRDefault="00F16FC4" w:rsidP="00F16FC4">
      <w:pPr>
        <w:pStyle w:val="Encabezado"/>
        <w:tabs>
          <w:tab w:val="clear" w:pos="4252"/>
          <w:tab w:val="clear" w:pos="8504"/>
        </w:tabs>
        <w:ind w:left="720"/>
        <w:jc w:val="both"/>
        <w:rPr>
          <w:rFonts w:cs="Arial"/>
          <w:sz w:val="22"/>
          <w:szCs w:val="22"/>
        </w:rPr>
      </w:pPr>
      <w:r>
        <w:rPr>
          <w:rFonts w:cs="Arial"/>
          <w:sz w:val="22"/>
          <w:szCs w:val="22"/>
        </w:rPr>
        <w:t xml:space="preserve">La informació més sol·licitada </w:t>
      </w:r>
      <w:r w:rsidR="00F4353B">
        <w:rPr>
          <w:rFonts w:cs="Arial"/>
          <w:sz w:val="22"/>
          <w:szCs w:val="22"/>
        </w:rPr>
        <w:t>ha estat la</w:t>
      </w:r>
      <w:r>
        <w:rPr>
          <w:rFonts w:cs="Arial"/>
          <w:sz w:val="22"/>
          <w:szCs w:val="22"/>
        </w:rPr>
        <w:t xml:space="preserve"> </w:t>
      </w:r>
      <w:r w:rsidR="00F4353B">
        <w:rPr>
          <w:rFonts w:cs="Arial"/>
          <w:sz w:val="22"/>
          <w:szCs w:val="22"/>
        </w:rPr>
        <w:t xml:space="preserve">de </w:t>
      </w:r>
      <w:r>
        <w:rPr>
          <w:rFonts w:cs="Arial"/>
          <w:sz w:val="22"/>
          <w:szCs w:val="22"/>
        </w:rPr>
        <w:t xml:space="preserve">proves de processos selectius convocats per l’ajuntament, en concret hi ha hagut dues sol·licituds en un termini d’un mes, no assolint-se la freqüència fixada en l’article 13.3 de l’Ordenança </w:t>
      </w:r>
      <w:r>
        <w:rPr>
          <w:rFonts w:cs="Arial"/>
          <w:sz w:val="22"/>
          <w:szCs w:val="22"/>
        </w:rPr>
        <w:lastRenderedPageBreak/>
        <w:t>municipal per a procedir a publicar la referida informació en el Portal de Transparència (una mitjana d’una sol·licitud d’accés cada trenta dies o quan es produeixin almenys tres sol·licituds d’accés en el període de tres mesos).</w:t>
      </w:r>
    </w:p>
    <w:p w14:paraId="15956875" w14:textId="1BCB4A4B" w:rsidR="00BF47C5" w:rsidRDefault="00BF47C5" w:rsidP="00BF47C5">
      <w:pPr>
        <w:pStyle w:val="Encabezado"/>
        <w:tabs>
          <w:tab w:val="clear" w:pos="4252"/>
          <w:tab w:val="clear" w:pos="8504"/>
        </w:tabs>
        <w:ind w:left="720"/>
        <w:jc w:val="both"/>
        <w:rPr>
          <w:rFonts w:cs="Arial"/>
          <w:sz w:val="22"/>
          <w:szCs w:val="22"/>
        </w:rPr>
      </w:pPr>
    </w:p>
    <w:p w14:paraId="60EDD6FE" w14:textId="1F5DAD82" w:rsidR="009A312D" w:rsidRDefault="009A312D" w:rsidP="00BF47C5">
      <w:pPr>
        <w:pStyle w:val="Encabezado"/>
        <w:tabs>
          <w:tab w:val="clear" w:pos="4252"/>
          <w:tab w:val="clear" w:pos="8504"/>
        </w:tabs>
        <w:ind w:left="720"/>
        <w:jc w:val="both"/>
        <w:rPr>
          <w:rFonts w:cs="Arial"/>
          <w:sz w:val="22"/>
          <w:szCs w:val="22"/>
        </w:rPr>
      </w:pPr>
    </w:p>
    <w:p w14:paraId="67D628E5" w14:textId="77777777" w:rsidR="009A312D" w:rsidRDefault="009A312D" w:rsidP="00BF47C5">
      <w:pPr>
        <w:pStyle w:val="Encabezado"/>
        <w:tabs>
          <w:tab w:val="clear" w:pos="4252"/>
          <w:tab w:val="clear" w:pos="8504"/>
        </w:tabs>
        <w:ind w:left="720"/>
        <w:jc w:val="both"/>
        <w:rPr>
          <w:rFonts w:cs="Arial"/>
          <w:sz w:val="22"/>
          <w:szCs w:val="22"/>
        </w:rPr>
      </w:pPr>
    </w:p>
    <w:p w14:paraId="6A091C58" w14:textId="14C35E47" w:rsidR="00D57269" w:rsidRDefault="00D57269" w:rsidP="00BD73DE">
      <w:pPr>
        <w:pStyle w:val="Encabezado"/>
        <w:numPr>
          <w:ilvl w:val="0"/>
          <w:numId w:val="16"/>
        </w:numPr>
        <w:tabs>
          <w:tab w:val="clear" w:pos="4252"/>
          <w:tab w:val="clear" w:pos="8504"/>
        </w:tabs>
        <w:jc w:val="both"/>
        <w:rPr>
          <w:rFonts w:cs="Arial"/>
          <w:sz w:val="22"/>
          <w:szCs w:val="22"/>
        </w:rPr>
      </w:pPr>
      <w:r w:rsidRPr="003F2583">
        <w:rPr>
          <w:rFonts w:cs="Arial"/>
          <w:sz w:val="22"/>
          <w:szCs w:val="22"/>
          <w:u w:val="single"/>
        </w:rPr>
        <w:t>El nombre de recursos de reposició i reclamacions interposats davant la Comissió de Garantia del Dret d’Accés a la Informació Pública</w:t>
      </w:r>
      <w:r w:rsidR="003F2583">
        <w:rPr>
          <w:rFonts w:cs="Arial"/>
          <w:sz w:val="22"/>
          <w:szCs w:val="22"/>
        </w:rPr>
        <w:t>:</w:t>
      </w:r>
    </w:p>
    <w:p w14:paraId="4548C884" w14:textId="77777777" w:rsidR="003F2583" w:rsidRDefault="003F2583" w:rsidP="00627146">
      <w:pPr>
        <w:pStyle w:val="Encabezado"/>
        <w:tabs>
          <w:tab w:val="clear" w:pos="4252"/>
          <w:tab w:val="clear" w:pos="8504"/>
        </w:tabs>
        <w:ind w:left="720"/>
        <w:jc w:val="both"/>
        <w:rPr>
          <w:rFonts w:cs="Arial"/>
          <w:sz w:val="22"/>
          <w:szCs w:val="22"/>
        </w:rPr>
      </w:pPr>
    </w:p>
    <w:p w14:paraId="0DEB5991" w14:textId="56B6FE5B" w:rsidR="00627146" w:rsidRPr="00627146" w:rsidRDefault="00627146" w:rsidP="00627146">
      <w:pPr>
        <w:pStyle w:val="Encabezado"/>
        <w:tabs>
          <w:tab w:val="clear" w:pos="4252"/>
          <w:tab w:val="clear" w:pos="8504"/>
        </w:tabs>
        <w:ind w:left="720"/>
        <w:jc w:val="both"/>
        <w:rPr>
          <w:rFonts w:cs="Arial"/>
          <w:sz w:val="22"/>
          <w:szCs w:val="22"/>
        </w:rPr>
      </w:pPr>
      <w:r>
        <w:rPr>
          <w:rFonts w:cs="Arial"/>
          <w:sz w:val="22"/>
          <w:szCs w:val="22"/>
        </w:rPr>
        <w:t>No se n’ha interposat cap durant l’exercici de 2022.</w:t>
      </w:r>
    </w:p>
    <w:p w14:paraId="6512AD4A" w14:textId="188ED676" w:rsidR="00F16FC4" w:rsidRDefault="00F16FC4" w:rsidP="00F16FC4">
      <w:pPr>
        <w:pStyle w:val="Encabezado"/>
        <w:tabs>
          <w:tab w:val="clear" w:pos="4252"/>
          <w:tab w:val="clear" w:pos="8504"/>
        </w:tabs>
        <w:ind w:left="720"/>
        <w:jc w:val="both"/>
        <w:rPr>
          <w:rFonts w:cs="Arial"/>
          <w:sz w:val="22"/>
          <w:szCs w:val="22"/>
        </w:rPr>
      </w:pPr>
    </w:p>
    <w:p w14:paraId="32398D27" w14:textId="40527BA9" w:rsidR="00E93682" w:rsidRDefault="00E93682" w:rsidP="00F16FC4">
      <w:pPr>
        <w:pStyle w:val="Encabezado"/>
        <w:tabs>
          <w:tab w:val="clear" w:pos="4252"/>
          <w:tab w:val="clear" w:pos="8504"/>
        </w:tabs>
        <w:ind w:left="720"/>
        <w:jc w:val="both"/>
        <w:rPr>
          <w:rFonts w:cs="Arial"/>
          <w:sz w:val="22"/>
          <w:szCs w:val="22"/>
        </w:rPr>
      </w:pPr>
    </w:p>
    <w:p w14:paraId="03BF213E" w14:textId="77777777" w:rsidR="00A85080" w:rsidRDefault="00A85080" w:rsidP="00F16FC4">
      <w:pPr>
        <w:pStyle w:val="Encabezado"/>
        <w:tabs>
          <w:tab w:val="clear" w:pos="4252"/>
          <w:tab w:val="clear" w:pos="8504"/>
        </w:tabs>
        <w:ind w:left="720"/>
        <w:jc w:val="both"/>
        <w:rPr>
          <w:rFonts w:cs="Arial"/>
          <w:sz w:val="22"/>
          <w:szCs w:val="22"/>
        </w:rPr>
      </w:pPr>
    </w:p>
    <w:p w14:paraId="71C7E0C7" w14:textId="6B5DACE8" w:rsidR="00627146" w:rsidRDefault="00627146" w:rsidP="00F16FC4">
      <w:pPr>
        <w:pStyle w:val="Encabezado"/>
        <w:tabs>
          <w:tab w:val="clear" w:pos="4252"/>
          <w:tab w:val="clear" w:pos="8504"/>
        </w:tabs>
        <w:ind w:left="720"/>
        <w:jc w:val="both"/>
        <w:rPr>
          <w:rFonts w:cs="Arial"/>
          <w:sz w:val="22"/>
          <w:szCs w:val="22"/>
        </w:rPr>
      </w:pPr>
      <w:r>
        <w:rPr>
          <w:rFonts w:cs="Arial"/>
          <w:sz w:val="22"/>
          <w:szCs w:val="22"/>
        </w:rPr>
        <w:t>Esparreguera, a data de signatura electrònica.</w:t>
      </w:r>
    </w:p>
    <w:p w14:paraId="4401CDC2" w14:textId="143F5339" w:rsidR="00627146" w:rsidRDefault="00627146" w:rsidP="00F16FC4">
      <w:pPr>
        <w:pStyle w:val="Encabezado"/>
        <w:tabs>
          <w:tab w:val="clear" w:pos="4252"/>
          <w:tab w:val="clear" w:pos="8504"/>
        </w:tabs>
        <w:ind w:left="720"/>
        <w:jc w:val="both"/>
        <w:rPr>
          <w:rFonts w:cs="Arial"/>
          <w:sz w:val="22"/>
          <w:szCs w:val="22"/>
        </w:rPr>
      </w:pPr>
    </w:p>
    <w:p w14:paraId="5C68754A" w14:textId="6B6E343B" w:rsidR="00627146" w:rsidRDefault="00627146" w:rsidP="00F16FC4">
      <w:pPr>
        <w:pStyle w:val="Encabezado"/>
        <w:tabs>
          <w:tab w:val="clear" w:pos="4252"/>
          <w:tab w:val="clear" w:pos="8504"/>
        </w:tabs>
        <w:ind w:left="720"/>
        <w:jc w:val="both"/>
        <w:rPr>
          <w:rFonts w:cs="Arial"/>
          <w:sz w:val="22"/>
          <w:szCs w:val="22"/>
        </w:rPr>
      </w:pPr>
      <w:r>
        <w:rPr>
          <w:rFonts w:cs="Arial"/>
          <w:sz w:val="22"/>
          <w:szCs w:val="22"/>
        </w:rPr>
        <w:t>Núria Mayoral Marimon</w:t>
      </w:r>
    </w:p>
    <w:p w14:paraId="7DD6A1B5" w14:textId="77675FA3" w:rsidR="00627146" w:rsidRDefault="00627146" w:rsidP="00F16FC4">
      <w:pPr>
        <w:pStyle w:val="Encabezado"/>
        <w:tabs>
          <w:tab w:val="clear" w:pos="4252"/>
          <w:tab w:val="clear" w:pos="8504"/>
        </w:tabs>
        <w:ind w:left="720"/>
        <w:jc w:val="both"/>
        <w:rPr>
          <w:rFonts w:cs="Arial"/>
          <w:sz w:val="22"/>
          <w:szCs w:val="22"/>
        </w:rPr>
      </w:pPr>
      <w:r>
        <w:rPr>
          <w:rFonts w:cs="Arial"/>
          <w:sz w:val="22"/>
          <w:szCs w:val="22"/>
        </w:rPr>
        <w:t xml:space="preserve">Cap de servei de </w:t>
      </w:r>
      <w:r w:rsidR="00AD70A3">
        <w:rPr>
          <w:rFonts w:cs="Arial"/>
          <w:sz w:val="22"/>
          <w:szCs w:val="22"/>
        </w:rPr>
        <w:t>P</w:t>
      </w:r>
      <w:r>
        <w:rPr>
          <w:rFonts w:cs="Arial"/>
          <w:sz w:val="22"/>
          <w:szCs w:val="22"/>
        </w:rPr>
        <w:t xml:space="preserve">lanificació i </w:t>
      </w:r>
      <w:r w:rsidR="00AD70A3">
        <w:rPr>
          <w:rFonts w:cs="Arial"/>
          <w:sz w:val="22"/>
          <w:szCs w:val="22"/>
        </w:rPr>
        <w:t>B</w:t>
      </w:r>
      <w:r>
        <w:rPr>
          <w:rFonts w:cs="Arial"/>
          <w:sz w:val="22"/>
          <w:szCs w:val="22"/>
        </w:rPr>
        <w:t xml:space="preserve">on </w:t>
      </w:r>
      <w:r w:rsidR="00AD70A3">
        <w:rPr>
          <w:rFonts w:cs="Arial"/>
          <w:sz w:val="22"/>
          <w:szCs w:val="22"/>
        </w:rPr>
        <w:t>G</w:t>
      </w:r>
      <w:r>
        <w:rPr>
          <w:rFonts w:cs="Arial"/>
          <w:sz w:val="22"/>
          <w:szCs w:val="22"/>
        </w:rPr>
        <w:t>overn</w:t>
      </w:r>
    </w:p>
    <w:p w14:paraId="5239CF30" w14:textId="77777777" w:rsidR="00E93682" w:rsidRDefault="00E93682" w:rsidP="00F16FC4">
      <w:pPr>
        <w:pStyle w:val="Encabezado"/>
        <w:tabs>
          <w:tab w:val="clear" w:pos="4252"/>
          <w:tab w:val="clear" w:pos="8504"/>
        </w:tabs>
        <w:ind w:left="720"/>
        <w:jc w:val="both"/>
        <w:rPr>
          <w:rFonts w:cs="Arial"/>
          <w:sz w:val="22"/>
          <w:szCs w:val="22"/>
        </w:rPr>
      </w:pPr>
    </w:p>
    <w:p w14:paraId="31DCE6C3" w14:textId="46D137B5" w:rsidR="00DD5A9A" w:rsidRDefault="00DD5A9A" w:rsidP="0065752E">
      <w:pPr>
        <w:pStyle w:val="Encabezado"/>
        <w:tabs>
          <w:tab w:val="clear" w:pos="4252"/>
          <w:tab w:val="clear" w:pos="8504"/>
        </w:tabs>
        <w:jc w:val="both"/>
        <w:rPr>
          <w:rFonts w:cs="Arial"/>
          <w:sz w:val="22"/>
          <w:szCs w:val="22"/>
        </w:rPr>
      </w:pPr>
    </w:p>
    <w:p w14:paraId="6352EFF2" w14:textId="7FCC04E8" w:rsidR="00B556C7" w:rsidRPr="00775ADF" w:rsidRDefault="00B556C7" w:rsidP="0065752E">
      <w:pPr>
        <w:pStyle w:val="Encabezado"/>
        <w:tabs>
          <w:tab w:val="clear" w:pos="4252"/>
          <w:tab w:val="clear" w:pos="8504"/>
        </w:tabs>
        <w:jc w:val="both"/>
        <w:rPr>
          <w:rFonts w:cs="Arial"/>
          <w:color w:val="FF0000"/>
          <w:sz w:val="22"/>
          <w:szCs w:val="22"/>
        </w:rPr>
      </w:pPr>
    </w:p>
    <w:p w14:paraId="50E52AFF" w14:textId="02AF5614" w:rsidR="00B556C7" w:rsidRPr="00775ADF" w:rsidRDefault="00B556C7" w:rsidP="0065752E">
      <w:pPr>
        <w:pStyle w:val="Encabezado"/>
        <w:tabs>
          <w:tab w:val="clear" w:pos="4252"/>
          <w:tab w:val="clear" w:pos="8504"/>
        </w:tabs>
        <w:jc w:val="both"/>
        <w:rPr>
          <w:rFonts w:cs="Arial"/>
          <w:color w:val="FF0000"/>
          <w:sz w:val="22"/>
          <w:szCs w:val="22"/>
        </w:rPr>
      </w:pPr>
    </w:p>
    <w:sectPr w:rsidR="00B556C7" w:rsidRPr="00775ADF" w:rsidSect="005022E1">
      <w:headerReference w:type="default" r:id="rId50"/>
      <w:headerReference w:type="first" r:id="rId51"/>
      <w:footerReference w:type="first" r:id="rId52"/>
      <w:pgSz w:w="11900" w:h="16840"/>
      <w:pgMar w:top="1417" w:right="1701" w:bottom="1417" w:left="1701" w:header="14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690C" w14:textId="77777777" w:rsidR="00A54BB6" w:rsidRDefault="00A54BB6" w:rsidP="008B3426">
      <w:r>
        <w:separator/>
      </w:r>
    </w:p>
  </w:endnote>
  <w:endnote w:type="continuationSeparator" w:id="0">
    <w:p w14:paraId="28E4B29D" w14:textId="77777777" w:rsidR="00A54BB6" w:rsidRDefault="00A54BB6" w:rsidP="008B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 Light">
    <w:altName w:val="Arial"/>
    <w:panose1 w:val="02000000000000000000"/>
    <w:charset w:val="00"/>
    <w:family w:val="auto"/>
    <w:pitch w:val="variable"/>
    <w:sig w:usb0="E00002FF" w:usb1="5000205B" w:usb2="00000020" w:usb3="00000000" w:csb0="0000019F" w:csb1="00000000"/>
  </w:font>
  <w:font w:name="Roboto-Light">
    <w:altName w:val="Roboto Light"/>
    <w:panose1 w:val="00000000000000000000"/>
    <w:charset w:val="4D"/>
    <w:family w:val="auto"/>
    <w:notTrueType/>
    <w:pitch w:val="default"/>
    <w:sig w:usb0="00000003" w:usb1="00000000" w:usb2="00000000" w:usb3="00000000" w:csb0="00000001" w:csb1="00000000"/>
  </w:font>
  <w:font w:name="Roboto-Medium">
    <w:altName w:val="Roboto Medium"/>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6147" w14:textId="77777777" w:rsidR="004B7B90" w:rsidRDefault="004B7B90" w:rsidP="00B84D64">
    <w:pPr>
      <w:pStyle w:val="Piedepgina"/>
    </w:pPr>
    <w:r>
      <w:rPr>
        <w:noProof/>
        <w:lang w:eastAsia="ca-ES"/>
      </w:rPr>
      <w:drawing>
        <wp:anchor distT="0" distB="0" distL="114300" distR="114300" simplePos="0" relativeHeight="251670528" behindDoc="1" locked="0" layoutInCell="1" allowOverlap="1" wp14:anchorId="0BD457A6" wp14:editId="6C332437">
          <wp:simplePos x="0" y="0"/>
          <wp:positionH relativeFrom="page">
            <wp:posOffset>-1270</wp:posOffset>
          </wp:positionH>
          <wp:positionV relativeFrom="page">
            <wp:posOffset>10178415</wp:posOffset>
          </wp:positionV>
          <wp:extent cx="7559675" cy="508635"/>
          <wp:effectExtent l="0" t="0" r="9525" b="0"/>
          <wp:wrapThrough wrapText="bothSides">
            <wp:wrapPolygon edited="0">
              <wp:start x="0" y="0"/>
              <wp:lineTo x="0" y="20494"/>
              <wp:lineTo x="21555" y="20494"/>
              <wp:lineTo x="21555" y="0"/>
              <wp:lineTo x="0"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Dirección.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86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080B" w14:textId="77777777" w:rsidR="00A54BB6" w:rsidRDefault="00A54BB6" w:rsidP="008B3426">
      <w:r>
        <w:separator/>
      </w:r>
    </w:p>
  </w:footnote>
  <w:footnote w:type="continuationSeparator" w:id="0">
    <w:p w14:paraId="10B254A0" w14:textId="77777777" w:rsidR="00A54BB6" w:rsidRDefault="00A54BB6" w:rsidP="008B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ECE6" w14:textId="77777777" w:rsidR="004B7B90" w:rsidRDefault="004B7B90">
    <w:pPr>
      <w:pStyle w:val="Encabezado"/>
    </w:pPr>
    <w:r w:rsidRPr="00815195">
      <w:rPr>
        <w:noProof/>
        <w:lang w:eastAsia="ca-ES"/>
      </w:rPr>
      <w:drawing>
        <wp:anchor distT="0" distB="0" distL="114300" distR="114300" simplePos="0" relativeHeight="251678720" behindDoc="1" locked="0" layoutInCell="1" allowOverlap="1" wp14:anchorId="0DEEC02D" wp14:editId="1B4F38CB">
          <wp:simplePos x="0" y="0"/>
          <wp:positionH relativeFrom="page">
            <wp:posOffset>-635</wp:posOffset>
          </wp:positionH>
          <wp:positionV relativeFrom="page">
            <wp:posOffset>-4445</wp:posOffset>
          </wp:positionV>
          <wp:extent cx="1423035" cy="1423035"/>
          <wp:effectExtent l="0" t="0" r="0" b="0"/>
          <wp:wrapThrough wrapText="bothSides">
            <wp:wrapPolygon edited="0">
              <wp:start x="0" y="0"/>
              <wp:lineTo x="0" y="21205"/>
              <wp:lineTo x="21205" y="21205"/>
              <wp:lineTo x="21205"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Segunda.jpg"/>
                  <pic:cNvPicPr/>
                </pic:nvPicPr>
                <pic:blipFill>
                  <a:blip r:embed="rId1">
                    <a:extLst>
                      <a:ext uri="{28A0092B-C50C-407E-A947-70E740481C1C}">
                        <a14:useLocalDpi xmlns:a14="http://schemas.microsoft.com/office/drawing/2010/main" val="0"/>
                      </a:ext>
                    </a:extLst>
                  </a:blip>
                  <a:stretch>
                    <a:fillRect/>
                  </a:stretch>
                </pic:blipFill>
                <pic:spPr>
                  <a:xfrm>
                    <a:off x="0" y="0"/>
                    <a:ext cx="1423035" cy="1423035"/>
                  </a:xfrm>
                  <a:prstGeom prst="rect">
                    <a:avLst/>
                  </a:prstGeom>
                </pic:spPr>
              </pic:pic>
            </a:graphicData>
          </a:graphic>
        </wp:anchor>
      </w:drawing>
    </w:r>
    <w:r w:rsidRPr="00815195">
      <w:rPr>
        <w:noProof/>
        <w:lang w:eastAsia="ca-ES"/>
      </w:rPr>
      <w:drawing>
        <wp:anchor distT="0" distB="0" distL="114300" distR="114300" simplePos="0" relativeHeight="251679744" behindDoc="1" locked="0" layoutInCell="1" allowOverlap="1" wp14:anchorId="4942914C" wp14:editId="19CCEA60">
          <wp:simplePos x="0" y="0"/>
          <wp:positionH relativeFrom="page">
            <wp:posOffset>-1270</wp:posOffset>
          </wp:positionH>
          <wp:positionV relativeFrom="page">
            <wp:posOffset>9882505</wp:posOffset>
          </wp:positionV>
          <wp:extent cx="7559675" cy="801370"/>
          <wp:effectExtent l="0" t="0" r="9525" b="11430"/>
          <wp:wrapThrough wrapText="bothSides">
            <wp:wrapPolygon edited="0">
              <wp:start x="0" y="0"/>
              <wp:lineTo x="0" y="21223"/>
              <wp:lineTo x="21555" y="21223"/>
              <wp:lineTo x="21555"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Dirección.jpg"/>
                  <pic:cNvPicPr/>
                </pic:nvPicPr>
                <pic:blipFill>
                  <a:blip r:embed="rId2">
                    <a:extLst>
                      <a:ext uri="{28A0092B-C50C-407E-A947-70E740481C1C}">
                        <a14:useLocalDpi xmlns:a14="http://schemas.microsoft.com/office/drawing/2010/main" val="0"/>
                      </a:ext>
                    </a:extLst>
                  </a:blip>
                  <a:stretch>
                    <a:fillRect/>
                  </a:stretch>
                </pic:blipFill>
                <pic:spPr>
                  <a:xfrm>
                    <a:off x="0" y="0"/>
                    <a:ext cx="7559675" cy="801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4B7B90" w:rsidRDefault="004B7B90">
    <w:pPr>
      <w:pStyle w:val="Encabezado"/>
    </w:pPr>
    <w:r>
      <w:rPr>
        <w:noProof/>
        <w:lang w:eastAsia="ca-ES"/>
      </w:rPr>
      <w:drawing>
        <wp:anchor distT="0" distB="0" distL="114300" distR="114300" simplePos="0" relativeHeight="251671552" behindDoc="1" locked="0" layoutInCell="1" allowOverlap="1" wp14:anchorId="65482F94" wp14:editId="1D561E47">
          <wp:simplePos x="0" y="0"/>
          <wp:positionH relativeFrom="page">
            <wp:posOffset>0</wp:posOffset>
          </wp:positionH>
          <wp:positionV relativeFrom="page">
            <wp:posOffset>0</wp:posOffset>
          </wp:positionV>
          <wp:extent cx="7515225" cy="1371600"/>
          <wp:effectExtent l="0" t="0" r="9525" b="0"/>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Segunda.jpg"/>
                  <pic:cNvPicPr/>
                </pic:nvPicPr>
                <pic:blipFill rotWithShape="1">
                  <a:blip r:embed="rId1">
                    <a:extLst>
                      <a:ext uri="{28A0092B-C50C-407E-A947-70E740481C1C}">
                        <a14:useLocalDpi xmlns:a14="http://schemas.microsoft.com/office/drawing/2010/main" val="0"/>
                      </a:ext>
                    </a:extLst>
                  </a:blip>
                  <a:srcRect t="743" b="45777"/>
                  <a:stretch/>
                </pic:blipFill>
                <pic:spPr bwMode="auto">
                  <a:xfrm>
                    <a:off x="0" y="0"/>
                    <a:ext cx="75152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ABE"/>
    <w:multiLevelType w:val="hybridMultilevel"/>
    <w:tmpl w:val="FAC4F2C8"/>
    <w:lvl w:ilvl="0" w:tplc="83084EE0">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1BF3249"/>
    <w:multiLevelType w:val="hybridMultilevel"/>
    <w:tmpl w:val="C7C8BA1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ED13A0"/>
    <w:multiLevelType w:val="hybridMultilevel"/>
    <w:tmpl w:val="4C84EC0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1C201CCF"/>
    <w:multiLevelType w:val="hybridMultilevel"/>
    <w:tmpl w:val="C9740902"/>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 w15:restartNumberingAfterBreak="0">
    <w:nsid w:val="1C3F507D"/>
    <w:multiLevelType w:val="hybridMultilevel"/>
    <w:tmpl w:val="29981506"/>
    <w:lvl w:ilvl="0" w:tplc="FA18036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C8A0877"/>
    <w:multiLevelType w:val="hybridMultilevel"/>
    <w:tmpl w:val="F5241D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CF638FE"/>
    <w:multiLevelType w:val="hybridMultilevel"/>
    <w:tmpl w:val="2ED6124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15:restartNumberingAfterBreak="0">
    <w:nsid w:val="200761A9"/>
    <w:multiLevelType w:val="hybridMultilevel"/>
    <w:tmpl w:val="E33E880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1DF2537"/>
    <w:multiLevelType w:val="hybridMultilevel"/>
    <w:tmpl w:val="18607AC8"/>
    <w:lvl w:ilvl="0" w:tplc="84C6437E">
      <w:start w:val="1"/>
      <w:numFmt w:val="decimal"/>
      <w:lvlText w:val="%1."/>
      <w:lvlJc w:val="left"/>
      <w:pPr>
        <w:ind w:left="720"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7517FD2"/>
    <w:multiLevelType w:val="hybridMultilevel"/>
    <w:tmpl w:val="2C10DD2C"/>
    <w:lvl w:ilvl="0" w:tplc="7FCC3A2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2CFE3E2B"/>
    <w:multiLevelType w:val="hybridMultilevel"/>
    <w:tmpl w:val="3A6A87B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634368E"/>
    <w:multiLevelType w:val="hybridMultilevel"/>
    <w:tmpl w:val="16C0264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6A93565"/>
    <w:multiLevelType w:val="hybridMultilevel"/>
    <w:tmpl w:val="7CAAFBEA"/>
    <w:lvl w:ilvl="0" w:tplc="CA64ED20">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78236A0"/>
    <w:multiLevelType w:val="hybridMultilevel"/>
    <w:tmpl w:val="25B85C7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58F5466"/>
    <w:multiLevelType w:val="hybridMultilevel"/>
    <w:tmpl w:val="8C947264"/>
    <w:lvl w:ilvl="0" w:tplc="C278F80C">
      <w:start w:val="1"/>
      <w:numFmt w:val="decimal"/>
      <w:lvlText w:val="%1."/>
      <w:lvlJc w:val="left"/>
      <w:pPr>
        <w:ind w:left="720" w:hanging="360"/>
      </w:pPr>
      <w:rPr>
        <w:b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C2F6B23"/>
    <w:multiLevelType w:val="hybridMultilevel"/>
    <w:tmpl w:val="92D45EF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718F506C"/>
    <w:multiLevelType w:val="hybridMultilevel"/>
    <w:tmpl w:val="5074C11E"/>
    <w:lvl w:ilvl="0" w:tplc="5218C208">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7333531"/>
    <w:multiLevelType w:val="hybridMultilevel"/>
    <w:tmpl w:val="D5D83BD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7718172">
    <w:abstractNumId w:val="8"/>
  </w:num>
  <w:num w:numId="2" w16cid:durableId="865485190">
    <w:abstractNumId w:val="12"/>
  </w:num>
  <w:num w:numId="3" w16cid:durableId="16319530">
    <w:abstractNumId w:val="14"/>
  </w:num>
  <w:num w:numId="4" w16cid:durableId="1843274561">
    <w:abstractNumId w:val="1"/>
  </w:num>
  <w:num w:numId="5" w16cid:durableId="60949228">
    <w:abstractNumId w:val="9"/>
  </w:num>
  <w:num w:numId="6" w16cid:durableId="1434980334">
    <w:abstractNumId w:val="10"/>
  </w:num>
  <w:num w:numId="7" w16cid:durableId="1439176440">
    <w:abstractNumId w:val="0"/>
  </w:num>
  <w:num w:numId="8" w16cid:durableId="1309165095">
    <w:abstractNumId w:val="7"/>
  </w:num>
  <w:num w:numId="9" w16cid:durableId="1383747560">
    <w:abstractNumId w:val="16"/>
  </w:num>
  <w:num w:numId="10" w16cid:durableId="1686252153">
    <w:abstractNumId w:val="4"/>
  </w:num>
  <w:num w:numId="11" w16cid:durableId="1418601933">
    <w:abstractNumId w:val="17"/>
  </w:num>
  <w:num w:numId="12" w16cid:durableId="1014890512">
    <w:abstractNumId w:val="2"/>
  </w:num>
  <w:num w:numId="13" w16cid:durableId="843318696">
    <w:abstractNumId w:val="6"/>
  </w:num>
  <w:num w:numId="14" w16cid:durableId="667245074">
    <w:abstractNumId w:val="5"/>
  </w:num>
  <w:num w:numId="15" w16cid:durableId="1822499762">
    <w:abstractNumId w:val="3"/>
  </w:num>
  <w:num w:numId="16" w16cid:durableId="324600164">
    <w:abstractNumId w:val="11"/>
  </w:num>
  <w:num w:numId="17" w16cid:durableId="141196419">
    <w:abstractNumId w:val="13"/>
  </w:num>
  <w:num w:numId="18" w16cid:durableId="470441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1420E2"/>
    <w:rsid w:val="00001E4D"/>
    <w:rsid w:val="00020E10"/>
    <w:rsid w:val="00023DED"/>
    <w:rsid w:val="000342C4"/>
    <w:rsid w:val="000417F6"/>
    <w:rsid w:val="00042B74"/>
    <w:rsid w:val="00042F8F"/>
    <w:rsid w:val="0006071E"/>
    <w:rsid w:val="0007793B"/>
    <w:rsid w:val="0008523C"/>
    <w:rsid w:val="000862D6"/>
    <w:rsid w:val="000B2C92"/>
    <w:rsid w:val="000C66FF"/>
    <w:rsid w:val="000E07DF"/>
    <w:rsid w:val="000F0D86"/>
    <w:rsid w:val="000F1199"/>
    <w:rsid w:val="00107F18"/>
    <w:rsid w:val="00120C14"/>
    <w:rsid w:val="001304F8"/>
    <w:rsid w:val="00141134"/>
    <w:rsid w:val="001420E2"/>
    <w:rsid w:val="00146FF7"/>
    <w:rsid w:val="001618A9"/>
    <w:rsid w:val="001A1A36"/>
    <w:rsid w:val="001B39E9"/>
    <w:rsid w:val="001E4FEB"/>
    <w:rsid w:val="001F58C5"/>
    <w:rsid w:val="0020077C"/>
    <w:rsid w:val="00215F60"/>
    <w:rsid w:val="00224C63"/>
    <w:rsid w:val="00227702"/>
    <w:rsid w:val="00242766"/>
    <w:rsid w:val="002512DA"/>
    <w:rsid w:val="00263D55"/>
    <w:rsid w:val="0027064D"/>
    <w:rsid w:val="00272834"/>
    <w:rsid w:val="002739B5"/>
    <w:rsid w:val="00276312"/>
    <w:rsid w:val="00276485"/>
    <w:rsid w:val="0029564C"/>
    <w:rsid w:val="002A2054"/>
    <w:rsid w:val="002A2FDF"/>
    <w:rsid w:val="002C372B"/>
    <w:rsid w:val="002C68B9"/>
    <w:rsid w:val="002D34CC"/>
    <w:rsid w:val="002D7D6D"/>
    <w:rsid w:val="002E029B"/>
    <w:rsid w:val="002E2F64"/>
    <w:rsid w:val="002E6A44"/>
    <w:rsid w:val="002F4849"/>
    <w:rsid w:val="00302B8A"/>
    <w:rsid w:val="0031159B"/>
    <w:rsid w:val="00311B4C"/>
    <w:rsid w:val="00315D2C"/>
    <w:rsid w:val="00320FA8"/>
    <w:rsid w:val="003279D7"/>
    <w:rsid w:val="00341963"/>
    <w:rsid w:val="0034339E"/>
    <w:rsid w:val="00352C54"/>
    <w:rsid w:val="0035314C"/>
    <w:rsid w:val="003562C1"/>
    <w:rsid w:val="0036197B"/>
    <w:rsid w:val="003656CC"/>
    <w:rsid w:val="00370E7A"/>
    <w:rsid w:val="00375226"/>
    <w:rsid w:val="00384B38"/>
    <w:rsid w:val="00393BEC"/>
    <w:rsid w:val="00393E54"/>
    <w:rsid w:val="003A6151"/>
    <w:rsid w:val="003B5B30"/>
    <w:rsid w:val="003C0681"/>
    <w:rsid w:val="003C429A"/>
    <w:rsid w:val="003E26E0"/>
    <w:rsid w:val="003E347B"/>
    <w:rsid w:val="003F2583"/>
    <w:rsid w:val="00402CF0"/>
    <w:rsid w:val="00423A03"/>
    <w:rsid w:val="00431A3F"/>
    <w:rsid w:val="00433553"/>
    <w:rsid w:val="0043425A"/>
    <w:rsid w:val="00443F61"/>
    <w:rsid w:val="00446048"/>
    <w:rsid w:val="004462AB"/>
    <w:rsid w:val="00452820"/>
    <w:rsid w:val="004608DD"/>
    <w:rsid w:val="00460EB3"/>
    <w:rsid w:val="004643D6"/>
    <w:rsid w:val="00470347"/>
    <w:rsid w:val="00477231"/>
    <w:rsid w:val="00486D26"/>
    <w:rsid w:val="004902C9"/>
    <w:rsid w:val="004962D4"/>
    <w:rsid w:val="004A546C"/>
    <w:rsid w:val="004B1BC1"/>
    <w:rsid w:val="004B58D1"/>
    <w:rsid w:val="004B7B90"/>
    <w:rsid w:val="004B7B91"/>
    <w:rsid w:val="004D30CF"/>
    <w:rsid w:val="004D33CF"/>
    <w:rsid w:val="004E17A1"/>
    <w:rsid w:val="004F0997"/>
    <w:rsid w:val="005019AA"/>
    <w:rsid w:val="005022E1"/>
    <w:rsid w:val="00517A96"/>
    <w:rsid w:val="005201CD"/>
    <w:rsid w:val="00526168"/>
    <w:rsid w:val="00527055"/>
    <w:rsid w:val="0052780E"/>
    <w:rsid w:val="0053542D"/>
    <w:rsid w:val="00541483"/>
    <w:rsid w:val="00561292"/>
    <w:rsid w:val="00567399"/>
    <w:rsid w:val="00570014"/>
    <w:rsid w:val="00574674"/>
    <w:rsid w:val="005822DB"/>
    <w:rsid w:val="005B40C4"/>
    <w:rsid w:val="005B487F"/>
    <w:rsid w:val="005B7BF7"/>
    <w:rsid w:val="005C3BE0"/>
    <w:rsid w:val="005E55ED"/>
    <w:rsid w:val="005F3B0E"/>
    <w:rsid w:val="00614D06"/>
    <w:rsid w:val="00627146"/>
    <w:rsid w:val="00630EA6"/>
    <w:rsid w:val="006356FB"/>
    <w:rsid w:val="0065752E"/>
    <w:rsid w:val="00667D36"/>
    <w:rsid w:val="00672A76"/>
    <w:rsid w:val="006739A0"/>
    <w:rsid w:val="006806FC"/>
    <w:rsid w:val="00686C0B"/>
    <w:rsid w:val="00690477"/>
    <w:rsid w:val="006A1E72"/>
    <w:rsid w:val="006A5071"/>
    <w:rsid w:val="006C2BC3"/>
    <w:rsid w:val="006C77E6"/>
    <w:rsid w:val="006C7DDB"/>
    <w:rsid w:val="006F292F"/>
    <w:rsid w:val="006F417D"/>
    <w:rsid w:val="006F41F9"/>
    <w:rsid w:val="0070424C"/>
    <w:rsid w:val="00704F25"/>
    <w:rsid w:val="00713E18"/>
    <w:rsid w:val="00736028"/>
    <w:rsid w:val="00742C5B"/>
    <w:rsid w:val="007550B2"/>
    <w:rsid w:val="00765E5A"/>
    <w:rsid w:val="00771809"/>
    <w:rsid w:val="00773A1A"/>
    <w:rsid w:val="00775ADF"/>
    <w:rsid w:val="0078027D"/>
    <w:rsid w:val="00785B4D"/>
    <w:rsid w:val="007930F4"/>
    <w:rsid w:val="007951AF"/>
    <w:rsid w:val="0079566E"/>
    <w:rsid w:val="007A1912"/>
    <w:rsid w:val="007A23AD"/>
    <w:rsid w:val="007A41F7"/>
    <w:rsid w:val="007C06BC"/>
    <w:rsid w:val="007C16A7"/>
    <w:rsid w:val="007D06DE"/>
    <w:rsid w:val="007E1BFD"/>
    <w:rsid w:val="007E2322"/>
    <w:rsid w:val="007E4702"/>
    <w:rsid w:val="00814DCA"/>
    <w:rsid w:val="00815195"/>
    <w:rsid w:val="00827D55"/>
    <w:rsid w:val="008314A0"/>
    <w:rsid w:val="0084458E"/>
    <w:rsid w:val="00857A65"/>
    <w:rsid w:val="00860870"/>
    <w:rsid w:val="00895A92"/>
    <w:rsid w:val="00896093"/>
    <w:rsid w:val="008A3AED"/>
    <w:rsid w:val="008A4657"/>
    <w:rsid w:val="008B3426"/>
    <w:rsid w:val="008C219D"/>
    <w:rsid w:val="008C2FE1"/>
    <w:rsid w:val="008D189C"/>
    <w:rsid w:val="008E6EE5"/>
    <w:rsid w:val="008F0BED"/>
    <w:rsid w:val="009078DC"/>
    <w:rsid w:val="0091304E"/>
    <w:rsid w:val="0094625E"/>
    <w:rsid w:val="00955377"/>
    <w:rsid w:val="00961CA6"/>
    <w:rsid w:val="00973F62"/>
    <w:rsid w:val="00984B4A"/>
    <w:rsid w:val="00984CFB"/>
    <w:rsid w:val="00987340"/>
    <w:rsid w:val="00992612"/>
    <w:rsid w:val="009953D3"/>
    <w:rsid w:val="00996922"/>
    <w:rsid w:val="009A2450"/>
    <w:rsid w:val="009A312D"/>
    <w:rsid w:val="009A4D19"/>
    <w:rsid w:val="009B5D47"/>
    <w:rsid w:val="009C21D0"/>
    <w:rsid w:val="009C42A3"/>
    <w:rsid w:val="009C4494"/>
    <w:rsid w:val="009C4A2B"/>
    <w:rsid w:val="009C4F34"/>
    <w:rsid w:val="009C59F9"/>
    <w:rsid w:val="009C6E2B"/>
    <w:rsid w:val="009C6FC1"/>
    <w:rsid w:val="009D4473"/>
    <w:rsid w:val="00A056EA"/>
    <w:rsid w:val="00A07324"/>
    <w:rsid w:val="00A07C09"/>
    <w:rsid w:val="00A132AB"/>
    <w:rsid w:val="00A17F67"/>
    <w:rsid w:val="00A40E36"/>
    <w:rsid w:val="00A42450"/>
    <w:rsid w:val="00A54BB6"/>
    <w:rsid w:val="00A600EA"/>
    <w:rsid w:val="00A75D2A"/>
    <w:rsid w:val="00A8269C"/>
    <w:rsid w:val="00A82992"/>
    <w:rsid w:val="00A837D4"/>
    <w:rsid w:val="00A83B2E"/>
    <w:rsid w:val="00A85080"/>
    <w:rsid w:val="00A91553"/>
    <w:rsid w:val="00AA76CF"/>
    <w:rsid w:val="00AD1BE9"/>
    <w:rsid w:val="00AD70A3"/>
    <w:rsid w:val="00B024E7"/>
    <w:rsid w:val="00B07E9E"/>
    <w:rsid w:val="00B25162"/>
    <w:rsid w:val="00B378FF"/>
    <w:rsid w:val="00B439BE"/>
    <w:rsid w:val="00B44367"/>
    <w:rsid w:val="00B517E6"/>
    <w:rsid w:val="00B556C7"/>
    <w:rsid w:val="00B84D64"/>
    <w:rsid w:val="00B9045C"/>
    <w:rsid w:val="00B9639A"/>
    <w:rsid w:val="00B97BDC"/>
    <w:rsid w:val="00BA0587"/>
    <w:rsid w:val="00BB1118"/>
    <w:rsid w:val="00BB5CCE"/>
    <w:rsid w:val="00BD634F"/>
    <w:rsid w:val="00BD73DE"/>
    <w:rsid w:val="00BE227F"/>
    <w:rsid w:val="00BE3C57"/>
    <w:rsid w:val="00BF47C5"/>
    <w:rsid w:val="00C119B9"/>
    <w:rsid w:val="00C235E4"/>
    <w:rsid w:val="00C44917"/>
    <w:rsid w:val="00C5717D"/>
    <w:rsid w:val="00C63392"/>
    <w:rsid w:val="00C72704"/>
    <w:rsid w:val="00C77B37"/>
    <w:rsid w:val="00C8411C"/>
    <w:rsid w:val="00C929DD"/>
    <w:rsid w:val="00C97494"/>
    <w:rsid w:val="00CA2BFE"/>
    <w:rsid w:val="00CB1559"/>
    <w:rsid w:val="00CC23B0"/>
    <w:rsid w:val="00CC3A6B"/>
    <w:rsid w:val="00CC7FCC"/>
    <w:rsid w:val="00CD7248"/>
    <w:rsid w:val="00CE25B3"/>
    <w:rsid w:val="00CE79C0"/>
    <w:rsid w:val="00CF41FF"/>
    <w:rsid w:val="00CF4B85"/>
    <w:rsid w:val="00CF7035"/>
    <w:rsid w:val="00D04C67"/>
    <w:rsid w:val="00D0700F"/>
    <w:rsid w:val="00D105B2"/>
    <w:rsid w:val="00D1455C"/>
    <w:rsid w:val="00D1493C"/>
    <w:rsid w:val="00D14E40"/>
    <w:rsid w:val="00D15427"/>
    <w:rsid w:val="00D268C9"/>
    <w:rsid w:val="00D26DD4"/>
    <w:rsid w:val="00D328C8"/>
    <w:rsid w:val="00D34E4D"/>
    <w:rsid w:val="00D47224"/>
    <w:rsid w:val="00D5269F"/>
    <w:rsid w:val="00D57269"/>
    <w:rsid w:val="00D719ED"/>
    <w:rsid w:val="00D900BF"/>
    <w:rsid w:val="00D904B3"/>
    <w:rsid w:val="00D94C7D"/>
    <w:rsid w:val="00DA3CC7"/>
    <w:rsid w:val="00DB36F7"/>
    <w:rsid w:val="00DB7E73"/>
    <w:rsid w:val="00DD11CC"/>
    <w:rsid w:val="00DD5A9A"/>
    <w:rsid w:val="00DE0D7B"/>
    <w:rsid w:val="00DE7B12"/>
    <w:rsid w:val="00DF226B"/>
    <w:rsid w:val="00DF263F"/>
    <w:rsid w:val="00E02FB1"/>
    <w:rsid w:val="00E03381"/>
    <w:rsid w:val="00E06A3F"/>
    <w:rsid w:val="00E07408"/>
    <w:rsid w:val="00E07B59"/>
    <w:rsid w:val="00E15885"/>
    <w:rsid w:val="00E45B4E"/>
    <w:rsid w:val="00E54ACC"/>
    <w:rsid w:val="00E5534B"/>
    <w:rsid w:val="00E66FDA"/>
    <w:rsid w:val="00E71BB4"/>
    <w:rsid w:val="00E86BA8"/>
    <w:rsid w:val="00E93682"/>
    <w:rsid w:val="00EB2896"/>
    <w:rsid w:val="00EE4485"/>
    <w:rsid w:val="00EF0A5C"/>
    <w:rsid w:val="00F0342E"/>
    <w:rsid w:val="00F0515A"/>
    <w:rsid w:val="00F10DA2"/>
    <w:rsid w:val="00F12E57"/>
    <w:rsid w:val="00F16FC4"/>
    <w:rsid w:val="00F2704B"/>
    <w:rsid w:val="00F333B0"/>
    <w:rsid w:val="00F37776"/>
    <w:rsid w:val="00F4353B"/>
    <w:rsid w:val="00F442CA"/>
    <w:rsid w:val="00F5023D"/>
    <w:rsid w:val="00F50F98"/>
    <w:rsid w:val="00F65052"/>
    <w:rsid w:val="00F8189C"/>
    <w:rsid w:val="00F85831"/>
    <w:rsid w:val="00F85F91"/>
    <w:rsid w:val="00F862F2"/>
    <w:rsid w:val="00F866E3"/>
    <w:rsid w:val="00F96077"/>
    <w:rsid w:val="00FB12BA"/>
    <w:rsid w:val="00FB763B"/>
    <w:rsid w:val="00FC2B8E"/>
    <w:rsid w:val="00FD759A"/>
    <w:rsid w:val="00FE01CF"/>
    <w:rsid w:val="00FE3510"/>
    <w:rsid w:val="00FE558D"/>
    <w:rsid w:val="00FF0A9C"/>
    <w:rsid w:val="00FF4380"/>
    <w:rsid w:val="080A17AA"/>
    <w:rsid w:val="1E1D775B"/>
    <w:rsid w:val="22051311"/>
    <w:rsid w:val="3C9CB3B7"/>
    <w:rsid w:val="46A460C3"/>
    <w:rsid w:val="5E1A6C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873FB6"/>
  <w14:defaultImageDpi w14:val="300"/>
  <w15:docId w15:val="{36F2E69E-3FB1-4DFA-8A01-CC6BB7C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26"/>
    <w:rPr>
      <w:rFonts w:ascii="Roboto Light" w:hAnsi="Roboto Light"/>
      <w:sz w:val="19"/>
      <w:lang w:val="ca-ES"/>
    </w:rPr>
  </w:style>
  <w:style w:type="paragraph" w:styleId="Ttulo1">
    <w:name w:val="heading 1"/>
    <w:basedOn w:val="Normal"/>
    <w:next w:val="Normal"/>
    <w:link w:val="Ttulo1Car"/>
    <w:qFormat/>
    <w:rsid w:val="0036197B"/>
    <w:pPr>
      <w:keepNext/>
      <w:outlineLvl w:val="0"/>
    </w:pPr>
    <w:rPr>
      <w:rFonts w:ascii="Arial" w:eastAsia="Times New Roman" w:hAnsi="Arial" w:cs="Times New Roman"/>
      <w:sz w:val="24"/>
      <w:u w:val="single"/>
    </w:rPr>
  </w:style>
  <w:style w:type="paragraph" w:styleId="Ttulo2">
    <w:name w:val="heading 2"/>
    <w:basedOn w:val="Normal"/>
    <w:next w:val="Normal"/>
    <w:link w:val="Ttulo2Car"/>
    <w:uiPriority w:val="9"/>
    <w:semiHidden/>
    <w:unhideWhenUsed/>
    <w:qFormat/>
    <w:rsid w:val="00EE4485"/>
    <w:pPr>
      <w:keepNext/>
      <w:keepLines/>
      <w:spacing w:before="40"/>
      <w:outlineLvl w:val="1"/>
    </w:pPr>
    <w:rPr>
      <w:rFonts w:asciiTheme="majorHAnsi" w:eastAsiaTheme="majorEastAsia" w:hAnsiTheme="majorHAnsi" w:cstheme="majorBidi"/>
      <w:color w:val="BD7F0D"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3426"/>
    <w:pPr>
      <w:tabs>
        <w:tab w:val="center" w:pos="4252"/>
        <w:tab w:val="right" w:pos="8504"/>
      </w:tabs>
    </w:pPr>
  </w:style>
  <w:style w:type="character" w:customStyle="1" w:styleId="EncabezadoCar">
    <w:name w:val="Encabezado Car"/>
    <w:basedOn w:val="Fuentedeprrafopredeter"/>
    <w:link w:val="Encabezado"/>
    <w:uiPriority w:val="99"/>
    <w:rsid w:val="008B3426"/>
  </w:style>
  <w:style w:type="paragraph" w:styleId="Piedepgina">
    <w:name w:val="footer"/>
    <w:basedOn w:val="Normal"/>
    <w:link w:val="PiedepginaCar"/>
    <w:uiPriority w:val="99"/>
    <w:unhideWhenUsed/>
    <w:rsid w:val="008B3426"/>
    <w:pPr>
      <w:tabs>
        <w:tab w:val="center" w:pos="4252"/>
        <w:tab w:val="right" w:pos="8504"/>
      </w:tabs>
    </w:pPr>
  </w:style>
  <w:style w:type="character" w:customStyle="1" w:styleId="PiedepginaCar">
    <w:name w:val="Pie de página Car"/>
    <w:basedOn w:val="Fuentedeprrafopredeter"/>
    <w:link w:val="Piedepgina"/>
    <w:uiPriority w:val="99"/>
    <w:rsid w:val="008B3426"/>
  </w:style>
  <w:style w:type="paragraph" w:customStyle="1" w:styleId="Cuerpodetexto">
    <w:name w:val="Cuerpo de texto"/>
    <w:basedOn w:val="Normal"/>
    <w:uiPriority w:val="99"/>
    <w:rsid w:val="008B3426"/>
    <w:pPr>
      <w:widowControl w:val="0"/>
      <w:suppressAutoHyphens/>
      <w:autoSpaceDE w:val="0"/>
      <w:autoSpaceDN w:val="0"/>
      <w:adjustRightInd w:val="0"/>
      <w:spacing w:after="120" w:line="255" w:lineRule="atLeast"/>
      <w:textAlignment w:val="center"/>
    </w:pPr>
    <w:rPr>
      <w:rFonts w:ascii="Roboto-Light" w:hAnsi="Roboto-Light" w:cs="Roboto-Light"/>
      <w:color w:val="000000"/>
      <w:szCs w:val="19"/>
    </w:rPr>
  </w:style>
  <w:style w:type="character" w:customStyle="1" w:styleId="Destacado">
    <w:name w:val="Destacado"/>
    <w:uiPriority w:val="99"/>
    <w:rsid w:val="008B3426"/>
    <w:rPr>
      <w:rFonts w:ascii="Roboto-Medium" w:hAnsi="Roboto-Medium" w:cs="Roboto-Medium"/>
      <w:sz w:val="19"/>
      <w:szCs w:val="19"/>
    </w:rPr>
  </w:style>
  <w:style w:type="paragraph" w:customStyle="1" w:styleId="Condificacin">
    <w:name w:val="Condificación"/>
    <w:basedOn w:val="Normal"/>
    <w:uiPriority w:val="99"/>
    <w:rsid w:val="008B3426"/>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Textodeglobo">
    <w:name w:val="Balloon Text"/>
    <w:basedOn w:val="Normal"/>
    <w:link w:val="TextodegloboCar"/>
    <w:uiPriority w:val="99"/>
    <w:semiHidden/>
    <w:unhideWhenUsed/>
    <w:rsid w:val="00FF0A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F0A9C"/>
    <w:rPr>
      <w:rFonts w:ascii="Lucida Grande" w:hAnsi="Lucida Grande" w:cs="Lucida Grande"/>
      <w:sz w:val="18"/>
      <w:szCs w:val="18"/>
    </w:rPr>
  </w:style>
  <w:style w:type="character" w:customStyle="1" w:styleId="Ttulo1Car">
    <w:name w:val="Título 1 Car"/>
    <w:basedOn w:val="Fuentedeprrafopredeter"/>
    <w:link w:val="Ttulo1"/>
    <w:rsid w:val="0036197B"/>
    <w:rPr>
      <w:rFonts w:ascii="Arial" w:eastAsia="Times New Roman" w:hAnsi="Arial" w:cs="Times New Roman"/>
      <w:u w:val="single"/>
      <w:lang w:val="ca-ES"/>
    </w:rPr>
  </w:style>
  <w:style w:type="paragraph" w:styleId="Textoindependiente">
    <w:name w:val="Body Text"/>
    <w:basedOn w:val="Normal"/>
    <w:link w:val="TextoindependienteCar"/>
    <w:rsid w:val="0036197B"/>
    <w:pPr>
      <w:jc w:val="both"/>
    </w:pPr>
    <w:rPr>
      <w:rFonts w:ascii="Arial" w:eastAsia="Times New Roman" w:hAnsi="Arial" w:cs="Times New Roman"/>
      <w:sz w:val="24"/>
      <w:lang w:val="es-ES"/>
    </w:rPr>
  </w:style>
  <w:style w:type="character" w:customStyle="1" w:styleId="TextoindependienteCar">
    <w:name w:val="Texto independiente Car"/>
    <w:basedOn w:val="Fuentedeprrafopredeter"/>
    <w:link w:val="Textoindependiente"/>
    <w:rsid w:val="0036197B"/>
    <w:rPr>
      <w:rFonts w:ascii="Arial" w:eastAsia="Times New Roman" w:hAnsi="Arial" w:cs="Times New Roman"/>
      <w:lang w:val="es-ES"/>
    </w:rPr>
  </w:style>
  <w:style w:type="paragraph" w:styleId="Prrafodelista">
    <w:name w:val="List Paragraph"/>
    <w:basedOn w:val="Normal"/>
    <w:uiPriority w:val="34"/>
    <w:qFormat/>
    <w:rsid w:val="0036197B"/>
    <w:pPr>
      <w:ind w:left="720"/>
    </w:pPr>
    <w:rPr>
      <w:rFonts w:ascii="Calibri" w:eastAsia="Calibri" w:hAnsi="Calibri" w:cs="Calibri"/>
      <w:sz w:val="22"/>
      <w:szCs w:val="22"/>
      <w:lang w:eastAsia="en-US"/>
    </w:rPr>
  </w:style>
  <w:style w:type="paragraph" w:customStyle="1" w:styleId="Estilo2">
    <w:name w:val="Estilo2"/>
    <w:basedOn w:val="Normal"/>
    <w:rsid w:val="0036197B"/>
    <w:pPr>
      <w:keepNext/>
      <w:spacing w:line="360" w:lineRule="auto"/>
      <w:jc w:val="center"/>
      <w:outlineLvl w:val="1"/>
    </w:pPr>
    <w:rPr>
      <w:rFonts w:ascii="Verdana" w:eastAsia="Times New Roman" w:hAnsi="Verdana" w:cs="Microsoft Sans Serif"/>
      <w:bCs/>
      <w:sz w:val="20"/>
      <w:lang w:val="es-ES"/>
    </w:rPr>
  </w:style>
  <w:style w:type="character" w:customStyle="1" w:styleId="Ttulo2Car">
    <w:name w:val="Título 2 Car"/>
    <w:basedOn w:val="Fuentedeprrafopredeter"/>
    <w:link w:val="Ttulo2"/>
    <w:uiPriority w:val="9"/>
    <w:semiHidden/>
    <w:rsid w:val="00EE4485"/>
    <w:rPr>
      <w:rFonts w:asciiTheme="majorHAnsi" w:eastAsiaTheme="majorEastAsia" w:hAnsiTheme="majorHAnsi" w:cstheme="majorBidi"/>
      <w:color w:val="BD7F0D" w:themeColor="accent1" w:themeShade="BF"/>
      <w:sz w:val="26"/>
      <w:szCs w:val="26"/>
      <w:lang w:val="ca-ES"/>
    </w:rPr>
  </w:style>
  <w:style w:type="character" w:styleId="Hipervnculo">
    <w:name w:val="Hyperlink"/>
    <w:basedOn w:val="Fuentedeprrafopredeter"/>
    <w:uiPriority w:val="99"/>
    <w:semiHidden/>
    <w:unhideWhenUsed/>
    <w:rsid w:val="00B9045C"/>
    <w:rPr>
      <w:color w:val="0000FF"/>
      <w:u w:val="single"/>
    </w:rPr>
  </w:style>
  <w:style w:type="character" w:styleId="Hipervnculovisitado">
    <w:name w:val="FollowedHyperlink"/>
    <w:basedOn w:val="Fuentedeprrafopredeter"/>
    <w:uiPriority w:val="99"/>
    <w:semiHidden/>
    <w:unhideWhenUsed/>
    <w:rsid w:val="00B07E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4476">
      <w:bodyDiv w:val="1"/>
      <w:marLeft w:val="0"/>
      <w:marRight w:val="0"/>
      <w:marTop w:val="0"/>
      <w:marBottom w:val="0"/>
      <w:divBdr>
        <w:top w:val="none" w:sz="0" w:space="0" w:color="auto"/>
        <w:left w:val="none" w:sz="0" w:space="0" w:color="auto"/>
        <w:bottom w:val="none" w:sz="0" w:space="0" w:color="auto"/>
        <w:right w:val="none" w:sz="0" w:space="0" w:color="auto"/>
      </w:divBdr>
    </w:div>
    <w:div w:id="687869352">
      <w:bodyDiv w:val="1"/>
      <w:marLeft w:val="0"/>
      <w:marRight w:val="0"/>
      <w:marTop w:val="0"/>
      <w:marBottom w:val="0"/>
      <w:divBdr>
        <w:top w:val="none" w:sz="0" w:space="0" w:color="auto"/>
        <w:left w:val="none" w:sz="0" w:space="0" w:color="auto"/>
        <w:bottom w:val="none" w:sz="0" w:space="0" w:color="auto"/>
        <w:right w:val="none" w:sz="0" w:space="0" w:color="auto"/>
      </w:divBdr>
      <w:divsChild>
        <w:div w:id="1197892259">
          <w:marLeft w:val="0"/>
          <w:marRight w:val="0"/>
          <w:marTop w:val="0"/>
          <w:marBottom w:val="0"/>
          <w:divBdr>
            <w:top w:val="none" w:sz="0" w:space="0" w:color="auto"/>
            <w:left w:val="none" w:sz="0" w:space="0" w:color="auto"/>
            <w:bottom w:val="none" w:sz="0" w:space="0" w:color="auto"/>
            <w:right w:val="none" w:sz="0" w:space="0" w:color="auto"/>
          </w:divBdr>
        </w:div>
      </w:divsChild>
    </w:div>
    <w:div w:id="972833420">
      <w:bodyDiv w:val="1"/>
      <w:marLeft w:val="0"/>
      <w:marRight w:val="0"/>
      <w:marTop w:val="0"/>
      <w:marBottom w:val="0"/>
      <w:divBdr>
        <w:top w:val="none" w:sz="0" w:space="0" w:color="auto"/>
        <w:left w:val="none" w:sz="0" w:space="0" w:color="auto"/>
        <w:bottom w:val="none" w:sz="0" w:space="0" w:color="auto"/>
        <w:right w:val="none" w:sz="0" w:space="0" w:color="auto"/>
      </w:divBdr>
    </w:div>
    <w:div w:id="999238362">
      <w:bodyDiv w:val="1"/>
      <w:marLeft w:val="0"/>
      <w:marRight w:val="0"/>
      <w:marTop w:val="0"/>
      <w:marBottom w:val="0"/>
      <w:divBdr>
        <w:top w:val="none" w:sz="0" w:space="0" w:color="auto"/>
        <w:left w:val="none" w:sz="0" w:space="0" w:color="auto"/>
        <w:bottom w:val="none" w:sz="0" w:space="0" w:color="auto"/>
        <w:right w:val="none" w:sz="0" w:space="0" w:color="auto"/>
      </w:divBdr>
      <w:divsChild>
        <w:div w:id="1201743139">
          <w:marLeft w:val="0"/>
          <w:marRight w:val="0"/>
          <w:marTop w:val="0"/>
          <w:marBottom w:val="0"/>
          <w:divBdr>
            <w:top w:val="none" w:sz="0" w:space="0" w:color="auto"/>
            <w:left w:val="none" w:sz="0" w:space="0" w:color="auto"/>
            <w:bottom w:val="none" w:sz="0" w:space="0" w:color="auto"/>
            <w:right w:val="none" w:sz="0" w:space="0" w:color="auto"/>
          </w:divBdr>
        </w:div>
      </w:divsChild>
    </w:div>
    <w:div w:id="1044255245">
      <w:bodyDiv w:val="1"/>
      <w:marLeft w:val="0"/>
      <w:marRight w:val="0"/>
      <w:marTop w:val="0"/>
      <w:marBottom w:val="0"/>
      <w:divBdr>
        <w:top w:val="none" w:sz="0" w:space="0" w:color="auto"/>
        <w:left w:val="none" w:sz="0" w:space="0" w:color="auto"/>
        <w:bottom w:val="none" w:sz="0" w:space="0" w:color="auto"/>
        <w:right w:val="none" w:sz="0" w:space="0" w:color="auto"/>
      </w:divBdr>
    </w:div>
    <w:div w:id="1459032808">
      <w:bodyDiv w:val="1"/>
      <w:marLeft w:val="0"/>
      <w:marRight w:val="0"/>
      <w:marTop w:val="0"/>
      <w:marBottom w:val="0"/>
      <w:divBdr>
        <w:top w:val="none" w:sz="0" w:space="0" w:color="auto"/>
        <w:left w:val="none" w:sz="0" w:space="0" w:color="auto"/>
        <w:bottom w:val="none" w:sz="0" w:space="0" w:color="auto"/>
        <w:right w:val="none" w:sz="0" w:space="0" w:color="auto"/>
      </w:divBdr>
    </w:div>
    <w:div w:id="1998537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u-e.cat/ca/web/esparreguera/dades-obertes/-/dadesobertes/dataset/48265d99-f8b8-4a63-9704-c30423fa5c6e?p_auth=K75xPnbg" TargetMode="External"/><Relationship Id="rId18" Type="http://schemas.openxmlformats.org/officeDocument/2006/relationships/hyperlink" Target="https://www.seu-e.cat/ca/web/esparreguera/dades-obertes/-/dadesobertes/dataset/dbd91b31-7644-4a85-ab71-1cc53f78b2da?p_auth=K75xPnbg" TargetMode="External"/><Relationship Id="rId26" Type="http://schemas.openxmlformats.org/officeDocument/2006/relationships/hyperlink" Target="https://www.seu-e.cat/ca/web/esparreguera/dades-obertes/-/dadesobertes/dataset/47f12506-6098-4f20-a749-2ae592082516?p_auth=GYH5C7Ub" TargetMode="External"/><Relationship Id="rId39" Type="http://schemas.openxmlformats.org/officeDocument/2006/relationships/hyperlink" Target="https://www.seu-e.cat/ca/web/esparreguera/dades-obertes/-/dadesobertes/dataset/229066f2-1edb-4b8f-9123-1f667fa4c0b2?p_auth=GYH5C7Ub" TargetMode="External"/><Relationship Id="rId21" Type="http://schemas.openxmlformats.org/officeDocument/2006/relationships/hyperlink" Target="https://www.seu-e.cat/ca/web/esparreguera/dades-obertes/-/dadesobertes/dataset/cae85cc4-6b44-49ff-873a-a8c7714e1291?p_auth=GYH5C7Ub" TargetMode="External"/><Relationship Id="rId34" Type="http://schemas.openxmlformats.org/officeDocument/2006/relationships/hyperlink" Target="https://www.seu-e.cat/ca/web/esparreguera/dades-obertes/-/dadesobertes/dataset/b0ab00a4-6f45-4177-9e49-3e1430545f2d?p_auth=GYH5C7Ub" TargetMode="External"/><Relationship Id="rId42" Type="http://schemas.openxmlformats.org/officeDocument/2006/relationships/hyperlink" Target="https://www.seu-e.cat/ca/web/esparreguera/dades-obertes/-/dadesobertes/dataset/dae6f146-07ef-4787-90f1-bba28715887b?p_auth=GYH5C7Ub" TargetMode="External"/><Relationship Id="rId47" Type="http://schemas.openxmlformats.org/officeDocument/2006/relationships/hyperlink" Target="https://www.seu-e.cat/ca/web/esparreguera/dades-obertes/-/dadesobertes/dataset/073c8d82-242d-4fa9-af1f-07cd859e7836?p_auth=GYH5C7Ub"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u-e.cat/ca/web/esparreguera/dades-obertes/-/dadesobertes/dataset/c714034e-48bb-4458-b9bf-936fc5faf768?p_auth=K75xPnbg" TargetMode="External"/><Relationship Id="rId29" Type="http://schemas.openxmlformats.org/officeDocument/2006/relationships/hyperlink" Target="https://www.seu-e.cat/ca/web/esparreguera/dades-obertes/-/dadesobertes/dataset/ab474a0a-a1b6-4a85-a61c-2b9991b64a0c?p_auth=GYH5C7Ub" TargetMode="External"/><Relationship Id="rId11" Type="http://schemas.openxmlformats.org/officeDocument/2006/relationships/hyperlink" Target="https://www.seu-e.cat/ca/web/esparreguera/dades-obertes/-/dadesobertes/dataset/f06094bf-5db0-49a7-ae42-6eff9a417c2c?p_auth=K75xPnbg" TargetMode="External"/><Relationship Id="rId24" Type="http://schemas.openxmlformats.org/officeDocument/2006/relationships/hyperlink" Target="https://www.seu-e.cat/ca/web/esparreguera/dades-obertes/-/dadesobertes/dataset/c092304c-8f9f-48d8-bb52-0d60af2f19e5?p_auth=GYH5C7Ub" TargetMode="External"/><Relationship Id="rId32" Type="http://schemas.openxmlformats.org/officeDocument/2006/relationships/hyperlink" Target="https://www.seu-e.cat/ca/web/esparreguera/dades-obertes/-/dadesobertes/dataset/e1d83d2e-3248-4be5-aac6-9bd9d006d8f7?p_auth=GYH5C7Ub" TargetMode="External"/><Relationship Id="rId37" Type="http://schemas.openxmlformats.org/officeDocument/2006/relationships/hyperlink" Target="https://www.seu-e.cat/ca/web/esparreguera/dades-obertes/-/dadesobertes/dataset/74d613f9-260b-4905-8400-ab6a72a27630?p_auth=GYH5C7Ub" TargetMode="External"/><Relationship Id="rId40" Type="http://schemas.openxmlformats.org/officeDocument/2006/relationships/hyperlink" Target="https://www.seu-e.cat/ca/web/esparreguera/dades-obertes/-/dadesobertes/dataset/87d6246c-c43e-459d-bf4a-85c0c848a296?p_auth=GYH5C7Ub" TargetMode="External"/><Relationship Id="rId45" Type="http://schemas.openxmlformats.org/officeDocument/2006/relationships/hyperlink" Target="https://www.seu-e.cat/ca/web/esparreguera/dades-obertes/-/dadesobertes/dataset/b829f42d-7392-4e51-a89e-bb00bd85a1a9?p_auth=GYH5C7Ub"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eu-e.cat/ca/web/esparreguera/dades-obertes/-/dadesobertes/dataset/3c961b00-4190-4b0f-8ad7-9e07b3fbb05e?p_auth=K75xPnbg" TargetMode="External"/><Relationship Id="rId31" Type="http://schemas.openxmlformats.org/officeDocument/2006/relationships/hyperlink" Target="https://www.seu-e.cat/ca/web/esparreguera/dades-obertes/-/dadesobertes/dataset/ea2899e4-bcb3-473f-8d21-a3f9b8d43c5a?p_auth=GYH5C7Ub" TargetMode="External"/><Relationship Id="rId44" Type="http://schemas.openxmlformats.org/officeDocument/2006/relationships/hyperlink" Target="https://www.seu-e.cat/ca/web/esparreguera/dades-obertes/-/dadesobertes/dataset/34dd3fa9-8945-4afe-80e1-13b843911b9c?p_auth=GYH5C7Ub"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u-e.cat/ca/web/esparreguera/dades-obertes/-/dadesobertes/dataset/00654b16-1386-4439-a398-da7312058d03?p_auth=K75xPnbg" TargetMode="External"/><Relationship Id="rId22" Type="http://schemas.openxmlformats.org/officeDocument/2006/relationships/hyperlink" Target="https://www.seu-e.cat/ca/web/esparreguera/dades-obertes/-/dadesobertes/dataset/4228eef2-e09d-4ed3-8ec1-7104c453ab20?p_auth=GYH5C7Ub" TargetMode="External"/><Relationship Id="rId27" Type="http://schemas.openxmlformats.org/officeDocument/2006/relationships/hyperlink" Target="https://www.seu-e.cat/ca/web/esparreguera/dades-obertes/-/dadesobertes/dataset/44dd6d31-5a7d-4f7f-8b01-3de02d54a6ee?p_auth=GYH5C7Ub" TargetMode="External"/><Relationship Id="rId30" Type="http://schemas.openxmlformats.org/officeDocument/2006/relationships/hyperlink" Target="https://www.seu-e.cat/ca/web/esparreguera/dades-obertes/-/dadesobertes/dataset/a3e345d0-be80-4bfd-af66-0d4a3df91863?p_auth=GYH5C7Ub" TargetMode="External"/><Relationship Id="rId35" Type="http://schemas.openxmlformats.org/officeDocument/2006/relationships/hyperlink" Target="https://www.seu-e.cat/ca/web/esparreguera/dades-obertes/-/dadesobertes/dataset/0335a427-9be2-4be0-8c38-509ae20c7e6e?p_auth=GYH5C7Ub" TargetMode="External"/><Relationship Id="rId43" Type="http://schemas.openxmlformats.org/officeDocument/2006/relationships/hyperlink" Target="https://www.seu-e.cat/ca/web/esparreguera/dades-obertes/-/dadesobertes/dataset/63eab88a-e2e5-46d0-be85-6bbe7f97e572?p_auth=GYH5C7Ub" TargetMode="External"/><Relationship Id="rId48" Type="http://schemas.openxmlformats.org/officeDocument/2006/relationships/hyperlink" Target="https://www.seu-e.cat/ca/web/esparreguera/dades-obertes/-/dadesobertes/dataset/54ea8447-78b2-4a49-b4b2-f6137fbdccb3?p_auth=GYH5C7Ub"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seu-e.cat/ca/web/esparreguera/dades-obertes/-/dadesobertes/dataset/2589000a-6c22-462e-b17d-f52201daa179?p_auth=K75xPnbg" TargetMode="External"/><Relationship Id="rId17" Type="http://schemas.openxmlformats.org/officeDocument/2006/relationships/hyperlink" Target="https://www.seu-e.cat/ca/web/esparreguera/dades-obertes/-/dadesobertes/dataset/5039c253-4b14-444d-a466-c99bd6d23c93?p_auth=K75xPnbg" TargetMode="External"/><Relationship Id="rId25" Type="http://schemas.openxmlformats.org/officeDocument/2006/relationships/hyperlink" Target="https://www.seu-e.cat/ca/web/esparreguera/dades-obertes/-/dadesobertes/dataset/640b8603-8939-4565-87be-b21e3314ac4f?p_auth=GYH5C7Ub" TargetMode="External"/><Relationship Id="rId33" Type="http://schemas.openxmlformats.org/officeDocument/2006/relationships/hyperlink" Target="https://www.seu-e.cat/ca/web/esparreguera/dades-obertes/-/dadesobertes/dataset/3322e8d4-26d5-4738-93f9-f9950e8f3f39?p_auth=GYH5C7Ub" TargetMode="External"/><Relationship Id="rId38" Type="http://schemas.openxmlformats.org/officeDocument/2006/relationships/hyperlink" Target="https://www.seu-e.cat/ca/web/esparreguera/dades-obertes/-/dadesobertes/dataset/4d6e7682-63d3-4e02-b33b-ea7dd6a5d37f?p_auth=GYH5C7Ub" TargetMode="External"/><Relationship Id="rId46" Type="http://schemas.openxmlformats.org/officeDocument/2006/relationships/hyperlink" Target="https://www.seu-e.cat/ca/web/esparreguera/dades-obertes/-/dadesobertes/dataset/8b583ab7-d8db-4003-9aa7-0a1fa29971ee?p_auth=GYH5C7Ub" TargetMode="External"/><Relationship Id="rId20" Type="http://schemas.openxmlformats.org/officeDocument/2006/relationships/hyperlink" Target="https://www.seu-e.cat/ca/web/esparreguera/dades-obertes/-/dadesobertes/dataset/cbad5810-b733-40ce-a15e-137d23426819?p_auth=K75xPnbg" TargetMode="External"/><Relationship Id="rId41" Type="http://schemas.openxmlformats.org/officeDocument/2006/relationships/hyperlink" Target="https://www.seu-e.cat/ca/web/esparreguera/dades-obertes/-/dadesobertes/dataset/7413a93a-3b67-4c8c-aa32-1d367a4bd858?p_auth=GYH5C7U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u-e.cat/ca/web/esparreguera/dades-obertes/-/dadesobertes/dataset/ddaccad2-75ca-47a2-9945-1687a7f33dc8?p_auth=K75xPnbg" TargetMode="External"/><Relationship Id="rId23" Type="http://schemas.openxmlformats.org/officeDocument/2006/relationships/hyperlink" Target="https://www.seu-e.cat/ca/web/esparreguera/dades-obertes/-/dadesobertes/dataset/467f42a6-1d77-4c43-85f0-3afdee745134?p_auth=GYH5C7Ub" TargetMode="External"/><Relationship Id="rId28" Type="http://schemas.openxmlformats.org/officeDocument/2006/relationships/hyperlink" Target="https://www.seu-e.cat/ca/web/esparreguera/dades-obertes/-/dadesobertes/dataset/3815c339-75f3-4fa7-b47a-2961aaffce83?p_auth=GYH5C7Ub" TargetMode="External"/><Relationship Id="rId36" Type="http://schemas.openxmlformats.org/officeDocument/2006/relationships/hyperlink" Target="https://www.seu-e.cat/ca/web/esparreguera/dades-obertes/-/dadesobertes/dataset/e6d3ad49-e651-4e14-9a12-6b9a8f29ac61?p_auth=GYH5C7Ub" TargetMode="External"/><Relationship Id="rId49" Type="http://schemas.openxmlformats.org/officeDocument/2006/relationships/hyperlink" Target="https://www.seu-e.cat/ca/web/esparreguera/dades-obertes/-/dadesobertes/dataset/d23a9761-d385-4208-a435-867b8d8c4078?p_auth=GYH5C7U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anados\Desktop\Word%20Logo.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BA7AB6D3237409A19A845D1C912FF" ma:contentTypeVersion="14" ma:contentTypeDescription="Crea un document nou" ma:contentTypeScope="" ma:versionID="7f5d44f9bf623c7ae95a44d91869e9c3">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b80a1e3e8f3d4f7aa176a219da294ae8"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86082584-5808-4268-8c22-48c87c8205f9}"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Props1.xml><?xml version="1.0" encoding="utf-8"?>
<ds:datastoreItem xmlns:ds="http://schemas.openxmlformats.org/officeDocument/2006/customXml" ds:itemID="{CF29B6A4-FDB5-44C1-B05E-D17C11B5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fe71-9dfa-413b-ae3a-41991284f149"/>
    <ds:schemaRef ds:uri="237ccfbf-63dd-4d38-8b93-e870444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254BD-527F-4BFA-A6A7-7C73D7EF2448}">
  <ds:schemaRefs>
    <ds:schemaRef ds:uri="http://schemas.microsoft.com/sharepoint/v3/contenttype/forms"/>
  </ds:schemaRefs>
</ds:datastoreItem>
</file>

<file path=customXml/itemProps3.xml><?xml version="1.0" encoding="utf-8"?>
<ds:datastoreItem xmlns:ds="http://schemas.openxmlformats.org/officeDocument/2006/customXml" ds:itemID="{2D460A58-31D0-4C0C-AC50-2329CB0BD025}">
  <ds:schemaRefs>
    <ds:schemaRef ds:uri="http://schemas.openxmlformats.org/officeDocument/2006/bibliography"/>
  </ds:schemaRefs>
</ds:datastoreItem>
</file>

<file path=customXml/itemProps4.xml><?xml version="1.0" encoding="utf-8"?>
<ds:datastoreItem xmlns:ds="http://schemas.openxmlformats.org/officeDocument/2006/customXml" ds:itemID="{43483D83-010E-4488-AF5A-914622D0C0CB}">
  <ds:schemaRefs>
    <ds:schemaRef ds:uri="http://schemas.microsoft.com/office/2006/metadata/properties"/>
    <ds:schemaRef ds:uri="http://schemas.microsoft.com/office/infopath/2007/PartnerControls"/>
    <ds:schemaRef ds:uri="cf2dfe71-9dfa-413b-ae3a-41991284f149"/>
    <ds:schemaRef ds:uri="237ccfbf-63dd-4d38-8b93-e87044435569"/>
  </ds:schemaRefs>
</ds:datastoreItem>
</file>

<file path=docProps/app.xml><?xml version="1.0" encoding="utf-8"?>
<Properties xmlns="http://schemas.openxmlformats.org/officeDocument/2006/extended-properties" xmlns:vt="http://schemas.openxmlformats.org/officeDocument/2006/docPropsVTypes">
  <Template>Word Logo.dotx</Template>
  <TotalTime>383</TotalTime>
  <Pages>11</Pages>
  <Words>4138</Words>
  <Characters>23588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Granados Caballero</dc:creator>
  <cp:lastModifiedBy>Núria Mayoral Marimon</cp:lastModifiedBy>
  <cp:revision>212</cp:revision>
  <cp:lastPrinted>2018-10-22T11:41:00Z</cp:lastPrinted>
  <dcterms:created xsi:type="dcterms:W3CDTF">2023-03-23T11:33:00Z</dcterms:created>
  <dcterms:modified xsi:type="dcterms:W3CDTF">2023-04-03T05:56:00Z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ies>
</file>