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735168" w:rsidP="00CF20DD">
      <w:pPr>
        <w:pStyle w:val="Ttulo1"/>
        <w:numPr>
          <w:ilvl w:val="0"/>
          <w:numId w:val="4"/>
        </w:numPr>
        <w:ind w:right="56"/>
        <w:jc w:val="both"/>
        <w:rPr>
          <w:b w:val="0"/>
          <w:sz w:val="20"/>
        </w:rPr>
      </w:pPr>
      <w:bookmarkStart w:id="0" w:name="_GoBack"/>
      <w:bookmarkEnd w:id="0"/>
      <w:r>
        <w:rPr>
          <w:b w:val="0"/>
          <w:sz w:val="20"/>
        </w:rPr>
        <w:t xml:space="preserve">2019/200 Aprovar despesa urbanització polígon </w:t>
      </w:r>
      <w:proofErr w:type="spellStart"/>
      <w:r>
        <w:rPr>
          <w:b w:val="0"/>
          <w:sz w:val="20"/>
        </w:rPr>
        <w:t>Sta</w:t>
      </w:r>
      <w:proofErr w:type="spellEnd"/>
      <w:r>
        <w:rPr>
          <w:b w:val="0"/>
          <w:sz w:val="20"/>
        </w:rPr>
        <w:t>, Margarida.</w:t>
      </w:r>
    </w:p>
    <w:p w:rsidR="009B57DA" w:rsidRDefault="00CB58A7" w:rsidP="00333BBE">
      <w:pPr>
        <w:pStyle w:val="Ttulo1"/>
        <w:ind w:left="0" w:right="56" w:firstLine="0"/>
        <w:jc w:val="both"/>
        <w:rPr>
          <w:sz w:val="20"/>
        </w:rPr>
      </w:pPr>
    </w:p>
    <w:p w:rsidR="00735168" w:rsidRDefault="00735168" w:rsidP="00333BBE">
      <w:pPr>
        <w:pStyle w:val="Ttulo2"/>
        <w:tabs>
          <w:tab w:val="left" w:pos="284"/>
        </w:tabs>
        <w:ind w:right="56"/>
        <w:rPr>
          <w:sz w:val="20"/>
        </w:rPr>
      </w:pPr>
    </w:p>
    <w:p w:rsidR="00735168" w:rsidRDefault="00735168" w:rsidP="00735168">
      <w:pPr>
        <w:pStyle w:val="Sinespaciado"/>
        <w:rPr>
          <w:rFonts w:cs="Arial"/>
          <w:b/>
          <w:szCs w:val="20"/>
        </w:rPr>
      </w:pPr>
      <w:r>
        <w:rPr>
          <w:rFonts w:cs="Arial"/>
          <w:b/>
          <w:szCs w:val="20"/>
        </w:rPr>
        <w:t>Identificació de l'expedient</w:t>
      </w:r>
    </w:p>
    <w:p w:rsidR="00735168" w:rsidRDefault="00735168" w:rsidP="00735168">
      <w:pPr>
        <w:pStyle w:val="Sinespaciado"/>
        <w:rPr>
          <w:rFonts w:cs="Arial"/>
          <w:szCs w:val="20"/>
        </w:rPr>
      </w:pPr>
    </w:p>
    <w:p w:rsidR="00735168" w:rsidRDefault="00735168" w:rsidP="00735168">
      <w:pPr>
        <w:pStyle w:val="Sinespaciado"/>
        <w:rPr>
          <w:rFonts w:cs="Arial"/>
          <w:szCs w:val="20"/>
        </w:rPr>
      </w:pPr>
      <w:r>
        <w:rPr>
          <w:rFonts w:cs="Arial"/>
          <w:szCs w:val="20"/>
        </w:rPr>
        <w:t>Expedient 2019/455 relatiu a l’aprovació de la despesa dels treballs urbanització Sta. Margarida.</w:t>
      </w:r>
    </w:p>
    <w:p w:rsidR="00735168" w:rsidRDefault="00735168" w:rsidP="00735168">
      <w:pPr>
        <w:pStyle w:val="Sinespaciado"/>
        <w:rPr>
          <w:rFonts w:cs="Arial"/>
          <w:szCs w:val="20"/>
          <w:highlight w:val="yellow"/>
        </w:rPr>
      </w:pPr>
    </w:p>
    <w:p w:rsidR="00735168" w:rsidRDefault="00735168" w:rsidP="00735168">
      <w:pPr>
        <w:pStyle w:val="Sinespaciado"/>
        <w:rPr>
          <w:rFonts w:cs="Arial"/>
          <w:b/>
          <w:szCs w:val="20"/>
        </w:rPr>
      </w:pPr>
      <w:r>
        <w:rPr>
          <w:rFonts w:cs="Arial"/>
          <w:b/>
          <w:szCs w:val="20"/>
        </w:rPr>
        <w:t>Fets</w:t>
      </w:r>
    </w:p>
    <w:p w:rsidR="00735168" w:rsidRDefault="00735168" w:rsidP="00735168">
      <w:pPr>
        <w:pStyle w:val="Sinespaciado"/>
        <w:rPr>
          <w:rFonts w:cs="Arial"/>
          <w:b/>
          <w:szCs w:val="20"/>
        </w:rPr>
      </w:pPr>
    </w:p>
    <w:p w:rsidR="00735168" w:rsidRDefault="00735168" w:rsidP="00735168">
      <w:pPr>
        <w:pStyle w:val="Sinespaciado"/>
        <w:numPr>
          <w:ilvl w:val="0"/>
          <w:numId w:val="5"/>
        </w:numPr>
        <w:ind w:left="0" w:firstLine="0"/>
        <w:rPr>
          <w:rFonts w:eastAsia="Times New Roman" w:cs="Arial"/>
          <w:bCs/>
          <w:kern w:val="0"/>
          <w:szCs w:val="20"/>
          <w:lang w:eastAsia="es-ES"/>
        </w:rPr>
      </w:pPr>
      <w:r>
        <w:rPr>
          <w:rFonts w:cs="Arial"/>
          <w:szCs w:val="20"/>
          <w:lang w:eastAsia="en-US"/>
        </w:rPr>
        <w:t>S’ha de confeccionat relació de despeses per autoritzar, disposar, reconèixer l’obligació i ordenar el pagament per import total de 204.271,91’- euros.</w:t>
      </w:r>
    </w:p>
    <w:p w:rsidR="00735168" w:rsidRDefault="00735168" w:rsidP="00735168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</w:p>
    <w:p w:rsidR="00735168" w:rsidRPr="00A511F1" w:rsidRDefault="00735168" w:rsidP="00735168">
      <w:pPr>
        <w:pStyle w:val="Sinespaciado"/>
        <w:numPr>
          <w:ilvl w:val="0"/>
          <w:numId w:val="5"/>
        </w:numPr>
        <w:ind w:left="0" w:firstLine="0"/>
        <w:rPr>
          <w:rFonts w:cs="Arial"/>
          <w:szCs w:val="20"/>
          <w:lang w:eastAsia="en-US"/>
        </w:rPr>
      </w:pPr>
      <w:r w:rsidRPr="00A511F1">
        <w:rPr>
          <w:rFonts w:cs="Arial"/>
          <w:szCs w:val="20"/>
          <w:lang w:eastAsia="en-US"/>
        </w:rPr>
        <w:t>L’alcalde que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A511F1" w:rsidRDefault="00A511F1" w:rsidP="00A511F1">
      <w:pPr>
        <w:pStyle w:val="Prrafodelista"/>
        <w:rPr>
          <w:rFonts w:cs="Arial"/>
          <w:szCs w:val="20"/>
          <w:lang w:eastAsia="en-US"/>
        </w:rPr>
      </w:pPr>
    </w:p>
    <w:p w:rsidR="00A511F1" w:rsidRDefault="00A511F1" w:rsidP="00735168">
      <w:pPr>
        <w:pStyle w:val="Sinespaciado"/>
        <w:numPr>
          <w:ilvl w:val="0"/>
          <w:numId w:val="5"/>
        </w:numPr>
        <w:ind w:left="0" w:firstLine="0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Vist l’informe amb objeccions emès pel Secretari-Interventor i que consta a l’expedient.</w:t>
      </w:r>
    </w:p>
    <w:p w:rsidR="00A511F1" w:rsidRDefault="00A511F1" w:rsidP="00A511F1">
      <w:pPr>
        <w:pStyle w:val="Prrafodelista"/>
        <w:rPr>
          <w:rFonts w:cs="Arial"/>
          <w:szCs w:val="20"/>
          <w:lang w:eastAsia="en-US"/>
        </w:rPr>
      </w:pPr>
    </w:p>
    <w:p w:rsidR="00735168" w:rsidRDefault="00735168" w:rsidP="00735168">
      <w:pPr>
        <w:pStyle w:val="Sinespaciado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De conformitat amb l’article 175 del Reial Decret 2586/1986, de 28 de novembre, pel què s’aprova el Reglament d’organització, funcionament i règim jurídic de les entitats locals.</w:t>
      </w:r>
    </w:p>
    <w:p w:rsidR="00735168" w:rsidRDefault="00735168" w:rsidP="00735168">
      <w:pPr>
        <w:pStyle w:val="Sinespaciado"/>
        <w:rPr>
          <w:rFonts w:cs="Arial"/>
          <w:szCs w:val="20"/>
          <w:lang w:eastAsia="en-US"/>
        </w:rPr>
      </w:pPr>
    </w:p>
    <w:p w:rsidR="00735168" w:rsidRPr="008C7ADE" w:rsidRDefault="00735168" w:rsidP="00735168">
      <w:pPr>
        <w:pStyle w:val="Ttulo3"/>
        <w:tabs>
          <w:tab w:val="left" w:pos="284"/>
        </w:tabs>
        <w:ind w:left="0" w:right="56"/>
        <w:rPr>
          <w:sz w:val="20"/>
        </w:rPr>
      </w:pPr>
      <w:r w:rsidRPr="008C7ADE">
        <w:rPr>
          <w:sz w:val="20"/>
        </w:rPr>
        <w:t xml:space="preserve">Resolució </w:t>
      </w:r>
    </w:p>
    <w:p w:rsidR="00735168" w:rsidRPr="008C7ADE" w:rsidRDefault="00735168" w:rsidP="00735168">
      <w:pPr>
        <w:tabs>
          <w:tab w:val="left" w:pos="284"/>
        </w:tabs>
        <w:ind w:right="56"/>
      </w:pPr>
    </w:p>
    <w:p w:rsidR="00735168" w:rsidRPr="008C7ADE" w:rsidRDefault="00735168" w:rsidP="00735168">
      <w:pPr>
        <w:tabs>
          <w:tab w:val="left" w:pos="284"/>
        </w:tabs>
        <w:ind w:right="56"/>
      </w:pPr>
      <w:r w:rsidRPr="008C7ADE">
        <w:t>Per tant, resolc:</w:t>
      </w:r>
    </w:p>
    <w:p w:rsidR="00735168" w:rsidRDefault="00735168" w:rsidP="00735168">
      <w:pPr>
        <w:pStyle w:val="Sinespaciado"/>
        <w:rPr>
          <w:rFonts w:cs="Arial"/>
          <w:szCs w:val="20"/>
          <w:lang w:eastAsia="en-US"/>
        </w:rPr>
      </w:pPr>
    </w:p>
    <w:p w:rsidR="00735168" w:rsidRDefault="00A511F1" w:rsidP="00735168">
      <w:pPr>
        <w:pStyle w:val="Sinespaciado"/>
        <w:rPr>
          <w:rFonts w:cs="Arial"/>
          <w:szCs w:val="20"/>
          <w:lang w:eastAsia="en-US"/>
        </w:rPr>
      </w:pPr>
      <w:r w:rsidRPr="00A511F1">
        <w:rPr>
          <w:rFonts w:cs="Arial"/>
          <w:b/>
          <w:szCs w:val="20"/>
          <w:lang w:eastAsia="en-US"/>
        </w:rPr>
        <w:t>Primer:</w:t>
      </w:r>
      <w:r>
        <w:rPr>
          <w:rFonts w:cs="Arial"/>
          <w:szCs w:val="20"/>
          <w:lang w:eastAsia="en-US"/>
        </w:rPr>
        <w:t xml:space="preserve"> </w:t>
      </w:r>
      <w:r w:rsidR="00735168">
        <w:rPr>
          <w:rFonts w:cs="Arial"/>
          <w:szCs w:val="20"/>
          <w:lang w:eastAsia="en-US"/>
        </w:rPr>
        <w:t xml:space="preserve"> Aprovar l’autorització, disposició, reconeixement de l’obligació i ordenació del pagament de les factures que han seguit el procediment del circuit de la despesa establert.</w:t>
      </w:r>
    </w:p>
    <w:p w:rsidR="00735168" w:rsidRDefault="00735168" w:rsidP="00735168">
      <w:pPr>
        <w:pStyle w:val="Sinespaciado"/>
        <w:rPr>
          <w:rFonts w:cs="Arial"/>
          <w:szCs w:val="20"/>
          <w:lang w:eastAsia="en-US"/>
        </w:rPr>
      </w:pPr>
    </w:p>
    <w:p w:rsidR="00735168" w:rsidRDefault="00735168" w:rsidP="00735168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</w:p>
    <w:tbl>
      <w:tblPr>
        <w:tblW w:w="86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180"/>
        <w:gridCol w:w="2620"/>
        <w:gridCol w:w="2600"/>
        <w:gridCol w:w="1180"/>
      </w:tblGrid>
      <w:tr w:rsidR="00735168" w:rsidTr="00A511F1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FACTURA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DATA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TERCER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CONCEPTE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IMPORT</w:t>
            </w:r>
          </w:p>
        </w:tc>
      </w:tr>
      <w:tr w:rsidR="00735168" w:rsidTr="00A511F1">
        <w:trPr>
          <w:trHeight w:val="52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190003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17/01/2019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Ute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finalització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polígon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Sta.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Margarida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Cabrera de Mar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Urbanització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polígon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Sta.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Margarida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109.912,53</w:t>
            </w:r>
          </w:p>
        </w:tc>
      </w:tr>
      <w:tr w:rsidR="00735168" w:rsidTr="00A511F1">
        <w:trPr>
          <w:trHeight w:val="5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190004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28/02/2019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Ute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finalització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polígon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Sta.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Margarida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Cabrera de Mar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Urbanització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polígon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 xml:space="preserve"> Sta.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Margarida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94.359,38</w:t>
            </w:r>
          </w:p>
        </w:tc>
      </w:tr>
      <w:tr w:rsidR="00735168" w:rsidTr="00A511F1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35168" w:rsidTr="00A511F1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val="es-ES" w:eastAsia="es-ES"/>
              </w:rPr>
              <w:t>Total……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168" w:rsidRDefault="00735168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val="es-ES" w:eastAsia="es-ES"/>
              </w:rPr>
              <w:t>204.271,91</w:t>
            </w:r>
          </w:p>
        </w:tc>
      </w:tr>
    </w:tbl>
    <w:p w:rsidR="00735168" w:rsidRDefault="00735168" w:rsidP="00735168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</w:p>
    <w:p w:rsidR="00735168" w:rsidRDefault="00735168" w:rsidP="00735168">
      <w:pPr>
        <w:pStyle w:val="Sinespaciado"/>
        <w:rPr>
          <w:rFonts w:eastAsia="Times New Roman" w:cs="Arial"/>
          <w:bCs/>
          <w:kern w:val="0"/>
          <w:szCs w:val="20"/>
          <w:lang w:eastAsia="es-ES"/>
        </w:rPr>
      </w:pPr>
      <w:r>
        <w:rPr>
          <w:rFonts w:cs="Arial"/>
          <w:szCs w:val="20"/>
          <w:lang w:eastAsia="en-US"/>
        </w:rPr>
        <w:t xml:space="preserve"> </w:t>
      </w:r>
    </w:p>
    <w:p w:rsidR="00735168" w:rsidRDefault="00735168" w:rsidP="00735168">
      <w:pPr>
        <w:pStyle w:val="Sinespaciado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Cabrera de Mar a </w:t>
      </w:r>
      <w:r w:rsidR="009E55B0">
        <w:rPr>
          <w:rFonts w:cs="Arial"/>
          <w:szCs w:val="20"/>
          <w:lang w:eastAsia="en-US"/>
        </w:rPr>
        <w:t>27</w:t>
      </w:r>
      <w:r>
        <w:rPr>
          <w:rFonts w:cs="Arial"/>
          <w:szCs w:val="20"/>
          <w:lang w:eastAsia="en-US"/>
        </w:rPr>
        <w:t xml:space="preserve"> de març de 2019</w:t>
      </w:r>
    </w:p>
    <w:p w:rsidR="00713F51" w:rsidRDefault="00CB58A7" w:rsidP="00333BBE">
      <w:pPr>
        <w:tabs>
          <w:tab w:val="left" w:pos="284"/>
        </w:tabs>
        <w:ind w:right="56"/>
      </w:pPr>
    </w:p>
    <w:p w:rsidR="004B2907" w:rsidRDefault="00CB58A7" w:rsidP="00333BBE">
      <w:pPr>
        <w:tabs>
          <w:tab w:val="left" w:pos="284"/>
        </w:tabs>
        <w:ind w:right="56"/>
        <w:rPr>
          <w:lang w:val="es-ES"/>
        </w:rPr>
      </w:pPr>
    </w:p>
    <w:p w:rsidR="004B2907" w:rsidRDefault="00735168" w:rsidP="00333BBE">
      <w:pPr>
        <w:tabs>
          <w:tab w:val="left" w:pos="284"/>
          <w:tab w:val="left" w:pos="5670"/>
        </w:tabs>
        <w:ind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CB58A7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CB58A7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CB58A7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3E28C1" w:rsidRDefault="00CB58A7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5A5505" w:rsidRDefault="00735168" w:rsidP="00333BBE">
      <w:pPr>
        <w:tabs>
          <w:tab w:val="left" w:pos="284"/>
          <w:tab w:val="left" w:pos="5670"/>
        </w:tabs>
        <w:ind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sectPr w:rsidR="004B2907" w:rsidRPr="005A5505" w:rsidSect="00735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80" w:rsidRDefault="00735168">
      <w:r>
        <w:separator/>
      </w:r>
    </w:p>
  </w:endnote>
  <w:endnote w:type="continuationSeparator" w:id="0">
    <w:p w:rsidR="00F13E80" w:rsidRDefault="007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F1" w:rsidRDefault="00A511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F1" w:rsidRDefault="00A511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F1" w:rsidRDefault="00A511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80" w:rsidRDefault="00735168">
      <w:r>
        <w:separator/>
      </w:r>
    </w:p>
  </w:footnote>
  <w:footnote w:type="continuationSeparator" w:id="0">
    <w:p w:rsidR="00F13E80" w:rsidRDefault="0073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F1" w:rsidRDefault="00A511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735168" w:rsidP="00082470">
    <w:pPr>
      <w:pStyle w:val="estiloficial"/>
      <w:ind w:left="5812"/>
    </w:pPr>
    <w:r>
      <w:t xml:space="preserve"> </w:t>
    </w:r>
  </w:p>
  <w:p w:rsidR="00082470" w:rsidRDefault="00CB58A7" w:rsidP="00082470">
    <w:pPr>
      <w:pStyle w:val="estiloficial"/>
      <w:ind w:left="5812"/>
    </w:pPr>
  </w:p>
  <w:p w:rsidR="00082470" w:rsidRDefault="00735168" w:rsidP="004B7AFB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6A3B079E" wp14:editId="75A0170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735168" w:rsidP="004B7AFB">
    <w:pPr>
      <w:pStyle w:val="estiloficial"/>
    </w:pPr>
    <w:r>
      <w:t>Referència: MDRV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F1" w:rsidRDefault="00A511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1D8"/>
    <w:multiLevelType w:val="hybridMultilevel"/>
    <w:tmpl w:val="EF263A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88E"/>
    <w:multiLevelType w:val="hybridMultilevel"/>
    <w:tmpl w:val="FD487336"/>
    <w:lvl w:ilvl="0" w:tplc="2EE8C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06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2C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02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C7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4E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21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CC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06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E364A"/>
    <w:multiLevelType w:val="hybridMultilevel"/>
    <w:tmpl w:val="5BF42D4C"/>
    <w:lvl w:ilvl="0" w:tplc="A05C57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88CB5A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99665B1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0B2E62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B0BA4D1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09C572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546926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E50F34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28EE5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C8473EE"/>
    <w:multiLevelType w:val="hybridMultilevel"/>
    <w:tmpl w:val="E31AFF4C"/>
    <w:lvl w:ilvl="0" w:tplc="40EE64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8416C92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946950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7AA18A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BA48D7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7E2C01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31657C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B8851B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5E83CA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C0E7B66"/>
    <w:multiLevelType w:val="hybridMultilevel"/>
    <w:tmpl w:val="4DE4B680"/>
    <w:lvl w:ilvl="0" w:tplc="377E5D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ABAF1AA" w:tentative="1">
      <w:start w:val="1"/>
      <w:numFmt w:val="lowerLetter"/>
      <w:lvlText w:val="%2."/>
      <w:lvlJc w:val="left"/>
      <w:pPr>
        <w:ind w:left="1222" w:hanging="360"/>
      </w:pPr>
    </w:lvl>
    <w:lvl w:ilvl="2" w:tplc="AE6610BA" w:tentative="1">
      <w:start w:val="1"/>
      <w:numFmt w:val="lowerRoman"/>
      <w:lvlText w:val="%3."/>
      <w:lvlJc w:val="right"/>
      <w:pPr>
        <w:ind w:left="1942" w:hanging="180"/>
      </w:pPr>
    </w:lvl>
    <w:lvl w:ilvl="3" w:tplc="188E61F4" w:tentative="1">
      <w:start w:val="1"/>
      <w:numFmt w:val="decimal"/>
      <w:lvlText w:val="%4."/>
      <w:lvlJc w:val="left"/>
      <w:pPr>
        <w:ind w:left="2662" w:hanging="360"/>
      </w:pPr>
    </w:lvl>
    <w:lvl w:ilvl="4" w:tplc="6A1E891C" w:tentative="1">
      <w:start w:val="1"/>
      <w:numFmt w:val="lowerLetter"/>
      <w:lvlText w:val="%5."/>
      <w:lvlJc w:val="left"/>
      <w:pPr>
        <w:ind w:left="3382" w:hanging="360"/>
      </w:pPr>
    </w:lvl>
    <w:lvl w:ilvl="5" w:tplc="892E4632" w:tentative="1">
      <w:start w:val="1"/>
      <w:numFmt w:val="lowerRoman"/>
      <w:lvlText w:val="%6."/>
      <w:lvlJc w:val="right"/>
      <w:pPr>
        <w:ind w:left="4102" w:hanging="180"/>
      </w:pPr>
    </w:lvl>
    <w:lvl w:ilvl="6" w:tplc="3B42B98E" w:tentative="1">
      <w:start w:val="1"/>
      <w:numFmt w:val="decimal"/>
      <w:lvlText w:val="%7."/>
      <w:lvlJc w:val="left"/>
      <w:pPr>
        <w:ind w:left="4822" w:hanging="360"/>
      </w:pPr>
    </w:lvl>
    <w:lvl w:ilvl="7" w:tplc="210658F0" w:tentative="1">
      <w:start w:val="1"/>
      <w:numFmt w:val="lowerLetter"/>
      <w:lvlText w:val="%8."/>
      <w:lvlJc w:val="left"/>
      <w:pPr>
        <w:ind w:left="5542" w:hanging="360"/>
      </w:pPr>
    </w:lvl>
    <w:lvl w:ilvl="8" w:tplc="77AEB2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68"/>
    <w:rsid w:val="00735168"/>
    <w:rsid w:val="009E55B0"/>
    <w:rsid w:val="00A511F1"/>
    <w:rsid w:val="00BE36B0"/>
    <w:rsid w:val="00F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Sinespaciado">
    <w:name w:val="No Spacing"/>
    <w:uiPriority w:val="1"/>
    <w:qFormat/>
    <w:rsid w:val="00735168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2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A51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Sinespaciado">
    <w:name w:val="No Spacing"/>
    <w:uiPriority w:val="1"/>
    <w:qFormat/>
    <w:rsid w:val="00735168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2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A5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cp:lastPrinted>2019-03-27T07:21:00Z</cp:lastPrinted>
  <dcterms:created xsi:type="dcterms:W3CDTF">2019-11-20T12:36:00Z</dcterms:created>
  <dcterms:modified xsi:type="dcterms:W3CDTF">2019-11-20T12:36:00Z</dcterms:modified>
</cp:coreProperties>
</file>