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bookmarkStart w:id="0" w:name="_GoBack"/>
      <w:bookmarkEnd w:id="0"/>
      <w:r>
        <w:rPr>
          <w:iCs/>
          <w:sz w:val="18"/>
          <w:szCs w:val="18"/>
        </w:rPr>
        <w:t>Text refó</w:t>
      </w:r>
      <w:r w:rsidRPr="00BE3B80">
        <w:rPr>
          <w:iCs/>
          <w:sz w:val="18"/>
          <w:szCs w:val="18"/>
        </w:rPr>
        <w:t xml:space="preserve">s 2025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ORDENANÇA </w:t>
      </w:r>
      <w:r w:rsidRPr="00CD3707">
        <w:rPr>
          <w:iCs/>
          <w:sz w:val="18"/>
          <w:szCs w:val="18"/>
        </w:rPr>
        <w:t>FISCAL</w:t>
      </w:r>
      <w:r w:rsidRPr="00BE3B80">
        <w:rPr>
          <w:iCs/>
          <w:sz w:val="18"/>
          <w:szCs w:val="18"/>
        </w:rPr>
        <w:t xml:space="preserve"> NÚM. 26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PREUS PÚBLICS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Article 1r.Fonament i naturalesa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Aquesta ordenança conté les normes comunes aplicables a tots el preus públics que pot establir l'Ajuntament, i, per tant, regula l'establiment, la fixació, la gestió i el cobrament del preus públics que regeixen d’acord amb el que disposa 41 del text refós de la Llei reguladora de les Hisendes Locals aprovat pel Reial Decret Legislatiu 2/2004, de 5 de març (TRHL),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Article 2n. Fet imposable.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Tenen la consideració de preu públic les contraprestacions pecuniàries que es satisfan pels supòsits previstos a l’article 41 a 48 text refós de la Llei reguladora de les Hisendes Locals aprovat pel Reial Decret Legislatiu 2/2004, de 5 de març (TRHL),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Article 3. Obligats al pagament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Estan obligats al pagament dels preus públics regulats en aquesta Ordenança les persones o entitats que sol·licitin o es beneficiïn de la prestació de serveis o realització d’activitats.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Article 4. Quantia i obligació de pagament.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1. Les quanties del preus públics regulats en aquesta Ordenança seran les fixades en la Tarifa continguda en l’apartat següent, per cada un dels diferents serveis o activitats.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2. L'import dels preus públics per la prestació de serveis o la realització d'activitats ha de satisfer, com a mínim, el cost del servei prestat o l'activitat practicada. </w:t>
      </w:r>
    </w:p>
    <w:p w:rsidR="00335BAE" w:rsidRDefault="00335BAE" w:rsidP="00335BAE">
      <w:pPr>
        <w:jc w:val="both"/>
        <w:rPr>
          <w:rFonts w:ascii="Arial" w:hAnsi="Arial" w:cs="Arial"/>
          <w:iCs/>
          <w:sz w:val="18"/>
          <w:szCs w:val="18"/>
        </w:rPr>
      </w:pPr>
    </w:p>
    <w:p w:rsidR="00335BAE" w:rsidRPr="00BD3FF0" w:rsidRDefault="00335BAE" w:rsidP="00335BAE">
      <w:pPr>
        <w:jc w:val="both"/>
        <w:rPr>
          <w:rFonts w:ascii="Arial" w:hAnsi="Arial" w:cs="Arial"/>
          <w:iCs/>
          <w:sz w:val="18"/>
          <w:szCs w:val="18"/>
          <w:lang w:val="ca-ES"/>
        </w:rPr>
      </w:pPr>
      <w:r w:rsidRPr="00BD3FF0">
        <w:rPr>
          <w:rFonts w:ascii="Arial" w:hAnsi="Arial" w:cs="Arial"/>
          <w:iCs/>
          <w:sz w:val="18"/>
          <w:szCs w:val="18"/>
          <w:lang w:val="ca-ES"/>
        </w:rPr>
        <w:t>3. La Tarifa d’aquest preu públic serà la següent:</w:t>
      </w:r>
    </w:p>
    <w:p w:rsidR="00335BAE" w:rsidRPr="00BE3B80" w:rsidRDefault="00335BAE" w:rsidP="00335BAE">
      <w:pPr>
        <w:jc w:val="both"/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Tarifa 1: Utilització de l’Ajuntament per casaments</w:t>
            </w:r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a)</w:t>
            </w: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 xml:space="preserve"> Per la celebració de cerimònies de matrimoni civil, que es realitzin a les dependències de l’Ajuntament</w:t>
            </w:r>
          </w:p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...................................................................................................................................................... 120 euros</w:t>
            </w:r>
          </w:p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</w:p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Restaran exclosos d’aquest preu públic les parelles en les que almenys un dels dos components estigui empadronat a Sant Llorenç Savall</w:t>
            </w:r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b)</w:t>
            </w: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 xml:space="preserve"> Per la neteja de les dependències de l’Ajuntament i equipaments municipals ..........................30 euros</w:t>
            </w:r>
          </w:p>
        </w:tc>
      </w:tr>
    </w:tbl>
    <w:p w:rsidR="00335BAE" w:rsidRPr="00494E6D" w:rsidRDefault="00335BAE" w:rsidP="00335BAE">
      <w:pPr>
        <w:jc w:val="both"/>
        <w:rPr>
          <w:rFonts w:ascii="Arial" w:hAnsi="Arial" w:cs="Arial"/>
          <w:iCs/>
          <w:sz w:val="18"/>
          <w:szCs w:val="18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Tarifa 2: Utilització sales de la Casa de Cultura i altres béns immobles municipals</w:t>
            </w:r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Els particulars amb finalitat de lucre que realitzin activitats relacionades, directa o indirectament, amb la cultura, esports, ... amb previ reconeixement de l’interès públic de l’activitat i autorització pel seu desenvolupament a la Casa de Cultura o altres bens immobles municipals, hauran d’abonar a l’Ajuntament el següent preu públic.</w:t>
            </w:r>
          </w:p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</w:p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Per la realització d’activitats d’interès cultural, esportiu i/o educatiu per a la població, complementaris a l’activitat municipal i prèvia formalització amb l’Ajuntament de conveni acreditatiu de la finalitat pública de l’activitat:............................................................................................................................................. 3 €/dia</w:t>
            </w:r>
          </w:p>
        </w:tc>
      </w:tr>
    </w:tbl>
    <w:p w:rsidR="00335BAE" w:rsidRPr="00494E6D" w:rsidRDefault="00335BAE" w:rsidP="00335BAE">
      <w:pPr>
        <w:jc w:val="both"/>
        <w:rPr>
          <w:rFonts w:ascii="Arial" w:hAnsi="Arial" w:cs="Arial"/>
          <w:iCs/>
          <w:sz w:val="18"/>
          <w:szCs w:val="18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Tarifa 3: Venda de mocadors Pi de Maig</w:t>
            </w:r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Per cada unitat ................................................................................................................................. 5 euros</w:t>
            </w:r>
          </w:p>
        </w:tc>
      </w:tr>
    </w:tbl>
    <w:p w:rsidR="00335BAE" w:rsidRPr="00494E6D" w:rsidRDefault="00335BAE" w:rsidP="00335BAE">
      <w:pPr>
        <w:jc w:val="both"/>
        <w:rPr>
          <w:rFonts w:ascii="Arial" w:hAnsi="Arial" w:cs="Arial"/>
          <w:iCs/>
          <w:sz w:val="18"/>
          <w:szCs w:val="18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 xml:space="preserve">Tarifa 4: Venda de mocadors </w:t>
            </w:r>
            <w:proofErr w:type="spellStart"/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Correbars</w:t>
            </w:r>
            <w:proofErr w:type="spellEnd"/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lastRenderedPageBreak/>
              <w:t>Per cada unitat ................................................................................................................................. 4 euros</w:t>
            </w:r>
          </w:p>
        </w:tc>
      </w:tr>
    </w:tbl>
    <w:p w:rsidR="00335BAE" w:rsidRPr="00494E6D" w:rsidRDefault="00335BAE" w:rsidP="00335BAE">
      <w:pPr>
        <w:jc w:val="both"/>
        <w:rPr>
          <w:rFonts w:ascii="Arial" w:hAnsi="Arial" w:cs="Arial"/>
          <w:iCs/>
          <w:sz w:val="18"/>
          <w:szCs w:val="18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Tarifa 5: Venda de samarretes de la Festa Major</w:t>
            </w:r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Per cada unitat ................................................................................................................................ 10 euros</w:t>
            </w:r>
          </w:p>
        </w:tc>
      </w:tr>
    </w:tbl>
    <w:p w:rsidR="00335BAE" w:rsidRPr="00494E6D" w:rsidRDefault="00335BAE" w:rsidP="00335BAE">
      <w:pPr>
        <w:jc w:val="both"/>
        <w:rPr>
          <w:rFonts w:ascii="Arial" w:hAnsi="Arial" w:cs="Arial"/>
          <w:iCs/>
          <w:sz w:val="18"/>
          <w:szCs w:val="18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Tarifa 6: Lloguer</w:t>
            </w:r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 xml:space="preserve">Ús privatiu del </w:t>
            </w:r>
            <w:proofErr w:type="spellStart"/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pack</w:t>
            </w:r>
            <w:proofErr w:type="spellEnd"/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 xml:space="preserve"> taula plàstic i 2 bancs, per </w:t>
            </w:r>
            <w:proofErr w:type="spellStart"/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pack</w:t>
            </w:r>
            <w:proofErr w:type="spellEnd"/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 xml:space="preserve"> i dia ............................................................... 3 €</w:t>
            </w:r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pStyle w:val="Default"/>
              <w:jc w:val="both"/>
              <w:rPr>
                <w:sz w:val="18"/>
                <w:szCs w:val="18"/>
              </w:rPr>
            </w:pPr>
            <w:r w:rsidRPr="00EA2E0C">
              <w:rPr>
                <w:sz w:val="18"/>
                <w:szCs w:val="18"/>
              </w:rPr>
              <w:t>Banc, Per unitat i dia ........................................................................................................................ 1 €</w:t>
            </w:r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pStyle w:val="Default"/>
              <w:jc w:val="both"/>
              <w:rPr>
                <w:sz w:val="18"/>
                <w:szCs w:val="18"/>
              </w:rPr>
            </w:pPr>
            <w:r w:rsidRPr="00EA2E0C">
              <w:rPr>
                <w:sz w:val="18"/>
                <w:szCs w:val="18"/>
              </w:rPr>
              <w:t>Carpa, per unitat i dia ....................................................................................................................... 50 €</w:t>
            </w:r>
          </w:p>
        </w:tc>
      </w:tr>
    </w:tbl>
    <w:p w:rsidR="00335BAE" w:rsidRPr="00494E6D" w:rsidRDefault="00335BAE" w:rsidP="00335BAE">
      <w:pPr>
        <w:jc w:val="both"/>
        <w:rPr>
          <w:rFonts w:ascii="Arial" w:hAnsi="Arial" w:cs="Arial"/>
          <w:iCs/>
          <w:sz w:val="18"/>
          <w:szCs w:val="18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Tarifa 7: Venda de domassos Pi de Maig</w:t>
            </w:r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Per cada unitat ................................................................................................................................. 5 euros</w:t>
            </w:r>
          </w:p>
        </w:tc>
      </w:tr>
    </w:tbl>
    <w:p w:rsidR="00335BAE" w:rsidRPr="00494E6D" w:rsidRDefault="00335BAE" w:rsidP="00335BAE">
      <w:pPr>
        <w:jc w:val="both"/>
        <w:rPr>
          <w:rFonts w:ascii="Arial" w:hAnsi="Arial" w:cs="Arial"/>
          <w:iCs/>
          <w:sz w:val="18"/>
          <w:szCs w:val="18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Tarifa 8: Venda de barrets Festes</w:t>
            </w:r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Per cada unitat ................................................................................................................................. 5 euros</w:t>
            </w:r>
          </w:p>
        </w:tc>
      </w:tr>
    </w:tbl>
    <w:p w:rsidR="00335BAE" w:rsidRPr="00494E6D" w:rsidRDefault="00335BAE" w:rsidP="00335BAE">
      <w:pPr>
        <w:jc w:val="both"/>
        <w:rPr>
          <w:rFonts w:ascii="Arial" w:hAnsi="Arial" w:cs="Arial"/>
          <w:iCs/>
          <w:sz w:val="18"/>
          <w:szCs w:val="18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Tarifa 9: Preu Públic activitats d’esplai – CAU</w:t>
            </w:r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Per cada participant ...................................................................................................................... 1</w:t>
            </w:r>
            <w:r>
              <w:rPr>
                <w:rFonts w:ascii="Arial" w:hAnsi="Arial" w:cs="Arial"/>
                <w:iCs/>
                <w:sz w:val="18"/>
                <w:szCs w:val="18"/>
                <w:lang w:val="ca-ES"/>
              </w:rPr>
              <w:t>5</w:t>
            </w: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0 euros</w:t>
            </w:r>
          </w:p>
        </w:tc>
      </w:tr>
    </w:tbl>
    <w:p w:rsidR="00335BAE" w:rsidRPr="00494E6D" w:rsidRDefault="00335BAE" w:rsidP="00335BAE">
      <w:pPr>
        <w:jc w:val="both"/>
        <w:rPr>
          <w:rFonts w:ascii="Arial" w:hAnsi="Arial" w:cs="Arial"/>
          <w:iCs/>
          <w:sz w:val="18"/>
          <w:szCs w:val="18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b/>
                <w:iCs/>
                <w:sz w:val="18"/>
                <w:szCs w:val="18"/>
                <w:lang w:val="ca-ES"/>
              </w:rPr>
              <w:t>Tarifa 10: Preu Públic venda tiquets Reis</w:t>
            </w:r>
          </w:p>
        </w:tc>
      </w:tr>
      <w:tr w:rsidR="00335BAE" w:rsidRPr="00EA2E0C" w:rsidTr="005C1B7D">
        <w:trPr>
          <w:trHeight w:val="397"/>
        </w:trPr>
        <w:tc>
          <w:tcPr>
            <w:tcW w:w="8644" w:type="dxa"/>
            <w:shd w:val="clear" w:color="auto" w:fill="auto"/>
            <w:vAlign w:val="center"/>
          </w:tcPr>
          <w:p w:rsidR="00335BAE" w:rsidRPr="00EA2E0C" w:rsidRDefault="00335BAE" w:rsidP="005C1B7D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a-ES"/>
              </w:rPr>
            </w:pPr>
            <w:r w:rsidRPr="00EA2E0C">
              <w:rPr>
                <w:rFonts w:ascii="Arial" w:hAnsi="Arial" w:cs="Arial"/>
                <w:iCs/>
                <w:sz w:val="18"/>
                <w:szCs w:val="18"/>
                <w:lang w:val="ca-ES"/>
              </w:rPr>
              <w:t>Per cada tiquet venut ....................................................................................................................... 4 euros</w:t>
            </w:r>
          </w:p>
        </w:tc>
      </w:tr>
    </w:tbl>
    <w:p w:rsidR="00335BAE" w:rsidRDefault="00335BAE" w:rsidP="00335BAE">
      <w:pPr>
        <w:jc w:val="both"/>
        <w:rPr>
          <w:rFonts w:ascii="Arial" w:hAnsi="Arial" w:cs="Arial"/>
          <w:iCs/>
          <w:sz w:val="18"/>
          <w:szCs w:val="18"/>
        </w:rPr>
      </w:pPr>
    </w:p>
    <w:p w:rsidR="00335BAE" w:rsidRPr="00BE3B80" w:rsidRDefault="00335BAE" w:rsidP="00335BAE">
      <w:pPr>
        <w:jc w:val="both"/>
        <w:rPr>
          <w:rFonts w:ascii="Arial" w:hAnsi="Arial" w:cs="Arial"/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4. Quan hi hagi raons socials, benèfiques, culturals o d'interès públic que ho aconsellin, l'Ajuntament pot fixar preus públics per sota dels límits previstos..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Són exempts de tributar per la tarifa 6 les entitats del municipi per a actes i activitats que realitzin en benefici de la població i els grups polítics amb representació al municipi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Article 5. Cobrament.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L'obligació de pagar el preu públic neix amb l'inici de la prestació del servei o la pràctica de l'activitat.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També neix l'obligació en el moment d'utilitzar un servei públic o d'efectuar un aprofitament especial, encara que no hagi estat autoritzat.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Article 6. Competència.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El Ple de l'Ajuntament delega en la Comissió de Govern l'establiment o modificació dels preus públics per la prestació de serveis o realització d'activitats administratives de competència local.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Disposició Addicional. Modificació dels preceptes de l'ordenança i de les referències que fa a la normativa vigent, amb motiu de la promulgació de normes posteriors.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t xml:space="preserve">Els preceptes d'aquesta Ordenança que, per raons sistemàtiques reprodueixin aspectes de la legislació vigent i altres normes de desenvolupament, i aquells en què es facin remissions a preceptes d'aquesta, s'entendrà que són automàticament modificats i/o substituïts, en el moment en què es produeixi la modificació dels preceptes legals i reglamentaris de què porten causa.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BE3B80">
        <w:rPr>
          <w:iCs/>
          <w:sz w:val="18"/>
          <w:szCs w:val="18"/>
        </w:rPr>
        <w:lastRenderedPageBreak/>
        <w:t xml:space="preserve">Disposició final </w:t>
      </w:r>
    </w:p>
    <w:p w:rsidR="00335BAE" w:rsidRDefault="00335BAE" w:rsidP="00335BAE">
      <w:pPr>
        <w:pStyle w:val="Default"/>
        <w:jc w:val="both"/>
        <w:rPr>
          <w:iCs/>
          <w:sz w:val="18"/>
          <w:szCs w:val="18"/>
        </w:rPr>
      </w:pPr>
    </w:p>
    <w:p w:rsidR="00335BAE" w:rsidRPr="00BE3B80" w:rsidRDefault="00335BAE" w:rsidP="00335BAE">
      <w:pPr>
        <w:pStyle w:val="Default"/>
        <w:jc w:val="both"/>
        <w:rPr>
          <w:sz w:val="18"/>
          <w:szCs w:val="18"/>
        </w:rPr>
      </w:pPr>
      <w:r w:rsidRPr="00CD3707">
        <w:rPr>
          <w:iCs/>
          <w:sz w:val="18"/>
          <w:szCs w:val="18"/>
        </w:rPr>
        <w:t>La present Ordenança fiscal, aprovada provisionalment pel Ple de la Corporació en sessió celebrada el 29 d’octubre de 2024 i que ha quedat definitivament aprovada en data 20 de desembre de 2024, regirà des del dia següent al de la publicació en el Butlletí Oficial de la Província i es mantindrà vigent fins la seva modificació o derogació expressa.</w:t>
      </w:r>
      <w:r w:rsidRPr="00BE3B80">
        <w:rPr>
          <w:iCs/>
          <w:sz w:val="18"/>
          <w:szCs w:val="18"/>
        </w:rPr>
        <w:t xml:space="preserve"> </w:t>
      </w:r>
    </w:p>
    <w:p w:rsidR="00335BAE" w:rsidRDefault="00335BAE" w:rsidP="00335BAE">
      <w:pPr>
        <w:jc w:val="both"/>
        <w:rPr>
          <w:rFonts w:ascii="Arial" w:hAnsi="Arial" w:cs="Arial"/>
          <w:iCs/>
          <w:sz w:val="18"/>
          <w:szCs w:val="18"/>
        </w:rPr>
      </w:pPr>
    </w:p>
    <w:p w:rsidR="00335BAE" w:rsidRPr="00BE3B80" w:rsidRDefault="00335BAE" w:rsidP="00335BAE">
      <w:pPr>
        <w:jc w:val="both"/>
        <w:rPr>
          <w:rFonts w:ascii="Arial" w:hAnsi="Arial" w:cs="Arial"/>
          <w:sz w:val="18"/>
          <w:szCs w:val="18"/>
          <w:lang w:val="ca-ES"/>
        </w:rPr>
      </w:pPr>
      <w:r w:rsidRPr="00BE3B80">
        <w:rPr>
          <w:rFonts w:ascii="Arial" w:hAnsi="Arial" w:cs="Arial"/>
          <w:iCs/>
          <w:sz w:val="18"/>
          <w:szCs w:val="18"/>
        </w:rPr>
        <w:t xml:space="preserve">A </w:t>
      </w:r>
      <w:proofErr w:type="spellStart"/>
      <w:r w:rsidRPr="00BE3B80">
        <w:rPr>
          <w:rFonts w:ascii="Arial" w:hAnsi="Arial" w:cs="Arial"/>
          <w:iCs/>
          <w:sz w:val="18"/>
          <w:szCs w:val="18"/>
        </w:rPr>
        <w:t>Sant</w:t>
      </w:r>
      <w:proofErr w:type="spellEnd"/>
      <w:r w:rsidRPr="00BE3B80">
        <w:rPr>
          <w:rFonts w:ascii="Arial" w:hAnsi="Arial" w:cs="Arial"/>
          <w:iCs/>
          <w:sz w:val="18"/>
          <w:szCs w:val="18"/>
        </w:rPr>
        <w:t xml:space="preserve"> Llorenç Savall,</w:t>
      </w:r>
    </w:p>
    <w:p w:rsidR="003D0D48" w:rsidRPr="00335BAE" w:rsidRDefault="003D0D48" w:rsidP="00335BAE"/>
    <w:sectPr w:rsidR="003D0D48" w:rsidRPr="00335BAE" w:rsidSect="0000138D">
      <w:headerReference w:type="default" r:id="rId7"/>
      <w:footerReference w:type="default" r:id="rId8"/>
      <w:pgSz w:w="11906" w:h="16838"/>
      <w:pgMar w:top="1701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0BF" w:rsidRDefault="001160BF">
      <w:r>
        <w:separator/>
      </w:r>
    </w:p>
  </w:endnote>
  <w:endnote w:type="continuationSeparator" w:id="0">
    <w:p w:rsidR="001160BF" w:rsidRDefault="0011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4E" w:rsidRDefault="00435837" w:rsidP="009F50C4">
    <w:pPr>
      <w:jc w:val="center"/>
    </w:pPr>
    <w:r w:rsidRPr="00E7403D">
      <w:rPr>
        <w:noProof/>
        <w:lang w:val="ca-ES" w:eastAsia="ca-ES"/>
      </w:rPr>
      <w:drawing>
        <wp:inline distT="0" distB="0" distL="0" distR="0">
          <wp:extent cx="5610225" cy="390525"/>
          <wp:effectExtent l="0" t="0" r="9525" b="0"/>
          <wp:docPr id="5" name="Imagen 5" descr="C:\Users\G5Admin\AppData\Local\Microsoft\Windows\Temporary Internet Files\Content.Word\peu de pàgin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G5Admin\AppData\Local\Microsoft\Windows\Temporary Internet Files\Content.Word\peu de pàgina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4E" w:rsidRDefault="001160BF" w:rsidP="00B62DA4">
    <w:pPr>
      <w:pStyle w:val="Piedepgina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0BF" w:rsidRDefault="001160BF">
      <w:r>
        <w:separator/>
      </w:r>
    </w:p>
  </w:footnote>
  <w:footnote w:type="continuationSeparator" w:id="0">
    <w:p w:rsidR="001160BF" w:rsidRDefault="00116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4E" w:rsidRDefault="00435837"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-449580</wp:posOffset>
          </wp:positionH>
          <wp:positionV relativeFrom="paragraph">
            <wp:posOffset>-431800</wp:posOffset>
          </wp:positionV>
          <wp:extent cx="626745" cy="948055"/>
          <wp:effectExtent l="0" t="0" r="1905" b="4445"/>
          <wp:wrapSquare wrapText="bothSides"/>
          <wp:docPr id="6" name="Imagen 6" descr="LOGO SANT LLORENÇ SAV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ANT LLORENÇ SAV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74E" w:rsidRDefault="001160BF"/>
  <w:p w:rsidR="0038374E" w:rsidRPr="007E1198" w:rsidRDefault="00435837">
    <w:pPr>
      <w:rPr>
        <w:rFonts w:ascii="Arial" w:hAnsi="Arial" w:cs="Arial"/>
      </w:rPr>
    </w:pPr>
    <w:r>
      <w:t xml:space="preserve">         </w:t>
    </w:r>
    <w:r>
      <w:rPr>
        <w:rFonts w:ascii="Arial" w:hAnsi="Arial" w:cs="Arial"/>
      </w:rPr>
      <w:t>AJUNTAMENT SANT LLORENÇ SAVALL</w:t>
    </w:r>
  </w:p>
  <w:p w:rsidR="0038374E" w:rsidRPr="006A44DB" w:rsidRDefault="001160BF" w:rsidP="006A44DB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D0F82"/>
    <w:multiLevelType w:val="hybridMultilevel"/>
    <w:tmpl w:val="AA90CE72"/>
    <w:lvl w:ilvl="0" w:tplc="0D62C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F3B3C"/>
    <w:multiLevelType w:val="hybridMultilevel"/>
    <w:tmpl w:val="7A60220E"/>
    <w:lvl w:ilvl="0" w:tplc="DE3898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01"/>
    <w:rsid w:val="00002EB9"/>
    <w:rsid w:val="00097EC0"/>
    <w:rsid w:val="000A01F0"/>
    <w:rsid w:val="001107A7"/>
    <w:rsid w:val="001160BF"/>
    <w:rsid w:val="0017049C"/>
    <w:rsid w:val="0021454C"/>
    <w:rsid w:val="0021582B"/>
    <w:rsid w:val="00224296"/>
    <w:rsid w:val="00335BAE"/>
    <w:rsid w:val="003D0D48"/>
    <w:rsid w:val="00435837"/>
    <w:rsid w:val="0045626F"/>
    <w:rsid w:val="004E7F84"/>
    <w:rsid w:val="00532C10"/>
    <w:rsid w:val="005505A1"/>
    <w:rsid w:val="00552600"/>
    <w:rsid w:val="005F58B4"/>
    <w:rsid w:val="00623630"/>
    <w:rsid w:val="00712D01"/>
    <w:rsid w:val="00730292"/>
    <w:rsid w:val="00746AF1"/>
    <w:rsid w:val="00762945"/>
    <w:rsid w:val="0076601A"/>
    <w:rsid w:val="007B320B"/>
    <w:rsid w:val="007B65EF"/>
    <w:rsid w:val="00831314"/>
    <w:rsid w:val="008510DE"/>
    <w:rsid w:val="008F022A"/>
    <w:rsid w:val="008F57F6"/>
    <w:rsid w:val="00911354"/>
    <w:rsid w:val="00A10B1A"/>
    <w:rsid w:val="00A34765"/>
    <w:rsid w:val="00B87C55"/>
    <w:rsid w:val="00BE4524"/>
    <w:rsid w:val="00C05CA1"/>
    <w:rsid w:val="00C6159B"/>
    <w:rsid w:val="00D66F8F"/>
    <w:rsid w:val="00DF0EAF"/>
    <w:rsid w:val="00E31A7E"/>
    <w:rsid w:val="00EE03A9"/>
    <w:rsid w:val="00EF0376"/>
    <w:rsid w:val="00F1514E"/>
    <w:rsid w:val="00F30992"/>
    <w:rsid w:val="00FC0652"/>
    <w:rsid w:val="00FE12C9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04A8F2-2258-4439-A8FB-699F0B19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0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12D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2D0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nhideWhenUsed/>
    <w:rsid w:val="00712D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2D01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D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D01"/>
    <w:rPr>
      <w:rFonts w:ascii="Tahoma" w:eastAsia="Calibri" w:hAnsi="Tahoma" w:cs="Tahoma"/>
      <w:sz w:val="16"/>
      <w:szCs w:val="16"/>
      <w:lang w:val="es-ES"/>
    </w:rPr>
  </w:style>
  <w:style w:type="paragraph" w:customStyle="1" w:styleId="Default">
    <w:name w:val="Default"/>
    <w:rsid w:val="00712D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12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4358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Anaya Puertas</dc:creator>
  <cp:keywords/>
  <dc:description/>
  <cp:lastModifiedBy>Antonia Anaya Puertas</cp:lastModifiedBy>
  <cp:revision>3</cp:revision>
  <dcterms:created xsi:type="dcterms:W3CDTF">2024-12-23T14:33:00Z</dcterms:created>
  <dcterms:modified xsi:type="dcterms:W3CDTF">2024-12-23T14:34:00Z</dcterms:modified>
</cp:coreProperties>
</file>