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73F86" w14:textId="77777777" w:rsidR="006901DB" w:rsidRPr="00716318" w:rsidRDefault="006901DB" w:rsidP="006901DB">
      <w:pPr>
        <w:pStyle w:val="Ttulo1"/>
      </w:pPr>
      <w:bookmarkStart w:id="0" w:name="_Toc491171053"/>
      <w:bookmarkStart w:id="1" w:name="_GoBack"/>
      <w:bookmarkEnd w:id="1"/>
      <w:r>
        <w:t>Ordenança fiscal</w:t>
      </w:r>
      <w:r w:rsidRPr="00716318">
        <w:t xml:space="preserve"> núm. 11</w:t>
      </w:r>
      <w:r w:rsidRPr="00716318">
        <w:br/>
        <w:t>ORDENANÇA REGULADORA DE LES TAXES PER A LA UTILITZACIÓ PRIVATIVA O L’APROFITAMENT ESPECIAL DEL DOMINI PÚBLIC LOCAL</w:t>
      </w:r>
      <w:bookmarkEnd w:id="0"/>
      <w:r w:rsidRPr="00716318">
        <w:t xml:space="preserve"> </w:t>
      </w:r>
    </w:p>
    <w:p w14:paraId="4E8CD02B" w14:textId="77777777" w:rsidR="006901DB" w:rsidRPr="00716318" w:rsidRDefault="006901DB" w:rsidP="006901DB">
      <w:pPr>
        <w:pStyle w:val="Textoindependiente2"/>
        <w:spacing w:after="0" w:line="240" w:lineRule="auto"/>
        <w:jc w:val="both"/>
        <w:rPr>
          <w:rFonts w:cs="Arial"/>
          <w:b/>
          <w:sz w:val="22"/>
          <w:szCs w:val="22"/>
          <w:lang w:val="ca-ES"/>
        </w:rPr>
      </w:pPr>
      <w:r w:rsidRPr="00716318">
        <w:rPr>
          <w:rFonts w:cs="Arial"/>
          <w:sz w:val="22"/>
          <w:szCs w:val="22"/>
          <w:lang w:val="ca-ES"/>
        </w:rPr>
        <w:t>Conté els següents annexes:</w:t>
      </w:r>
    </w:p>
    <w:p w14:paraId="0B1AEF52" w14:textId="77777777" w:rsidR="006901DB" w:rsidRPr="00716318" w:rsidRDefault="006901DB" w:rsidP="006901DB">
      <w:pPr>
        <w:numPr>
          <w:ilvl w:val="0"/>
          <w:numId w:val="1"/>
        </w:numPr>
        <w:spacing w:after="0"/>
        <w:jc w:val="both"/>
        <w:rPr>
          <w:rFonts w:cs="Arial"/>
        </w:rPr>
      </w:pPr>
      <w:r w:rsidRPr="00716318">
        <w:rPr>
          <w:rFonts w:cs="Arial"/>
        </w:rPr>
        <w:t>Ocupació de terrenys d’ús públic amb parades, barraques, quioscos, casetes de venda, espectacles, i atraccions, indústries del carrer, ambulants i rodatge cinematogràfic.</w:t>
      </w:r>
    </w:p>
    <w:p w14:paraId="235BCD45" w14:textId="77777777" w:rsidR="006901DB" w:rsidRPr="00716318" w:rsidRDefault="006901DB" w:rsidP="006901DB">
      <w:pPr>
        <w:numPr>
          <w:ilvl w:val="0"/>
          <w:numId w:val="1"/>
        </w:numPr>
        <w:spacing w:after="0"/>
        <w:jc w:val="both"/>
        <w:rPr>
          <w:rFonts w:cs="Arial"/>
        </w:rPr>
      </w:pPr>
      <w:r w:rsidRPr="00716318">
        <w:rPr>
          <w:rFonts w:cs="Arial"/>
        </w:rPr>
        <w:t>Rètols, paradors i vitrines.</w:t>
      </w:r>
    </w:p>
    <w:p w14:paraId="13DE978D" w14:textId="77777777" w:rsidR="006901DB" w:rsidRPr="00716318" w:rsidRDefault="006901DB" w:rsidP="006901DB">
      <w:pPr>
        <w:numPr>
          <w:ilvl w:val="0"/>
          <w:numId w:val="1"/>
        </w:numPr>
        <w:spacing w:after="0"/>
        <w:jc w:val="both"/>
        <w:rPr>
          <w:rFonts w:cs="Arial"/>
        </w:rPr>
      </w:pPr>
      <w:r w:rsidRPr="00716318">
        <w:rPr>
          <w:rFonts w:cs="Arial"/>
        </w:rPr>
        <w:t>Ocupació de terrenys d’ús públic amb mercaderies, materials de construcció, runes, tanques, puntals, estintols, bastides i altres instal·lacions anàlogues.</w:t>
      </w:r>
    </w:p>
    <w:p w14:paraId="5D68BAA3" w14:textId="77777777" w:rsidR="006901DB" w:rsidRPr="00716318" w:rsidRDefault="006901DB" w:rsidP="006901DB">
      <w:pPr>
        <w:pStyle w:val="Textoindependiente2"/>
        <w:spacing w:after="0" w:line="240" w:lineRule="auto"/>
        <w:jc w:val="both"/>
        <w:rPr>
          <w:rFonts w:cs="Arial"/>
          <w:sz w:val="22"/>
          <w:szCs w:val="22"/>
          <w:lang w:val="ca-ES"/>
        </w:rPr>
      </w:pPr>
      <w:r w:rsidRPr="00716318">
        <w:rPr>
          <w:rFonts w:cs="Arial"/>
          <w:sz w:val="22"/>
          <w:szCs w:val="22"/>
          <w:lang w:val="ca-ES"/>
        </w:rPr>
        <w:t>4.   Per ocupació de terrenys d’ús publica amb servei de bar/restauració</w:t>
      </w:r>
    </w:p>
    <w:p w14:paraId="15CCE4D2" w14:textId="77777777" w:rsidR="006901DB" w:rsidRDefault="006901DB" w:rsidP="006901DB">
      <w:pPr>
        <w:spacing w:after="0"/>
        <w:jc w:val="both"/>
        <w:rPr>
          <w:b/>
        </w:rPr>
      </w:pPr>
    </w:p>
    <w:p w14:paraId="70730B73" w14:textId="77777777" w:rsidR="006901DB" w:rsidRDefault="006901DB" w:rsidP="006901DB">
      <w:pPr>
        <w:spacing w:after="0"/>
        <w:jc w:val="both"/>
        <w:rPr>
          <w:b/>
        </w:rPr>
      </w:pPr>
      <w:r w:rsidRPr="00763448">
        <w:rPr>
          <w:b/>
        </w:rPr>
        <w:t>Article 1. Fonaments i naturalesa</w:t>
      </w:r>
    </w:p>
    <w:p w14:paraId="088B3FB4" w14:textId="77777777" w:rsidR="006901DB" w:rsidRDefault="006901DB" w:rsidP="006901DB">
      <w:pPr>
        <w:spacing w:after="0"/>
        <w:jc w:val="both"/>
      </w:pPr>
      <w:r w:rsidRPr="00450E47">
        <w:t xml:space="preserve">En ús de les facultats concedides pels articles 133.2 i 142 de la Constitució i per l’article 106 de la Llei 7/85, de 2 d’abril, reguladora de les bases de règim local, i de conformitat amb el que disposa en els articles </w:t>
      </w:r>
      <w:smartTag w:uri="urn:schemas-microsoft-com:office:smarttags" w:element="metricconverter">
        <w:smartTagPr>
          <w:attr w:name="ProductID" w:val="15 a"/>
        </w:smartTagPr>
        <w:r w:rsidRPr="00450E47">
          <w:t>15 a</w:t>
        </w:r>
      </w:smartTag>
      <w:r w:rsidRPr="00450E47">
        <w:t xml:space="preserve"> 19 i 20 del RD Legislatiu 2/2004 de 5 de març pel que s’aprova el text refós de la Llei Reguladora de les Hisendes Locals, aquest Ajuntament estableix les taxes per ocupació o aprofitament especial de la via pública objecte d’aquesta ordenança.</w:t>
      </w:r>
    </w:p>
    <w:p w14:paraId="611798DB" w14:textId="77777777" w:rsidR="006901DB" w:rsidRDefault="006901DB" w:rsidP="006901DB">
      <w:pPr>
        <w:spacing w:after="0"/>
        <w:jc w:val="both"/>
        <w:rPr>
          <w:b/>
        </w:rPr>
      </w:pPr>
    </w:p>
    <w:p w14:paraId="614FF9CD" w14:textId="77777777" w:rsidR="006901DB" w:rsidRDefault="006901DB" w:rsidP="006901DB">
      <w:pPr>
        <w:spacing w:after="0"/>
        <w:jc w:val="both"/>
        <w:rPr>
          <w:b/>
        </w:rPr>
      </w:pPr>
      <w:r w:rsidRPr="00450E47">
        <w:rPr>
          <w:b/>
        </w:rPr>
        <w:t>Article 2. Fet imposable.</w:t>
      </w:r>
    </w:p>
    <w:p w14:paraId="542F0B0F" w14:textId="77777777" w:rsidR="006901DB" w:rsidRPr="00450E47" w:rsidRDefault="006901DB" w:rsidP="006901DB">
      <w:pPr>
        <w:spacing w:after="0"/>
        <w:jc w:val="both"/>
      </w:pPr>
      <w:r w:rsidRPr="00450E47">
        <w:t>Constitueix el fet imposable de la taxa per a la utilització privativa o aprofitament especial  del domini públic local per qualsevol fet dels establerts  a l’apartat 3  de l’article 20.3 e, g, j, l, s, m, del RDL 2/2004 de 5 de març, pel qual s’aprova el text refós de la Llei Reguladora de les Hisendes Locals.</w:t>
      </w:r>
    </w:p>
    <w:p w14:paraId="2BC81345" w14:textId="77777777" w:rsidR="006901DB" w:rsidRPr="00450E47" w:rsidRDefault="006901DB" w:rsidP="006901DB">
      <w:pPr>
        <w:spacing w:after="0"/>
        <w:jc w:val="both"/>
      </w:pPr>
      <w:r w:rsidRPr="00450E47">
        <w:t xml:space="preserve"> </w:t>
      </w:r>
    </w:p>
    <w:p w14:paraId="35980938" w14:textId="77777777" w:rsidR="006901DB" w:rsidRDefault="006901DB" w:rsidP="006901DB">
      <w:pPr>
        <w:spacing w:after="0"/>
        <w:jc w:val="both"/>
        <w:rPr>
          <w:b/>
        </w:rPr>
      </w:pPr>
      <w:r w:rsidRPr="00450E47">
        <w:rPr>
          <w:b/>
        </w:rPr>
        <w:t xml:space="preserve">Article 3 . Subjectes passius </w:t>
      </w:r>
    </w:p>
    <w:p w14:paraId="24A68A4E" w14:textId="77777777" w:rsidR="006901DB" w:rsidRDefault="006901DB" w:rsidP="006901DB">
      <w:pPr>
        <w:spacing w:after="0"/>
        <w:jc w:val="both"/>
      </w:pPr>
      <w:r w:rsidRPr="00450E47">
        <w:t>Són subjectes passius de les taxes per utilització privativa o aprofitament especial les persones físiques o jurídiques així com les entitats a què es refereix  l’article 35.4 de la Llei General Tributaria que gaudeixen de la utilització o l’aprofitament especial del domini públic, d’acord amb algun dels supòsits de l’article 7 d’aquesta ordenança.</w:t>
      </w:r>
    </w:p>
    <w:p w14:paraId="24148776" w14:textId="77777777" w:rsidR="006901DB" w:rsidRDefault="006901DB" w:rsidP="006901DB">
      <w:pPr>
        <w:spacing w:after="0"/>
        <w:jc w:val="both"/>
        <w:rPr>
          <w:b/>
        </w:rPr>
      </w:pPr>
    </w:p>
    <w:p w14:paraId="429D8B64" w14:textId="77777777" w:rsidR="006901DB" w:rsidRDefault="006901DB" w:rsidP="006901DB">
      <w:pPr>
        <w:spacing w:after="0"/>
        <w:jc w:val="both"/>
        <w:rPr>
          <w:b/>
        </w:rPr>
      </w:pPr>
      <w:r w:rsidRPr="00450E47">
        <w:rPr>
          <w:b/>
        </w:rPr>
        <w:t>Article 4. Responsables</w:t>
      </w:r>
    </w:p>
    <w:p w14:paraId="30F946C8" w14:textId="77777777" w:rsidR="006901DB" w:rsidRDefault="006901DB" w:rsidP="006901DB">
      <w:pPr>
        <w:spacing w:after="0"/>
        <w:jc w:val="both"/>
      </w:pPr>
      <w:r w:rsidRPr="00450E47">
        <w:t>Respondran solidàriament de les obligacions tributàries  del subjecte passiu  les persones físiques o jurídiques a que refereixen els articles 41 i 42 de la Llei General Tributaria  que siguin causant o col·laborin en la realització d’una infracció tributària.</w:t>
      </w:r>
      <w:r w:rsidRPr="00450E47">
        <w:br/>
        <w:t>Seran responsables subsidiaris els que determina la Llei General Tributaria als articles 41 i 43.</w:t>
      </w:r>
    </w:p>
    <w:p w14:paraId="661D3D1F" w14:textId="77777777" w:rsidR="006901DB" w:rsidRDefault="006901DB" w:rsidP="006901DB">
      <w:pPr>
        <w:spacing w:after="0"/>
        <w:jc w:val="both"/>
        <w:rPr>
          <w:b/>
        </w:rPr>
      </w:pPr>
    </w:p>
    <w:p w14:paraId="0ABEBFA2" w14:textId="77777777" w:rsidR="006901DB" w:rsidRDefault="006901DB" w:rsidP="006901DB">
      <w:pPr>
        <w:spacing w:after="0"/>
        <w:jc w:val="both"/>
        <w:rPr>
          <w:b/>
        </w:rPr>
      </w:pPr>
      <w:r w:rsidRPr="00450E47">
        <w:rPr>
          <w:b/>
        </w:rPr>
        <w:t>Article 5. Beneficis fiscals</w:t>
      </w:r>
    </w:p>
    <w:p w14:paraId="52CA5682" w14:textId="77777777" w:rsidR="006901DB" w:rsidRDefault="006901DB" w:rsidP="006901DB">
      <w:pPr>
        <w:spacing w:after="0"/>
        <w:jc w:val="both"/>
        <w:rPr>
          <w:shd w:val="clear" w:color="auto" w:fill="FFFFFF"/>
        </w:rPr>
      </w:pPr>
      <w:r w:rsidRPr="00450E47">
        <w:rPr>
          <w:shd w:val="clear" w:color="auto" w:fill="FFFFFF"/>
        </w:rPr>
        <w:t xml:space="preserve">1.Les persones físiques o jurídiques, entitats i associacions del municipi i aquelles de fora del municipi sense ànim de lucre que portin a terme activitats d'interès pel municipi, </w:t>
      </w:r>
      <w:r w:rsidRPr="00450E47">
        <w:rPr>
          <w:shd w:val="clear" w:color="auto" w:fill="FFFFFF"/>
        </w:rPr>
        <w:lastRenderedPageBreak/>
        <w:t>podran ser bonificades en un màxim del 100% de la quota a satisfer per l'ocupació de la via pública</w:t>
      </w:r>
    </w:p>
    <w:p w14:paraId="37659CF5" w14:textId="77777777" w:rsidR="006901DB" w:rsidRDefault="006901DB" w:rsidP="006901DB">
      <w:pPr>
        <w:spacing w:after="0"/>
        <w:jc w:val="both"/>
      </w:pPr>
      <w:r w:rsidRPr="00450E47">
        <w:rPr>
          <w:rStyle w:val="apple-converted-space"/>
          <w:color w:val="222222"/>
          <w:shd w:val="clear" w:color="auto" w:fill="FFFFFF"/>
        </w:rPr>
        <w:t>2.</w:t>
      </w:r>
      <w:r w:rsidRPr="00450E47">
        <w:rPr>
          <w:color w:val="222222"/>
          <w:shd w:val="clear" w:color="auto" w:fill="FFFFFF"/>
        </w:rPr>
        <w:t>Aquelles activitats organitzades per persones físiques o jurídiques, entitats i associacions del municipi i aquelles de fora del municipi</w:t>
      </w:r>
      <w:r w:rsidRPr="00450E47">
        <w:rPr>
          <w:rStyle w:val="apple-converted-space"/>
          <w:color w:val="222222"/>
          <w:shd w:val="clear" w:color="auto" w:fill="FFFFFF"/>
        </w:rPr>
        <w:t> </w:t>
      </w:r>
      <w:r w:rsidRPr="00450E47">
        <w:rPr>
          <w:bCs/>
          <w:color w:val="222222"/>
          <w:shd w:val="clear" w:color="auto" w:fill="FFFFFF"/>
        </w:rPr>
        <w:t>amb ànim de lucre i amb la col·laboració de l'Ajuntament de Ribes</w:t>
      </w:r>
      <w:r w:rsidRPr="00450E47">
        <w:rPr>
          <w:rStyle w:val="apple-converted-space"/>
          <w:bCs/>
          <w:color w:val="222222"/>
          <w:shd w:val="clear" w:color="auto" w:fill="FFFFFF"/>
        </w:rPr>
        <w:t> </w:t>
      </w:r>
      <w:r w:rsidRPr="00450E47">
        <w:rPr>
          <w:color w:val="222222"/>
          <w:shd w:val="clear" w:color="auto" w:fill="FFFFFF"/>
        </w:rPr>
        <w:t>podran ser bonificades en un màxim del 100% de la quota a satisfer per l'ocupació de la via pública</w:t>
      </w:r>
    </w:p>
    <w:p w14:paraId="504333C7" w14:textId="77777777" w:rsidR="006901DB" w:rsidRDefault="006901DB" w:rsidP="006901DB">
      <w:pPr>
        <w:spacing w:after="0"/>
        <w:jc w:val="both"/>
        <w:rPr>
          <w:b/>
        </w:rPr>
      </w:pPr>
    </w:p>
    <w:p w14:paraId="3D262BCA" w14:textId="77777777" w:rsidR="006901DB" w:rsidRDefault="006901DB" w:rsidP="006901DB">
      <w:pPr>
        <w:spacing w:after="0"/>
        <w:jc w:val="both"/>
        <w:rPr>
          <w:b/>
        </w:rPr>
      </w:pPr>
      <w:r w:rsidRPr="00450E47">
        <w:rPr>
          <w:b/>
        </w:rPr>
        <w:t>Article 6è. Quota tributària</w:t>
      </w:r>
    </w:p>
    <w:p w14:paraId="7C6ABDB2" w14:textId="77777777" w:rsidR="006901DB" w:rsidRPr="00450E47" w:rsidRDefault="006901DB" w:rsidP="006901DB">
      <w:pPr>
        <w:spacing w:after="0"/>
        <w:jc w:val="both"/>
        <w:rPr>
          <w:b/>
        </w:rPr>
      </w:pPr>
      <w:r w:rsidRPr="00450E47">
        <w:rPr>
          <w:b/>
        </w:rPr>
        <w:t>I. OCUPACIO DE TERRENYS D’ÚS PUBLIC AMB PARADES, QUIOSCOS, BARRAQUES, CASETES DE VENDA, ESPECTACLES  I ATRACCIONS, INDUSTRIES DEL CARRER, AMBULANTS I RODATGE CINEMATOGRAFIC.</w:t>
      </w:r>
    </w:p>
    <w:p w14:paraId="25FC4349" w14:textId="77777777" w:rsidR="006901DB" w:rsidRPr="00450E47" w:rsidRDefault="006901DB" w:rsidP="006901DB">
      <w:pPr>
        <w:spacing w:after="0"/>
        <w:jc w:val="both"/>
        <w:rPr>
          <w:b/>
        </w:rPr>
      </w:pPr>
    </w:p>
    <w:tbl>
      <w:tblPr>
        <w:tblW w:w="830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7"/>
        <w:gridCol w:w="1112"/>
        <w:gridCol w:w="1314"/>
      </w:tblGrid>
      <w:tr w:rsidR="006901DB" w:rsidRPr="00450E47" w14:paraId="3C1E67A2" w14:textId="77777777" w:rsidTr="00AA71DA">
        <w:trPr>
          <w:trHeight w:val="487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177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Quioscos dedicats a la venda de gelats, llaminadures i masses fregir, castanyes, moniatos       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292B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0,68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108B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€/ml/dia</w:t>
            </w:r>
          </w:p>
        </w:tc>
      </w:tr>
      <w:tr w:rsidR="006901DB" w:rsidRPr="00450E47" w14:paraId="2774E3EC" w14:textId="77777777" w:rsidTr="00AA71DA">
        <w:trPr>
          <w:trHeight w:val="487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8219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Llocs de venda en dies de mercat municipal (ordinari) i en zones assenyalades  per l’Ajuntament, amb llicències anuals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E786" w14:textId="77777777" w:rsidR="006901DB" w:rsidRPr="00450E47" w:rsidRDefault="006901DB" w:rsidP="00AA71DA">
            <w:pPr>
              <w:spacing w:after="0"/>
              <w:jc w:val="both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F5FF" w14:textId="77777777" w:rsidR="006901DB" w:rsidRPr="00450E47" w:rsidRDefault="006901DB" w:rsidP="00AA71DA">
            <w:pPr>
              <w:spacing w:after="0"/>
              <w:jc w:val="both"/>
            </w:pPr>
          </w:p>
        </w:tc>
      </w:tr>
      <w:tr w:rsidR="006901DB" w:rsidRPr="00450E47" w14:paraId="0F3028F4" w14:textId="77777777" w:rsidTr="00AA71DA">
        <w:trPr>
          <w:trHeight w:val="243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959F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a) Fins a 20 ml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0DA24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32,40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67B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€/ml/any</w:t>
            </w:r>
          </w:p>
        </w:tc>
      </w:tr>
      <w:tr w:rsidR="006901DB" w:rsidRPr="00450E47" w14:paraId="0231ED13" w14:textId="77777777" w:rsidTr="00AA71DA">
        <w:trPr>
          <w:trHeight w:val="243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D3D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b) excés de  20ml  per metre addicional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7F41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36,40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912B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€/ml/any</w:t>
            </w:r>
          </w:p>
        </w:tc>
      </w:tr>
      <w:tr w:rsidR="006901DB" w:rsidRPr="00450E47" w14:paraId="73CA393E" w14:textId="77777777" w:rsidTr="00AA71DA">
        <w:trPr>
          <w:trHeight w:val="487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0AC32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Llocs de venda en dies de mercat municipal (ordinari) i en zones assenyalades  per l’Ajuntament, amb llicències puntual diària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E02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1,32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5BE16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€/Ml/dia</w:t>
            </w:r>
          </w:p>
        </w:tc>
      </w:tr>
      <w:tr w:rsidR="006901DB" w:rsidRPr="00450E47" w14:paraId="5BF0903E" w14:textId="77777777" w:rsidTr="00AA71DA">
        <w:trPr>
          <w:trHeight w:val="73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2E4E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Parades de festa major; Circs i Cavallets, </w:t>
            </w:r>
            <w:proofErr w:type="spellStart"/>
            <w:r w:rsidRPr="00450E47">
              <w:t>nòries</w:t>
            </w:r>
            <w:proofErr w:type="spellEnd"/>
            <w:r w:rsidRPr="00450E47">
              <w:t xml:space="preserve">, gronxadors, pavellons de joc, tómboles, parades de </w:t>
            </w:r>
            <w:proofErr w:type="spellStart"/>
            <w:r w:rsidRPr="00450E47">
              <w:t>tir,cotxes</w:t>
            </w:r>
            <w:proofErr w:type="spellEnd"/>
            <w:r w:rsidRPr="00450E47">
              <w:t xml:space="preserve"> de xoc i anàlegs i/o demés espectacles i diversions  instal·lats a la via pública  en zones assenyalades per l’Ajuntament  </w:t>
            </w:r>
          </w:p>
          <w:p w14:paraId="7A14429D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Per ocupació de pàrquing de caravanes dels firaires pels dies de la festa major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C72EC" w14:textId="77777777" w:rsidR="006901DB" w:rsidRDefault="006901DB" w:rsidP="00AA71DA">
            <w:pPr>
              <w:spacing w:after="0"/>
              <w:jc w:val="both"/>
            </w:pPr>
          </w:p>
          <w:p w14:paraId="6DE1CB88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1,02</w:t>
            </w:r>
          </w:p>
          <w:p w14:paraId="0A4A0DBB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51,00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D7302" w14:textId="77777777" w:rsidR="006901DB" w:rsidRDefault="006901DB" w:rsidP="00AA71DA">
            <w:pPr>
              <w:spacing w:after="0"/>
              <w:jc w:val="both"/>
            </w:pPr>
          </w:p>
          <w:p w14:paraId="7731F6C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€/m2/dia</w:t>
            </w:r>
          </w:p>
          <w:p w14:paraId="52D53571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€/caravana</w:t>
            </w:r>
          </w:p>
          <w:p w14:paraId="58700159" w14:textId="77777777" w:rsidR="006901DB" w:rsidRPr="00450E47" w:rsidRDefault="006901DB" w:rsidP="00AA71DA">
            <w:pPr>
              <w:spacing w:after="0"/>
              <w:jc w:val="both"/>
            </w:pPr>
          </w:p>
        </w:tc>
      </w:tr>
      <w:tr w:rsidR="006901DB" w:rsidRPr="00450E47" w14:paraId="48ACEDEB" w14:textId="77777777" w:rsidTr="00AA71DA">
        <w:trPr>
          <w:trHeight w:val="1690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7D5B" w14:textId="77777777" w:rsidR="006901DB" w:rsidRPr="00450E47" w:rsidRDefault="00B26C57" w:rsidP="00AA71DA">
            <w:pPr>
              <w:spacing w:after="0"/>
              <w:jc w:val="both"/>
            </w:pPr>
            <w:r>
              <w:t>P</w:t>
            </w:r>
            <w:r w:rsidR="006901DB" w:rsidRPr="00450E47">
              <w:t xml:space="preserve">arades  de venda o exposició  en dia de fira, mostres, i estants d’exposició en zones assenyalades per l’Ajuntament, amb autorització </w:t>
            </w:r>
          </w:p>
          <w:p w14:paraId="7707D5EF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Fins a 4 ml</w:t>
            </w:r>
          </w:p>
          <w:p w14:paraId="02A735C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A partir de 4ml</w:t>
            </w:r>
          </w:p>
          <w:p w14:paraId="63C6C1D2" w14:textId="77777777" w:rsidR="006901DB" w:rsidRPr="00450E47" w:rsidRDefault="006901DB" w:rsidP="00AA71DA">
            <w:pPr>
              <w:spacing w:after="0"/>
              <w:jc w:val="both"/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8DC6" w14:textId="77777777" w:rsidR="006901DB" w:rsidRDefault="006901DB" w:rsidP="00AA71DA">
            <w:pPr>
              <w:spacing w:after="0"/>
              <w:jc w:val="both"/>
            </w:pPr>
          </w:p>
          <w:p w14:paraId="2579D8C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12,75</w:t>
            </w:r>
          </w:p>
          <w:p w14:paraId="4E7DD05D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2,65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4E9C" w14:textId="77777777" w:rsidR="006901DB" w:rsidRDefault="006901DB" w:rsidP="00AA71DA">
            <w:pPr>
              <w:spacing w:after="0"/>
              <w:jc w:val="both"/>
            </w:pPr>
          </w:p>
          <w:p w14:paraId="1F6793CF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€/dia</w:t>
            </w:r>
          </w:p>
          <w:p w14:paraId="639E3D92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€/ml/dia</w:t>
            </w:r>
          </w:p>
        </w:tc>
      </w:tr>
      <w:tr w:rsidR="006901DB" w:rsidRPr="00450E47" w14:paraId="01FA9BD7" w14:textId="77777777" w:rsidTr="00AA71DA">
        <w:trPr>
          <w:trHeight w:val="243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2F1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Altres ocupacions de terrenys  d’ ús públic no especificades  en els epígrafs anteriors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B02E2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6,12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A722A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€/m2/dia</w:t>
            </w:r>
          </w:p>
        </w:tc>
      </w:tr>
      <w:tr w:rsidR="00B26C57" w:rsidRPr="00B26C57" w14:paraId="42A3A253" w14:textId="77777777" w:rsidTr="00AA71DA">
        <w:trPr>
          <w:trHeight w:val="243"/>
        </w:trPr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92DD9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Casetes de venda de l’ONCE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8DCA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156,06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C5271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€/any</w:t>
            </w:r>
          </w:p>
        </w:tc>
      </w:tr>
    </w:tbl>
    <w:p w14:paraId="1A972BDD" w14:textId="77777777" w:rsidR="006901DB" w:rsidRPr="00450E47" w:rsidRDefault="006901DB" w:rsidP="006901DB">
      <w:pPr>
        <w:spacing w:after="0"/>
        <w:ind w:left="426"/>
        <w:jc w:val="both"/>
        <w:rPr>
          <w:b/>
        </w:rPr>
      </w:pPr>
    </w:p>
    <w:p w14:paraId="347A6B5E" w14:textId="77777777" w:rsidR="006901DB" w:rsidRPr="00450E47" w:rsidRDefault="006901DB" w:rsidP="006901DB">
      <w:pPr>
        <w:spacing w:after="0"/>
        <w:jc w:val="both"/>
        <w:rPr>
          <w:b/>
        </w:rPr>
      </w:pPr>
      <w:r w:rsidRPr="00450E47">
        <w:rPr>
          <w:b/>
        </w:rPr>
        <w:t>II . PER RETOLS, APARADORS I VITRINES</w:t>
      </w:r>
    </w:p>
    <w:p w14:paraId="5775C3D2" w14:textId="77777777" w:rsidR="006901DB" w:rsidRPr="00450E47" w:rsidRDefault="006901DB" w:rsidP="006901DB">
      <w:pPr>
        <w:spacing w:after="0"/>
        <w:jc w:val="both"/>
        <w:rPr>
          <w:b/>
        </w:rPr>
      </w:pPr>
    </w:p>
    <w:tbl>
      <w:tblPr>
        <w:tblW w:w="84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3"/>
        <w:gridCol w:w="1002"/>
      </w:tblGrid>
      <w:tr w:rsidR="00F07012" w:rsidRPr="00F07012" w14:paraId="204C4055" w14:textId="77777777" w:rsidTr="00AA71DA">
        <w:trPr>
          <w:trHeight w:val="265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44DA" w14:textId="77777777" w:rsidR="006901DB" w:rsidRPr="00F07012" w:rsidRDefault="006901DB" w:rsidP="00AA71DA">
            <w:pPr>
              <w:spacing w:after="0"/>
              <w:jc w:val="both"/>
            </w:pPr>
            <w:r w:rsidRPr="00F07012">
              <w:t>Rètol  en relleu, per ml i any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38D0" w14:textId="77777777" w:rsidR="006901DB" w:rsidRPr="00F07012" w:rsidRDefault="006901DB" w:rsidP="00AA71DA">
            <w:pPr>
              <w:spacing w:after="0"/>
              <w:jc w:val="both"/>
            </w:pPr>
            <w:r w:rsidRPr="00F07012">
              <w:t>3,39 €</w:t>
            </w:r>
          </w:p>
        </w:tc>
      </w:tr>
      <w:tr w:rsidR="00F07012" w:rsidRPr="00F07012" w14:paraId="70DEF7F0" w14:textId="77777777" w:rsidTr="00AA71DA">
        <w:trPr>
          <w:trHeight w:val="265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CBC45" w14:textId="77777777" w:rsidR="006901DB" w:rsidRPr="00F07012" w:rsidRDefault="006901DB" w:rsidP="00AA71DA">
            <w:pPr>
              <w:spacing w:after="0"/>
              <w:jc w:val="both"/>
            </w:pPr>
            <w:r w:rsidRPr="00F07012">
              <w:t xml:space="preserve">Rètol que sobresurti de la façana per ml i any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702B" w14:textId="77777777" w:rsidR="006901DB" w:rsidRPr="00F07012" w:rsidRDefault="006901DB" w:rsidP="00AA71DA">
            <w:pPr>
              <w:spacing w:after="0"/>
              <w:jc w:val="both"/>
            </w:pPr>
            <w:r w:rsidRPr="00F07012">
              <w:t>10,48 €</w:t>
            </w:r>
          </w:p>
        </w:tc>
      </w:tr>
      <w:tr w:rsidR="00F07012" w:rsidRPr="00F07012" w14:paraId="6E3E7B3E" w14:textId="77777777" w:rsidTr="00AA71DA">
        <w:trPr>
          <w:trHeight w:val="265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959E" w14:textId="77777777" w:rsidR="006901DB" w:rsidRPr="00F07012" w:rsidRDefault="006901DB" w:rsidP="00AA71DA">
            <w:pPr>
              <w:spacing w:after="0"/>
              <w:jc w:val="both"/>
            </w:pPr>
            <w:r w:rsidRPr="00F07012">
              <w:lastRenderedPageBreak/>
              <w:t>Rètol no contemplat en els epígrafs anteriors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A9BC" w14:textId="77777777" w:rsidR="006901DB" w:rsidRPr="00F07012" w:rsidRDefault="006901DB" w:rsidP="00AA71DA">
            <w:pPr>
              <w:spacing w:after="0"/>
              <w:jc w:val="both"/>
            </w:pPr>
          </w:p>
        </w:tc>
      </w:tr>
      <w:tr w:rsidR="00F07012" w:rsidRPr="00F07012" w14:paraId="780BE6D2" w14:textId="77777777" w:rsidTr="00AA71DA">
        <w:trPr>
          <w:trHeight w:val="265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AF394" w14:textId="77777777" w:rsidR="006901DB" w:rsidRPr="00F07012" w:rsidRDefault="006901DB" w:rsidP="00AA71DA">
            <w:pPr>
              <w:spacing w:after="0"/>
              <w:jc w:val="both"/>
            </w:pPr>
            <w:r w:rsidRPr="00F07012">
              <w:t>Per ml. i any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70EC" w14:textId="77777777" w:rsidR="006901DB" w:rsidRPr="00F07012" w:rsidRDefault="006901DB" w:rsidP="00AA71DA">
            <w:pPr>
              <w:spacing w:after="0"/>
              <w:jc w:val="both"/>
            </w:pPr>
            <w:r w:rsidRPr="00F07012">
              <w:t>2,29 €</w:t>
            </w:r>
          </w:p>
        </w:tc>
      </w:tr>
    </w:tbl>
    <w:p w14:paraId="7BA3055D" w14:textId="77777777" w:rsidR="006901DB" w:rsidRPr="00450E47" w:rsidRDefault="006901DB" w:rsidP="006901DB">
      <w:pPr>
        <w:spacing w:after="0"/>
        <w:ind w:left="426"/>
        <w:jc w:val="both"/>
        <w:rPr>
          <w:b/>
        </w:rPr>
      </w:pPr>
    </w:p>
    <w:tbl>
      <w:tblPr>
        <w:tblW w:w="84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3"/>
        <w:gridCol w:w="1002"/>
      </w:tblGrid>
      <w:tr w:rsidR="006901DB" w:rsidRPr="00450E47" w14:paraId="2DD2F8E4" w14:textId="77777777" w:rsidTr="00AA71DA">
        <w:trPr>
          <w:trHeight w:val="270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C36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Aparadors i vitrines  per ml. i any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778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1,42 €</w:t>
            </w:r>
          </w:p>
        </w:tc>
      </w:tr>
      <w:tr w:rsidR="006901DB" w:rsidRPr="00450E47" w14:paraId="4BE49F9A" w14:textId="77777777" w:rsidTr="00AA71DA">
        <w:trPr>
          <w:trHeight w:val="270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18ED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Mòduls situats en suports municipals d’informació comercial. Per ml i any (1)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E44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3,39 €</w:t>
            </w:r>
          </w:p>
        </w:tc>
      </w:tr>
      <w:tr w:rsidR="006901DB" w:rsidRPr="00450E47" w14:paraId="3DAC01FE" w14:textId="77777777" w:rsidTr="00AA71DA">
        <w:trPr>
          <w:trHeight w:val="270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B8CE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Instal·lació de mòduls d’alumini retolat..(1)                      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72DA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167,25 €</w:t>
            </w:r>
          </w:p>
        </w:tc>
      </w:tr>
    </w:tbl>
    <w:p w14:paraId="0AD53D3A" w14:textId="77777777" w:rsidR="006901DB" w:rsidRDefault="006901DB" w:rsidP="006901DB">
      <w:pPr>
        <w:spacing w:after="0"/>
        <w:ind w:left="426"/>
        <w:jc w:val="both"/>
      </w:pPr>
      <w:r w:rsidRPr="00450E47">
        <w:t xml:space="preserve"> </w:t>
      </w:r>
    </w:p>
    <w:p w14:paraId="319A8647" w14:textId="77777777" w:rsidR="006901DB" w:rsidRPr="00450E47" w:rsidRDefault="006901DB" w:rsidP="006901DB">
      <w:pPr>
        <w:spacing w:after="0"/>
        <w:jc w:val="both"/>
      </w:pPr>
      <w:r w:rsidRPr="00450E47">
        <w:rPr>
          <w:b/>
        </w:rPr>
        <w:t>III. PER L’OCUPACIO DE  TERRENYS D’ÚS PUBLIC AMB MERCADERIES, MATERIALS DE CONSTRUCCIÓ, RUNES, TANQUES. PUNTALS,  BASTIDES I ALTRES INSTAL.LACIONS ANALOGUES</w:t>
      </w:r>
      <w:r w:rsidRPr="00450E47">
        <w:t>.</w:t>
      </w:r>
    </w:p>
    <w:p w14:paraId="101E3214" w14:textId="77777777" w:rsidR="006901DB" w:rsidRPr="00450E47" w:rsidRDefault="006901DB" w:rsidP="006901DB">
      <w:pPr>
        <w:spacing w:after="0"/>
        <w:jc w:val="both"/>
      </w:pPr>
    </w:p>
    <w:tbl>
      <w:tblPr>
        <w:tblW w:w="85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881"/>
        <w:gridCol w:w="1180"/>
      </w:tblGrid>
      <w:tr w:rsidR="006901DB" w:rsidRPr="00450E47" w14:paraId="1BCF5590" w14:textId="77777777" w:rsidTr="00B26C57">
        <w:trPr>
          <w:trHeight w:val="25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3EC66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A) Mercaderies, contenidors de runes , sacs de runa, dipòsits, sorres  i altres</w:t>
            </w:r>
            <w:r w:rsidRPr="00450E47">
              <w:rPr>
                <w:i/>
                <w:iCs/>
              </w:rPr>
              <w:t xml:space="preserve">.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FBAC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12,48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9746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€/ml/mes </w:t>
            </w:r>
          </w:p>
        </w:tc>
      </w:tr>
      <w:tr w:rsidR="006901DB" w:rsidRPr="00450E47" w14:paraId="46C25AD4" w14:textId="77777777" w:rsidTr="00B26C57">
        <w:trPr>
          <w:trHeight w:val="255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35D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B)  Mercaderies, contenidors de runes, sacs de runa, dipòsits, sorres i altres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C88D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0,83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5AE7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€/m2/dia </w:t>
            </w:r>
          </w:p>
        </w:tc>
      </w:tr>
      <w:tr w:rsidR="006901DB" w:rsidRPr="00450E47" w14:paraId="6C440500" w14:textId="77777777" w:rsidTr="00B26C57">
        <w:trPr>
          <w:trHeight w:val="300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43F8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C) Tanques de seguretat i/o protecció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4979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4,15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92A1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€/ml/mes </w:t>
            </w:r>
          </w:p>
        </w:tc>
      </w:tr>
      <w:tr w:rsidR="006901DB" w:rsidRPr="00450E47" w14:paraId="20079F7D" w14:textId="77777777" w:rsidTr="00B26C57">
        <w:trPr>
          <w:trHeight w:val="270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BB0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D)  Tanques de seguretat i/o protecció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AFEB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0,15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A2F0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€/ml/dia</w:t>
            </w:r>
          </w:p>
        </w:tc>
      </w:tr>
      <w:tr w:rsidR="006901DB" w:rsidRPr="00450E47" w14:paraId="6C053196" w14:textId="77777777" w:rsidTr="00B26C57">
        <w:trPr>
          <w:trHeight w:val="510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5121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E)    Bastida amb suport a la via pública, quan no impedeixi el pas de vianants per sota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4D36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5,67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CB8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€/ml/mes </w:t>
            </w:r>
          </w:p>
        </w:tc>
      </w:tr>
      <w:tr w:rsidR="006901DB" w:rsidRPr="00450E47" w14:paraId="31B7FF1D" w14:textId="77777777" w:rsidTr="00B26C57">
        <w:trPr>
          <w:trHeight w:val="270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2EE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E.1) El mateix supòsit per ml i dia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D424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0,20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A57D2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€/ml/dia</w:t>
            </w:r>
          </w:p>
        </w:tc>
      </w:tr>
      <w:tr w:rsidR="006901DB" w:rsidRPr="00450E47" w14:paraId="3B51F612" w14:textId="77777777" w:rsidTr="00B26C57">
        <w:trPr>
          <w:trHeight w:val="420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2BD9E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F)    Bastida amb suport a la via pública, quan impedeixi el pas de vianants per sota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5E8C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6,72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D5FD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€/ml/mes </w:t>
            </w:r>
          </w:p>
        </w:tc>
      </w:tr>
      <w:tr w:rsidR="006901DB" w:rsidRPr="00450E47" w14:paraId="71C17090" w14:textId="77777777" w:rsidTr="00B26C57">
        <w:trPr>
          <w:trHeight w:val="255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DBFE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F.1) El mateix supòsit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75BD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0,31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C506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€/ml/dia</w:t>
            </w:r>
          </w:p>
        </w:tc>
      </w:tr>
      <w:tr w:rsidR="006901DB" w:rsidRPr="00450E47" w14:paraId="36A90F05" w14:textId="77777777" w:rsidTr="00B26C57">
        <w:trPr>
          <w:trHeight w:val="360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280B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G)   Per bastida volada sobre la via pública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FED8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3,17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7DF0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€/ml/mes </w:t>
            </w:r>
          </w:p>
        </w:tc>
      </w:tr>
      <w:tr w:rsidR="006901DB" w:rsidRPr="00450E47" w14:paraId="6692999B" w14:textId="77777777" w:rsidTr="00B26C57">
        <w:trPr>
          <w:trHeight w:val="255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FA74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G.1 El mateix supòsit per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1DA21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0,12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0159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€/ml/dia</w:t>
            </w:r>
          </w:p>
        </w:tc>
      </w:tr>
      <w:tr w:rsidR="006901DB" w:rsidRPr="00450E47" w14:paraId="7C91EADF" w14:textId="77777777" w:rsidTr="00B26C57">
        <w:trPr>
          <w:trHeight w:val="255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BCD31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H)    OVP en zona d’aparcament, per plaça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8A4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5,20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5F1E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€/dia  </w:t>
            </w:r>
          </w:p>
        </w:tc>
      </w:tr>
      <w:tr w:rsidR="006901DB" w:rsidRPr="00450E47" w14:paraId="4BDBAFAF" w14:textId="77777777" w:rsidTr="00B26C57">
        <w:trPr>
          <w:trHeight w:val="510"/>
        </w:trPr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5936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I) Per reserva d’espai per obres quan sigui necessari interrompre parcialment el pas dels vehicles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2B2E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10,87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7740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€/hora  </w:t>
            </w:r>
          </w:p>
        </w:tc>
      </w:tr>
    </w:tbl>
    <w:p w14:paraId="45EFB9D2" w14:textId="77777777" w:rsidR="006901DB" w:rsidRPr="00450E47" w:rsidRDefault="006901DB" w:rsidP="006901DB">
      <w:pPr>
        <w:pStyle w:val="Textoindependiente2"/>
        <w:spacing w:after="0" w:line="240" w:lineRule="auto"/>
        <w:jc w:val="both"/>
        <w:rPr>
          <w:rFonts w:cs="Arial"/>
          <w:sz w:val="22"/>
          <w:szCs w:val="22"/>
        </w:rPr>
      </w:pPr>
    </w:p>
    <w:p w14:paraId="18B880B0" w14:textId="77777777" w:rsidR="006901DB" w:rsidRDefault="006901DB" w:rsidP="006901DB">
      <w:pPr>
        <w:pStyle w:val="Textoindependiente2"/>
        <w:spacing w:after="0" w:line="240" w:lineRule="auto"/>
        <w:jc w:val="both"/>
        <w:rPr>
          <w:rFonts w:cs="Arial"/>
          <w:sz w:val="22"/>
          <w:szCs w:val="22"/>
        </w:rPr>
      </w:pPr>
      <w:r w:rsidRPr="00450E47">
        <w:rPr>
          <w:rFonts w:cs="Arial"/>
          <w:sz w:val="22"/>
          <w:szCs w:val="22"/>
        </w:rPr>
        <w:t xml:space="preserve">Per </w:t>
      </w:r>
      <w:proofErr w:type="spellStart"/>
      <w:r w:rsidRPr="00450E47">
        <w:rPr>
          <w:rFonts w:cs="Arial"/>
          <w:sz w:val="22"/>
          <w:szCs w:val="22"/>
        </w:rPr>
        <w:t>talls</w:t>
      </w:r>
      <w:proofErr w:type="spellEnd"/>
      <w:r w:rsidRPr="00450E47">
        <w:rPr>
          <w:rFonts w:cs="Arial"/>
          <w:sz w:val="22"/>
          <w:szCs w:val="22"/>
        </w:rPr>
        <w:t xml:space="preserve"> de </w:t>
      </w:r>
      <w:proofErr w:type="spellStart"/>
      <w:proofErr w:type="gramStart"/>
      <w:r w:rsidRPr="00450E47">
        <w:rPr>
          <w:rFonts w:cs="Arial"/>
          <w:sz w:val="22"/>
          <w:szCs w:val="22"/>
        </w:rPr>
        <w:t>carrers</w:t>
      </w:r>
      <w:proofErr w:type="spellEnd"/>
      <w:r w:rsidRPr="00450E47">
        <w:rPr>
          <w:rFonts w:cs="Arial"/>
          <w:sz w:val="22"/>
          <w:szCs w:val="22"/>
        </w:rPr>
        <w:t xml:space="preserve">  </w:t>
      </w:r>
      <w:proofErr w:type="spellStart"/>
      <w:r w:rsidRPr="00450E47">
        <w:rPr>
          <w:rFonts w:cs="Arial"/>
          <w:sz w:val="22"/>
          <w:szCs w:val="22"/>
        </w:rPr>
        <w:t>abans</w:t>
      </w:r>
      <w:proofErr w:type="spellEnd"/>
      <w:proofErr w:type="gramEnd"/>
      <w:r w:rsidRPr="00450E47">
        <w:rPr>
          <w:rFonts w:cs="Arial"/>
          <w:sz w:val="22"/>
          <w:szCs w:val="22"/>
        </w:rPr>
        <w:t xml:space="preserve"> de les 8.30h del </w:t>
      </w:r>
      <w:proofErr w:type="spellStart"/>
      <w:r w:rsidRPr="00450E47">
        <w:rPr>
          <w:rFonts w:cs="Arial"/>
          <w:sz w:val="22"/>
          <w:szCs w:val="22"/>
        </w:rPr>
        <w:t>mati</w:t>
      </w:r>
      <w:proofErr w:type="spellEnd"/>
      <w:r w:rsidRPr="00450E47">
        <w:rPr>
          <w:rFonts w:cs="Arial"/>
          <w:sz w:val="22"/>
          <w:szCs w:val="22"/>
        </w:rPr>
        <w:t xml:space="preserve"> i  a partir de les 20.30h del </w:t>
      </w:r>
      <w:proofErr w:type="spellStart"/>
      <w:r w:rsidRPr="00450E47">
        <w:rPr>
          <w:rFonts w:cs="Arial"/>
          <w:sz w:val="22"/>
          <w:szCs w:val="22"/>
        </w:rPr>
        <w:t>vespre</w:t>
      </w:r>
      <w:proofErr w:type="spellEnd"/>
      <w:r w:rsidRPr="00450E47">
        <w:rPr>
          <w:rFonts w:cs="Arial"/>
          <w:sz w:val="22"/>
          <w:szCs w:val="22"/>
        </w:rPr>
        <w:t xml:space="preserve"> </w:t>
      </w:r>
      <w:proofErr w:type="spellStart"/>
      <w:r w:rsidRPr="00450E47">
        <w:rPr>
          <w:rFonts w:cs="Arial"/>
          <w:sz w:val="22"/>
          <w:szCs w:val="22"/>
        </w:rPr>
        <w:t>s’aplicarà</w:t>
      </w:r>
      <w:proofErr w:type="spellEnd"/>
      <w:r w:rsidRPr="00450E47">
        <w:rPr>
          <w:rFonts w:cs="Arial"/>
          <w:sz w:val="22"/>
          <w:szCs w:val="22"/>
        </w:rPr>
        <w:t xml:space="preserve"> una </w:t>
      </w:r>
      <w:proofErr w:type="spellStart"/>
      <w:r w:rsidRPr="00450E47">
        <w:rPr>
          <w:rFonts w:cs="Arial"/>
          <w:sz w:val="22"/>
          <w:szCs w:val="22"/>
        </w:rPr>
        <w:t>bonificació</w:t>
      </w:r>
      <w:proofErr w:type="spellEnd"/>
      <w:r w:rsidRPr="00450E47">
        <w:rPr>
          <w:rFonts w:cs="Arial"/>
          <w:sz w:val="22"/>
          <w:szCs w:val="22"/>
        </w:rPr>
        <w:t xml:space="preserve"> del 50%.</w:t>
      </w:r>
    </w:p>
    <w:p w14:paraId="792D99C7" w14:textId="77777777" w:rsidR="00B26C57" w:rsidRDefault="00B26C57" w:rsidP="006901DB">
      <w:pPr>
        <w:pStyle w:val="Textoindependiente2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6571702F" w14:textId="77777777" w:rsidR="006901DB" w:rsidRPr="00450E47" w:rsidRDefault="006901DB" w:rsidP="006901DB">
      <w:pPr>
        <w:pStyle w:val="Textoindependiente2"/>
        <w:spacing w:after="0" w:line="240" w:lineRule="auto"/>
        <w:jc w:val="both"/>
        <w:rPr>
          <w:rFonts w:cs="Arial"/>
          <w:b/>
          <w:sz w:val="22"/>
          <w:szCs w:val="22"/>
        </w:rPr>
      </w:pPr>
      <w:r w:rsidRPr="00450E47">
        <w:rPr>
          <w:rFonts w:cs="Arial"/>
          <w:b/>
          <w:sz w:val="22"/>
          <w:szCs w:val="22"/>
        </w:rPr>
        <w:t>VI.  PER OCUPACIO DE TERRENYS D’ÚS PUBLIC AMB SERVEI DE BAR/RESTAURACIÓ</w:t>
      </w:r>
    </w:p>
    <w:p w14:paraId="4BE9B5E2" w14:textId="77777777" w:rsidR="006901DB" w:rsidRPr="00450E47" w:rsidRDefault="006901DB" w:rsidP="006901DB">
      <w:pPr>
        <w:pStyle w:val="Textoindependiente2"/>
        <w:spacing w:after="0" w:line="240" w:lineRule="auto"/>
        <w:jc w:val="both"/>
        <w:rPr>
          <w:rFonts w:cs="Arial"/>
          <w:b/>
          <w:sz w:val="22"/>
          <w:szCs w:val="22"/>
        </w:rPr>
      </w:pPr>
    </w:p>
    <w:tbl>
      <w:tblPr>
        <w:tblW w:w="829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3034"/>
      </w:tblGrid>
      <w:tr w:rsidR="006901DB" w:rsidRPr="00450E47" w14:paraId="18C73A7F" w14:textId="77777777" w:rsidTr="00AA71DA">
        <w:trPr>
          <w:trHeight w:val="247"/>
        </w:trPr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6DC6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1.- Taules i cadires: ( màxim 10 taules per establiment) a raó de 1,20 x </w:t>
            </w:r>
            <w:smartTag w:uri="urn:schemas-microsoft-com:office:smarttags" w:element="metricconverter">
              <w:smartTagPr>
                <w:attr w:name="ProductID" w:val="1,20 m2"/>
              </w:smartTagPr>
              <w:r w:rsidRPr="00450E47">
                <w:t>1,20 m2</w:t>
              </w:r>
            </w:smartTag>
            <w:r w:rsidRPr="00450E47">
              <w:t xml:space="preserve"> 1 taula i 4 cadires</w:t>
            </w:r>
          </w:p>
        </w:tc>
      </w:tr>
      <w:tr w:rsidR="006901DB" w:rsidRPr="00450E47" w14:paraId="3EC5A879" w14:textId="77777777" w:rsidTr="00AA71DA">
        <w:trPr>
          <w:trHeight w:val="101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CD64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lastRenderedPageBreak/>
              <w:t xml:space="preserve">a) de L’1 de maig al 31 d’octubre i Setmana Santa       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321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0,30€/dia </w:t>
            </w:r>
            <w:r w:rsidRPr="00450E47">
              <w:br/>
              <w:t>1 taula i 4 cadires</w:t>
            </w:r>
          </w:p>
        </w:tc>
      </w:tr>
      <w:tr w:rsidR="006901DB" w:rsidRPr="00450E47" w14:paraId="1928A66B" w14:textId="77777777" w:rsidTr="00AA71DA">
        <w:trPr>
          <w:trHeight w:val="84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F73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b) 1 de novembre a 31 d’abril(excepte setmana santa)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908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0,15€/dia</w:t>
            </w:r>
            <w:r w:rsidRPr="00450E47">
              <w:br/>
              <w:t>1 taula i 4 cadires</w:t>
            </w:r>
          </w:p>
        </w:tc>
      </w:tr>
    </w:tbl>
    <w:p w14:paraId="47850C85" w14:textId="77777777" w:rsidR="006901DB" w:rsidRPr="00450E47" w:rsidRDefault="006901DB" w:rsidP="006901DB">
      <w:pPr>
        <w:spacing w:after="0"/>
        <w:ind w:left="426"/>
        <w:jc w:val="both"/>
      </w:pPr>
    </w:p>
    <w:p w14:paraId="563E2641" w14:textId="77777777" w:rsidR="006901DB" w:rsidRDefault="006901DB" w:rsidP="006901D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ca-ES"/>
        </w:rPr>
      </w:pPr>
      <w:r w:rsidRPr="00763448">
        <w:rPr>
          <w:rFonts w:ascii="Arial" w:hAnsi="Arial" w:cs="Arial"/>
          <w:sz w:val="22"/>
          <w:szCs w:val="22"/>
          <w:lang w:val="ca-ES"/>
        </w:rPr>
        <w:t>Els imports acabats d´esmentar s´abonaran per part dels subjectes passius encara que, per causes alienes a l´Ajuntament, no utilitzin el domini públic amb les corresponents taules i cadires.</w:t>
      </w:r>
    </w:p>
    <w:p w14:paraId="294E6095" w14:textId="77777777" w:rsidR="006901DB" w:rsidRDefault="006901DB" w:rsidP="006901D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63448">
        <w:rPr>
          <w:rFonts w:ascii="Arial" w:hAnsi="Arial" w:cs="Arial"/>
          <w:sz w:val="22"/>
          <w:szCs w:val="22"/>
          <w:lang w:val="fr-FR"/>
        </w:rPr>
        <w:t xml:space="preserve">Els </w:t>
      </w:r>
      <w:proofErr w:type="spellStart"/>
      <w:r w:rsidRPr="00763448">
        <w:rPr>
          <w:rFonts w:ascii="Arial" w:hAnsi="Arial" w:cs="Arial"/>
          <w:sz w:val="22"/>
          <w:szCs w:val="22"/>
          <w:lang w:val="fr-FR"/>
        </w:rPr>
        <w:t>espais</w:t>
      </w:r>
      <w:proofErr w:type="spellEnd"/>
      <w:r w:rsidRPr="0076344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763448">
        <w:rPr>
          <w:rFonts w:ascii="Arial" w:hAnsi="Arial" w:cs="Arial"/>
          <w:sz w:val="22"/>
          <w:szCs w:val="22"/>
          <w:lang w:val="fr-FR"/>
        </w:rPr>
        <w:t>ocupats</w:t>
      </w:r>
      <w:proofErr w:type="spellEnd"/>
      <w:r w:rsidRPr="00763448">
        <w:rPr>
          <w:rFonts w:ascii="Arial" w:hAnsi="Arial" w:cs="Arial"/>
          <w:sz w:val="22"/>
          <w:szCs w:val="22"/>
          <w:lang w:val="fr-FR"/>
        </w:rPr>
        <w:t xml:space="preserve"> per taules i </w:t>
      </w:r>
      <w:proofErr w:type="spellStart"/>
      <w:r w:rsidRPr="00763448">
        <w:rPr>
          <w:rFonts w:ascii="Arial" w:hAnsi="Arial" w:cs="Arial"/>
          <w:sz w:val="22"/>
          <w:szCs w:val="22"/>
          <w:lang w:val="fr-FR"/>
        </w:rPr>
        <w:t>cadires</w:t>
      </w:r>
      <w:proofErr w:type="spellEnd"/>
      <w:r w:rsidRPr="0076344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763448">
        <w:rPr>
          <w:rFonts w:ascii="Arial" w:hAnsi="Arial" w:cs="Arial"/>
          <w:sz w:val="22"/>
          <w:szCs w:val="22"/>
          <w:lang w:val="fr-FR"/>
        </w:rPr>
        <w:t>seran</w:t>
      </w:r>
      <w:proofErr w:type="spellEnd"/>
      <w:r w:rsidRPr="00763448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763448">
        <w:rPr>
          <w:rFonts w:ascii="Arial" w:hAnsi="Arial" w:cs="Arial"/>
          <w:sz w:val="22"/>
          <w:szCs w:val="22"/>
          <w:lang w:val="fr-FR"/>
        </w:rPr>
        <w:t>delimitats</w:t>
      </w:r>
      <w:proofErr w:type="spellEnd"/>
      <w:r w:rsidRPr="00763448">
        <w:rPr>
          <w:rFonts w:ascii="Arial" w:hAnsi="Arial" w:cs="Arial"/>
          <w:sz w:val="22"/>
          <w:szCs w:val="22"/>
          <w:lang w:val="fr-FR"/>
        </w:rPr>
        <w:t xml:space="preserve"> per l´</w:t>
      </w:r>
      <w:proofErr w:type="spellStart"/>
      <w:r w:rsidRPr="00763448">
        <w:rPr>
          <w:rFonts w:ascii="Arial" w:hAnsi="Arial" w:cs="Arial"/>
          <w:sz w:val="22"/>
          <w:szCs w:val="22"/>
          <w:lang w:val="fr-FR"/>
        </w:rPr>
        <w:t>autoritat</w:t>
      </w:r>
      <w:proofErr w:type="spellEnd"/>
      <w:r w:rsidRPr="00763448">
        <w:rPr>
          <w:rFonts w:ascii="Arial" w:hAnsi="Arial" w:cs="Arial"/>
          <w:sz w:val="22"/>
          <w:szCs w:val="22"/>
          <w:lang w:val="fr-FR"/>
        </w:rPr>
        <w:t xml:space="preserve"> local.  </w:t>
      </w:r>
      <w:proofErr w:type="spellStart"/>
      <w:r w:rsidRPr="00450E47">
        <w:rPr>
          <w:rFonts w:ascii="Arial" w:hAnsi="Arial" w:cs="Arial"/>
          <w:sz w:val="22"/>
          <w:szCs w:val="22"/>
        </w:rPr>
        <w:t>Aquesta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0E47">
        <w:rPr>
          <w:rFonts w:ascii="Arial" w:hAnsi="Arial" w:cs="Arial"/>
          <w:sz w:val="22"/>
          <w:szCs w:val="22"/>
        </w:rPr>
        <w:t>delimitació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0E47">
        <w:rPr>
          <w:rFonts w:ascii="Arial" w:hAnsi="Arial" w:cs="Arial"/>
          <w:sz w:val="22"/>
          <w:szCs w:val="22"/>
        </w:rPr>
        <w:t>podrà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ser modificada </w:t>
      </w:r>
      <w:proofErr w:type="gramStart"/>
      <w:r w:rsidRPr="00450E47">
        <w:rPr>
          <w:rFonts w:ascii="Arial" w:hAnsi="Arial" w:cs="Arial"/>
          <w:sz w:val="22"/>
          <w:szCs w:val="22"/>
        </w:rPr>
        <w:t xml:space="preserve">per </w:t>
      </w:r>
      <w:proofErr w:type="spellStart"/>
      <w:r w:rsidRPr="00450E47">
        <w:rPr>
          <w:rFonts w:ascii="Arial" w:hAnsi="Arial" w:cs="Arial"/>
          <w:sz w:val="22"/>
          <w:szCs w:val="22"/>
        </w:rPr>
        <w:t>l</w:t>
      </w:r>
      <w:proofErr w:type="gramEnd"/>
      <w:r w:rsidRPr="00450E47">
        <w:rPr>
          <w:rFonts w:ascii="Arial" w:hAnsi="Arial" w:cs="Arial"/>
          <w:sz w:val="22"/>
          <w:szCs w:val="22"/>
        </w:rPr>
        <w:t>´Ajuntament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50E47">
        <w:rPr>
          <w:rFonts w:ascii="Arial" w:hAnsi="Arial" w:cs="Arial"/>
          <w:sz w:val="22"/>
          <w:szCs w:val="22"/>
        </w:rPr>
        <w:t>d´acord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0E47">
        <w:rPr>
          <w:rFonts w:ascii="Arial" w:hAnsi="Arial" w:cs="Arial"/>
          <w:sz w:val="22"/>
          <w:szCs w:val="22"/>
        </w:rPr>
        <w:t>amb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450E47">
        <w:rPr>
          <w:rFonts w:ascii="Arial" w:hAnsi="Arial" w:cs="Arial"/>
          <w:sz w:val="22"/>
          <w:szCs w:val="22"/>
        </w:rPr>
        <w:t>necessitats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0E47">
        <w:rPr>
          <w:rFonts w:ascii="Arial" w:hAnsi="Arial" w:cs="Arial"/>
          <w:sz w:val="22"/>
          <w:szCs w:val="22"/>
        </w:rPr>
        <w:t>d´espai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450E47">
        <w:rPr>
          <w:rFonts w:ascii="Arial" w:hAnsi="Arial" w:cs="Arial"/>
          <w:sz w:val="22"/>
          <w:szCs w:val="22"/>
        </w:rPr>
        <w:t>activitats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0E47">
        <w:rPr>
          <w:rFonts w:ascii="Arial" w:hAnsi="Arial" w:cs="Arial"/>
          <w:sz w:val="22"/>
          <w:szCs w:val="22"/>
        </w:rPr>
        <w:t>festives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i/o </w:t>
      </w:r>
      <w:proofErr w:type="spellStart"/>
      <w:r w:rsidRPr="00450E47">
        <w:rPr>
          <w:rFonts w:ascii="Arial" w:hAnsi="Arial" w:cs="Arial"/>
          <w:sz w:val="22"/>
          <w:szCs w:val="22"/>
        </w:rPr>
        <w:t>culturals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450E47">
        <w:rPr>
          <w:rFonts w:ascii="Arial" w:hAnsi="Arial" w:cs="Arial"/>
          <w:sz w:val="22"/>
          <w:szCs w:val="22"/>
        </w:rPr>
        <w:t>ho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0E47">
        <w:rPr>
          <w:rFonts w:ascii="Arial" w:hAnsi="Arial" w:cs="Arial"/>
          <w:sz w:val="22"/>
          <w:szCs w:val="22"/>
        </w:rPr>
        <w:t>requereixin</w:t>
      </w:r>
      <w:proofErr w:type="spellEnd"/>
      <w:r w:rsidRPr="00450E47">
        <w:rPr>
          <w:rFonts w:ascii="Arial" w:hAnsi="Arial" w:cs="Arial"/>
          <w:sz w:val="22"/>
          <w:szCs w:val="22"/>
        </w:rPr>
        <w:t xml:space="preserve">. </w:t>
      </w:r>
    </w:p>
    <w:p w14:paraId="3EDC0D38" w14:textId="77777777" w:rsidR="006901DB" w:rsidRDefault="006901DB" w:rsidP="006901DB">
      <w:pPr>
        <w:spacing w:after="0"/>
        <w:jc w:val="both"/>
      </w:pPr>
      <w:r w:rsidRPr="00450E47">
        <w:t>Es bonificarà l’obertura de  terrasses amb un 40% de l’import liquidat per l’obertura en horari de nits fins a les a les 1:00h dels festius compresos entre els que es detallen a continuació ( festes de Ribes, setmana Santa i Nadal , Cap d'any,  Reis , i juliol-agost)</w:t>
      </w:r>
    </w:p>
    <w:p w14:paraId="1AF3F610" w14:textId="77777777" w:rsidR="00B26C57" w:rsidRDefault="00B26C57" w:rsidP="006901DB">
      <w:pPr>
        <w:spacing w:after="0"/>
        <w:jc w:val="both"/>
      </w:pPr>
    </w:p>
    <w:p w14:paraId="1C3379B0" w14:textId="77777777" w:rsidR="006901DB" w:rsidRPr="00B26C57" w:rsidRDefault="006901DB" w:rsidP="006901DB">
      <w:pPr>
        <w:spacing w:after="0"/>
        <w:jc w:val="both"/>
        <w:rPr>
          <w:strike/>
          <w:color w:val="FF0000"/>
        </w:rPr>
      </w:pPr>
      <w:r w:rsidRPr="00B26C57">
        <w:rPr>
          <w:strike/>
          <w:color w:val="FF0000"/>
        </w:rPr>
        <w:t>2.- Barres de Bar per a Festes autoritzades per l’ajuntament:</w:t>
      </w:r>
    </w:p>
    <w:p w14:paraId="7DD01F6A" w14:textId="77777777" w:rsidR="006901DB" w:rsidRPr="00B26C57" w:rsidRDefault="006901DB" w:rsidP="006901DB">
      <w:pPr>
        <w:spacing w:after="0"/>
        <w:jc w:val="both"/>
        <w:rPr>
          <w:strike/>
          <w:color w:val="FF0000"/>
        </w:rPr>
      </w:pPr>
    </w:p>
    <w:tbl>
      <w:tblPr>
        <w:tblW w:w="81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0"/>
        <w:gridCol w:w="1415"/>
      </w:tblGrid>
      <w:tr w:rsidR="00B26C57" w:rsidRPr="00B26C57" w14:paraId="2DB543CB" w14:textId="77777777" w:rsidTr="00AA71DA">
        <w:trPr>
          <w:trHeight w:val="25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147A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a) Per a tots els dies de festa  (Fins a 4ml)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669C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597,84 €</w:t>
            </w:r>
          </w:p>
        </w:tc>
      </w:tr>
      <w:tr w:rsidR="00B26C57" w:rsidRPr="00B26C57" w14:paraId="738F4162" w14:textId="77777777" w:rsidTr="00AA71DA">
        <w:trPr>
          <w:trHeight w:val="2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8369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a.1) Per cada metre o fracció d’excés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239F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121,75 €</w:t>
            </w:r>
          </w:p>
        </w:tc>
      </w:tr>
      <w:tr w:rsidR="00B26C57" w:rsidRPr="00B26C57" w14:paraId="3365434F" w14:textId="77777777" w:rsidTr="00AA71DA">
        <w:trPr>
          <w:trHeight w:val="2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3666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b) Per dies alternatius de la festa (Fins a 4ml)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FD32E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166,03 €</w:t>
            </w:r>
          </w:p>
        </w:tc>
      </w:tr>
      <w:tr w:rsidR="00B26C57" w:rsidRPr="00B26C57" w14:paraId="7A7A32B0" w14:textId="77777777" w:rsidTr="00AA71DA">
        <w:trPr>
          <w:trHeight w:val="2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FEFF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b.1) Per cada metre o fracció d’excés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A598C" w14:textId="77777777" w:rsidR="006901DB" w:rsidRPr="00B26C57" w:rsidRDefault="006901DB" w:rsidP="00AA71DA">
            <w:pPr>
              <w:spacing w:after="0"/>
              <w:jc w:val="both"/>
              <w:rPr>
                <w:strike/>
                <w:color w:val="FF0000"/>
              </w:rPr>
            </w:pPr>
            <w:r w:rsidRPr="00B26C57">
              <w:rPr>
                <w:strike/>
                <w:color w:val="FF0000"/>
              </w:rPr>
              <w:t>33,19 €</w:t>
            </w:r>
          </w:p>
        </w:tc>
      </w:tr>
    </w:tbl>
    <w:p w14:paraId="3CF77A2E" w14:textId="77777777" w:rsidR="006901DB" w:rsidRPr="00450E47" w:rsidRDefault="006901DB" w:rsidP="006901DB">
      <w:pPr>
        <w:spacing w:after="0"/>
        <w:ind w:left="426"/>
        <w:jc w:val="both"/>
      </w:pPr>
    </w:p>
    <w:p w14:paraId="7D171471" w14:textId="77777777" w:rsidR="006901DB" w:rsidRDefault="006901DB" w:rsidP="006901DB">
      <w:pPr>
        <w:spacing w:after="0"/>
        <w:jc w:val="both"/>
      </w:pPr>
      <w:r w:rsidRPr="00450E47">
        <w:t>3.- Carpes o recintes tancats:</w:t>
      </w:r>
    </w:p>
    <w:p w14:paraId="79783C2B" w14:textId="77777777" w:rsidR="006901DB" w:rsidRPr="00450E47" w:rsidRDefault="006901DB" w:rsidP="006901DB">
      <w:pPr>
        <w:spacing w:after="0"/>
        <w:jc w:val="both"/>
      </w:pPr>
      <w:r w:rsidRPr="00450E47">
        <w:t>a) Temporada d’estiu (1 de maig a 31 d’octubre)  fins 25m2, 331,87 €</w:t>
      </w:r>
    </w:p>
    <w:p w14:paraId="14A9270C" w14:textId="77777777" w:rsidR="006901DB" w:rsidRPr="00450E47" w:rsidRDefault="006901DB" w:rsidP="006901DB">
      <w:pPr>
        <w:spacing w:after="0"/>
        <w:ind w:left="426"/>
        <w:jc w:val="both"/>
      </w:pPr>
      <w:r w:rsidRPr="00450E47">
        <w:tab/>
      </w:r>
    </w:p>
    <w:tbl>
      <w:tblPr>
        <w:tblW w:w="81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0"/>
        <w:gridCol w:w="1415"/>
      </w:tblGrid>
      <w:tr w:rsidR="006901DB" w:rsidRPr="00450E47" w14:paraId="525874F8" w14:textId="77777777" w:rsidTr="00AA71DA">
        <w:trPr>
          <w:trHeight w:val="255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C0B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a) Temporada d’estiu (1 de maig a 31 d’octubre)  fins 25m2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FFA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331,87 €</w:t>
            </w:r>
          </w:p>
        </w:tc>
      </w:tr>
      <w:tr w:rsidR="006901DB" w:rsidRPr="00450E47" w14:paraId="14F695CE" w14:textId="77777777" w:rsidTr="00AA71DA">
        <w:trPr>
          <w:trHeight w:val="2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3CFD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a.1) Per cada 10m2 d’excés  o fracció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8927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165,94 €</w:t>
            </w:r>
          </w:p>
        </w:tc>
      </w:tr>
      <w:tr w:rsidR="006901DB" w:rsidRPr="00450E47" w14:paraId="22AEB5C2" w14:textId="77777777" w:rsidTr="00AA71DA">
        <w:trPr>
          <w:trHeight w:val="2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C46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b) Resta de l’any , fins a 25m2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3840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165,94 €</w:t>
            </w:r>
          </w:p>
        </w:tc>
      </w:tr>
      <w:tr w:rsidR="006901DB" w:rsidRPr="00450E47" w14:paraId="0FBD4CBD" w14:textId="77777777" w:rsidTr="00AA71DA">
        <w:trPr>
          <w:trHeight w:val="2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AA65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 xml:space="preserve">b.1) Per cada 10m2 d’excés o fracció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B323" w14:textId="77777777" w:rsidR="006901DB" w:rsidRPr="00450E47" w:rsidRDefault="006901DB" w:rsidP="00AA71DA">
            <w:pPr>
              <w:spacing w:after="0"/>
              <w:jc w:val="both"/>
            </w:pPr>
            <w:r w:rsidRPr="00450E47">
              <w:t>82,97 €</w:t>
            </w:r>
          </w:p>
        </w:tc>
      </w:tr>
    </w:tbl>
    <w:p w14:paraId="6C35AE6C" w14:textId="77777777" w:rsidR="006901DB" w:rsidRPr="00450E47" w:rsidRDefault="006901DB" w:rsidP="006901DB">
      <w:pPr>
        <w:spacing w:after="0"/>
        <w:ind w:left="390"/>
        <w:jc w:val="both"/>
      </w:pPr>
    </w:p>
    <w:p w14:paraId="6271552D" w14:textId="77777777" w:rsidR="006901DB" w:rsidRDefault="006901DB" w:rsidP="006901DB">
      <w:pPr>
        <w:spacing w:after="0"/>
        <w:jc w:val="both"/>
        <w:rPr>
          <w:b/>
        </w:rPr>
      </w:pPr>
      <w:r w:rsidRPr="00763448">
        <w:rPr>
          <w:b/>
        </w:rPr>
        <w:t>Article 7è.- Protecció del domini públic</w:t>
      </w:r>
    </w:p>
    <w:p w14:paraId="30DD8793" w14:textId="77777777" w:rsidR="006901DB" w:rsidRDefault="006901DB" w:rsidP="006901DB">
      <w:pPr>
        <w:spacing w:after="0"/>
        <w:jc w:val="both"/>
        <w:rPr>
          <w:b/>
        </w:rPr>
      </w:pPr>
    </w:p>
    <w:p w14:paraId="3DA6DF47" w14:textId="77777777" w:rsidR="006901DB" w:rsidRPr="00450E47" w:rsidRDefault="006901DB" w:rsidP="006901DB">
      <w:pPr>
        <w:numPr>
          <w:ilvl w:val="0"/>
          <w:numId w:val="2"/>
        </w:numPr>
        <w:spacing w:before="0" w:after="0"/>
        <w:jc w:val="both"/>
      </w:pPr>
      <w:r w:rsidRPr="00450E47">
        <w:t>Quan la utilització privativa o l’aprofitament especial comporti la destrucció o deteriorament del domini públic, el beneficiari, sens perjudici  del pagament de la taxa establerta, vindrà obligat  al reintegrament del cost total de la construcció o reparació.</w:t>
      </w:r>
    </w:p>
    <w:p w14:paraId="45D08E92" w14:textId="77777777" w:rsidR="006901DB" w:rsidRPr="00450E47" w:rsidRDefault="006901DB" w:rsidP="006901DB">
      <w:pPr>
        <w:numPr>
          <w:ilvl w:val="0"/>
          <w:numId w:val="2"/>
        </w:numPr>
        <w:spacing w:before="0" w:after="0"/>
        <w:jc w:val="both"/>
      </w:pPr>
      <w:r w:rsidRPr="00450E47">
        <w:t>Si els danys fossin irreparables, l’Ajuntament serà indemnitzat  en una quantia igual al valor dels béns destruïts.</w:t>
      </w:r>
    </w:p>
    <w:p w14:paraId="6CFA4077" w14:textId="77777777" w:rsidR="006901DB" w:rsidRDefault="006901DB" w:rsidP="006901DB">
      <w:pPr>
        <w:numPr>
          <w:ilvl w:val="0"/>
          <w:numId w:val="2"/>
        </w:numPr>
        <w:spacing w:before="0" w:after="0"/>
        <w:jc w:val="both"/>
      </w:pPr>
      <w:r w:rsidRPr="00450E47">
        <w:t>Correspondrà als serveis tècnics municipals la valoració dels danys produïts, notificant-se als interessats de forma individualitzada i se seguirà el procediment sancionador general.</w:t>
      </w:r>
    </w:p>
    <w:p w14:paraId="578815BB" w14:textId="77777777" w:rsidR="006901DB" w:rsidRDefault="006901DB" w:rsidP="006901DB">
      <w:pPr>
        <w:spacing w:after="0"/>
        <w:jc w:val="both"/>
        <w:rPr>
          <w:b/>
        </w:rPr>
      </w:pPr>
    </w:p>
    <w:p w14:paraId="1AB6948E" w14:textId="77777777" w:rsidR="006901DB" w:rsidRDefault="006901DB" w:rsidP="006901DB">
      <w:pPr>
        <w:spacing w:after="0"/>
        <w:jc w:val="both"/>
        <w:rPr>
          <w:b/>
        </w:rPr>
      </w:pPr>
      <w:r w:rsidRPr="00763448">
        <w:rPr>
          <w:b/>
        </w:rPr>
        <w:t>Article 8è.- Normes de gestió</w:t>
      </w:r>
    </w:p>
    <w:p w14:paraId="696DDB75" w14:textId="77777777" w:rsidR="006901DB" w:rsidRDefault="006901DB" w:rsidP="006901DB">
      <w:pPr>
        <w:spacing w:after="0"/>
        <w:jc w:val="both"/>
      </w:pPr>
      <w:r w:rsidRPr="00450E47">
        <w:t>Les persones naturals o jurídiques interessades en l’obtenció de les ocupacions o aprofitaments regulats en aquesta ordenança hauran d’estar al corrent de pagament amb l’ajuntament de Ribes de Freser  d’altres ocupacions de via pública i presentaran a l’ajuntament  la sol·licitud detallada de la seva naturalesa i durada, lloc on es realitzarà i en general  totes aquelles  indicacions  que siguin necessàries per  a l’exacta determinació de l’ocupació o aprofitament.</w:t>
      </w:r>
    </w:p>
    <w:p w14:paraId="36890979" w14:textId="77777777" w:rsidR="006901DB" w:rsidRPr="00450E47" w:rsidRDefault="006901DB" w:rsidP="006901DB">
      <w:pPr>
        <w:spacing w:after="0"/>
        <w:jc w:val="both"/>
      </w:pPr>
      <w:r w:rsidRPr="00450E47">
        <w:t>Les taxes que esdevinguin a conseqüència d’aquesta ordenança són independents de les fiances que es puguin fixar en l’atorgament de les llicències</w:t>
      </w:r>
    </w:p>
    <w:p w14:paraId="423D24FF" w14:textId="77777777" w:rsidR="00B26C57" w:rsidRDefault="006901DB" w:rsidP="006901DB">
      <w:pPr>
        <w:spacing w:after="0"/>
        <w:jc w:val="both"/>
      </w:pPr>
      <w:r w:rsidRPr="00450E47">
        <w:t>La taxa corresponent als quioscs objecte de licitació està determinada pel valor econòmic de la proposició  econòmica sobre la que ha recaigut la concessió.</w:t>
      </w:r>
    </w:p>
    <w:p w14:paraId="3EC133C3" w14:textId="77777777" w:rsidR="00B26C57" w:rsidRPr="00B26C57" w:rsidRDefault="00B26C57" w:rsidP="006901DB">
      <w:pPr>
        <w:spacing w:after="0"/>
        <w:jc w:val="both"/>
        <w:rPr>
          <w:color w:val="FF0000"/>
        </w:rPr>
      </w:pPr>
      <w:r w:rsidRPr="00B26C57">
        <w:rPr>
          <w:color w:val="FF0000"/>
        </w:rPr>
        <w:t xml:space="preserve">Durant el mes d´agost queda totalment prohibit ocupar la via pública amb mercaderies, materials de construcció, runes, puntals, bastides i altres </w:t>
      </w:r>
      <w:proofErr w:type="spellStart"/>
      <w:r w:rsidRPr="00B26C57">
        <w:rPr>
          <w:color w:val="FF0000"/>
        </w:rPr>
        <w:t>instal.lacions</w:t>
      </w:r>
      <w:proofErr w:type="spellEnd"/>
      <w:r w:rsidRPr="00B26C57">
        <w:rPr>
          <w:color w:val="FF0000"/>
        </w:rPr>
        <w:t xml:space="preserve"> anàlogues</w:t>
      </w:r>
      <w:r>
        <w:rPr>
          <w:color w:val="FF0000"/>
        </w:rPr>
        <w:t>, excepte en aquells casos que, per motius degudament justificats, l´Ajuntament n´autoritzi l´ocupació de forma expressa.</w:t>
      </w:r>
    </w:p>
    <w:p w14:paraId="14EB939D" w14:textId="77777777" w:rsidR="00B26C57" w:rsidRPr="00B26C57" w:rsidRDefault="00B26C57" w:rsidP="006901DB">
      <w:pPr>
        <w:spacing w:after="0"/>
        <w:jc w:val="both"/>
      </w:pPr>
    </w:p>
    <w:p w14:paraId="2C8AA45C" w14:textId="77777777" w:rsidR="006901DB" w:rsidRDefault="006901DB" w:rsidP="006901DB">
      <w:pPr>
        <w:spacing w:after="0"/>
        <w:jc w:val="both"/>
        <w:rPr>
          <w:b/>
        </w:rPr>
      </w:pPr>
      <w:r w:rsidRPr="00763448">
        <w:rPr>
          <w:b/>
        </w:rPr>
        <w:t xml:space="preserve">Article 9è.- Infraccions i sancions </w:t>
      </w:r>
    </w:p>
    <w:p w14:paraId="5DD02B59" w14:textId="77777777" w:rsidR="006901DB" w:rsidRDefault="006901DB" w:rsidP="006901DB">
      <w:pPr>
        <w:spacing w:after="0"/>
        <w:jc w:val="both"/>
      </w:pPr>
      <w:r w:rsidRPr="00450E47">
        <w:t xml:space="preserve"> En tot allò relatiu a la qualificació d’infraccions tributàries i de les sancions que els corresponguin en cada cas, hom s’ajustarà al que disposen els articles 181 i següents de la Llei General Tributària, legislació complementària i Ordenança General d’inspecció.</w:t>
      </w:r>
    </w:p>
    <w:p w14:paraId="161BCB94" w14:textId="77777777" w:rsidR="006901DB" w:rsidRDefault="006901DB" w:rsidP="006901DB">
      <w:pPr>
        <w:spacing w:after="0"/>
        <w:jc w:val="both"/>
        <w:rPr>
          <w:b/>
        </w:rPr>
      </w:pPr>
    </w:p>
    <w:p w14:paraId="435DA2DD" w14:textId="77777777" w:rsidR="006901DB" w:rsidRDefault="006901DB" w:rsidP="006901DB">
      <w:pPr>
        <w:spacing w:after="0"/>
        <w:jc w:val="both"/>
        <w:rPr>
          <w:b/>
        </w:rPr>
      </w:pPr>
      <w:r w:rsidRPr="00763448">
        <w:rPr>
          <w:b/>
        </w:rPr>
        <w:t xml:space="preserve">Article 10è.- Vigència </w:t>
      </w:r>
    </w:p>
    <w:p w14:paraId="7A3DD7AA" w14:textId="77777777" w:rsidR="00B26C57" w:rsidRPr="00E5785F" w:rsidRDefault="00B26C57" w:rsidP="00B26C57">
      <w:pPr>
        <w:jc w:val="both"/>
        <w:rPr>
          <w:rFonts w:cs="Arial"/>
        </w:rPr>
      </w:pPr>
      <w:r w:rsidRPr="00E5785F">
        <w:rPr>
          <w:rFonts w:cs="Arial"/>
        </w:rPr>
        <w:t xml:space="preserve">La present Ordenança fiscal </w:t>
      </w:r>
      <w:r>
        <w:rPr>
          <w:rFonts w:cs="Arial"/>
        </w:rPr>
        <w:t xml:space="preserve">aprovada provisionalment pel Plenari Municipal en sessió celebrada en data _________ de 2019 i publica en el BOP número ___, de data __________2019, regirà a partir de l´1 de gener de 2020 i </w:t>
      </w:r>
      <w:r w:rsidRPr="00E5785F">
        <w:rPr>
          <w:rFonts w:cs="Arial"/>
        </w:rPr>
        <w:t xml:space="preserve">es mantindrà vigent fins </w:t>
      </w:r>
      <w:r>
        <w:rPr>
          <w:rFonts w:cs="Arial"/>
        </w:rPr>
        <w:t xml:space="preserve">a </w:t>
      </w:r>
      <w:r w:rsidRPr="00E5785F">
        <w:rPr>
          <w:rFonts w:cs="Arial"/>
        </w:rPr>
        <w:t>la seva modificació o derogació expressa.</w:t>
      </w:r>
    </w:p>
    <w:p w14:paraId="31879DBA" w14:textId="77777777" w:rsidR="00B26C57" w:rsidRDefault="00B26C57" w:rsidP="00B26C57"/>
    <w:p w14:paraId="3ABAC3E9" w14:textId="77777777" w:rsidR="006901DB" w:rsidRPr="00B26C57" w:rsidRDefault="006901DB" w:rsidP="00B26C57">
      <w:pPr>
        <w:spacing w:before="0" w:after="160" w:line="259" w:lineRule="auto"/>
        <w:jc w:val="both"/>
        <w:rPr>
          <w:rFonts w:cs="Arial"/>
        </w:rPr>
      </w:pPr>
    </w:p>
    <w:sectPr w:rsidR="006901DB" w:rsidRPr="00B26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3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7B57560"/>
    <w:multiLevelType w:val="singleLevel"/>
    <w:tmpl w:val="5B14892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DB"/>
    <w:rsid w:val="000F541E"/>
    <w:rsid w:val="00366645"/>
    <w:rsid w:val="006901DB"/>
    <w:rsid w:val="00B26C57"/>
    <w:rsid w:val="00D11288"/>
    <w:rsid w:val="00F0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5FC22"/>
  <w15:chartTrackingRefBased/>
  <w15:docId w15:val="{844B4B0F-6EFE-43C5-B2AA-E7E7A3BD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01DB"/>
    <w:pPr>
      <w:spacing w:before="120" w:after="240" w:line="240" w:lineRule="auto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ar"/>
    <w:qFormat/>
    <w:rsid w:val="006901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01D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rsid w:val="006901DB"/>
    <w:pPr>
      <w:spacing w:before="100" w:beforeAutospacing="1" w:after="100" w:afterAutospacing="1" w:line="220" w:lineRule="atLeast"/>
      <w:jc w:val="both"/>
    </w:pPr>
    <w:rPr>
      <w:rFonts w:ascii="Verdana" w:eastAsia="Times New Roman" w:hAnsi="Verdana"/>
      <w:sz w:val="17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6901DB"/>
    <w:pPr>
      <w:spacing w:after="120" w:line="48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01DB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69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vilarrasa</dc:creator>
  <cp:keywords/>
  <dc:description/>
  <cp:lastModifiedBy>carles vilarrasa</cp:lastModifiedBy>
  <cp:revision>6</cp:revision>
  <dcterms:created xsi:type="dcterms:W3CDTF">2019-09-29T08:00:00Z</dcterms:created>
  <dcterms:modified xsi:type="dcterms:W3CDTF">2019-09-30T07:27:00Z</dcterms:modified>
</cp:coreProperties>
</file>