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EE" w:rsidRDefault="00095BEE" w:rsidP="00095BEE">
      <w:pPr>
        <w:rPr>
          <w:rFonts w:ascii="Arial Narrow" w:hAnsi="Arial Narrow"/>
          <w:b/>
          <w:sz w:val="28"/>
          <w:u w:val="single"/>
        </w:rPr>
      </w:pPr>
    </w:p>
    <w:p w:rsidR="00125044" w:rsidRPr="00746FC8" w:rsidRDefault="00746FC8" w:rsidP="00095BEE">
      <w:pPr>
        <w:jc w:val="center"/>
        <w:rPr>
          <w:rFonts w:ascii="Arial Narrow" w:hAnsi="Arial Narrow"/>
          <w:b/>
          <w:sz w:val="28"/>
          <w:u w:val="single"/>
        </w:rPr>
      </w:pPr>
      <w:r w:rsidRPr="00746FC8">
        <w:rPr>
          <w:rFonts w:ascii="Arial Narrow" w:hAnsi="Arial Narrow"/>
          <w:b/>
          <w:sz w:val="28"/>
          <w:u w:val="single"/>
        </w:rPr>
        <w:t>RESULTATS VOTACIONS</w:t>
      </w:r>
    </w:p>
    <w:p w:rsidR="00746FC8" w:rsidRDefault="00746FC8" w:rsidP="00746FC8">
      <w:pPr>
        <w:rPr>
          <w:rFonts w:ascii="Arial Narrow" w:hAnsi="Arial Narrow"/>
          <w:sz w:val="24"/>
          <w:szCs w:val="24"/>
        </w:rPr>
      </w:pPr>
    </w:p>
    <w:tbl>
      <w:tblPr>
        <w:tblStyle w:val="Tablanormal1"/>
        <w:tblpPr w:leftFromText="141" w:rightFromText="141" w:vertAnchor="page" w:horzAnchor="page" w:tblpX="781" w:tblpY="2989"/>
        <w:tblW w:w="12994" w:type="dxa"/>
        <w:tblLook w:val="04A0" w:firstRow="1" w:lastRow="0" w:firstColumn="1" w:lastColumn="0" w:noHBand="0" w:noVBand="1"/>
      </w:tblPr>
      <w:tblGrid>
        <w:gridCol w:w="673"/>
        <w:gridCol w:w="6784"/>
        <w:gridCol w:w="960"/>
        <w:gridCol w:w="1883"/>
        <w:gridCol w:w="2694"/>
      </w:tblGrid>
      <w:tr w:rsidR="00BD0CAB" w:rsidRPr="00746FC8" w:rsidTr="00BD0C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Nº</w:t>
            </w:r>
          </w:p>
        </w:tc>
        <w:tc>
          <w:tcPr>
            <w:tcW w:w="6784" w:type="dxa"/>
          </w:tcPr>
          <w:p w:rsidR="00BD0CAB" w:rsidRPr="00746FC8" w:rsidRDefault="00BD0CAB" w:rsidP="00010F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Títol Proposta</w:t>
            </w:r>
          </w:p>
        </w:tc>
        <w:tc>
          <w:tcPr>
            <w:tcW w:w="960" w:type="dxa"/>
          </w:tcPr>
          <w:p w:rsidR="00BD0CAB" w:rsidRPr="00746FC8" w:rsidRDefault="00BD0CAB" w:rsidP="00010F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Número vots</w:t>
            </w:r>
          </w:p>
        </w:tc>
        <w:tc>
          <w:tcPr>
            <w:tcW w:w="1883" w:type="dxa"/>
          </w:tcPr>
          <w:p w:rsidR="00BD0CAB" w:rsidRPr="00746FC8" w:rsidRDefault="00BD0CAB" w:rsidP="00010F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Pressupost estimat</w:t>
            </w:r>
          </w:p>
        </w:tc>
        <w:tc>
          <w:tcPr>
            <w:tcW w:w="2694" w:type="dxa"/>
          </w:tcPr>
          <w:p w:rsidR="00BD0CAB" w:rsidRDefault="00BD0CAB" w:rsidP="004407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Import acumulat fins a exhaurir el pressupost 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CO(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mpensa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>)2 Projecte d'eficiència i transició energètica al local de la Creu Roja a Vallirana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174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106.000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106.000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Canviem les finestres de la Ginesta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117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111.000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217.000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Camino saludable entre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Avenida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de Begues y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calle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Brasil. Mas de les Fonts y La Solana.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116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170.000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(A)387.000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Zona de Recreo /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Urbanizacion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la Solana mas de les Fonts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100.000</w:t>
            </w:r>
          </w:p>
        </w:tc>
        <w:tc>
          <w:tcPr>
            <w:tcW w:w="2694" w:type="dxa"/>
          </w:tcPr>
          <w:p w:rsidR="00BD0CAB" w:rsidRDefault="00BD0CAB" w:rsidP="009313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(B)317.000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Vallirana, un poble sense fum!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102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Arranjament Parc dels Ocells/  font de l'Avi + Parc amb tobogans llargs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285.000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Rocódromo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municipal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86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6784" w:type="dxa"/>
          </w:tcPr>
          <w:p w:rsidR="00BD0CAB" w:rsidRPr="00FA29EB" w:rsidRDefault="00C620B3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Carrer</w:t>
            </w:r>
            <w:r w:rsidR="00BD0CAB" w:rsidRPr="00FA29EB">
              <w:rPr>
                <w:rFonts w:ascii="Arial Narrow" w:hAnsi="Arial Narrow"/>
                <w:b/>
                <w:sz w:val="24"/>
                <w:szCs w:val="24"/>
              </w:rPr>
              <w:t xml:space="preserve"> Joan </w:t>
            </w:r>
            <w:proofErr w:type="spellStart"/>
            <w:r w:rsidR="00BD0CAB" w:rsidRPr="00FA29EB">
              <w:rPr>
                <w:rFonts w:ascii="Arial Narrow" w:hAnsi="Arial Narrow"/>
                <w:b/>
                <w:sz w:val="24"/>
                <w:szCs w:val="24"/>
              </w:rPr>
              <w:t>capri</w:t>
            </w:r>
            <w:proofErr w:type="spellEnd"/>
            <w:r w:rsidR="00BD0CAB" w:rsidRPr="00FA29EB">
              <w:rPr>
                <w:rFonts w:ascii="Arial Narrow" w:hAnsi="Arial Narrow"/>
                <w:b/>
                <w:sz w:val="24"/>
                <w:szCs w:val="24"/>
              </w:rPr>
              <w:t xml:space="preserve">, mides de seguretat </w:t>
            </w:r>
            <w:proofErr w:type="spellStart"/>
            <w:r w:rsidR="00BD0CAB" w:rsidRPr="00FA29EB">
              <w:rPr>
                <w:rFonts w:ascii="Arial Narrow" w:hAnsi="Arial Narrow"/>
                <w:b/>
                <w:sz w:val="24"/>
                <w:szCs w:val="24"/>
              </w:rPr>
              <w:t>ciudadana</w:t>
            </w:r>
            <w:proofErr w:type="spellEnd"/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80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46FC8">
              <w:rPr>
                <w:rFonts w:ascii="Arial Narrow" w:hAnsi="Arial Narrow"/>
                <w:i/>
                <w:sz w:val="24"/>
                <w:szCs w:val="24"/>
              </w:rPr>
              <w:t>9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Ordenación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y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regulación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de TODOS los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badenes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>/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bumpers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de Vallirana</w:t>
            </w:r>
          </w:p>
        </w:tc>
        <w:tc>
          <w:tcPr>
            <w:tcW w:w="960" w:type="dxa"/>
          </w:tcPr>
          <w:p w:rsidR="00BD0CAB" w:rsidRPr="00F85759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BD0CAB" w:rsidRPr="00B42397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FA6A30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6A30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Taula Calenta amb Bany Maria per l'Escola Pompeu Fabra</w:t>
            </w:r>
          </w:p>
        </w:tc>
        <w:tc>
          <w:tcPr>
            <w:tcW w:w="960" w:type="dxa"/>
          </w:tcPr>
          <w:p w:rsidR="00BD0CAB" w:rsidRPr="00F85759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71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Un poble, que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fagi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ganes de passejar + enllumenat a les voreres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Local Social per entitats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72.000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Fent Esport fem salut + Millora o creació d'un parc de barres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42.000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Construcción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de un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skatepark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digno y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seguro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Parc i camí­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peatonal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a l'explanada entre carrer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st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Antoni i Carrer del Canigó + parc per a gossos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Boreres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carrer major barri la 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llibra</w:t>
            </w:r>
            <w:proofErr w:type="spellEnd"/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122.000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  <w:tr w:rsidR="00BD0CAB" w:rsidRPr="00746FC8" w:rsidTr="00BD0C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BD0CAB" w:rsidRPr="00746FC8" w:rsidRDefault="00BD0CAB" w:rsidP="0044078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6FC8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6784" w:type="dxa"/>
          </w:tcPr>
          <w:p w:rsidR="00BD0CAB" w:rsidRPr="00FA29EB" w:rsidRDefault="00BD0CAB" w:rsidP="00440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4"/>
                <w:szCs w:val="24"/>
              </w:rPr>
            </w:pPr>
            <w:r w:rsidRPr="00FA29EB">
              <w:rPr>
                <w:rFonts w:ascii="Arial Narrow" w:hAnsi="Arial Narrow"/>
                <w:b/>
                <w:sz w:val="24"/>
                <w:szCs w:val="24"/>
              </w:rPr>
              <w:t>Barana central escales C/</w:t>
            </w:r>
            <w:proofErr w:type="spellStart"/>
            <w:r w:rsidRPr="00FA29EB">
              <w:rPr>
                <w:rFonts w:ascii="Arial Narrow" w:hAnsi="Arial Narrow"/>
                <w:b/>
                <w:sz w:val="24"/>
                <w:szCs w:val="24"/>
              </w:rPr>
              <w:t>Uruguay</w:t>
            </w:r>
            <w:proofErr w:type="spellEnd"/>
            <w:r w:rsidRPr="00FA29EB">
              <w:rPr>
                <w:rFonts w:ascii="Arial Narrow" w:hAnsi="Arial Narrow"/>
                <w:b/>
                <w:sz w:val="24"/>
                <w:szCs w:val="24"/>
              </w:rPr>
              <w:t xml:space="preserve"> - C/ la font</w:t>
            </w:r>
          </w:p>
        </w:tc>
        <w:tc>
          <w:tcPr>
            <w:tcW w:w="960" w:type="dxa"/>
          </w:tcPr>
          <w:p w:rsidR="00BD0CAB" w:rsidRPr="00746FC8" w:rsidRDefault="00BD0CAB" w:rsidP="00440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1883" w:type="dxa"/>
          </w:tcPr>
          <w:p w:rsidR="00BD0CAB" w:rsidRPr="00B42397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10.000</w:t>
            </w:r>
          </w:p>
        </w:tc>
        <w:tc>
          <w:tcPr>
            <w:tcW w:w="2694" w:type="dxa"/>
          </w:tcPr>
          <w:p w:rsidR="00BD0CAB" w:rsidRDefault="00BD0CAB" w:rsidP="0044078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</w:t>
            </w:r>
          </w:p>
        </w:tc>
      </w:tr>
    </w:tbl>
    <w:p w:rsidR="00D40140" w:rsidRDefault="00D40140" w:rsidP="008442FA"/>
    <w:p w:rsidR="008442FA" w:rsidRDefault="008442FA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/>
    <w:p w:rsidR="00BD0CAB" w:rsidRDefault="00BD0CAB" w:rsidP="008442FA">
      <w:bookmarkStart w:id="0" w:name="_GoBack"/>
      <w:bookmarkEnd w:id="0"/>
    </w:p>
    <w:p w:rsidR="00BD0CAB" w:rsidRDefault="00BD0CAB" w:rsidP="008442FA"/>
    <w:p w:rsidR="00BD0CAB" w:rsidRDefault="00BD0CAB" w:rsidP="008442FA"/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547"/>
        <w:gridCol w:w="2835"/>
        <w:gridCol w:w="2977"/>
        <w:gridCol w:w="2835"/>
        <w:gridCol w:w="2835"/>
      </w:tblGrid>
      <w:tr w:rsidR="008442FA" w:rsidRPr="00A8434C" w:rsidTr="008442FA">
        <w:tc>
          <w:tcPr>
            <w:tcW w:w="14029" w:type="dxa"/>
            <w:gridSpan w:val="5"/>
            <w:shd w:val="clear" w:color="auto" w:fill="D9D9D9" w:themeFill="background1" w:themeFillShade="D9"/>
          </w:tcPr>
          <w:p w:rsidR="008442FA" w:rsidRPr="00A8434C" w:rsidRDefault="008442FA" w:rsidP="00CD477D">
            <w:pPr>
              <w:jc w:val="center"/>
            </w:pPr>
            <w:r>
              <w:lastRenderedPageBreak/>
              <w:t>Progressió de vots diària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 w:rsidRPr="00A8434C">
              <w:t>Dia</w:t>
            </w:r>
          </w:p>
        </w:tc>
        <w:tc>
          <w:tcPr>
            <w:tcW w:w="2835" w:type="dxa"/>
          </w:tcPr>
          <w:p w:rsidR="008442FA" w:rsidRPr="00A8434C" w:rsidRDefault="008442FA" w:rsidP="00CD477D">
            <w:r w:rsidRPr="00A8434C">
              <w:t>Nombre de suports en un dia</w:t>
            </w:r>
          </w:p>
        </w:tc>
        <w:tc>
          <w:tcPr>
            <w:tcW w:w="2977" w:type="dxa"/>
          </w:tcPr>
          <w:p w:rsidR="008442FA" w:rsidRPr="00A8434C" w:rsidRDefault="008442FA" w:rsidP="00CD477D">
            <w:r w:rsidRPr="00A8434C">
              <w:t>Nombre de suports acumulat</w:t>
            </w:r>
          </w:p>
        </w:tc>
        <w:tc>
          <w:tcPr>
            <w:tcW w:w="2835" w:type="dxa"/>
          </w:tcPr>
          <w:p w:rsidR="008442FA" w:rsidRPr="00A8434C" w:rsidRDefault="008442FA" w:rsidP="00CD477D">
            <w:r w:rsidRPr="00A8434C">
              <w:t xml:space="preserve">Nombre de vots en un dia </w:t>
            </w:r>
          </w:p>
        </w:tc>
        <w:tc>
          <w:tcPr>
            <w:tcW w:w="2835" w:type="dxa"/>
          </w:tcPr>
          <w:p w:rsidR="008442FA" w:rsidRPr="00A8434C" w:rsidRDefault="008442FA" w:rsidP="00CD477D">
            <w:r w:rsidRPr="00A8434C">
              <w:t>Nombre de vots acumulat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7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139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139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69,5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69,5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8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166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305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83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152,5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9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62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367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31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183,5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10, 11 i 12 d’abril (cap de setmana)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114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481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57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240,5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13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59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540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29,5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270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14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15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555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7,5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277,5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15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144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699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72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349,5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Pr="00A8434C" w:rsidRDefault="008442FA" w:rsidP="00CD477D">
            <w:r>
              <w:t>16 d’abril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93</w:t>
            </w:r>
          </w:p>
        </w:tc>
        <w:tc>
          <w:tcPr>
            <w:tcW w:w="2977" w:type="dxa"/>
          </w:tcPr>
          <w:p w:rsidR="008442FA" w:rsidRPr="00A8434C" w:rsidRDefault="008442FA" w:rsidP="00CD477D">
            <w:r>
              <w:t>792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46,5</w:t>
            </w:r>
          </w:p>
        </w:tc>
        <w:tc>
          <w:tcPr>
            <w:tcW w:w="2835" w:type="dxa"/>
          </w:tcPr>
          <w:p w:rsidR="008442FA" w:rsidRPr="00A8434C" w:rsidRDefault="008442FA" w:rsidP="00CD477D">
            <w:r>
              <w:t>396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17, 18 i 19 d’abril (cap de setmana)</w:t>
            </w:r>
          </w:p>
        </w:tc>
        <w:tc>
          <w:tcPr>
            <w:tcW w:w="2835" w:type="dxa"/>
          </w:tcPr>
          <w:p w:rsidR="008442FA" w:rsidRDefault="008442FA" w:rsidP="00CD477D">
            <w:r>
              <w:t>78</w:t>
            </w:r>
          </w:p>
        </w:tc>
        <w:tc>
          <w:tcPr>
            <w:tcW w:w="2977" w:type="dxa"/>
          </w:tcPr>
          <w:p w:rsidR="008442FA" w:rsidRDefault="008442FA" w:rsidP="00CD477D">
            <w:r>
              <w:t>870</w:t>
            </w:r>
          </w:p>
        </w:tc>
        <w:tc>
          <w:tcPr>
            <w:tcW w:w="2835" w:type="dxa"/>
          </w:tcPr>
          <w:p w:rsidR="008442FA" w:rsidRDefault="008442FA" w:rsidP="00CD477D">
            <w:r>
              <w:t>39</w:t>
            </w:r>
          </w:p>
        </w:tc>
        <w:tc>
          <w:tcPr>
            <w:tcW w:w="2835" w:type="dxa"/>
          </w:tcPr>
          <w:p w:rsidR="008442FA" w:rsidRDefault="008442FA" w:rsidP="00CD477D">
            <w:r>
              <w:t>435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20 d’abril</w:t>
            </w:r>
          </w:p>
        </w:tc>
        <w:tc>
          <w:tcPr>
            <w:tcW w:w="2835" w:type="dxa"/>
          </w:tcPr>
          <w:p w:rsidR="008442FA" w:rsidRDefault="008442FA" w:rsidP="00CD477D">
            <w:r>
              <w:t>42</w:t>
            </w:r>
          </w:p>
        </w:tc>
        <w:tc>
          <w:tcPr>
            <w:tcW w:w="2977" w:type="dxa"/>
          </w:tcPr>
          <w:p w:rsidR="008442FA" w:rsidRDefault="008442FA" w:rsidP="00CD477D">
            <w:r>
              <w:t>912</w:t>
            </w:r>
          </w:p>
        </w:tc>
        <w:tc>
          <w:tcPr>
            <w:tcW w:w="2835" w:type="dxa"/>
          </w:tcPr>
          <w:p w:rsidR="008442FA" w:rsidRDefault="008442FA" w:rsidP="00CD477D">
            <w:r>
              <w:t>21</w:t>
            </w:r>
          </w:p>
        </w:tc>
        <w:tc>
          <w:tcPr>
            <w:tcW w:w="2835" w:type="dxa"/>
          </w:tcPr>
          <w:p w:rsidR="008442FA" w:rsidRDefault="008442FA" w:rsidP="00CD477D">
            <w:r>
              <w:t>456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21 d’abril</w:t>
            </w:r>
          </w:p>
        </w:tc>
        <w:tc>
          <w:tcPr>
            <w:tcW w:w="2835" w:type="dxa"/>
          </w:tcPr>
          <w:p w:rsidR="008442FA" w:rsidRDefault="008442FA" w:rsidP="00CD477D">
            <w:r>
              <w:t>25</w:t>
            </w:r>
          </w:p>
        </w:tc>
        <w:tc>
          <w:tcPr>
            <w:tcW w:w="2977" w:type="dxa"/>
          </w:tcPr>
          <w:p w:rsidR="008442FA" w:rsidRDefault="008442FA" w:rsidP="00CD477D">
            <w:r>
              <w:t>937</w:t>
            </w:r>
          </w:p>
        </w:tc>
        <w:tc>
          <w:tcPr>
            <w:tcW w:w="2835" w:type="dxa"/>
          </w:tcPr>
          <w:p w:rsidR="008442FA" w:rsidRDefault="008442FA" w:rsidP="00CD477D">
            <w:r>
              <w:t>12,5</w:t>
            </w:r>
          </w:p>
        </w:tc>
        <w:tc>
          <w:tcPr>
            <w:tcW w:w="2835" w:type="dxa"/>
          </w:tcPr>
          <w:p w:rsidR="008442FA" w:rsidRDefault="008442FA" w:rsidP="00CD477D">
            <w:r>
              <w:t>468,5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 xml:space="preserve">22 d’abril </w:t>
            </w:r>
          </w:p>
        </w:tc>
        <w:tc>
          <w:tcPr>
            <w:tcW w:w="2835" w:type="dxa"/>
          </w:tcPr>
          <w:p w:rsidR="008442FA" w:rsidRDefault="008442FA" w:rsidP="00CD477D">
            <w:r>
              <w:t>74</w:t>
            </w:r>
          </w:p>
        </w:tc>
        <w:tc>
          <w:tcPr>
            <w:tcW w:w="2977" w:type="dxa"/>
          </w:tcPr>
          <w:p w:rsidR="008442FA" w:rsidRDefault="008442FA" w:rsidP="00CD477D">
            <w:r>
              <w:t>1011</w:t>
            </w:r>
          </w:p>
        </w:tc>
        <w:tc>
          <w:tcPr>
            <w:tcW w:w="2835" w:type="dxa"/>
          </w:tcPr>
          <w:p w:rsidR="008442FA" w:rsidRDefault="008442FA" w:rsidP="00CD477D">
            <w:r>
              <w:t>37</w:t>
            </w:r>
          </w:p>
        </w:tc>
        <w:tc>
          <w:tcPr>
            <w:tcW w:w="2835" w:type="dxa"/>
          </w:tcPr>
          <w:p w:rsidR="008442FA" w:rsidRDefault="008442FA" w:rsidP="00CD477D">
            <w:r>
              <w:t>505,5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23, 24, 25 i 26 d’abril (cap de setmana)</w:t>
            </w:r>
          </w:p>
        </w:tc>
        <w:tc>
          <w:tcPr>
            <w:tcW w:w="2835" w:type="dxa"/>
          </w:tcPr>
          <w:p w:rsidR="008442FA" w:rsidRDefault="008442FA" w:rsidP="00CD477D">
            <w:r>
              <w:t>153</w:t>
            </w:r>
          </w:p>
        </w:tc>
        <w:tc>
          <w:tcPr>
            <w:tcW w:w="2977" w:type="dxa"/>
          </w:tcPr>
          <w:p w:rsidR="008442FA" w:rsidRDefault="008442FA" w:rsidP="00CD477D">
            <w:r>
              <w:t>1164</w:t>
            </w:r>
          </w:p>
        </w:tc>
        <w:tc>
          <w:tcPr>
            <w:tcW w:w="2835" w:type="dxa"/>
          </w:tcPr>
          <w:p w:rsidR="008442FA" w:rsidRDefault="008442FA" w:rsidP="00CD477D">
            <w:r>
              <w:t>76,5</w:t>
            </w:r>
          </w:p>
        </w:tc>
        <w:tc>
          <w:tcPr>
            <w:tcW w:w="2835" w:type="dxa"/>
          </w:tcPr>
          <w:p w:rsidR="008442FA" w:rsidRDefault="008442FA" w:rsidP="00CD477D">
            <w:r>
              <w:t>582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27 d’abril</w:t>
            </w:r>
          </w:p>
        </w:tc>
        <w:tc>
          <w:tcPr>
            <w:tcW w:w="2835" w:type="dxa"/>
          </w:tcPr>
          <w:p w:rsidR="008442FA" w:rsidRDefault="008442FA" w:rsidP="00CD477D">
            <w:r>
              <w:t>68</w:t>
            </w:r>
          </w:p>
        </w:tc>
        <w:tc>
          <w:tcPr>
            <w:tcW w:w="2977" w:type="dxa"/>
          </w:tcPr>
          <w:p w:rsidR="008442FA" w:rsidRDefault="008442FA" w:rsidP="00CD477D">
            <w:r>
              <w:t>1232</w:t>
            </w:r>
          </w:p>
        </w:tc>
        <w:tc>
          <w:tcPr>
            <w:tcW w:w="2835" w:type="dxa"/>
          </w:tcPr>
          <w:p w:rsidR="008442FA" w:rsidRDefault="008442FA" w:rsidP="00CD477D">
            <w:r>
              <w:t>34</w:t>
            </w:r>
          </w:p>
        </w:tc>
        <w:tc>
          <w:tcPr>
            <w:tcW w:w="2835" w:type="dxa"/>
          </w:tcPr>
          <w:p w:rsidR="008442FA" w:rsidRDefault="008442FA" w:rsidP="00CD477D">
            <w:r>
              <w:t>616</w:t>
            </w:r>
          </w:p>
        </w:tc>
      </w:tr>
      <w:tr w:rsidR="008442FA" w:rsidRPr="00A8434C" w:rsidTr="008442FA">
        <w:tc>
          <w:tcPr>
            <w:tcW w:w="2547" w:type="dxa"/>
          </w:tcPr>
          <w:p w:rsidR="008442FA" w:rsidRDefault="008442FA" w:rsidP="00CD477D">
            <w:r>
              <w:t>28 abril a les 00.00</w:t>
            </w:r>
          </w:p>
        </w:tc>
        <w:tc>
          <w:tcPr>
            <w:tcW w:w="2835" w:type="dxa"/>
          </w:tcPr>
          <w:p w:rsidR="008442FA" w:rsidRDefault="008442FA" w:rsidP="00CD477D">
            <w:r>
              <w:t>84</w:t>
            </w:r>
          </w:p>
        </w:tc>
        <w:tc>
          <w:tcPr>
            <w:tcW w:w="2977" w:type="dxa"/>
          </w:tcPr>
          <w:p w:rsidR="008442FA" w:rsidRDefault="008442FA" w:rsidP="00CD477D">
            <w:r>
              <w:t>1316</w:t>
            </w:r>
          </w:p>
        </w:tc>
        <w:tc>
          <w:tcPr>
            <w:tcW w:w="2835" w:type="dxa"/>
          </w:tcPr>
          <w:p w:rsidR="008442FA" w:rsidRDefault="008442FA" w:rsidP="00CD477D">
            <w:r>
              <w:t>42</w:t>
            </w:r>
          </w:p>
        </w:tc>
        <w:tc>
          <w:tcPr>
            <w:tcW w:w="2835" w:type="dxa"/>
          </w:tcPr>
          <w:p w:rsidR="008442FA" w:rsidRDefault="008442FA" w:rsidP="00CD477D">
            <w:r>
              <w:t>658</w:t>
            </w:r>
          </w:p>
        </w:tc>
      </w:tr>
    </w:tbl>
    <w:p w:rsidR="008442FA" w:rsidRDefault="008442FA" w:rsidP="008442FA"/>
    <w:sectPr w:rsidR="008442FA" w:rsidSect="00746FC8">
      <w:headerReference w:type="default" r:id="rId7"/>
      <w:footerReference w:type="default" r:id="rId8"/>
      <w:pgSz w:w="16838" w:h="11906" w:orient="landscape"/>
      <w:pgMar w:top="1701" w:right="197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C8" w:rsidRDefault="00746FC8" w:rsidP="00746FC8">
      <w:pPr>
        <w:spacing w:after="0" w:line="240" w:lineRule="auto"/>
      </w:pPr>
      <w:r>
        <w:separator/>
      </w:r>
    </w:p>
  </w:endnote>
  <w:endnote w:type="continuationSeparator" w:id="0">
    <w:p w:rsidR="00746FC8" w:rsidRDefault="00746FC8" w:rsidP="0074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FC8" w:rsidRDefault="00746FC8" w:rsidP="00746FC8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1"/>
        <w:szCs w:val="21"/>
      </w:rPr>
    </w:pPr>
    <w:r>
      <w:rPr>
        <w:rFonts w:ascii="Arial Narrow" w:hAnsi="Arial Narrow"/>
        <w:sz w:val="21"/>
        <w:szCs w:val="21"/>
      </w:rPr>
      <w:t xml:space="preserve">Major, 329 </w:t>
    </w:r>
    <w:r>
      <w:rPr>
        <w:rFonts w:ascii="Arial Narrow" w:hAnsi="Arial Narrow"/>
        <w:sz w:val="21"/>
        <w:szCs w:val="21"/>
      </w:rPr>
      <w:sym w:font="Wingdings 2" w:char="F097"/>
    </w:r>
    <w:r>
      <w:rPr>
        <w:rFonts w:ascii="Arial Narrow" w:hAnsi="Arial Narrow"/>
        <w:sz w:val="21"/>
        <w:szCs w:val="21"/>
      </w:rPr>
      <w:t xml:space="preserve"> Tel. 93 683 08 10 </w:t>
    </w:r>
    <w:r>
      <w:rPr>
        <w:rFonts w:ascii="Arial Narrow" w:hAnsi="Arial Narrow"/>
        <w:sz w:val="21"/>
        <w:szCs w:val="21"/>
      </w:rPr>
      <w:sym w:font="Wingdings 2" w:char="F097"/>
    </w:r>
    <w:r>
      <w:rPr>
        <w:rFonts w:ascii="Arial Narrow" w:hAnsi="Arial Narrow"/>
        <w:sz w:val="21"/>
        <w:szCs w:val="21"/>
      </w:rPr>
      <w:t xml:space="preserve"> Fax 93 683 28 97 </w:t>
    </w:r>
    <w:r>
      <w:rPr>
        <w:rFonts w:ascii="Arial Narrow" w:hAnsi="Arial Narrow"/>
        <w:sz w:val="21"/>
        <w:szCs w:val="21"/>
      </w:rPr>
      <w:sym w:font="Wingdings 2" w:char="F097"/>
    </w:r>
    <w:r>
      <w:rPr>
        <w:rFonts w:ascii="Arial Narrow" w:hAnsi="Arial Narrow"/>
        <w:sz w:val="21"/>
        <w:szCs w:val="21"/>
      </w:rPr>
      <w:t xml:space="preserve"> </w:t>
    </w:r>
    <w:hyperlink r:id="rId1" w:history="1">
      <w:r>
        <w:rPr>
          <w:rStyle w:val="Hipervnculo"/>
          <w:rFonts w:ascii="Arial Narrow" w:hAnsi="Arial Narrow"/>
          <w:sz w:val="21"/>
          <w:szCs w:val="21"/>
        </w:rPr>
        <w:t>www.vallirana.cat</w:t>
      </w:r>
    </w:hyperlink>
    <w:r>
      <w:rPr>
        <w:rFonts w:ascii="Arial Narrow" w:hAnsi="Arial Narrow"/>
        <w:sz w:val="21"/>
        <w:szCs w:val="21"/>
      </w:rPr>
      <w:t xml:space="preserve"> </w:t>
    </w:r>
    <w:r>
      <w:rPr>
        <w:rFonts w:ascii="Arial Narrow" w:hAnsi="Arial Narrow"/>
        <w:sz w:val="21"/>
        <w:szCs w:val="21"/>
      </w:rPr>
      <w:sym w:font="Wingdings 2" w:char="F097"/>
    </w:r>
    <w:r>
      <w:rPr>
        <w:rFonts w:ascii="Arial Narrow" w:hAnsi="Arial Narrow"/>
        <w:sz w:val="21"/>
        <w:szCs w:val="21"/>
      </w:rPr>
      <w:t xml:space="preserve"> 08759 VALLIRANA (Baix Llobregat)</w:t>
    </w:r>
  </w:p>
  <w:p w:rsidR="00746FC8" w:rsidRDefault="00746F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C8" w:rsidRDefault="00746FC8" w:rsidP="00746FC8">
      <w:pPr>
        <w:spacing w:after="0" w:line="240" w:lineRule="auto"/>
      </w:pPr>
      <w:r>
        <w:separator/>
      </w:r>
    </w:p>
  </w:footnote>
  <w:footnote w:type="continuationSeparator" w:id="0">
    <w:p w:rsidR="00746FC8" w:rsidRDefault="00746FC8" w:rsidP="0074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FC8" w:rsidRDefault="00746FC8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-83820</wp:posOffset>
          </wp:positionV>
          <wp:extent cx="1978025" cy="741045"/>
          <wp:effectExtent l="0" t="0" r="0" b="1905"/>
          <wp:wrapSquare wrapText="bothSides"/>
          <wp:docPr id="15" name="Imatge 6" descr="Logo Horitzontal Ajuntament negre transpar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6" descr="Logo Horitzontal Ajuntament negre transparent"/>
                  <pic:cNvPicPr/>
                </pic:nvPicPr>
                <pic:blipFill>
                  <a:blip r:embed="rId1" cstate="print">
                    <a:duotone>
                      <a:prstClr val="black"/>
                      <a:srgbClr val="846D73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D4F46"/>
    <w:multiLevelType w:val="hybridMultilevel"/>
    <w:tmpl w:val="A52E7A68"/>
    <w:lvl w:ilvl="0" w:tplc="60A40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43"/>
    <w:rsid w:val="000048BC"/>
    <w:rsid w:val="00010F2E"/>
    <w:rsid w:val="00095BEE"/>
    <w:rsid w:val="00125044"/>
    <w:rsid w:val="001842FE"/>
    <w:rsid w:val="001B1958"/>
    <w:rsid w:val="004117D8"/>
    <w:rsid w:val="004275E3"/>
    <w:rsid w:val="0044078B"/>
    <w:rsid w:val="005F29AD"/>
    <w:rsid w:val="006B5C81"/>
    <w:rsid w:val="006E06F1"/>
    <w:rsid w:val="00746FC8"/>
    <w:rsid w:val="008442FA"/>
    <w:rsid w:val="008759B5"/>
    <w:rsid w:val="00914990"/>
    <w:rsid w:val="00931349"/>
    <w:rsid w:val="00942710"/>
    <w:rsid w:val="009A16FD"/>
    <w:rsid w:val="00A07332"/>
    <w:rsid w:val="00B42397"/>
    <w:rsid w:val="00B75DA7"/>
    <w:rsid w:val="00BC6302"/>
    <w:rsid w:val="00BD0CAB"/>
    <w:rsid w:val="00C05ED1"/>
    <w:rsid w:val="00C620B3"/>
    <w:rsid w:val="00D40140"/>
    <w:rsid w:val="00E36B43"/>
    <w:rsid w:val="00E452C7"/>
    <w:rsid w:val="00F85759"/>
    <w:rsid w:val="00FA29EB"/>
    <w:rsid w:val="00F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96BEBEF-A8CC-4854-9191-CDAE1837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B19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6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FC8"/>
  </w:style>
  <w:style w:type="paragraph" w:styleId="Piedepgina">
    <w:name w:val="footer"/>
    <w:basedOn w:val="Normal"/>
    <w:link w:val="PiedepginaCar"/>
    <w:uiPriority w:val="99"/>
    <w:unhideWhenUsed/>
    <w:rsid w:val="00746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FC8"/>
  </w:style>
  <w:style w:type="character" w:styleId="Hipervnculo">
    <w:name w:val="Hyperlink"/>
    <w:basedOn w:val="Fuentedeprrafopredeter"/>
    <w:uiPriority w:val="99"/>
    <w:semiHidden/>
    <w:unhideWhenUsed/>
    <w:rsid w:val="00746FC8"/>
    <w:rPr>
      <w:color w:val="0000FF"/>
      <w:u w:val="single"/>
    </w:rPr>
  </w:style>
  <w:style w:type="table" w:styleId="Tablanormal5">
    <w:name w:val="Plain Table 5"/>
    <w:basedOn w:val="Tablanormal"/>
    <w:uiPriority w:val="45"/>
    <w:rsid w:val="00C05ED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C05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lira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López</dc:creator>
  <cp:keywords/>
  <dc:description/>
  <cp:lastModifiedBy>Núria López</cp:lastModifiedBy>
  <cp:revision>4</cp:revision>
  <cp:lastPrinted>2018-07-10T06:03:00Z</cp:lastPrinted>
  <dcterms:created xsi:type="dcterms:W3CDTF">2021-04-28T15:41:00Z</dcterms:created>
  <dcterms:modified xsi:type="dcterms:W3CDTF">2021-04-28T17:03:00Z</dcterms:modified>
</cp:coreProperties>
</file>