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701" w:rsidRDefault="00434701"/>
    <w:p w:rsidR="00321F94" w:rsidRDefault="00321F94"/>
    <w:p w:rsidR="00321F94" w:rsidRDefault="00321F94"/>
    <w:p w:rsidR="00321F94" w:rsidRDefault="00321F94"/>
    <w:p w:rsidR="00321F94" w:rsidRDefault="00321F94" w:rsidP="00321F94">
      <w:pPr>
        <w:pStyle w:val="Ttulo1"/>
        <w:rPr>
          <w:rFonts w:ascii="Bookman Old Style" w:hAnsi="Bookman Old Style" w:cs="Arial"/>
          <w:sz w:val="28"/>
          <w:szCs w:val="28"/>
          <w:u w:val="single"/>
        </w:rPr>
      </w:pPr>
      <w:r>
        <w:rPr>
          <w:rFonts w:ascii="Bookman Old Style" w:hAnsi="Bookman Old Style" w:cs="Arial"/>
          <w:szCs w:val="24"/>
          <w:u w:val="single"/>
        </w:rPr>
        <w:t xml:space="preserve">CONVOCATÒRIA SESSIÓ ORDINÀRIA DEL PLE DE </w:t>
      </w:r>
      <w:r>
        <w:rPr>
          <w:rFonts w:ascii="Bookman Old Style" w:hAnsi="Bookman Old Style" w:cs="Arial"/>
          <w:sz w:val="28"/>
          <w:szCs w:val="28"/>
          <w:u w:val="single"/>
        </w:rPr>
        <w:t>L’AJUNTAMENT</w:t>
      </w:r>
    </w:p>
    <w:p w:rsidR="00321F94" w:rsidRDefault="00321F94" w:rsidP="00321F94">
      <w:pPr>
        <w:rPr>
          <w:rFonts w:ascii="Bookman Old Style" w:hAnsi="Bookman Old Style"/>
          <w:bCs/>
          <w:iCs/>
          <w:sz w:val="28"/>
          <w:szCs w:val="28"/>
        </w:rPr>
      </w:pPr>
    </w:p>
    <w:p w:rsidR="00321F94" w:rsidRDefault="00321F94" w:rsidP="00321F94">
      <w:pPr>
        <w:rPr>
          <w:rFonts w:ascii="Bookman Old Style" w:hAnsi="Bookman Old Style"/>
          <w:bCs/>
          <w:iCs/>
          <w:sz w:val="28"/>
          <w:szCs w:val="28"/>
        </w:rPr>
      </w:pPr>
      <w:bookmarkStart w:id="0" w:name="_GoBack"/>
      <w:bookmarkEnd w:id="0"/>
    </w:p>
    <w:p w:rsidR="00321F94" w:rsidRDefault="00E43045" w:rsidP="00321F94">
      <w:pPr>
        <w:rPr>
          <w:rFonts w:ascii="Bookman Old Style" w:hAnsi="Bookman Old Style"/>
          <w:bCs/>
          <w:iCs/>
          <w:sz w:val="28"/>
          <w:szCs w:val="28"/>
        </w:rPr>
      </w:pPr>
      <w:r>
        <w:rPr>
          <w:rFonts w:ascii="Bookman Old Style" w:hAnsi="Bookman Old Style"/>
          <w:bCs/>
          <w:iCs/>
          <w:sz w:val="28"/>
          <w:szCs w:val="28"/>
        </w:rPr>
        <w:t>DIA 13 DE MARÇ DE 2017 – 19:0</w:t>
      </w:r>
      <w:r w:rsidR="00321F94">
        <w:rPr>
          <w:rFonts w:ascii="Bookman Old Style" w:hAnsi="Bookman Old Style"/>
          <w:bCs/>
          <w:iCs/>
          <w:sz w:val="28"/>
          <w:szCs w:val="28"/>
        </w:rPr>
        <w:t>0 HORES</w:t>
      </w:r>
    </w:p>
    <w:p w:rsidR="00321F94" w:rsidRDefault="00321F94" w:rsidP="00321F94">
      <w:pPr>
        <w:rPr>
          <w:rFonts w:ascii="Bookman Old Style" w:hAnsi="Bookman Old Style"/>
          <w:bCs/>
          <w:iCs/>
          <w:sz w:val="28"/>
          <w:szCs w:val="28"/>
        </w:rPr>
      </w:pPr>
    </w:p>
    <w:p w:rsidR="00321F94" w:rsidRDefault="00321F94" w:rsidP="00321F94">
      <w:pPr>
        <w:rPr>
          <w:rFonts w:ascii="Bookman Old Style" w:hAnsi="Bookman Old Style"/>
          <w:bCs/>
          <w:iCs/>
          <w:caps/>
          <w:sz w:val="28"/>
          <w:szCs w:val="28"/>
          <w:u w:val="single"/>
        </w:rPr>
      </w:pPr>
      <w:r>
        <w:rPr>
          <w:rFonts w:ascii="Bookman Old Style" w:hAnsi="Bookman Old Style"/>
          <w:bCs/>
          <w:iCs/>
          <w:caps/>
          <w:sz w:val="28"/>
          <w:szCs w:val="28"/>
          <w:u w:val="single"/>
        </w:rPr>
        <w:t xml:space="preserve">Ordre del dia </w:t>
      </w:r>
    </w:p>
    <w:p w:rsidR="00321F94" w:rsidRDefault="00321F94" w:rsidP="00321F94">
      <w:pPr>
        <w:rPr>
          <w:rFonts w:ascii="Bookman Old Style" w:hAnsi="Bookman Old Style"/>
          <w:bCs/>
          <w:iCs/>
          <w:caps/>
          <w:sz w:val="28"/>
          <w:szCs w:val="28"/>
          <w:u w:val="single"/>
        </w:rPr>
      </w:pPr>
    </w:p>
    <w:p w:rsidR="00321F94" w:rsidRDefault="00321F94" w:rsidP="00321F94">
      <w:pPr>
        <w:rPr>
          <w:rFonts w:ascii="Bookman Old Style" w:hAnsi="Bookman Old Style"/>
          <w:bCs/>
          <w:iCs/>
          <w:caps/>
          <w:sz w:val="28"/>
          <w:szCs w:val="28"/>
          <w:u w:val="single"/>
        </w:rPr>
      </w:pPr>
    </w:p>
    <w:p w:rsidR="00321F94" w:rsidRDefault="00321F94" w:rsidP="00321F94">
      <w:pPr>
        <w:rPr>
          <w:rFonts w:ascii="Bookman Old Style" w:hAnsi="Bookman Old Style"/>
          <w:bCs/>
          <w:iCs/>
          <w:caps/>
          <w:sz w:val="28"/>
          <w:szCs w:val="28"/>
          <w:u w:val="single"/>
        </w:rPr>
      </w:pPr>
    </w:p>
    <w:p w:rsidR="00321F94" w:rsidRPr="00321F94" w:rsidRDefault="00321F94" w:rsidP="00DC2C99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 w:rsidRPr="00321F94">
        <w:rPr>
          <w:rFonts w:ascii="Bookman Old Style" w:hAnsi="Bookman Old Style" w:cs="Arial"/>
          <w:bCs/>
          <w:iCs/>
          <w:caps/>
          <w:sz w:val="24"/>
          <w:szCs w:val="28"/>
        </w:rPr>
        <w:t>APROVACIÓ ACTA ORDINÀRIA 27/12/2016</w:t>
      </w:r>
    </w:p>
    <w:p w:rsidR="00321F94" w:rsidRDefault="00321F94" w:rsidP="00321F94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DONAR COMPTE DELS DECRETS D’ALCALDIA</w:t>
      </w:r>
    </w:p>
    <w:p w:rsidR="00321F94" w:rsidRDefault="00321F94" w:rsidP="00321F94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PROPOSTA PER APROVAR LES BASES REGULADORES PER L’ADJUDICAIÓ DEL BAR DE LA PISCINA MUNICIPAL DE CONESA.</w:t>
      </w:r>
    </w:p>
    <w:p w:rsidR="00321F94" w:rsidRPr="00321F94" w:rsidRDefault="00321F94" w:rsidP="00D03FC2">
      <w:pPr>
        <w:pStyle w:val="Prrafodelista"/>
        <w:numPr>
          <w:ilvl w:val="3"/>
          <w:numId w:val="1"/>
        </w:numPr>
        <w:jc w:val="both"/>
        <w:rPr>
          <w:rFonts w:ascii="Arial" w:hAnsi="Arial" w:cs="Arial"/>
          <w:sz w:val="22"/>
          <w:szCs w:val="22"/>
          <w:shd w:val="clear" w:color="auto" w:fill="C0C0C0"/>
        </w:rPr>
      </w:pPr>
      <w:r w:rsidRPr="00321F94">
        <w:rPr>
          <w:rFonts w:ascii="Bookman Old Style" w:hAnsi="Bookman Old Style" w:cs="Arial"/>
          <w:bCs/>
          <w:iCs/>
          <w:caps/>
          <w:sz w:val="24"/>
          <w:szCs w:val="28"/>
        </w:rPr>
        <w:t>PROPOSTA PER APROVAR L’ADHESIÓ AL PLA EXTRAORDINÀRI D’ASSISTÈNCIA FINANCERA LOCAL 2017.</w:t>
      </w:r>
    </w:p>
    <w:p w:rsidR="00321F94" w:rsidRDefault="00321F94" w:rsidP="00321F94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 xml:space="preserve">PROPOSTA PER L’APROVACIÓ INICIAL </w:t>
      </w:r>
      <w:r w:rsidR="00AA5841">
        <w:rPr>
          <w:rFonts w:ascii="Bookman Old Style" w:hAnsi="Bookman Old Style" w:cs="Arial"/>
          <w:bCs/>
          <w:iCs/>
          <w:caps/>
          <w:sz w:val="24"/>
          <w:szCs w:val="28"/>
        </w:rPr>
        <w:t>DEL PLA ESPECIAL DE PATRIMONI.</w:t>
      </w:r>
    </w:p>
    <w:p w:rsidR="00AA5841" w:rsidRDefault="00AA5841" w:rsidP="00321F94">
      <w:pPr>
        <w:pStyle w:val="Prrafodelista"/>
        <w:numPr>
          <w:ilvl w:val="3"/>
          <w:numId w:val="1"/>
        </w:numPr>
        <w:jc w:val="both"/>
        <w:rPr>
          <w:rFonts w:ascii="Bookman Old Style" w:hAnsi="Bookman Old Style" w:cs="Arial"/>
          <w:bCs/>
          <w:iCs/>
          <w:caps/>
          <w:sz w:val="24"/>
          <w:szCs w:val="28"/>
        </w:rPr>
      </w:pPr>
      <w:r>
        <w:rPr>
          <w:rFonts w:ascii="Bookman Old Style" w:hAnsi="Bookman Old Style" w:cs="Arial"/>
          <w:bCs/>
          <w:iCs/>
          <w:caps/>
          <w:sz w:val="24"/>
          <w:szCs w:val="28"/>
        </w:rPr>
        <w:t>DÓNAR COMPTE DEL PLA PRESSUPOSTARI A MITG TERMINI 2018-2020.</w:t>
      </w:r>
    </w:p>
    <w:p w:rsidR="00321F94" w:rsidRPr="00AA5841" w:rsidRDefault="00321F94" w:rsidP="00AA5841">
      <w:pPr>
        <w:pStyle w:val="Prrafodelista"/>
        <w:numPr>
          <w:ilvl w:val="3"/>
          <w:numId w:val="1"/>
        </w:numPr>
        <w:rPr>
          <w:rFonts w:ascii="Bookman Old Style" w:hAnsi="Bookman Old Style"/>
          <w:bCs/>
          <w:iCs/>
          <w:caps/>
          <w:sz w:val="24"/>
          <w:szCs w:val="28"/>
        </w:rPr>
      </w:pPr>
      <w:r w:rsidRPr="00AA5841">
        <w:rPr>
          <w:rFonts w:ascii="Bookman Old Style" w:hAnsi="Bookman Old Style"/>
          <w:bCs/>
          <w:iCs/>
          <w:caps/>
          <w:sz w:val="24"/>
          <w:szCs w:val="28"/>
        </w:rPr>
        <w:t>PRECS I PREGUNTES.</w:t>
      </w:r>
    </w:p>
    <w:p w:rsidR="00321F94" w:rsidRDefault="00321F94" w:rsidP="00321F94">
      <w:pPr>
        <w:ind w:left="360"/>
        <w:rPr>
          <w:rFonts w:ascii="Bookman Old Style" w:hAnsi="Bookman Old Style"/>
          <w:bCs/>
          <w:iCs/>
          <w:caps/>
          <w:sz w:val="24"/>
          <w:szCs w:val="28"/>
        </w:rPr>
      </w:pPr>
    </w:p>
    <w:p w:rsidR="00321F94" w:rsidRDefault="00321F94" w:rsidP="00321F94">
      <w:pPr>
        <w:ind w:left="360"/>
        <w:rPr>
          <w:rFonts w:ascii="Bookman Old Style" w:hAnsi="Bookman Old Style"/>
          <w:bCs/>
          <w:iCs/>
          <w:caps/>
          <w:sz w:val="24"/>
          <w:szCs w:val="28"/>
        </w:rPr>
      </w:pPr>
    </w:p>
    <w:p w:rsidR="00321F94" w:rsidRDefault="00321F94" w:rsidP="00321F94">
      <w:pPr>
        <w:rPr>
          <w:rFonts w:ascii="Bookman Old Style" w:hAnsi="Bookman Old Style"/>
          <w:bCs/>
          <w:iCs/>
          <w:caps/>
          <w:sz w:val="24"/>
          <w:szCs w:val="28"/>
        </w:rPr>
      </w:pPr>
      <w:r>
        <w:rPr>
          <w:rFonts w:ascii="Bookman Old Style" w:hAnsi="Bookman Old Style"/>
          <w:bCs/>
          <w:iCs/>
          <w:caps/>
          <w:sz w:val="24"/>
          <w:szCs w:val="28"/>
        </w:rPr>
        <w:t xml:space="preserve">cONESA, </w:t>
      </w:r>
      <w:r w:rsidR="00E43045">
        <w:rPr>
          <w:rFonts w:ascii="Bookman Old Style" w:hAnsi="Bookman Old Style"/>
          <w:bCs/>
          <w:iCs/>
          <w:caps/>
          <w:sz w:val="24"/>
          <w:szCs w:val="28"/>
        </w:rPr>
        <w:t>6</w:t>
      </w:r>
      <w:r w:rsidR="00AA5841">
        <w:rPr>
          <w:rFonts w:ascii="Bookman Old Style" w:hAnsi="Bookman Old Style"/>
          <w:bCs/>
          <w:iCs/>
          <w:caps/>
          <w:sz w:val="24"/>
          <w:szCs w:val="28"/>
        </w:rPr>
        <w:t xml:space="preserve"> DE MARÇ DE 2017</w:t>
      </w:r>
    </w:p>
    <w:p w:rsidR="00321F94" w:rsidRDefault="00321F94" w:rsidP="00321F94">
      <w:pPr>
        <w:ind w:left="360"/>
        <w:rPr>
          <w:rFonts w:ascii="Bookman Old Style" w:hAnsi="Bookman Old Style"/>
          <w:bCs/>
          <w:iCs/>
          <w:caps/>
          <w:sz w:val="24"/>
          <w:szCs w:val="28"/>
        </w:rPr>
      </w:pPr>
    </w:p>
    <w:p w:rsidR="00321F94" w:rsidRDefault="00321F94" w:rsidP="00321F94">
      <w:pPr>
        <w:rPr>
          <w:rFonts w:ascii="Bookman Old Style" w:hAnsi="Bookman Old Style"/>
          <w:bCs/>
          <w:iCs/>
          <w:caps/>
          <w:sz w:val="24"/>
          <w:szCs w:val="28"/>
        </w:rPr>
      </w:pPr>
      <w:r>
        <w:rPr>
          <w:rFonts w:ascii="Bookman Old Style" w:hAnsi="Bookman Old Style"/>
          <w:bCs/>
          <w:iCs/>
          <w:caps/>
          <w:sz w:val="24"/>
          <w:szCs w:val="28"/>
        </w:rPr>
        <w:t>L’ALCALDESSA</w:t>
      </w:r>
    </w:p>
    <w:p w:rsidR="00E43045" w:rsidRDefault="00E43045" w:rsidP="00321F94">
      <w:pPr>
        <w:rPr>
          <w:rFonts w:ascii="Bookman Old Style" w:hAnsi="Bookman Old Style"/>
          <w:bCs/>
          <w:iCs/>
          <w:caps/>
          <w:sz w:val="24"/>
          <w:szCs w:val="28"/>
        </w:rPr>
      </w:pPr>
    </w:p>
    <w:p w:rsidR="00E43045" w:rsidRDefault="00E43045" w:rsidP="00321F94">
      <w:pPr>
        <w:rPr>
          <w:rFonts w:ascii="Bookman Old Style" w:hAnsi="Bookman Old Style"/>
          <w:bCs/>
          <w:iCs/>
          <w:caps/>
          <w:sz w:val="24"/>
          <w:szCs w:val="28"/>
        </w:rPr>
      </w:pPr>
    </w:p>
    <w:p w:rsidR="00E43045" w:rsidRDefault="00E43045" w:rsidP="00321F94">
      <w:pPr>
        <w:rPr>
          <w:rFonts w:ascii="Bookman Old Style" w:hAnsi="Bookman Old Style"/>
          <w:bCs/>
          <w:iCs/>
          <w:caps/>
          <w:sz w:val="24"/>
          <w:szCs w:val="28"/>
        </w:rPr>
      </w:pPr>
      <w:r>
        <w:rPr>
          <w:rFonts w:ascii="Bookman Old Style" w:hAnsi="Bookman Old Style"/>
          <w:bCs/>
          <w:iCs/>
          <w:caps/>
          <w:sz w:val="24"/>
          <w:szCs w:val="28"/>
        </w:rPr>
        <w:t>Judit trepat ampurdanés.</w:t>
      </w:r>
    </w:p>
    <w:p w:rsidR="00321F94" w:rsidRDefault="00321F94"/>
    <w:p w:rsidR="00321F94" w:rsidRDefault="00321F94"/>
    <w:p w:rsidR="00321F94" w:rsidRDefault="00321F94"/>
    <w:p w:rsidR="00321F94" w:rsidRDefault="00321F94"/>
    <w:p w:rsidR="00321F94" w:rsidRDefault="00321F94"/>
    <w:p w:rsidR="00321F94" w:rsidRDefault="00321F94"/>
    <w:p w:rsidR="00321F94" w:rsidRDefault="00321F94"/>
    <w:p w:rsidR="00321F94" w:rsidRDefault="00321F94"/>
    <w:p w:rsidR="00321F94" w:rsidRDefault="00321F94"/>
    <w:sectPr w:rsidR="00321F9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94" w:rsidRDefault="00321F94" w:rsidP="001839E6">
      <w:pPr>
        <w:spacing w:after="0" w:line="240" w:lineRule="auto"/>
      </w:pPr>
      <w:r>
        <w:separator/>
      </w:r>
    </w:p>
  </w:endnote>
  <w:endnote w:type="continuationSeparator" w:id="0">
    <w:p w:rsidR="00321F94" w:rsidRDefault="00321F94" w:rsidP="00183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94" w:rsidRDefault="00321F94" w:rsidP="001839E6">
      <w:pPr>
        <w:spacing w:after="0" w:line="240" w:lineRule="auto"/>
      </w:pPr>
      <w:r>
        <w:separator/>
      </w:r>
    </w:p>
  </w:footnote>
  <w:footnote w:type="continuationSeparator" w:id="0">
    <w:p w:rsidR="00321F94" w:rsidRDefault="00321F94" w:rsidP="00183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9E6" w:rsidRDefault="0018333A" w:rsidP="001839E6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DD7770" wp14:editId="0E3BC0D5">
              <wp:simplePos x="0" y="0"/>
              <wp:positionH relativeFrom="column">
                <wp:posOffset>1672590</wp:posOffset>
              </wp:positionH>
              <wp:positionV relativeFrom="paragraph">
                <wp:posOffset>-373380</wp:posOffset>
              </wp:positionV>
              <wp:extent cx="2160270" cy="742950"/>
              <wp:effectExtent l="0" t="0" r="0" b="190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E6" w:rsidRPr="00794B4A" w:rsidRDefault="001839E6" w:rsidP="001839E6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794B4A">
                            <w:rPr>
                              <w:b/>
                              <w:szCs w:val="20"/>
                            </w:rPr>
                            <w:t>Ajuntament de Conesa</w:t>
                          </w:r>
                          <w:r w:rsidRPr="00794B4A">
                            <w:rPr>
                              <w:b/>
                              <w:sz w:val="20"/>
                              <w:szCs w:val="20"/>
                            </w:rPr>
                            <w:br/>
                          </w:r>
                          <w:r w:rsidR="008F27DD">
                            <w:rPr>
                              <w:sz w:val="20"/>
                              <w:szCs w:val="20"/>
                            </w:rPr>
                            <w:t xml:space="preserve"> Plaça Major, 2</w:t>
                          </w:r>
                          <w:r w:rsidRPr="00794B4A">
                            <w:rPr>
                              <w:sz w:val="20"/>
                              <w:szCs w:val="20"/>
                            </w:rPr>
                            <w:t>, baixos</w:t>
                          </w:r>
                          <w:r w:rsidRPr="00794B4A">
                            <w:rPr>
                              <w:sz w:val="20"/>
                              <w:szCs w:val="20"/>
                            </w:rPr>
                            <w:br/>
                            <w:t xml:space="preserve"> 43427 Conesa.</w:t>
                          </w:r>
                          <w:r w:rsidRPr="00794B4A">
                            <w:rPr>
                              <w:sz w:val="20"/>
                              <w:szCs w:val="20"/>
                            </w:rPr>
                            <w:br/>
                            <w:t>Tfn. I fax : 977898235</w:t>
                          </w:r>
                          <w:r w:rsidRPr="00794B4A">
                            <w:rPr>
                              <w:sz w:val="20"/>
                              <w:szCs w:val="20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DD777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31.7pt;margin-top:-29.4pt;width:170.1pt;height:58.5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" stroked="f">
              <v:textbox>
                <w:txbxContent>
                  <w:p w:rsidR="001839E6" w:rsidRPr="00794B4A" w:rsidRDefault="001839E6" w:rsidP="001839E6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794B4A">
                      <w:rPr>
                        <w:b/>
                        <w:szCs w:val="20"/>
                      </w:rPr>
                      <w:t>Ajuntament de Conesa</w:t>
                    </w:r>
                    <w:r w:rsidRPr="00794B4A">
                      <w:rPr>
                        <w:b/>
                        <w:sz w:val="20"/>
                        <w:szCs w:val="20"/>
                      </w:rPr>
                      <w:br/>
                    </w:r>
                    <w:r w:rsidR="008F27DD">
                      <w:rPr>
                        <w:sz w:val="20"/>
                        <w:szCs w:val="20"/>
                      </w:rPr>
                      <w:t xml:space="preserve"> Plaça Major, 2</w:t>
                    </w:r>
                    <w:r w:rsidRPr="00794B4A">
                      <w:rPr>
                        <w:sz w:val="20"/>
                        <w:szCs w:val="20"/>
                      </w:rPr>
                      <w:t>, baixos</w:t>
                    </w:r>
                    <w:r w:rsidRPr="00794B4A">
                      <w:rPr>
                        <w:sz w:val="20"/>
                        <w:szCs w:val="20"/>
                      </w:rPr>
                      <w:br/>
                      <w:t xml:space="preserve"> 43427 Conesa.</w:t>
                    </w:r>
                    <w:r w:rsidRPr="00794B4A">
                      <w:rPr>
                        <w:sz w:val="20"/>
                        <w:szCs w:val="20"/>
                      </w:rPr>
                      <w:br/>
                      <w:t>Tfn. I fax : 977898235</w:t>
                    </w:r>
                    <w:r w:rsidRPr="00794B4A">
                      <w:rPr>
                        <w:sz w:val="20"/>
                        <w:szCs w:val="20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5DAB0A" wp14:editId="7177734D">
              <wp:simplePos x="0" y="0"/>
              <wp:positionH relativeFrom="column">
                <wp:posOffset>4608830</wp:posOffset>
              </wp:positionH>
              <wp:positionV relativeFrom="paragraph">
                <wp:posOffset>-354330</wp:posOffset>
              </wp:positionV>
              <wp:extent cx="1578610" cy="381000"/>
              <wp:effectExtent l="0" t="0" r="3810" b="1905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9E6" w:rsidRPr="00794B4A" w:rsidRDefault="00E43045" w:rsidP="001839E6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1839E6" w:rsidRPr="00794B4A">
                              <w:rPr>
                                <w:rStyle w:val="Hipervnculo"/>
                                <w:sz w:val="16"/>
                                <w:szCs w:val="16"/>
                              </w:rPr>
                              <w:t>http://www.conesa.altanet.org</w:t>
                            </w:r>
                          </w:hyperlink>
                          <w:r w:rsidR="001839E6" w:rsidRPr="00794B4A">
                            <w:rPr>
                              <w:sz w:val="16"/>
                              <w:szCs w:val="16"/>
                            </w:rPr>
                            <w:br/>
                            <w:t>aj.conesa@altanet.org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5DAB0A" id="Cuadro de texto 3" o:spid="_x0000_s1027" type="#_x0000_t202" style="position:absolute;left:0;text-align:left;margin-left:362.9pt;margin-top:-27.9pt;width:124.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" stroked="f">
              <v:textbox>
                <w:txbxContent>
                  <w:p w:rsidR="001839E6" w:rsidRPr="00794B4A" w:rsidRDefault="00AA5841" w:rsidP="001839E6">
                    <w:pPr>
                      <w:jc w:val="center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1839E6" w:rsidRPr="00794B4A">
                        <w:rPr>
                          <w:rStyle w:val="Hipervnculo"/>
                          <w:sz w:val="16"/>
                          <w:szCs w:val="16"/>
                        </w:rPr>
                        <w:t>http://www.conesa.altanet.org</w:t>
                      </w:r>
                    </w:hyperlink>
                    <w:r w:rsidR="001839E6" w:rsidRPr="00794B4A">
                      <w:rPr>
                        <w:sz w:val="16"/>
                        <w:szCs w:val="16"/>
                      </w:rPr>
                      <w:br/>
                      <w:t>aj.conesa@altanet.org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E8F1573" wp14:editId="5236C8C0">
              <wp:simplePos x="0" y="0"/>
              <wp:positionH relativeFrom="column">
                <wp:posOffset>4472940</wp:posOffset>
              </wp:positionH>
              <wp:positionV relativeFrom="paragraph">
                <wp:posOffset>7620</wp:posOffset>
              </wp:positionV>
              <wp:extent cx="1578610" cy="381000"/>
              <wp:effectExtent l="0" t="0" r="3810" b="1905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861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333A" w:rsidRPr="0018333A" w:rsidRDefault="00E43045" w:rsidP="0018333A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t>Núm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Exp</w:t>
                          </w:r>
                          <w:proofErr w:type="spellEnd"/>
                          <w:r>
                            <w:t>: 2017-038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F1573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8" type="#_x0000_t202" style="position:absolute;left:0;text-align:left;margin-left:352.2pt;margin-top:.6pt;width:124.3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" stroked="f">
              <v:textbox>
                <w:txbxContent>
                  <w:p w:rsidR="0018333A" w:rsidRPr="0018333A" w:rsidRDefault="00E43045" w:rsidP="0018333A">
                    <w:pPr>
                      <w:jc w:val="center"/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t>Núm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Exp</w:t>
                    </w:r>
                    <w:proofErr w:type="spellEnd"/>
                    <w:r>
                      <w:t>: 2017-038</w:t>
                    </w:r>
                  </w:p>
                </w:txbxContent>
              </v:textbox>
            </v:shape>
          </w:pict>
        </mc:Fallback>
      </mc:AlternateContent>
    </w:r>
    <w:r w:rsidR="001839E6">
      <w:rPr>
        <w:noProof/>
        <w:lang w:val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-306705</wp:posOffset>
          </wp:positionV>
          <wp:extent cx="466725" cy="619125"/>
          <wp:effectExtent l="0" t="0" r="9525" b="9525"/>
          <wp:wrapSquare wrapText="bothSides"/>
          <wp:docPr id="1" name="Imagen 1" descr="Escut Ajunt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t Ajunta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39E6" w:rsidRDefault="001839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859D3"/>
    <w:multiLevelType w:val="hybridMultilevel"/>
    <w:tmpl w:val="8CD0B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36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F94"/>
    <w:rsid w:val="000A7B14"/>
    <w:rsid w:val="00167665"/>
    <w:rsid w:val="0018333A"/>
    <w:rsid w:val="001839E6"/>
    <w:rsid w:val="001B40B7"/>
    <w:rsid w:val="001B5C4F"/>
    <w:rsid w:val="00216F34"/>
    <w:rsid w:val="0028030D"/>
    <w:rsid w:val="00283AFB"/>
    <w:rsid w:val="00321F94"/>
    <w:rsid w:val="003A01C7"/>
    <w:rsid w:val="003E7C35"/>
    <w:rsid w:val="003F304B"/>
    <w:rsid w:val="00434701"/>
    <w:rsid w:val="00467FBD"/>
    <w:rsid w:val="00491726"/>
    <w:rsid w:val="0063634C"/>
    <w:rsid w:val="006B7C29"/>
    <w:rsid w:val="006F4830"/>
    <w:rsid w:val="007F0F67"/>
    <w:rsid w:val="00820713"/>
    <w:rsid w:val="008811D4"/>
    <w:rsid w:val="008F27DD"/>
    <w:rsid w:val="009C6CDF"/>
    <w:rsid w:val="00AA5841"/>
    <w:rsid w:val="00B56C39"/>
    <w:rsid w:val="00BB3845"/>
    <w:rsid w:val="00C06CBD"/>
    <w:rsid w:val="00C279D0"/>
    <w:rsid w:val="00CF6606"/>
    <w:rsid w:val="00D75C2F"/>
    <w:rsid w:val="00E43045"/>
    <w:rsid w:val="00E52E48"/>
    <w:rsid w:val="00E72B95"/>
    <w:rsid w:val="00EB4D49"/>
    <w:rsid w:val="00EC301E"/>
    <w:rsid w:val="00F9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9E419A"/>
  <w15:chartTrackingRefBased/>
  <w15:docId w15:val="{5F213458-0292-40B4-9A0D-DDDFAC4B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1F94"/>
    <w:pPr>
      <w:spacing w:after="5" w:line="244" w:lineRule="auto"/>
      <w:ind w:left="10" w:right="3" w:hanging="10"/>
      <w:jc w:val="both"/>
    </w:pPr>
    <w:rPr>
      <w:rFonts w:ascii="Arial" w:eastAsia="Arial" w:hAnsi="Arial" w:cs="Arial"/>
      <w:color w:val="00000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321F94"/>
    <w:pPr>
      <w:keepNext/>
      <w:overflowPunct w:val="0"/>
      <w:autoSpaceDE w:val="0"/>
      <w:autoSpaceDN w:val="0"/>
      <w:adjustRightInd w:val="0"/>
      <w:spacing w:after="0" w:line="240" w:lineRule="auto"/>
      <w:ind w:left="0" w:right="0" w:firstLine="0"/>
      <w:jc w:val="center"/>
      <w:outlineLvl w:val="0"/>
    </w:pPr>
    <w:rPr>
      <w:rFonts w:ascii="Comic Sans MS" w:eastAsia="Times New Roman" w:hAnsi="Comic Sans MS" w:cs="Times New Roman"/>
      <w:b/>
      <w:iCs/>
      <w:color w:val="auto"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83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1839E6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183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39E6"/>
    <w:rPr>
      <w:lang w:val="ca-ES"/>
    </w:rPr>
  </w:style>
  <w:style w:type="character" w:styleId="Hipervnculo">
    <w:name w:val="Hyperlink"/>
    <w:uiPriority w:val="99"/>
    <w:rsid w:val="001839E6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rsid w:val="00321F94"/>
    <w:rPr>
      <w:rFonts w:ascii="Comic Sans MS" w:eastAsia="Times New Roman" w:hAnsi="Comic Sans MS" w:cs="Times New Roman"/>
      <w:b/>
      <w:iCs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321F94"/>
    <w:pPr>
      <w:overflowPunct w:val="0"/>
      <w:autoSpaceDE w:val="0"/>
      <w:autoSpaceDN w:val="0"/>
      <w:adjustRightInd w:val="0"/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conesa.altanet.org" TargetMode="External"/><Relationship Id="rId1" Type="http://schemas.openxmlformats.org/officeDocument/2006/relationships/hyperlink" Target="http://www.conesa.altanet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Plantillas%20personalizadas%20de%20Office\Con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Conesa</Template>
  <TotalTime>17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2</cp:revision>
  <dcterms:created xsi:type="dcterms:W3CDTF">2017-03-02T09:40:00Z</dcterms:created>
  <dcterms:modified xsi:type="dcterms:W3CDTF">2017-03-06T13:54:00Z</dcterms:modified>
</cp:coreProperties>
</file>