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B03" w:rsidRDefault="00247B03" w:rsidP="00247B03">
      <w:pPr>
        <w:jc w:val="center"/>
        <w:rPr>
          <w:rFonts w:ascii="Arial" w:hAnsi="Arial" w:cs="Arial"/>
          <w:b/>
          <w:szCs w:val="22"/>
        </w:rPr>
      </w:pPr>
      <w:r w:rsidRPr="009C4B8A">
        <w:rPr>
          <w:rFonts w:ascii="Arial" w:hAnsi="Arial" w:cs="Arial"/>
          <w:b/>
          <w:szCs w:val="22"/>
        </w:rPr>
        <w:t>HISTÒRIC DE DECRETS PUBLICATS</w:t>
      </w:r>
    </w:p>
    <w:p w:rsidR="00247B03" w:rsidRDefault="00247B03" w:rsidP="00247B03">
      <w:pPr>
        <w:jc w:val="center"/>
        <w:rPr>
          <w:rFonts w:ascii="Arial" w:hAnsi="Arial" w:cs="Arial"/>
          <w:b/>
          <w:szCs w:val="22"/>
        </w:rPr>
      </w:pPr>
      <w:r w:rsidRPr="009C4B8A">
        <w:rPr>
          <w:rFonts w:ascii="Arial" w:hAnsi="Arial" w:cs="Arial"/>
          <w:b/>
          <w:szCs w:val="22"/>
        </w:rPr>
        <w:t>AL PORTAL DE TRANSPARÈNCIA ANY 20</w:t>
      </w:r>
      <w:r>
        <w:rPr>
          <w:rFonts w:ascii="Arial" w:hAnsi="Arial" w:cs="Arial"/>
          <w:b/>
          <w:szCs w:val="22"/>
        </w:rPr>
        <w:t>2</w:t>
      </w:r>
      <w:r>
        <w:rPr>
          <w:rFonts w:ascii="Arial" w:hAnsi="Arial" w:cs="Arial"/>
          <w:b/>
          <w:szCs w:val="22"/>
        </w:rPr>
        <w:t>1</w:t>
      </w:r>
    </w:p>
    <w:p w:rsidR="00B112BC" w:rsidRDefault="00B112BC" w:rsidP="00875622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Decrets de l'Alcaldia de l'any 2021 sobre les concessions de dret d'ús</w:t>
      </w:r>
      <w:bookmarkStart w:id="0" w:name="_GoBack"/>
      <w:bookmarkEnd w:id="0"/>
      <w:r w:rsidRPr="00247B03">
        <w:rPr>
          <w:rFonts w:ascii="Arial" w:hAnsi="Arial" w:cs="Arial"/>
          <w:sz w:val="22"/>
          <w:szCs w:val="22"/>
        </w:rPr>
        <w:t xml:space="preserve"> funerari al Cementiri municipal.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2021-1640, de 23 de dese</w:t>
      </w:r>
      <w:r>
        <w:rPr>
          <w:rFonts w:ascii="Arial" w:hAnsi="Arial" w:cs="Arial"/>
          <w:sz w:val="22"/>
          <w:szCs w:val="22"/>
        </w:rPr>
        <w:t>m</w:t>
      </w:r>
      <w:r w:rsidRPr="00247B03">
        <w:rPr>
          <w:rFonts w:ascii="Arial" w:hAnsi="Arial" w:cs="Arial"/>
          <w:sz w:val="22"/>
          <w:szCs w:val="22"/>
        </w:rPr>
        <w:t>bre. Concessió de llicència de gual de 3,75ml al c. Anglaterra núm. 1 local 3, per a l'entrada i sortida de vehicles.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2021-1638, de 23 de desembre. Concessió de llicència de gual de 2,56 ml al c. Sant Eudald núm. 20, per a l'entrada i sortida de vehicles.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2021-1634, de 23 de desembre. Contractació subministrament equips electrònics i elèctrics per l'aula de robòtica.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2021-1627, de 22 de desembre. Concessió de llicència de gual de 2,54 ml al c. Sant Eudald núm. 32, per a l'entrada i sortida de vehicles.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2021-1613, de 21 de desembre. Adjudicació del contracte del Servei d’Acollida del Teatre Auditori Can Palots a l’empresa classificada en segon lloc, l’empresa KLOUSNER, SL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2021-1633, de 23 de desembre. Esmena d'error material detectat al decret de l'Alcaldia 2021-1570, de 14 de desembre, d'adhesió a l'Acord marc de manteniment d'elevadors i adjudicació del contracte basat derivat.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2021-1625, de 22 de desembre. Adjudicació del contracte d'obres de manteniment i reparació del paviment de la pista del Pavelló Ca la Tona.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2021-1616, de 21 de desembre de 2021. Aprovació liquidació ICIO i TU d'una comunicació prèvia d'obres.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2021-1614, de 21 de desembre. Aprovació de la 7a certificació de les obres de reforma </w:t>
      </w:r>
      <w:proofErr w:type="spellStart"/>
      <w:r w:rsidRPr="00247B03">
        <w:rPr>
          <w:rFonts w:ascii="Arial" w:hAnsi="Arial" w:cs="Arial"/>
          <w:sz w:val="22"/>
          <w:szCs w:val="22"/>
        </w:rPr>
        <w:t>io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7B03">
        <w:rPr>
          <w:rFonts w:ascii="Arial" w:hAnsi="Arial" w:cs="Arial"/>
          <w:sz w:val="22"/>
          <w:szCs w:val="22"/>
        </w:rPr>
        <w:t>ampñliació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de l'edifici dels serveis centrals de l'Ajuntament de Canovelles, ubicat a Pl. Ajuntament 1.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2021-1609, de 21 de desembre. Aprovació de les certificacions 1-2-3-4-5 de les obres de millora d'asfaltats, voreres i accessibilitat a diversos carrers del municipi.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2021-1598, de 17 de desembre. Aprovació de la memòria i la pròrroga del conveni d'Escena Gran amb l'Ajuntament de Granollers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2021-1595, de 16 de desembre. Concessió llicència de gual de 2.23 ml al c. </w:t>
      </w:r>
      <w:proofErr w:type="spellStart"/>
      <w:r w:rsidRPr="00247B03">
        <w:rPr>
          <w:rFonts w:ascii="Arial" w:hAnsi="Arial" w:cs="Arial"/>
          <w:sz w:val="22"/>
          <w:szCs w:val="22"/>
        </w:rPr>
        <w:t>Carrancà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núm.5, per a l'entrada i sortida de vehicles.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2021-1593, de 16 de desembre. Aprovació del Pla de seguretat i salut en el treball relatiu a les obres de reparació d'un tram de clavegueram del </w:t>
      </w:r>
      <w:proofErr w:type="spellStart"/>
      <w:r w:rsidRPr="00247B03">
        <w:rPr>
          <w:rFonts w:ascii="Arial" w:hAnsi="Arial" w:cs="Arial"/>
          <w:sz w:val="22"/>
          <w:szCs w:val="22"/>
        </w:rPr>
        <w:t>c.Carrencà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, entre </w:t>
      </w:r>
      <w:proofErr w:type="spellStart"/>
      <w:r w:rsidRPr="00247B03">
        <w:rPr>
          <w:rFonts w:ascii="Arial" w:hAnsi="Arial" w:cs="Arial"/>
          <w:sz w:val="22"/>
          <w:szCs w:val="22"/>
        </w:rPr>
        <w:t>c.Migdia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i Av. Canovelles.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lastRenderedPageBreak/>
        <w:t xml:space="preserve">Decret de l'Alcaldia 2021-1592, de 16 de desembre. Aprovació del Pla de seguretat i salut en el treball relatiu a les obres de reparació d'un tram de clavegueram del </w:t>
      </w:r>
      <w:proofErr w:type="spellStart"/>
      <w:r w:rsidRPr="00247B03">
        <w:rPr>
          <w:rFonts w:ascii="Arial" w:hAnsi="Arial" w:cs="Arial"/>
          <w:sz w:val="22"/>
          <w:szCs w:val="22"/>
        </w:rPr>
        <w:t>c.Sol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, entre </w:t>
      </w:r>
      <w:proofErr w:type="spellStart"/>
      <w:r w:rsidRPr="00247B03">
        <w:rPr>
          <w:rFonts w:ascii="Arial" w:hAnsi="Arial" w:cs="Arial"/>
          <w:sz w:val="22"/>
          <w:szCs w:val="22"/>
        </w:rPr>
        <w:t>c.Indústria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247B03">
        <w:rPr>
          <w:rFonts w:ascii="Arial" w:hAnsi="Arial" w:cs="Arial"/>
          <w:sz w:val="22"/>
          <w:szCs w:val="22"/>
        </w:rPr>
        <w:t>c.Diagonal</w:t>
      </w:r>
      <w:proofErr w:type="spellEnd"/>
      <w:r w:rsidRPr="00247B03">
        <w:rPr>
          <w:rFonts w:ascii="Arial" w:hAnsi="Arial" w:cs="Arial"/>
          <w:sz w:val="22"/>
          <w:szCs w:val="22"/>
        </w:rPr>
        <w:t>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2021-1577, de 15 de desembre. Concessió llicència de gual de 12ml al c. </w:t>
      </w:r>
      <w:proofErr w:type="spellStart"/>
      <w:r w:rsidRPr="00247B03">
        <w:rPr>
          <w:rFonts w:ascii="Arial" w:hAnsi="Arial" w:cs="Arial"/>
          <w:sz w:val="22"/>
          <w:szCs w:val="22"/>
        </w:rPr>
        <w:t>Avda</w:t>
      </w:r>
      <w:proofErr w:type="spellEnd"/>
      <w:r w:rsidRPr="00247B03">
        <w:rPr>
          <w:rFonts w:ascii="Arial" w:hAnsi="Arial" w:cs="Arial"/>
          <w:sz w:val="22"/>
          <w:szCs w:val="22"/>
        </w:rPr>
        <w:t>. Can Castells núm. 4, per a l'entrada i sortida de vehicles.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2021-1575, de 14 de desembre. Aprovació de la 6a certificació de les obres de reforma </w:t>
      </w:r>
      <w:proofErr w:type="spellStart"/>
      <w:r w:rsidRPr="00247B03">
        <w:rPr>
          <w:rFonts w:ascii="Arial" w:hAnsi="Arial" w:cs="Arial"/>
          <w:sz w:val="22"/>
          <w:szCs w:val="22"/>
        </w:rPr>
        <w:t>io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7B03">
        <w:rPr>
          <w:rFonts w:ascii="Arial" w:hAnsi="Arial" w:cs="Arial"/>
          <w:sz w:val="22"/>
          <w:szCs w:val="22"/>
        </w:rPr>
        <w:t>ampñliació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de l'edifici dels serveis centrals de l'Ajuntament de Canovelles, ubicat a Pl. Ajuntament 1.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2021-1570, de 14 de desembre. Adhesió de l'Ajuntament de Canovelles a l'Acord marc de serveis de </w:t>
      </w:r>
      <w:proofErr w:type="spellStart"/>
      <w:r w:rsidRPr="00247B03">
        <w:rPr>
          <w:rFonts w:ascii="Arial" w:hAnsi="Arial" w:cs="Arial"/>
          <w:sz w:val="22"/>
          <w:szCs w:val="22"/>
        </w:rPr>
        <w:t>mateniment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d'aparells elevadors i subministrament d'elements substitutius amb destinació a les entitats locals de Catalunya (s/exp. 2020.02) i adjudicació del contracte basat derivat.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2021-1567, de 14 de desembre. Adjudicació contracte menor per la elaboració del </w:t>
      </w:r>
      <w:proofErr w:type="spellStart"/>
      <w:r w:rsidRPr="00247B03">
        <w:rPr>
          <w:rFonts w:ascii="Arial" w:hAnsi="Arial" w:cs="Arial"/>
          <w:sz w:val="22"/>
          <w:szCs w:val="22"/>
        </w:rPr>
        <w:t>Plà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d'absentisme local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2021-1560, de 13 de desembre. Adjudicació contracte d'obres dels treballs de manteniment i reparació dels </w:t>
      </w:r>
      <w:proofErr w:type="spellStart"/>
      <w:r w:rsidRPr="00247B03">
        <w:rPr>
          <w:rFonts w:ascii="Arial" w:hAnsi="Arial" w:cs="Arial"/>
          <w:sz w:val="22"/>
          <w:szCs w:val="22"/>
        </w:rPr>
        <w:t>skimmers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de la piscina gran </w:t>
      </w:r>
      <w:proofErr w:type="spellStart"/>
      <w:r w:rsidRPr="00247B03">
        <w:rPr>
          <w:rFonts w:ascii="Arial" w:hAnsi="Arial" w:cs="Arial"/>
          <w:sz w:val="22"/>
          <w:szCs w:val="22"/>
        </w:rPr>
        <w:t>exteriror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7B03">
        <w:rPr>
          <w:rFonts w:ascii="Arial" w:hAnsi="Arial" w:cs="Arial"/>
          <w:sz w:val="22"/>
          <w:szCs w:val="22"/>
        </w:rPr>
        <w:t>Thalassa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i del revestiment del vas de la piscina petita exterior </w:t>
      </w:r>
      <w:proofErr w:type="spellStart"/>
      <w:r w:rsidRPr="00247B03">
        <w:rPr>
          <w:rFonts w:ascii="Arial" w:hAnsi="Arial" w:cs="Arial"/>
          <w:sz w:val="22"/>
          <w:szCs w:val="22"/>
        </w:rPr>
        <w:t>Thalassa</w:t>
      </w:r>
      <w:proofErr w:type="spellEnd"/>
      <w:r w:rsidRPr="00247B03">
        <w:rPr>
          <w:rFonts w:ascii="Arial" w:hAnsi="Arial" w:cs="Arial"/>
          <w:sz w:val="22"/>
          <w:szCs w:val="22"/>
        </w:rPr>
        <w:t>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2021-1546, de 9 de desembre. Autorització ús de la via pública amb taules i cadires al Bar </w:t>
      </w:r>
      <w:proofErr w:type="spellStart"/>
      <w:r w:rsidRPr="00247B03">
        <w:rPr>
          <w:rFonts w:ascii="Arial" w:hAnsi="Arial" w:cs="Arial"/>
          <w:sz w:val="22"/>
          <w:szCs w:val="22"/>
        </w:rPr>
        <w:t>Andalus</w:t>
      </w:r>
      <w:proofErr w:type="spellEnd"/>
      <w:r w:rsidRPr="00247B03">
        <w:rPr>
          <w:rFonts w:ascii="Arial" w:hAnsi="Arial" w:cs="Arial"/>
          <w:sz w:val="22"/>
          <w:szCs w:val="22"/>
        </w:rPr>
        <w:t>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2021-1533, de 3 de desembre. Autorització ús de la via pública amb taules, cadires i para-sol al Bar La </w:t>
      </w:r>
      <w:proofErr w:type="spellStart"/>
      <w:r w:rsidRPr="00247B03">
        <w:rPr>
          <w:rFonts w:ascii="Arial" w:hAnsi="Arial" w:cs="Arial"/>
          <w:sz w:val="22"/>
          <w:szCs w:val="22"/>
        </w:rPr>
        <w:t>Cloty</w:t>
      </w:r>
      <w:proofErr w:type="spellEnd"/>
      <w:r w:rsidRPr="00247B03">
        <w:rPr>
          <w:rFonts w:ascii="Arial" w:hAnsi="Arial" w:cs="Arial"/>
          <w:sz w:val="22"/>
          <w:szCs w:val="22"/>
        </w:rPr>
        <w:t>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2021-1518, de 2 de desembre. Adjudicació del contracte menor d'obres de reparació d'un tram de clavegueram del </w:t>
      </w:r>
      <w:proofErr w:type="spellStart"/>
      <w:r w:rsidRPr="00247B03">
        <w:rPr>
          <w:rFonts w:ascii="Arial" w:hAnsi="Arial" w:cs="Arial"/>
          <w:sz w:val="22"/>
          <w:szCs w:val="22"/>
        </w:rPr>
        <w:t>c.Carrencà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, entre </w:t>
      </w:r>
      <w:proofErr w:type="spellStart"/>
      <w:r w:rsidRPr="00247B03">
        <w:rPr>
          <w:rFonts w:ascii="Arial" w:hAnsi="Arial" w:cs="Arial"/>
          <w:sz w:val="22"/>
          <w:szCs w:val="22"/>
        </w:rPr>
        <w:t>c.Migdia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i Av. Canovelles.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2021-1495, de 30 de novembre. Concessió de llicència de gual de 2.63 ml al Ptge. </w:t>
      </w:r>
      <w:proofErr w:type="spellStart"/>
      <w:r w:rsidRPr="00247B03">
        <w:rPr>
          <w:rFonts w:ascii="Arial" w:hAnsi="Arial" w:cs="Arial"/>
          <w:sz w:val="22"/>
          <w:szCs w:val="22"/>
        </w:rPr>
        <w:t>Monturiol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7B03">
        <w:rPr>
          <w:rFonts w:ascii="Arial" w:hAnsi="Arial" w:cs="Arial"/>
          <w:sz w:val="22"/>
          <w:szCs w:val="22"/>
        </w:rPr>
        <w:t>núm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2 local 2, per a l'entrada i sortida de vehicles.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</w:t>
      </w:r>
      <w:proofErr w:type="spellStart"/>
      <w:r w:rsidRPr="00247B03">
        <w:rPr>
          <w:rFonts w:ascii="Arial" w:hAnsi="Arial" w:cs="Arial"/>
          <w:sz w:val="22"/>
          <w:szCs w:val="22"/>
        </w:rPr>
        <w:t>del'Alcaldia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2021-1480, de 29 de novembre. Autorització ús de la via pública amb taules i cadires al Bar Rostisseria Sant Jordi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2021-1478, de 26 de novembre. Autorització ús de la via pública amb taules i cadires al Bar Salinas.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2021-1477, de 26 de novembre. Adjudicació del contracte menor d'obres de substitució de finestres del 1r i 2n pis de l'edifici "El Local de joves".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2021-1474, de 26 de novembre. Adjudicació del contracte menor d'obres d'instal·lació d'un punt de recàrrega per a vehicles elèctrics al </w:t>
      </w:r>
      <w:proofErr w:type="spellStart"/>
      <w:r w:rsidRPr="00247B03">
        <w:rPr>
          <w:rFonts w:ascii="Arial" w:hAnsi="Arial" w:cs="Arial"/>
          <w:sz w:val="22"/>
          <w:szCs w:val="22"/>
        </w:rPr>
        <w:t>c.Diagonal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52, zona aparcament davant Pavelló Tagamanent.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2021-1472, de 26 de novembre. Adjudicació del contracte menor </w:t>
      </w:r>
      <w:r w:rsidRPr="00247B03">
        <w:rPr>
          <w:rFonts w:ascii="Arial" w:hAnsi="Arial" w:cs="Arial"/>
          <w:sz w:val="22"/>
          <w:szCs w:val="22"/>
        </w:rPr>
        <w:lastRenderedPageBreak/>
        <w:t>d'obres per a la supressió de barreres arquitectòniques al c. Lleida amb Torrent de Fangues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2021-1468, de 25 de novembre. Autorització ús de la via pública amb taules i cadires al Bar El Local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2021-1450, de 23 de novembre, Concessió de llicència de gual de 5,35 ml al c. Joaquim </w:t>
      </w:r>
      <w:proofErr w:type="spellStart"/>
      <w:r w:rsidRPr="00247B03">
        <w:rPr>
          <w:rFonts w:ascii="Arial" w:hAnsi="Arial" w:cs="Arial"/>
          <w:sz w:val="22"/>
          <w:szCs w:val="22"/>
        </w:rPr>
        <w:t>Blumes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núm. 8, per a l'entrada i sortida de vehicles.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2021-1443, de 22 de novembre, Aprovació del contingut i la signatura del Conveni marc de cooperació educativa per a la realització de pràctiques acadèmiques externes curriculars en entitats col·laboradores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2021-1432, de 18 de novembre. Acceptació subvenció Programa Treball i Formació, de les línies MG45 i DONA.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2021-1406, de 12 de novembre. Adjudicació del contracte menor de subministrament de mobiliari per a les </w:t>
      </w:r>
      <w:proofErr w:type="spellStart"/>
      <w:r w:rsidRPr="00247B03">
        <w:rPr>
          <w:rFonts w:ascii="Arial" w:hAnsi="Arial" w:cs="Arial"/>
          <w:sz w:val="22"/>
          <w:szCs w:val="22"/>
        </w:rPr>
        <w:t>dependènies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247B03">
        <w:rPr>
          <w:rFonts w:ascii="Arial" w:hAnsi="Arial" w:cs="Arial"/>
          <w:sz w:val="22"/>
          <w:szCs w:val="22"/>
        </w:rPr>
        <w:t>Polica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Local.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2021-1402, de 16 de novembre, Aprovació de les Bases i convocatòria per a la oferta pública de transmissió d'autorització de venda no sedentària del mercat de Canovelles, de l’autorització de la Parada 247.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2021-1399, de 15 de novembre. Aprovació cinquena addenda del Pla educatiu entorn: Pla de Millores d'Oportunitats Educatives curs 2021-2022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2021-1394, de 12 de novembre. Adjudicació de la redacció del Pla Director de la xarxa d'aigua municipal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2021-1392, de 12 de desembre. Aprovació PCAP i expedient obres piscines exteriors </w:t>
      </w:r>
      <w:proofErr w:type="spellStart"/>
      <w:r w:rsidRPr="00247B03">
        <w:rPr>
          <w:rFonts w:ascii="Arial" w:hAnsi="Arial" w:cs="Arial"/>
          <w:sz w:val="22"/>
          <w:szCs w:val="22"/>
        </w:rPr>
        <w:t>Thalassa</w:t>
      </w:r>
      <w:proofErr w:type="spellEnd"/>
      <w:r w:rsidRPr="00247B03">
        <w:rPr>
          <w:rFonts w:ascii="Arial" w:hAnsi="Arial" w:cs="Arial"/>
          <w:sz w:val="22"/>
          <w:szCs w:val="22"/>
        </w:rPr>
        <w:t>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2021-1391, de 11 de novembre. Adhesió de l'Ajuntament de Canovelles a l'Acord marc de subministrament d'uniformitat de policia local amb destinació a les entitats locals de Catalunya (Exp. 2017.3) i </w:t>
      </w:r>
      <w:proofErr w:type="spellStart"/>
      <w:r w:rsidRPr="00247B03">
        <w:rPr>
          <w:rFonts w:ascii="Arial" w:hAnsi="Arial" w:cs="Arial"/>
          <w:sz w:val="22"/>
          <w:szCs w:val="22"/>
        </w:rPr>
        <w:t>adjudicacio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del contracte basat derivat. 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2021-1389, d'11 de novembre. Aprovació conveni de col·laboració en activitats d'interès general entre l'Ajuntament de Canovelles i la Societat General de Aguas de Barcelona, SAU.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2021-1390, d'11 de novembre. Autorització ús de la via pública amb un taulell al Bar New </w:t>
      </w:r>
      <w:proofErr w:type="spellStart"/>
      <w:r w:rsidRPr="00247B03">
        <w:rPr>
          <w:rFonts w:ascii="Arial" w:hAnsi="Arial" w:cs="Arial"/>
          <w:sz w:val="22"/>
          <w:szCs w:val="22"/>
        </w:rPr>
        <w:t>Trophic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II.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2021-1377, d'11 de novembre. Aprovació de la primera i única certificació d'obres a les instal·lacions de climatització de l'Escola Joan Miró.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2021-1362, de 9 de novembre. Aprovació de l'estudi de seguretat i salut relatiu als treballs de manteniment i reparació del revestiment del vas de la piscina petita exterior </w:t>
      </w:r>
      <w:proofErr w:type="spellStart"/>
      <w:r w:rsidRPr="00247B03">
        <w:rPr>
          <w:rFonts w:ascii="Arial" w:hAnsi="Arial" w:cs="Arial"/>
          <w:sz w:val="22"/>
          <w:szCs w:val="22"/>
        </w:rPr>
        <w:t>Thalassa</w:t>
      </w:r>
      <w:proofErr w:type="spellEnd"/>
      <w:r w:rsidRPr="00247B03">
        <w:rPr>
          <w:rFonts w:ascii="Arial" w:hAnsi="Arial" w:cs="Arial"/>
          <w:sz w:val="22"/>
          <w:szCs w:val="22"/>
        </w:rPr>
        <w:t>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2021-1361, de 9 de novembre. Aprovació de l'estudi de seguretat i salut relatiu als treballs de manteniment i reparació dels </w:t>
      </w:r>
      <w:proofErr w:type="spellStart"/>
      <w:r w:rsidRPr="00247B03">
        <w:rPr>
          <w:rFonts w:ascii="Arial" w:hAnsi="Arial" w:cs="Arial"/>
          <w:sz w:val="22"/>
          <w:szCs w:val="22"/>
        </w:rPr>
        <w:t>skimmers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de la piscina gran exterior </w:t>
      </w:r>
      <w:proofErr w:type="spellStart"/>
      <w:r w:rsidRPr="00247B03">
        <w:rPr>
          <w:rFonts w:ascii="Arial" w:hAnsi="Arial" w:cs="Arial"/>
          <w:sz w:val="22"/>
          <w:szCs w:val="22"/>
        </w:rPr>
        <w:t>Thalassa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. 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2021-1357, de 9 de novembre. Aprovació de la 5a certificació de les obres de reforma i ampliació de l'edifici de serveis centrals de l'Ajuntament de Canovelles, ubicat a la Pl. Ajuntament 1.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2021-1351, de 5 de novembre. Requeriment de documentació a empresa classificada en primera posició (art. 150 LCSP) a la licitació per a la contractació del servei de neteja ordinària de diversos edificis i equipaments municipals.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2021-1350, de 05 de novembre. Autorització ús de la via pública amb taules i </w:t>
      </w:r>
      <w:proofErr w:type="spellStart"/>
      <w:r w:rsidRPr="00247B03">
        <w:rPr>
          <w:rFonts w:ascii="Arial" w:hAnsi="Arial" w:cs="Arial"/>
          <w:sz w:val="22"/>
          <w:szCs w:val="22"/>
        </w:rPr>
        <w:t>cadire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al Bar Al </w:t>
      </w:r>
      <w:proofErr w:type="spellStart"/>
      <w:r w:rsidRPr="00247B03">
        <w:rPr>
          <w:rFonts w:ascii="Arial" w:hAnsi="Arial" w:cs="Arial"/>
          <w:sz w:val="22"/>
          <w:szCs w:val="22"/>
        </w:rPr>
        <w:t>Andalus</w:t>
      </w:r>
      <w:proofErr w:type="spellEnd"/>
      <w:r w:rsidRPr="00247B03">
        <w:rPr>
          <w:rFonts w:ascii="Arial" w:hAnsi="Arial" w:cs="Arial"/>
          <w:sz w:val="22"/>
          <w:szCs w:val="22"/>
        </w:rPr>
        <w:t>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2021-1349, de 05 de novembre. Acceptació Subvenció Treball als Barris 2021.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2021-1348, de 5 de novembre.  Aprovació PCAP i expedient obres condicionament centre d'ús polivalent El Campanar.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2021-1341, de 8 de novembre. Contractació servei d'organització esmorzar Benvinguda a l'Hivern.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2021-1336, de 3 de novembre. Adjudicació del contracte d'Acollida del Teatre Auditori Can Palots 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2021-1337, de 3 de novembre.  Inici expedient administratiu per a la contractació de les obres dels treballs de manteniment i reparació de les piscines exteriors </w:t>
      </w:r>
      <w:proofErr w:type="spellStart"/>
      <w:r w:rsidRPr="00247B03">
        <w:rPr>
          <w:rFonts w:ascii="Arial" w:hAnsi="Arial" w:cs="Arial"/>
          <w:sz w:val="22"/>
          <w:szCs w:val="22"/>
        </w:rPr>
        <w:t>Thalassa</w:t>
      </w:r>
      <w:proofErr w:type="spellEnd"/>
      <w:r w:rsidRPr="00247B03">
        <w:rPr>
          <w:rFonts w:ascii="Arial" w:hAnsi="Arial" w:cs="Arial"/>
          <w:sz w:val="22"/>
          <w:szCs w:val="22"/>
        </w:rPr>
        <w:t>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2021-1334, de 3 de novembre. Autorització ús de la via pública amb taules i cadires al Bar Si K Si.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2021-1330, de 2 de novembre. Autorització ús de la via pública amb taules i cadires al Bar Los </w:t>
      </w:r>
      <w:proofErr w:type="spellStart"/>
      <w:r w:rsidRPr="00247B03">
        <w:rPr>
          <w:rFonts w:ascii="Arial" w:hAnsi="Arial" w:cs="Arial"/>
          <w:sz w:val="22"/>
          <w:szCs w:val="22"/>
        </w:rPr>
        <w:t>Cazadores</w:t>
      </w:r>
      <w:proofErr w:type="spellEnd"/>
      <w:r w:rsidRPr="00247B03">
        <w:rPr>
          <w:rFonts w:ascii="Arial" w:hAnsi="Arial" w:cs="Arial"/>
          <w:sz w:val="22"/>
          <w:szCs w:val="22"/>
        </w:rPr>
        <w:t>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2021-1329, de 2 de novembre. Autorització ús de la via pública amb taules i cadires al Bar </w:t>
      </w:r>
      <w:proofErr w:type="spellStart"/>
      <w:r w:rsidRPr="00247B03">
        <w:rPr>
          <w:rFonts w:ascii="Arial" w:hAnsi="Arial" w:cs="Arial"/>
          <w:sz w:val="22"/>
          <w:szCs w:val="22"/>
        </w:rPr>
        <w:t>Rostisserria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Los </w:t>
      </w:r>
      <w:proofErr w:type="spellStart"/>
      <w:r w:rsidRPr="00247B03">
        <w:rPr>
          <w:rFonts w:ascii="Arial" w:hAnsi="Arial" w:cs="Arial"/>
          <w:sz w:val="22"/>
          <w:szCs w:val="22"/>
        </w:rPr>
        <w:t>Pollos</w:t>
      </w:r>
      <w:proofErr w:type="spellEnd"/>
      <w:r w:rsidRPr="00247B03">
        <w:rPr>
          <w:rFonts w:ascii="Arial" w:hAnsi="Arial" w:cs="Arial"/>
          <w:sz w:val="22"/>
          <w:szCs w:val="22"/>
        </w:rPr>
        <w:t>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2021-1328, de 2 de novembre. Autorització ús de la via pública amb taules i cadires al Bar El Vasco.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2021-1325, de 2 de novembre.  Aprovació de la memòria valorada "Treballs de manteniment i reparació dels </w:t>
      </w:r>
      <w:proofErr w:type="spellStart"/>
      <w:r w:rsidRPr="00247B03">
        <w:rPr>
          <w:rFonts w:ascii="Arial" w:hAnsi="Arial" w:cs="Arial"/>
          <w:sz w:val="22"/>
          <w:szCs w:val="22"/>
        </w:rPr>
        <w:t>skimmers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de la piscina gran exterior </w:t>
      </w:r>
      <w:proofErr w:type="spellStart"/>
      <w:r w:rsidRPr="00247B03">
        <w:rPr>
          <w:rFonts w:ascii="Arial" w:hAnsi="Arial" w:cs="Arial"/>
          <w:sz w:val="22"/>
          <w:szCs w:val="22"/>
        </w:rPr>
        <w:t>Thalassa</w:t>
      </w:r>
      <w:proofErr w:type="spellEnd"/>
      <w:r w:rsidRPr="00247B03">
        <w:rPr>
          <w:rFonts w:ascii="Arial" w:hAnsi="Arial" w:cs="Arial"/>
          <w:sz w:val="22"/>
          <w:szCs w:val="22"/>
        </w:rPr>
        <w:t>".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2021-1294, 26 d'octubre. Aprovació de la memòria valorada </w:t>
      </w:r>
      <w:r w:rsidRPr="00247B03">
        <w:rPr>
          <w:rFonts w:ascii="Arial" w:hAnsi="Arial" w:cs="Arial"/>
          <w:sz w:val="22"/>
          <w:szCs w:val="22"/>
        </w:rPr>
        <w:lastRenderedPageBreak/>
        <w:t xml:space="preserve">"Treballs necessaris per portar a terme pel manteniment, reparació i substitució quan sigui necessari, del revestiment del vas de la piscina petita exterior </w:t>
      </w:r>
      <w:proofErr w:type="spellStart"/>
      <w:r w:rsidRPr="00247B03">
        <w:rPr>
          <w:rFonts w:ascii="Arial" w:hAnsi="Arial" w:cs="Arial"/>
          <w:sz w:val="22"/>
          <w:szCs w:val="22"/>
        </w:rPr>
        <w:t>Thalassa</w:t>
      </w:r>
      <w:proofErr w:type="spellEnd"/>
      <w:r w:rsidRPr="00247B03">
        <w:rPr>
          <w:rFonts w:ascii="Arial" w:hAnsi="Arial" w:cs="Arial"/>
          <w:sz w:val="22"/>
          <w:szCs w:val="22"/>
        </w:rPr>
        <w:t>".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2021-1262, de 19 d'octubre. Aprovació bases i convocatòria d’Oferta Pública, per a la transmissió de la titularitat de les autoritzacions al mercat de venda no sedentària de Canovelles.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2021-1304, de 26 d'octubre. Autorització ús de la via pública amb taules i cadires al Bar Granja El </w:t>
      </w:r>
      <w:proofErr w:type="spellStart"/>
      <w:r w:rsidRPr="00247B03">
        <w:rPr>
          <w:rFonts w:ascii="Arial" w:hAnsi="Arial" w:cs="Arial"/>
          <w:sz w:val="22"/>
          <w:szCs w:val="22"/>
        </w:rPr>
        <w:t>Parque</w:t>
      </w:r>
      <w:proofErr w:type="spellEnd"/>
      <w:r w:rsidRPr="00247B03">
        <w:rPr>
          <w:rFonts w:ascii="Arial" w:hAnsi="Arial" w:cs="Arial"/>
          <w:sz w:val="22"/>
          <w:szCs w:val="22"/>
        </w:rPr>
        <w:t>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2021-1303, de 26 d'octubre. Autorització ús de la via pública amb taules i cadires al Bar </w:t>
      </w:r>
      <w:proofErr w:type="spellStart"/>
      <w:r w:rsidRPr="00247B03">
        <w:rPr>
          <w:rFonts w:ascii="Arial" w:hAnsi="Arial" w:cs="Arial"/>
          <w:sz w:val="22"/>
          <w:szCs w:val="22"/>
        </w:rPr>
        <w:t>Meson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Canovelles.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2021-1301, de 26 d'octubre. Autorització ús de la via pública amb taules i cadires al Bar Navas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2021-1299, de 26 d'octubre. Autorització ús de la via pública amb taules i cadires al Bar Cafeteria La Crem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2021-1298, de 26 d'octubre. Autorització ús de la via pública amb taules i cadires al Bar </w:t>
      </w:r>
      <w:proofErr w:type="spellStart"/>
      <w:r w:rsidRPr="00247B03">
        <w:rPr>
          <w:rFonts w:ascii="Arial" w:hAnsi="Arial" w:cs="Arial"/>
          <w:sz w:val="22"/>
          <w:szCs w:val="22"/>
        </w:rPr>
        <w:t>Golvi</w:t>
      </w:r>
      <w:proofErr w:type="spellEnd"/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2021-1297, de 26 d'octubre. Autorització ús de la via pública amb taules i cadires al Bar Al Noor Kebab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2021-1296, de 26 d'octubre. Autorització ús de la via pública amb taules i cadires al Bar Rostisseria Los </w:t>
      </w:r>
      <w:proofErr w:type="spellStart"/>
      <w:r w:rsidRPr="00247B03">
        <w:rPr>
          <w:rFonts w:ascii="Arial" w:hAnsi="Arial" w:cs="Arial"/>
          <w:sz w:val="22"/>
          <w:szCs w:val="22"/>
        </w:rPr>
        <w:t>Pinchos</w:t>
      </w:r>
      <w:proofErr w:type="spellEnd"/>
      <w:r w:rsidRPr="00247B03">
        <w:rPr>
          <w:rFonts w:ascii="Arial" w:hAnsi="Arial" w:cs="Arial"/>
          <w:sz w:val="22"/>
          <w:szCs w:val="22"/>
        </w:rPr>
        <w:t>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2021-1295, de 26 d'octubre. Autorització ús de la via pública amb taules i cadires al Bar </w:t>
      </w:r>
      <w:proofErr w:type="spellStart"/>
      <w:r w:rsidRPr="00247B03">
        <w:rPr>
          <w:rFonts w:ascii="Arial" w:hAnsi="Arial" w:cs="Arial"/>
          <w:sz w:val="22"/>
          <w:szCs w:val="22"/>
        </w:rPr>
        <w:t>Nuevo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7B03">
        <w:rPr>
          <w:rFonts w:ascii="Arial" w:hAnsi="Arial" w:cs="Arial"/>
          <w:sz w:val="22"/>
          <w:szCs w:val="22"/>
        </w:rPr>
        <w:t>Peking</w:t>
      </w:r>
      <w:proofErr w:type="spellEnd"/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2021-1289, de 25 d'octubre. Autorització ús de la via pública amb taules i cadires al Bar El </w:t>
      </w:r>
      <w:proofErr w:type="spellStart"/>
      <w:r w:rsidRPr="00247B03">
        <w:rPr>
          <w:rFonts w:ascii="Arial" w:hAnsi="Arial" w:cs="Arial"/>
          <w:sz w:val="22"/>
          <w:szCs w:val="22"/>
        </w:rPr>
        <w:t>Cortijo</w:t>
      </w:r>
      <w:proofErr w:type="spellEnd"/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2021-1288, de 25 d'octubre. Autorització ús de la via pública amb taules i cadires al Bar </w:t>
      </w:r>
      <w:proofErr w:type="spellStart"/>
      <w:r w:rsidRPr="00247B03">
        <w:rPr>
          <w:rFonts w:ascii="Arial" w:hAnsi="Arial" w:cs="Arial"/>
          <w:sz w:val="22"/>
          <w:szCs w:val="22"/>
        </w:rPr>
        <w:t>Vermuteria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7B03">
        <w:rPr>
          <w:rFonts w:ascii="Arial" w:hAnsi="Arial" w:cs="Arial"/>
          <w:sz w:val="22"/>
          <w:szCs w:val="22"/>
        </w:rPr>
        <w:t>Now</w:t>
      </w:r>
      <w:proofErr w:type="spellEnd"/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2021-1287, de 25 d'octubre. Autorització ús de la via pública amb taules i cadires al bar Cafeteria JJJ.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2021-1286, de 25 d'octubre. Autorització ús de la via pública amb taules i cadires al bar </w:t>
      </w:r>
      <w:proofErr w:type="spellStart"/>
      <w:r w:rsidRPr="00247B03">
        <w:rPr>
          <w:rFonts w:ascii="Arial" w:hAnsi="Arial" w:cs="Arial"/>
          <w:sz w:val="22"/>
          <w:szCs w:val="22"/>
        </w:rPr>
        <w:t>Lexus</w:t>
      </w:r>
      <w:proofErr w:type="spellEnd"/>
      <w:r w:rsidRPr="00247B03">
        <w:rPr>
          <w:rFonts w:ascii="Arial" w:hAnsi="Arial" w:cs="Arial"/>
          <w:sz w:val="22"/>
          <w:szCs w:val="22"/>
        </w:rPr>
        <w:t>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2021-1284, de 25 d'octubre. Autorització ús de la via pública amb taules i cadires al bar El Toro </w:t>
      </w:r>
      <w:proofErr w:type="spellStart"/>
      <w:r w:rsidRPr="00247B03">
        <w:rPr>
          <w:rFonts w:ascii="Arial" w:hAnsi="Arial" w:cs="Arial"/>
          <w:sz w:val="22"/>
          <w:szCs w:val="22"/>
        </w:rPr>
        <w:t>Azul</w:t>
      </w:r>
      <w:proofErr w:type="spellEnd"/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2021-1283, de 25 d'octubre. </w:t>
      </w:r>
      <w:proofErr w:type="spellStart"/>
      <w:r w:rsidRPr="00247B03">
        <w:rPr>
          <w:rFonts w:ascii="Arial" w:hAnsi="Arial" w:cs="Arial"/>
          <w:sz w:val="22"/>
          <w:szCs w:val="22"/>
        </w:rPr>
        <w:t>Autoritzacio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ús de la via pública amb taules i cadires al bar Mes que Tapes.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2021-1279 de 22 de octubre. Constitució Taula local planificació </w:t>
      </w:r>
      <w:r w:rsidRPr="00247B03">
        <w:rPr>
          <w:rFonts w:ascii="Arial" w:hAnsi="Arial" w:cs="Arial"/>
          <w:sz w:val="22"/>
          <w:szCs w:val="22"/>
        </w:rPr>
        <w:lastRenderedPageBreak/>
        <w:t>educativa.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2021-1261, de 19 d'octubre. Aprovació PCAP i expedient de contractació obres de reforma interior del vestíbul del pavelló Tagamanent.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2021-1210, de 8 d'octubre. </w:t>
      </w:r>
      <w:proofErr w:type="spellStart"/>
      <w:r w:rsidRPr="00247B03">
        <w:rPr>
          <w:rFonts w:ascii="Arial" w:hAnsi="Arial" w:cs="Arial"/>
          <w:sz w:val="22"/>
          <w:szCs w:val="22"/>
        </w:rPr>
        <w:t>Sol.licitud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subvenció Treball i Formació MG45 i DONA.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2021-1220, de 8 d'octubre. </w:t>
      </w:r>
      <w:proofErr w:type="spellStart"/>
      <w:r w:rsidRPr="00247B03">
        <w:rPr>
          <w:rFonts w:ascii="Arial" w:hAnsi="Arial" w:cs="Arial"/>
          <w:sz w:val="22"/>
          <w:szCs w:val="22"/>
        </w:rPr>
        <w:t>Sol.licitud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subvenció Treball i Formació per a joves tutelats i </w:t>
      </w:r>
      <w:proofErr w:type="spellStart"/>
      <w:r w:rsidRPr="00247B03">
        <w:rPr>
          <w:rFonts w:ascii="Arial" w:hAnsi="Arial" w:cs="Arial"/>
          <w:sz w:val="22"/>
          <w:szCs w:val="22"/>
        </w:rPr>
        <w:t>extutelats</w:t>
      </w:r>
      <w:proofErr w:type="spellEnd"/>
      <w:r w:rsidRPr="00247B03">
        <w:rPr>
          <w:rFonts w:ascii="Arial" w:hAnsi="Arial" w:cs="Arial"/>
          <w:sz w:val="22"/>
          <w:szCs w:val="22"/>
        </w:rPr>
        <w:t>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2021-1211, de 8 d'octubre. Delegació per a la celebració d'un matrimoni civil.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2021-1180, de 29 de setembre. Aprovació de la 3a certificació de les obres de reforma i ampliació de l'edifici de serveis centrals de l'Ajuntament de Canovelles, ubicat a la Pl. Ajuntament 1.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2021-1175, de 29 de setembre. Aprovació de la 4a certificació de les obres de millora de les instal·lacions d’enllumenat públic de la zona compresa entre els carrers Molí de la Sal, del Roser i l’avinguda de Canovelles.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2021-1174, de 29 de setembre. Aprovació de la certificació final de les obres de millora de les instal·lacions d’enllumenat públic de la zona compresa entre els carrers Molí de la Sal, del Roser i l’avinguda de Canovelles.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2021-1173 de 29 de setembre, d'inici expedient administratiu per a la contractació de les obres de reforma interior del vestíbul del Pavelló Tagamanent de Canovelles.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2021-1165, de 28 de setembre. Aprovació de la 4a certificació de les obres de reforma i ampliació de l'edifici de serveis centrals de l'Ajuntament de Canovelles, ubicat a la Pl. Ajuntament 1.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2021-1153, de 24 de setembre. Aprovació de l'adhesió a la 3a pròrroga del contracte basat a l'Acord marc de </w:t>
      </w:r>
      <w:proofErr w:type="spellStart"/>
      <w:r w:rsidRPr="00247B03">
        <w:rPr>
          <w:rFonts w:ascii="Arial" w:hAnsi="Arial" w:cs="Arial"/>
          <w:sz w:val="22"/>
          <w:szCs w:val="22"/>
        </w:rPr>
        <w:t>subminstrament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de gas natural a les entitats locals de Catalunya.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2021-1148, de 23 de setembre, d'adhesió al Conveni de Col·laboració entre l’Agència Estatal d’Administració Tributària i la Federació Espanyola de Municipis i Províncies en matèria de subministrament d’informació de caràcter tributari a les entitats locals.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2021-1138, de 22 de setembre. Iniciant expedient administratiu de contractació del servei de control de qualitat del servei de neteja ordinària de diversos edificis i equipaments municipals.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2021-1131, de 21 de setembre. Iniciant expedient administratiu de contractació del servei de control de qualitat del servei de neteja viària i recollida, eliminació i tractament de residus.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2021-1130, de 21 de setembre. Aprovació definitiva del projecte d'obres nomenat "Projecte bàsic i executiu de reforma del vestíbul del pavelló poliesportiu municipal Tagamanent de Canovelles".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d'Alcaldia 2021-1098, de 17 de setembre. Adjudicació contracte menor projecte didàctic: la </w:t>
      </w:r>
      <w:proofErr w:type="spellStart"/>
      <w:r w:rsidRPr="00247B03">
        <w:rPr>
          <w:rFonts w:ascii="Arial" w:hAnsi="Arial" w:cs="Arial"/>
          <w:sz w:val="22"/>
          <w:szCs w:val="22"/>
        </w:rPr>
        <w:t>prehistoria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i el </w:t>
      </w:r>
      <w:proofErr w:type="spellStart"/>
      <w:r w:rsidRPr="00247B03">
        <w:rPr>
          <w:rFonts w:ascii="Arial" w:hAnsi="Arial" w:cs="Arial"/>
          <w:sz w:val="22"/>
          <w:szCs w:val="22"/>
        </w:rPr>
        <w:t>neolitic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a Canovelles.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2021-1087, de 15 de setembre. Esmena d'error material observat al Decret d'Alcaldia 2021-0950 de 27 de juliol.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2021-0983, de 30 de juliol. Aprovació de la 2a certificació d'obres de reforma i ampliació de l'edifici de serveis centrals de l'Ajuntament.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2021-0978, de 30 de juliol. Adjudicació del contracte menor d'obres de modificació del vestíbul de Teatre-Auditori </w:t>
      </w:r>
      <w:proofErr w:type="spellStart"/>
      <w:r w:rsidRPr="00247B03">
        <w:rPr>
          <w:rFonts w:ascii="Arial" w:hAnsi="Arial" w:cs="Arial"/>
          <w:sz w:val="22"/>
          <w:szCs w:val="22"/>
        </w:rPr>
        <w:t>CanPalots</w:t>
      </w:r>
      <w:proofErr w:type="spellEnd"/>
      <w:r w:rsidRPr="00247B03">
        <w:rPr>
          <w:rFonts w:ascii="Arial" w:hAnsi="Arial" w:cs="Arial"/>
          <w:sz w:val="22"/>
          <w:szCs w:val="22"/>
        </w:rPr>
        <w:t>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2021-0974, de 29 de juliol. Adhesió a la 1a pròrroga de l'Acord marc dels serveis d'assegurances de vida i de responsabilitat civil patrimonial amb destinació a les entitat locals de Catalunya (Exp. ACM/CCDL: 2018.08).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2021-0973, de 29 de juliol. Retorn garantia Casal d'estiu 2019-2020.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2021-0961, de 28 de juliol. Adjudicació del contracte menor d'obres de substitució de la coberta de la marquesina del Camp de Futbol municipal.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2021-0955, de 27 de juliol. Pròrroga del contracte del servei de prevenció de riscos laborals i vigilància de la salut dels empleats públics de l'ajuntament de Canovelles.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2021-0957, de 27 de juliol. Adjudicació del contracte menor d'obres de reparació del paviment de la rampa existent a la zona verda entre el camí de la Font i el c. Bonavista.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2021-0950, de 27 de juliol. Adjudicació del contracte menor d’obres de reparació de tram de mur de contenció de terres i escala adjacent, al c. Bonavista s/n.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2021-0949, de 23 de juliol. Contractació de Taller de Pirotècnia Rafael García Cabello.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2021-0937, de 22 de juliol. Aprovació del Pla de seguretat i salut en el treball relatiu a les obres de millora dels paviments asfàltics, voreres i accessibilitat de varis carrers dins del nucli urbà de Canovelles.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2021-0917, de 21 de juliol. Delegació de funcions d'alcalde.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2021-0915, de 21 de juliol. Aprovació d'expedient i convocatòria de licitació per a la contractació de les obres d'instal·lació d'enllumenat públic als passos </w:t>
      </w:r>
      <w:r w:rsidRPr="00247B03">
        <w:rPr>
          <w:rFonts w:ascii="Arial" w:hAnsi="Arial" w:cs="Arial"/>
          <w:sz w:val="22"/>
          <w:szCs w:val="22"/>
        </w:rPr>
        <w:lastRenderedPageBreak/>
        <w:t>de vianants de la Ronda Nord.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2021-0880, de 15 de juliol. Aprovació de la tercera certificació de les obres de millora de les instal·lacions d'enllumenat públic de les zones compreses, entre c. Molí de la Sal, Roser i Av. Canovelles.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2021-0875, de 15 de juliol. Adhesió a l'Acord Marc de serveis d'assegurances col·lectiva d'accidents i de vehicles terrestres dels ens públics (exp.2019.01 Lot 1 i Lot 2)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2021-0873, de 14 de juliol. Aprovació de la certificació núm. 5 referent a les obres de reforma del pavelló poliesportiu Tagamanent.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2021-0872, de 14 de juliol. Aprovació de la certificació núm. 4 referent a les obres de reforma del pavelló poliesportiu Tagamanent.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2021-0862, de 12 de juliol. Aprovació de la segona certificació de les obres de millora de les instal·lacions d'enllumenat públic de les zones compreses, entre el </w:t>
      </w:r>
      <w:proofErr w:type="spellStart"/>
      <w:r w:rsidRPr="00247B03">
        <w:rPr>
          <w:rFonts w:ascii="Arial" w:hAnsi="Arial" w:cs="Arial"/>
          <w:sz w:val="22"/>
          <w:szCs w:val="22"/>
        </w:rPr>
        <w:t>c.Molí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de la Sal, Roser i Av. Canovelles.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2021-0859, de 12 de juliol. Adhesió a l'Acord Marc de serveis d'assegurances de danys a edificis i instal·lacions (exp. 2020.01)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2021-0852, de 9 de juliol. Aprovació de la primera certificació de les obres de reforma i ampliació de l'edifici dels serveis centrals de l'Ajuntament.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2021-0851, de 9 de juliol. Aprovació de la primera certificació de les obres de millora de les instal·lacions d'enllumenat públic de les zones compreses, entre el c. Molí de la Sal, Roser i Av. Canovelles. 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2021-0850 de 9 de juliol. Decret concedint llicència </w:t>
      </w:r>
      <w:proofErr w:type="spellStart"/>
      <w:r w:rsidRPr="00247B03">
        <w:rPr>
          <w:rFonts w:ascii="Arial" w:hAnsi="Arial" w:cs="Arial"/>
          <w:sz w:val="22"/>
          <w:szCs w:val="22"/>
        </w:rPr>
        <w:t>ocup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via pública amb taules i cadires Bar Café Molí c. Molí de la Sal, 18.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2021-0844, de 8 de juliol. Aprovació d'expedient administratiu per a la contractació de les obres </w:t>
      </w:r>
      <w:proofErr w:type="spellStart"/>
      <w:r w:rsidRPr="00247B03">
        <w:rPr>
          <w:rFonts w:ascii="Arial" w:hAnsi="Arial" w:cs="Arial"/>
          <w:sz w:val="22"/>
          <w:szCs w:val="22"/>
        </w:rPr>
        <w:t>d'instral·lació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d'enllumenat públic als passos de vianants de la Ronda Nord.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2021-0818, de 5 de juliol. Adjudicació del contracte menor d'obres de construcció de passeres metàl·liques de seguretat, necessàries per tasques de manteniment, al fals sostre de la platea del Teatre Auditori Can Palots de Canovelles.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2021-0817, de 2 de juliol. Aprovació de la contractació de l'assegurança de contingències de riscs senzills per causes climatològiques adverses de la Festa Major 2021.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2021-0811, de 30 de juny. Inici de l'expedient administratiu per a la contractació de les obres de condicionament del centre municipal d'ús polivalent "El Campanar".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2021-0797, de 23 de juny. Adhesió Acord Marc de </w:t>
      </w:r>
      <w:r w:rsidRPr="00247B03">
        <w:rPr>
          <w:rFonts w:ascii="Arial" w:hAnsi="Arial" w:cs="Arial"/>
          <w:sz w:val="22"/>
          <w:szCs w:val="22"/>
        </w:rPr>
        <w:lastRenderedPageBreak/>
        <w:t xml:space="preserve">subministrament d'energia elèctrica, amb </w:t>
      </w:r>
      <w:proofErr w:type="spellStart"/>
      <w:r w:rsidRPr="00247B03">
        <w:rPr>
          <w:rFonts w:ascii="Arial" w:hAnsi="Arial" w:cs="Arial"/>
          <w:sz w:val="22"/>
          <w:szCs w:val="22"/>
        </w:rPr>
        <w:t>destinacio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a les entitats locals de Catalunya (expedient 2019.03.D01)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2021-0757 de 16 de juny. Decret concedint ocupació de la via pública amb 2 casetes de venda de pirotècnia a COMERCIAL DE FESTES I REVETLLES, SL.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2021-0725, de 9 de juny. Sol·licitud subvenció Programa de contractació de joves en pràctiques de Garantia juvenil.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2021-0692, de 4 de juny. Adjudicació del contracte menor d’obres d’extensió de la xarxa de subministrament </w:t>
      </w:r>
      <w:proofErr w:type="spellStart"/>
      <w:r w:rsidRPr="00247B03">
        <w:rPr>
          <w:rFonts w:ascii="Arial" w:hAnsi="Arial" w:cs="Arial"/>
          <w:sz w:val="22"/>
          <w:szCs w:val="22"/>
        </w:rPr>
        <w:t>d’aiguapotable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per a l’hidrant i l’escomesa d’aigua contra incendis de l’edifici El Campanar, ubicat al c. Sant Félix.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2021-0687, de 3 de juny. Adjudicació del contracte menor d'obres pels treballs de reforma parcial de la seu de la Policia Local.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2021-0686, de 3 de juny. Aprovació de la certificació núm. 3 referent a les obres de reforma del pavelló poliesportiu Tagamanent.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2021-0681, de 3 de juny. Adjudicació del contracte menor d'obres pels treballs de reparació de l'escenari de la Plaça de la Joventut.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2021-0680, de 2 de juny. Adjudicació del contracte menor d’obres pels treballs de repintat d’elements interiors de l’Escola Congost.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2021-0679, de 2 de juny.  Aprovació de l'expedient de contractació i Plecs de clàusules administratives i de prescripcions tècniques particulars que regiran el contracte: Servei d'intervenció socioeducativa amb adolescents i joves en medi obert durant el període no lectiu dels mesos d'estiu.  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2021-0677, d'1 de juny. Aprovació de la certificació núm. 2 referent a les obres de reforma del pavelló poliesportiu Tagamanent. 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2021-0672, de 31 de maig. Adjudicació definitiva pel procediment d’oferta publica, per a la transmissió de la titularitat de les autoritzacions al mercat de venda no sedentària.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2020-0584, del 15 d'abril de 2021. Autoritzar la despesa, aprovar els plecs i convocar la licitació del servei dels tallers d’estudi assistit del Pla de millora d’oportunitats educatives mitjançant procediment obert i tramitació simplificada abreujada.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2021-0633, de 20 de maig. Aprovació  del conveni de col·laboració per a pràctiques no laborals en empreses entre l’Ajuntament de Canovelles, la Fundació Privada APADIS i el Departament de Treball, Afers Socials i Família, de la Generalitat de Catalunya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2021-0640, de 21 de maig. Adjudicació del contracte menor d’obres d’instal·lació de xarxes </w:t>
      </w:r>
      <w:proofErr w:type="spellStart"/>
      <w:r w:rsidRPr="00247B03">
        <w:rPr>
          <w:rFonts w:ascii="Arial" w:hAnsi="Arial" w:cs="Arial"/>
          <w:sz w:val="22"/>
          <w:szCs w:val="22"/>
        </w:rPr>
        <w:t>antiocells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a la Pista Polivalent de Canovelles.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2021-0629, de 20 de maig. Delegació Presidència sessió ordinària Comissió Informativa.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2021-0598, de 18 de maig. Padró guals 2021.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2021-0597, de 18 de maig. Adhesió Acord Marc de subministrament d’equips informàtics i determinades llicències de programari amb destinació a les entitats locals de Catalunya, i adjudicació contractes subministrament derivats de l'Acord Marc.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2021-0595, de 17 de maig. Aprovació de l'expedient de contractació per a l'execució de les obres de millora de paviments asfaltats, voreres i accessibilitat a diversos carrers del municipi.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2021-0594, de 17 de maig. Adjudicació del contracte menor del servei de redacció del projecte executiu de les instal·lacions d'enllumenat públic del municipi.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2021-0582, de 12 de maig. Aprovació de la pròrroga del contracte del Servei de l’Oficina Municipal d’Informació al Consumidor (OMIC) entre l'Ajuntament de Canovelles i Unió de Consumidors de Catalunya.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2021-0581, de 12 de maig. Acceptació de la liquidació dels pagaments derivats dels ingressos recaptats dels espectacles organitzats al Teatre Can Palots dins el projecte Escena Gran durant l'any 2020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2021-0577, de 12 de maig. Aprovació del Pla de Seguretat i Salut de les obres de reforma de l'edifici de Serveis Centrals de l'Ajuntament.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2021-0574, d'11 de maig. Declaració resolució del contracte de les obres d'urbanització del Camí de la Font de Canovelles, signat el 14 de gener de 2019 amb l'empresa </w:t>
      </w:r>
      <w:proofErr w:type="spellStart"/>
      <w:r w:rsidRPr="00247B03">
        <w:rPr>
          <w:rFonts w:ascii="Arial" w:hAnsi="Arial" w:cs="Arial"/>
          <w:sz w:val="22"/>
          <w:szCs w:val="22"/>
        </w:rPr>
        <w:t>Ferkuma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47B03">
        <w:rPr>
          <w:rFonts w:ascii="Arial" w:hAnsi="Arial" w:cs="Arial"/>
          <w:sz w:val="22"/>
          <w:szCs w:val="22"/>
        </w:rPr>
        <w:t>Maquinaria,SL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per incompliment culpable del contractista.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2021-0561, de 7 de maig. Adjudicació del contracte menor de serveis per a la direcció facultativa de les obres de reforma de l'edifici de Serveis Centrals de l'Ajuntament.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2021-0556, de 6 de maig. Aprovació de l'inici d'expedient de contractació del servei d'intervenció </w:t>
      </w:r>
      <w:proofErr w:type="spellStart"/>
      <w:r w:rsidRPr="00247B03">
        <w:rPr>
          <w:rFonts w:ascii="Arial" w:hAnsi="Arial" w:cs="Arial"/>
          <w:sz w:val="22"/>
          <w:szCs w:val="22"/>
        </w:rPr>
        <w:t>socieducativa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amb adolescents i joves en medi obert durant l'estiu.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2021-0547, de 4 de maig. Aprovació de l'inici d'expedient de contractació del servei de conservació i manteniment de parcs i jardins, zones verdes i arbrat d’alineació de Canovelles.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2021-0541, de 4 de maig. Aprovació de l'inici d'expedient de contractació de l’execució de les obres de millora d’asfaltats, voreres i accessibilitat de diversos carrers del municipi.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lastRenderedPageBreak/>
        <w:t>Decret de l'Alcaldia 2021-0538, de 5 de maig. Aprovació de la pròrroga del contracte del Servei de control de l’estacionament amb limitació horària de vehicles a la zona vermella de Canovelles.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2021-0533, de 30 d'abril. Aprovació del Conveni específic de cooperació educativa per a la realització de pràctiques acadèmiques externes (curriculars) en entitats col·laboradores amb la </w:t>
      </w:r>
      <w:proofErr w:type="spellStart"/>
      <w:r w:rsidRPr="00247B03">
        <w:rPr>
          <w:rFonts w:ascii="Arial" w:hAnsi="Arial" w:cs="Arial"/>
          <w:sz w:val="22"/>
          <w:szCs w:val="22"/>
        </w:rPr>
        <w:t>Fundaciò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Universitat Autònoma de Barcelona. 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2021-0525, de 29 d'abril. Aprovació del Conveni de col·laboració interadministrativa entre els ajuntaments de Bigues i Riells, Caldes de Montbui, Canovelles, Granollers, L’Ametlla del Vallès, Les Franqueses del Vallès, Lliçà d’Amunt, Lliçà de Vall, Martorelles, Montmeló, Montornès del Vallès, Parets del Vallès, Santa Eulàlia de Ronçana i Vilanova del Vallès, per a la gestió dels conflictes relacionats amb el senglar.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2021-0504, de 27 d'abril. </w:t>
      </w:r>
      <w:proofErr w:type="spellStart"/>
      <w:r w:rsidRPr="00247B03">
        <w:rPr>
          <w:rFonts w:ascii="Arial" w:hAnsi="Arial" w:cs="Arial"/>
          <w:sz w:val="22"/>
          <w:szCs w:val="22"/>
        </w:rPr>
        <w:t>Adjudiació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del contracte basat derivat de l'Acord marc de serveis i subministrament d’elements d’eficiència energètica en l’enllumenat públic amb destinació a les entitats locals de Catalunya (Exp. 2017.01), i en relació al LOT 2, </w:t>
      </w:r>
      <w:proofErr w:type="spellStart"/>
      <w:r w:rsidRPr="00247B03">
        <w:rPr>
          <w:rFonts w:ascii="Arial" w:hAnsi="Arial" w:cs="Arial"/>
          <w:sz w:val="22"/>
          <w:szCs w:val="22"/>
        </w:rPr>
        <w:t>sublot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2.1 "Subministrament de llumeneres de tecnologia LED".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2021-0478, de 21 d'abril. Aprovació d'expedient de contractació i plec de clàusules administratives particulars del servei de de recollida, acollida i/o assistència d’animals de companyia abandonats, perduts o ensalvatgits dins el terme municipal de Canovelles, així com la seva protecció, defensa i foment de l’adopció.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2021-0448, de 13 d'abril. Aprovació de l'inici d'expedient administratiu per a la contractació del servei de lloguer, instal·lació, manteniment i desmuntatge de les llums de Nadal a Canovelles.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2021-0421, de 7 d'abril. Aprovació de suplement de la pòlissa d'assegurança de danys a edificacions i instal·lacions amb Catalana Occidente, en base a  l’Acord marc exp. 2017.06 del servei d’assegurances de danys a edificacions i instal·lacions amb destinació a les entitats locals de Catalunya.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2021-0408, de 6 d'abril. Aprovació de la certificació d'obres núm. 1 referent a les obres de reforma del pavelló poliesportiu Tagamanent.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2021-0377, de 26 de març. Consulta pública reglament prestacions urgència social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2021-0330, de 19 de març. Aixecament de la suspensió i autorització celebració total del mercat no sedentari de Canovelles a partir del dia 21 de març de 2021.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2021-0314, de 17 de març. Aprovació el conveni de col·laboració per a pràctiques no laborals en empreses entre l’Ajuntament de Canovelles, la Fundació Privada APADIS i el Departament de Treball, Afers Socials i Família, de la Generalitat de Catalunya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lastRenderedPageBreak/>
        <w:t>Decret de l'Alcaldia 2021-0277, de 9 de març. Inici expedient administratiu per a la contractació del Programa accions educatives d'èxit contra el fracàs escolar i la millora de la convivència.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2021-0249, de 1 de març. Execució sentència núm. 65/2021 pel procediment interposat per Gas Natural S.U.R. SDG SA i Gas Natural Servicios SDG SA.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2021-0245, de 26 de febrer. Adjudicació del contracte menor de serveis per a la redacció del projecte executiu de les obres de millora de paviments asfàltics, voreres i accessibilitat de diversos carrers dins del nucli urbà del municipi.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2021-0221, de 23 de febrer. Nomenament de tresorer accidental en absència del titular.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2021-0176, de 17 de febrer. Aprovació del Conveni de col·laboració per a pràctiques no laborals en empreses entre l’Ajuntament de Canovelles, la Fundació Privada APADIS i el Departament de Treball, Afers Socials i Família, de la Generalitat de Catalunya.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2021-0175, de 17 de febrer. Aprovació de la sol·licitud de subvenció en espècie per a la contractació d'espectacles del Programa.cat corresponents a l'any 2021 de l’OSIC del Departament de Cultura de la Generalitat de Catalunya.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2021-0162, de 15 de febrer. Sol·licitud de pròrroga del Casal d'Estiu.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2021-0155, de 12 de febrer. Modificació de les mesures adoptades en relació al coronavirus COVID-19, que afecten a instal·lacions i mobiliari urbà de la via pública d'ús general i compartit.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 xml:space="preserve">Decret de l'Alcaldia 2021-0125, de 3 de febrer. Aprovació de la 7a certificació de les obres </w:t>
      </w:r>
      <w:proofErr w:type="spellStart"/>
      <w:r w:rsidRPr="00247B03">
        <w:rPr>
          <w:rFonts w:ascii="Arial" w:hAnsi="Arial" w:cs="Arial"/>
          <w:sz w:val="22"/>
          <w:szCs w:val="22"/>
        </w:rPr>
        <w:t>d'urbantizació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del Sector Z "Can </w:t>
      </w:r>
      <w:proofErr w:type="spellStart"/>
      <w:r w:rsidRPr="00247B03">
        <w:rPr>
          <w:rFonts w:ascii="Arial" w:hAnsi="Arial" w:cs="Arial"/>
          <w:sz w:val="22"/>
          <w:szCs w:val="22"/>
        </w:rPr>
        <w:t>Xarlet</w:t>
      </w:r>
      <w:proofErr w:type="spellEnd"/>
      <w:r w:rsidRPr="00247B03">
        <w:rPr>
          <w:rFonts w:ascii="Arial" w:hAnsi="Arial" w:cs="Arial"/>
          <w:sz w:val="22"/>
          <w:szCs w:val="22"/>
        </w:rPr>
        <w:t xml:space="preserve"> i Can Ferran"  5a fase.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2021-0115, d' 1 de febrer. Esmena d'error material sobre l'atorgament subvenció a la Secció Sindical de l’Ajuntament de Canovelles.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2021-0067, de 25 de gener. Aprovació del Pla de Seguretat i Salut de les obres de reforma i millora de les instal·lacions de climatització de l'Escola Joan Miró.</w:t>
      </w:r>
    </w:p>
    <w:p w:rsidR="00247B03" w:rsidRPr="00247B03" w:rsidRDefault="00247B03" w:rsidP="00247B03">
      <w:pPr>
        <w:rPr>
          <w:rFonts w:ascii="Arial" w:hAnsi="Arial" w:cs="Arial"/>
          <w:sz w:val="22"/>
          <w:szCs w:val="22"/>
        </w:rPr>
      </w:pPr>
    </w:p>
    <w:p w:rsidR="00875622" w:rsidRPr="00875622" w:rsidRDefault="00247B03" w:rsidP="00247B03">
      <w:pPr>
        <w:rPr>
          <w:rFonts w:ascii="Arial" w:hAnsi="Arial" w:cs="Arial"/>
          <w:sz w:val="22"/>
          <w:szCs w:val="22"/>
        </w:rPr>
      </w:pPr>
      <w:r w:rsidRPr="00247B03">
        <w:rPr>
          <w:rFonts w:ascii="Arial" w:hAnsi="Arial" w:cs="Arial"/>
          <w:sz w:val="22"/>
          <w:szCs w:val="22"/>
        </w:rPr>
        <w:t>Decret de l'Alcaldia 2021-0033, de 18 de gener, deixant sense efecte convocatòria sessió extraordinària Junta Govern Local dia 18 gener 2021.</w:t>
      </w:r>
    </w:p>
    <w:sectPr w:rsidR="00875622" w:rsidRPr="00875622" w:rsidSect="00533633">
      <w:headerReference w:type="default" r:id="rId8"/>
      <w:footerReference w:type="even" r:id="rId9"/>
      <w:footerReference w:type="default" r:id="rId10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B30" w:rsidRDefault="00854B30">
      <w:r>
        <w:separator/>
      </w:r>
    </w:p>
  </w:endnote>
  <w:endnote w:type="continuationSeparator" w:id="0">
    <w:p w:rsidR="00854B30" w:rsidRDefault="0085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D84" w:rsidRDefault="00B47D84" w:rsidP="000D7E2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47D84" w:rsidRDefault="00B47D84" w:rsidP="00A232F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D84" w:rsidRDefault="00B72ACD" w:rsidP="004D6544">
    <w:pPr>
      <w:pStyle w:val="Piedepgina"/>
      <w:tabs>
        <w:tab w:val="clear" w:pos="4252"/>
        <w:tab w:val="clear" w:pos="8504"/>
        <w:tab w:val="right" w:pos="8640"/>
      </w:tabs>
      <w:ind w:right="360"/>
      <w:jc w:val="center"/>
      <w:rPr>
        <w:rFonts w:ascii="Sylfaen" w:hAnsi="Sylfaen" w:cs="Sylfaen"/>
        <w:color w:val="181512"/>
        <w:sz w:val="20"/>
      </w:rPr>
    </w:pPr>
    <w:r>
      <w:rPr>
        <w:rFonts w:ascii="Sylfaen" w:hAnsi="Sylfaen" w:cs="Sylfaen"/>
        <w:noProof/>
        <w:color w:val="181512"/>
        <w:sz w:val="20"/>
        <w:lang w:eastAsia="ca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50165</wp:posOffset>
          </wp:positionV>
          <wp:extent cx="5248275" cy="258263"/>
          <wp:effectExtent l="0" t="0" r="0" b="8890"/>
          <wp:wrapNone/>
          <wp:docPr id="1" name="Imagen 1" descr="bottom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ttom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8275" cy="258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B30" w:rsidRDefault="00854B30">
      <w:r>
        <w:separator/>
      </w:r>
    </w:p>
  </w:footnote>
  <w:footnote w:type="continuationSeparator" w:id="0">
    <w:p w:rsidR="00854B30" w:rsidRDefault="00854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D84" w:rsidRPr="00813979" w:rsidRDefault="00B72ACD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-422910</wp:posOffset>
          </wp:positionH>
          <wp:positionV relativeFrom="paragraph">
            <wp:posOffset>-76200</wp:posOffset>
          </wp:positionV>
          <wp:extent cx="1847850" cy="715010"/>
          <wp:effectExtent l="0" t="0" r="0" b="0"/>
          <wp:wrapNone/>
          <wp:docPr id="7" name="Imagen 7" descr="gos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os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7D84" w:rsidRPr="00813979" w:rsidRDefault="00B47D84">
    <w:pPr>
      <w:pStyle w:val="Encabezado"/>
    </w:pPr>
  </w:p>
  <w:p w:rsidR="00B47D84" w:rsidRPr="00813979" w:rsidRDefault="00B47D84" w:rsidP="00AD6F0F">
    <w:pPr>
      <w:pStyle w:val="Encabezado"/>
      <w:ind w:left="1080"/>
      <w:rPr>
        <w:rFonts w:ascii="Sylfaen" w:hAnsi="Sylfaen" w:cs="Sylfaen"/>
        <w:color w:val="181512"/>
        <w:sz w:val="20"/>
      </w:rPr>
    </w:pPr>
  </w:p>
  <w:p w:rsidR="00B47D84" w:rsidRPr="00813979" w:rsidRDefault="00B47D84" w:rsidP="004E2A89">
    <w:pPr>
      <w:pStyle w:val="Encabezado"/>
      <w:tabs>
        <w:tab w:val="clear" w:pos="4252"/>
        <w:tab w:val="clear" w:pos="8504"/>
        <w:tab w:val="left" w:pos="31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C710DA"/>
    <w:multiLevelType w:val="hybridMultilevel"/>
    <w:tmpl w:val="5630D5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F5D7A"/>
    <w:multiLevelType w:val="hybridMultilevel"/>
    <w:tmpl w:val="AD8EA9F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F0F41"/>
    <w:multiLevelType w:val="hybridMultilevel"/>
    <w:tmpl w:val="EB8C2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E0870"/>
    <w:multiLevelType w:val="hybridMultilevel"/>
    <w:tmpl w:val="ACCA4F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91D6D"/>
    <w:multiLevelType w:val="hybridMultilevel"/>
    <w:tmpl w:val="420896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5C2B4B"/>
    <w:multiLevelType w:val="hybridMultilevel"/>
    <w:tmpl w:val="331AC6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D2F82"/>
    <w:multiLevelType w:val="hybridMultilevel"/>
    <w:tmpl w:val="95B821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5E13EA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45B17"/>
    <w:multiLevelType w:val="hybridMultilevel"/>
    <w:tmpl w:val="92A8D96C"/>
    <w:lvl w:ilvl="0" w:tplc="0403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9" w15:restartNumberingAfterBreak="0">
    <w:nsid w:val="159C2EB9"/>
    <w:multiLevelType w:val="hybridMultilevel"/>
    <w:tmpl w:val="3D5E96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62A02"/>
    <w:multiLevelType w:val="hybridMultilevel"/>
    <w:tmpl w:val="A7BA2E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A73A0"/>
    <w:multiLevelType w:val="hybridMultilevel"/>
    <w:tmpl w:val="4484C8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6081F"/>
    <w:multiLevelType w:val="hybridMultilevel"/>
    <w:tmpl w:val="76FC3D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67F4F"/>
    <w:multiLevelType w:val="hybridMultilevel"/>
    <w:tmpl w:val="99E42F2C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CBD15A2"/>
    <w:multiLevelType w:val="hybridMultilevel"/>
    <w:tmpl w:val="46209B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F605F"/>
    <w:multiLevelType w:val="hybridMultilevel"/>
    <w:tmpl w:val="A9FA6C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02ED3"/>
    <w:multiLevelType w:val="hybridMultilevel"/>
    <w:tmpl w:val="3D8C79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140C8"/>
    <w:multiLevelType w:val="hybridMultilevel"/>
    <w:tmpl w:val="D8329A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30B96"/>
    <w:multiLevelType w:val="hybridMultilevel"/>
    <w:tmpl w:val="62C453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15CD5"/>
    <w:multiLevelType w:val="hybridMultilevel"/>
    <w:tmpl w:val="2E7A7A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0293C"/>
    <w:multiLevelType w:val="hybridMultilevel"/>
    <w:tmpl w:val="46BE5BA2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6D146F1"/>
    <w:multiLevelType w:val="hybridMultilevel"/>
    <w:tmpl w:val="A1E672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225FB"/>
    <w:multiLevelType w:val="hybridMultilevel"/>
    <w:tmpl w:val="88C091A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A55C2"/>
    <w:multiLevelType w:val="hybridMultilevel"/>
    <w:tmpl w:val="AED24F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80E25"/>
    <w:multiLevelType w:val="hybridMultilevel"/>
    <w:tmpl w:val="82E4E7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37755"/>
    <w:multiLevelType w:val="hybridMultilevel"/>
    <w:tmpl w:val="6E7C2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DA0785"/>
    <w:multiLevelType w:val="hybridMultilevel"/>
    <w:tmpl w:val="6486F4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335F8"/>
    <w:multiLevelType w:val="hybridMultilevel"/>
    <w:tmpl w:val="83E219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E4634"/>
    <w:multiLevelType w:val="hybridMultilevel"/>
    <w:tmpl w:val="3C32D2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26EC5"/>
    <w:multiLevelType w:val="hybridMultilevel"/>
    <w:tmpl w:val="A7BEA1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0C48CB"/>
    <w:multiLevelType w:val="hybridMultilevel"/>
    <w:tmpl w:val="8E328A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855C2"/>
    <w:multiLevelType w:val="hybridMultilevel"/>
    <w:tmpl w:val="753032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B050B"/>
    <w:multiLevelType w:val="hybridMultilevel"/>
    <w:tmpl w:val="6E7E4D7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B647D1"/>
    <w:multiLevelType w:val="hybridMultilevel"/>
    <w:tmpl w:val="D24EA2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F7BF4"/>
    <w:multiLevelType w:val="hybridMultilevel"/>
    <w:tmpl w:val="03C859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12"/>
  </w:num>
  <w:num w:numId="4">
    <w:abstractNumId w:val="29"/>
  </w:num>
  <w:num w:numId="5">
    <w:abstractNumId w:val="28"/>
  </w:num>
  <w:num w:numId="6">
    <w:abstractNumId w:val="21"/>
  </w:num>
  <w:num w:numId="7">
    <w:abstractNumId w:val="22"/>
  </w:num>
  <w:num w:numId="8">
    <w:abstractNumId w:val="31"/>
  </w:num>
  <w:num w:numId="9">
    <w:abstractNumId w:val="27"/>
  </w:num>
  <w:num w:numId="10">
    <w:abstractNumId w:val="15"/>
  </w:num>
  <w:num w:numId="11">
    <w:abstractNumId w:val="26"/>
  </w:num>
  <w:num w:numId="12">
    <w:abstractNumId w:val="3"/>
  </w:num>
  <w:num w:numId="13">
    <w:abstractNumId w:val="34"/>
  </w:num>
  <w:num w:numId="14">
    <w:abstractNumId w:val="6"/>
  </w:num>
  <w:num w:numId="15">
    <w:abstractNumId w:val="1"/>
  </w:num>
  <w:num w:numId="16">
    <w:abstractNumId w:val="25"/>
  </w:num>
  <w:num w:numId="17">
    <w:abstractNumId w:val="24"/>
  </w:num>
  <w:num w:numId="18">
    <w:abstractNumId w:val="32"/>
  </w:num>
  <w:num w:numId="19">
    <w:abstractNumId w:val="7"/>
  </w:num>
  <w:num w:numId="20">
    <w:abstractNumId w:val="9"/>
  </w:num>
  <w:num w:numId="21">
    <w:abstractNumId w:val="20"/>
  </w:num>
  <w:num w:numId="22">
    <w:abstractNumId w:val="8"/>
  </w:num>
  <w:num w:numId="23">
    <w:abstractNumId w:val="16"/>
  </w:num>
  <w:num w:numId="24">
    <w:abstractNumId w:val="2"/>
  </w:num>
  <w:num w:numId="25">
    <w:abstractNumId w:val="19"/>
  </w:num>
  <w:num w:numId="26">
    <w:abstractNumId w:val="4"/>
  </w:num>
  <w:num w:numId="27">
    <w:abstractNumId w:val="17"/>
  </w:num>
  <w:num w:numId="28">
    <w:abstractNumId w:val="14"/>
  </w:num>
  <w:num w:numId="29">
    <w:abstractNumId w:val="18"/>
  </w:num>
  <w:num w:numId="30">
    <w:abstractNumId w:val="30"/>
  </w:num>
  <w:num w:numId="31">
    <w:abstractNumId w:val="13"/>
  </w:num>
  <w:num w:numId="32">
    <w:abstractNumId w:val="11"/>
  </w:num>
  <w:num w:numId="33">
    <w:abstractNumId w:val="33"/>
  </w:num>
  <w:num w:numId="34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26"/>
    <w:rsid w:val="00000035"/>
    <w:rsid w:val="00000515"/>
    <w:rsid w:val="00000B63"/>
    <w:rsid w:val="00003E44"/>
    <w:rsid w:val="00003EB8"/>
    <w:rsid w:val="000072BC"/>
    <w:rsid w:val="000075F4"/>
    <w:rsid w:val="00007F30"/>
    <w:rsid w:val="00013689"/>
    <w:rsid w:val="00013BB9"/>
    <w:rsid w:val="00014426"/>
    <w:rsid w:val="00014AD1"/>
    <w:rsid w:val="00016B90"/>
    <w:rsid w:val="000213F4"/>
    <w:rsid w:val="0002422B"/>
    <w:rsid w:val="00025066"/>
    <w:rsid w:val="00026CFA"/>
    <w:rsid w:val="000279BF"/>
    <w:rsid w:val="00030885"/>
    <w:rsid w:val="000308C8"/>
    <w:rsid w:val="0003102F"/>
    <w:rsid w:val="00032A91"/>
    <w:rsid w:val="00037D3C"/>
    <w:rsid w:val="000410AF"/>
    <w:rsid w:val="00042039"/>
    <w:rsid w:val="0004375A"/>
    <w:rsid w:val="00043F40"/>
    <w:rsid w:val="000442A2"/>
    <w:rsid w:val="00047355"/>
    <w:rsid w:val="00051613"/>
    <w:rsid w:val="00051A5D"/>
    <w:rsid w:val="000529AE"/>
    <w:rsid w:val="00053FC5"/>
    <w:rsid w:val="0005712F"/>
    <w:rsid w:val="0005732A"/>
    <w:rsid w:val="00057C71"/>
    <w:rsid w:val="00065302"/>
    <w:rsid w:val="00065926"/>
    <w:rsid w:val="00065B39"/>
    <w:rsid w:val="00067DAF"/>
    <w:rsid w:val="000700CB"/>
    <w:rsid w:val="00070356"/>
    <w:rsid w:val="000763EB"/>
    <w:rsid w:val="00077B6B"/>
    <w:rsid w:val="00077F46"/>
    <w:rsid w:val="00080760"/>
    <w:rsid w:val="00081FFA"/>
    <w:rsid w:val="0008219E"/>
    <w:rsid w:val="00085068"/>
    <w:rsid w:val="00090021"/>
    <w:rsid w:val="00090055"/>
    <w:rsid w:val="000932CD"/>
    <w:rsid w:val="0009579F"/>
    <w:rsid w:val="00095B9B"/>
    <w:rsid w:val="00097564"/>
    <w:rsid w:val="00097ECA"/>
    <w:rsid w:val="000A038E"/>
    <w:rsid w:val="000A0FD3"/>
    <w:rsid w:val="000A6AC7"/>
    <w:rsid w:val="000B02A2"/>
    <w:rsid w:val="000B0614"/>
    <w:rsid w:val="000B47BC"/>
    <w:rsid w:val="000B509E"/>
    <w:rsid w:val="000B6FF5"/>
    <w:rsid w:val="000C0632"/>
    <w:rsid w:val="000C40A1"/>
    <w:rsid w:val="000C41CF"/>
    <w:rsid w:val="000C5266"/>
    <w:rsid w:val="000C5567"/>
    <w:rsid w:val="000C77D7"/>
    <w:rsid w:val="000C7DC8"/>
    <w:rsid w:val="000D00B6"/>
    <w:rsid w:val="000D1A4B"/>
    <w:rsid w:val="000D2628"/>
    <w:rsid w:val="000D34A2"/>
    <w:rsid w:val="000D5433"/>
    <w:rsid w:val="000D745E"/>
    <w:rsid w:val="000D7E25"/>
    <w:rsid w:val="000E1554"/>
    <w:rsid w:val="000E174D"/>
    <w:rsid w:val="000E2CB1"/>
    <w:rsid w:val="000E5028"/>
    <w:rsid w:val="000E5348"/>
    <w:rsid w:val="000F2602"/>
    <w:rsid w:val="000F34F5"/>
    <w:rsid w:val="000F4D27"/>
    <w:rsid w:val="001015E8"/>
    <w:rsid w:val="00102605"/>
    <w:rsid w:val="00103271"/>
    <w:rsid w:val="00105426"/>
    <w:rsid w:val="0010561A"/>
    <w:rsid w:val="00110C35"/>
    <w:rsid w:val="001121C0"/>
    <w:rsid w:val="0011220D"/>
    <w:rsid w:val="00112888"/>
    <w:rsid w:val="001128DC"/>
    <w:rsid w:val="00112F72"/>
    <w:rsid w:val="001149CE"/>
    <w:rsid w:val="00115D4F"/>
    <w:rsid w:val="00115F06"/>
    <w:rsid w:val="00116274"/>
    <w:rsid w:val="00117325"/>
    <w:rsid w:val="001219BE"/>
    <w:rsid w:val="00122B0F"/>
    <w:rsid w:val="00123B2D"/>
    <w:rsid w:val="0012522E"/>
    <w:rsid w:val="00125864"/>
    <w:rsid w:val="00127E61"/>
    <w:rsid w:val="001301C4"/>
    <w:rsid w:val="00130926"/>
    <w:rsid w:val="001310A4"/>
    <w:rsid w:val="001316CF"/>
    <w:rsid w:val="001322C7"/>
    <w:rsid w:val="001347FD"/>
    <w:rsid w:val="00134875"/>
    <w:rsid w:val="001352EC"/>
    <w:rsid w:val="00135495"/>
    <w:rsid w:val="001367F3"/>
    <w:rsid w:val="001372B0"/>
    <w:rsid w:val="00150CCC"/>
    <w:rsid w:val="001527E4"/>
    <w:rsid w:val="00152A7E"/>
    <w:rsid w:val="0015623F"/>
    <w:rsid w:val="00156376"/>
    <w:rsid w:val="00162482"/>
    <w:rsid w:val="0016295D"/>
    <w:rsid w:val="00162C24"/>
    <w:rsid w:val="00164B67"/>
    <w:rsid w:val="0016527D"/>
    <w:rsid w:val="00170F2A"/>
    <w:rsid w:val="0017208B"/>
    <w:rsid w:val="001764E8"/>
    <w:rsid w:val="00182817"/>
    <w:rsid w:val="00182831"/>
    <w:rsid w:val="00183F30"/>
    <w:rsid w:val="001861EB"/>
    <w:rsid w:val="00186706"/>
    <w:rsid w:val="001900F0"/>
    <w:rsid w:val="00190A79"/>
    <w:rsid w:val="001911E2"/>
    <w:rsid w:val="00191561"/>
    <w:rsid w:val="00191648"/>
    <w:rsid w:val="00193708"/>
    <w:rsid w:val="001941A2"/>
    <w:rsid w:val="00197324"/>
    <w:rsid w:val="00197BF1"/>
    <w:rsid w:val="001A110C"/>
    <w:rsid w:val="001A1585"/>
    <w:rsid w:val="001A3236"/>
    <w:rsid w:val="001A5024"/>
    <w:rsid w:val="001A5D40"/>
    <w:rsid w:val="001A665C"/>
    <w:rsid w:val="001A79EF"/>
    <w:rsid w:val="001B17B1"/>
    <w:rsid w:val="001B37F1"/>
    <w:rsid w:val="001C2B88"/>
    <w:rsid w:val="001C34C0"/>
    <w:rsid w:val="001C6BD2"/>
    <w:rsid w:val="001D041C"/>
    <w:rsid w:val="001D1C0B"/>
    <w:rsid w:val="001D61EE"/>
    <w:rsid w:val="001D6D6D"/>
    <w:rsid w:val="001D7110"/>
    <w:rsid w:val="001E1671"/>
    <w:rsid w:val="001E774F"/>
    <w:rsid w:val="001F1E2F"/>
    <w:rsid w:val="001F5C23"/>
    <w:rsid w:val="001F7446"/>
    <w:rsid w:val="002024AD"/>
    <w:rsid w:val="00202CE4"/>
    <w:rsid w:val="0020752D"/>
    <w:rsid w:val="002108FD"/>
    <w:rsid w:val="002110EA"/>
    <w:rsid w:val="00212A11"/>
    <w:rsid w:val="00213065"/>
    <w:rsid w:val="00213814"/>
    <w:rsid w:val="00213817"/>
    <w:rsid w:val="00213DF8"/>
    <w:rsid w:val="002145D5"/>
    <w:rsid w:val="00214F35"/>
    <w:rsid w:val="00215382"/>
    <w:rsid w:val="0021628E"/>
    <w:rsid w:val="00216742"/>
    <w:rsid w:val="00220748"/>
    <w:rsid w:val="00220BEE"/>
    <w:rsid w:val="00222472"/>
    <w:rsid w:val="00222ACD"/>
    <w:rsid w:val="00222EA0"/>
    <w:rsid w:val="002237E4"/>
    <w:rsid w:val="00224868"/>
    <w:rsid w:val="00225CC8"/>
    <w:rsid w:val="00230E7E"/>
    <w:rsid w:val="0023143C"/>
    <w:rsid w:val="002338AA"/>
    <w:rsid w:val="0023416D"/>
    <w:rsid w:val="00236BA2"/>
    <w:rsid w:val="00237F88"/>
    <w:rsid w:val="0024015D"/>
    <w:rsid w:val="00241CCF"/>
    <w:rsid w:val="00243262"/>
    <w:rsid w:val="00247B03"/>
    <w:rsid w:val="00252A70"/>
    <w:rsid w:val="002551C3"/>
    <w:rsid w:val="00255FD1"/>
    <w:rsid w:val="00255FD6"/>
    <w:rsid w:val="00257B5D"/>
    <w:rsid w:val="0026118C"/>
    <w:rsid w:val="002618CB"/>
    <w:rsid w:val="0026212F"/>
    <w:rsid w:val="00265E7E"/>
    <w:rsid w:val="002666DB"/>
    <w:rsid w:val="00266989"/>
    <w:rsid w:val="002711EB"/>
    <w:rsid w:val="00271B63"/>
    <w:rsid w:val="00271F10"/>
    <w:rsid w:val="0027549C"/>
    <w:rsid w:val="00283B10"/>
    <w:rsid w:val="00283ECC"/>
    <w:rsid w:val="00284D09"/>
    <w:rsid w:val="002853D2"/>
    <w:rsid w:val="002859C0"/>
    <w:rsid w:val="00285DAE"/>
    <w:rsid w:val="00285E95"/>
    <w:rsid w:val="002918A0"/>
    <w:rsid w:val="00292046"/>
    <w:rsid w:val="00293814"/>
    <w:rsid w:val="002A1AD0"/>
    <w:rsid w:val="002A24A2"/>
    <w:rsid w:val="002A29BF"/>
    <w:rsid w:val="002A2A9E"/>
    <w:rsid w:val="002A3652"/>
    <w:rsid w:val="002A4391"/>
    <w:rsid w:val="002A58E7"/>
    <w:rsid w:val="002A5A54"/>
    <w:rsid w:val="002A5EA8"/>
    <w:rsid w:val="002A7C01"/>
    <w:rsid w:val="002B0AC7"/>
    <w:rsid w:val="002B2D0D"/>
    <w:rsid w:val="002B2FEB"/>
    <w:rsid w:val="002B30A0"/>
    <w:rsid w:val="002B3A02"/>
    <w:rsid w:val="002B41F7"/>
    <w:rsid w:val="002C0A84"/>
    <w:rsid w:val="002C47DF"/>
    <w:rsid w:val="002C621B"/>
    <w:rsid w:val="002C63EE"/>
    <w:rsid w:val="002C7878"/>
    <w:rsid w:val="002C7B2E"/>
    <w:rsid w:val="002D1952"/>
    <w:rsid w:val="002D1C70"/>
    <w:rsid w:val="002D56FD"/>
    <w:rsid w:val="002D698B"/>
    <w:rsid w:val="002D6B90"/>
    <w:rsid w:val="002D727D"/>
    <w:rsid w:val="002E053A"/>
    <w:rsid w:val="002E0CC5"/>
    <w:rsid w:val="002E3A53"/>
    <w:rsid w:val="002E454A"/>
    <w:rsid w:val="002E5438"/>
    <w:rsid w:val="002E7EFA"/>
    <w:rsid w:val="002F0D81"/>
    <w:rsid w:val="002F3A40"/>
    <w:rsid w:val="002F3F27"/>
    <w:rsid w:val="002F6AE5"/>
    <w:rsid w:val="00300657"/>
    <w:rsid w:val="00301003"/>
    <w:rsid w:val="003026DE"/>
    <w:rsid w:val="003038E8"/>
    <w:rsid w:val="00303AF9"/>
    <w:rsid w:val="0030541D"/>
    <w:rsid w:val="003056E2"/>
    <w:rsid w:val="00310E1C"/>
    <w:rsid w:val="0031233C"/>
    <w:rsid w:val="00313DC9"/>
    <w:rsid w:val="00316811"/>
    <w:rsid w:val="003237E2"/>
    <w:rsid w:val="00331553"/>
    <w:rsid w:val="00333DD2"/>
    <w:rsid w:val="00334B44"/>
    <w:rsid w:val="0033536B"/>
    <w:rsid w:val="00335940"/>
    <w:rsid w:val="00336951"/>
    <w:rsid w:val="003372A9"/>
    <w:rsid w:val="0034141B"/>
    <w:rsid w:val="0034343C"/>
    <w:rsid w:val="00345138"/>
    <w:rsid w:val="0034516A"/>
    <w:rsid w:val="0034638E"/>
    <w:rsid w:val="00347B52"/>
    <w:rsid w:val="00350DD4"/>
    <w:rsid w:val="00353394"/>
    <w:rsid w:val="0035388D"/>
    <w:rsid w:val="00354EE6"/>
    <w:rsid w:val="00355276"/>
    <w:rsid w:val="0036117D"/>
    <w:rsid w:val="00363C1B"/>
    <w:rsid w:val="003646EA"/>
    <w:rsid w:val="00366CAE"/>
    <w:rsid w:val="003722F0"/>
    <w:rsid w:val="003765B1"/>
    <w:rsid w:val="0037793F"/>
    <w:rsid w:val="00381B0E"/>
    <w:rsid w:val="00382391"/>
    <w:rsid w:val="00384B70"/>
    <w:rsid w:val="003903A8"/>
    <w:rsid w:val="003925A7"/>
    <w:rsid w:val="00392EB4"/>
    <w:rsid w:val="003954C9"/>
    <w:rsid w:val="003A034C"/>
    <w:rsid w:val="003A1435"/>
    <w:rsid w:val="003A37A5"/>
    <w:rsid w:val="003A4B81"/>
    <w:rsid w:val="003A5B4F"/>
    <w:rsid w:val="003A6C05"/>
    <w:rsid w:val="003B2080"/>
    <w:rsid w:val="003B7E83"/>
    <w:rsid w:val="003C51BE"/>
    <w:rsid w:val="003C58D3"/>
    <w:rsid w:val="003C632A"/>
    <w:rsid w:val="003C66A9"/>
    <w:rsid w:val="003C794F"/>
    <w:rsid w:val="003C7AB9"/>
    <w:rsid w:val="003D17B9"/>
    <w:rsid w:val="003D18EC"/>
    <w:rsid w:val="003D25ED"/>
    <w:rsid w:val="003D3F31"/>
    <w:rsid w:val="003D48A1"/>
    <w:rsid w:val="003E05F1"/>
    <w:rsid w:val="003E30E2"/>
    <w:rsid w:val="003F1393"/>
    <w:rsid w:val="003F6283"/>
    <w:rsid w:val="003F6A36"/>
    <w:rsid w:val="003F789A"/>
    <w:rsid w:val="00401176"/>
    <w:rsid w:val="00404A92"/>
    <w:rsid w:val="0040560F"/>
    <w:rsid w:val="00410F39"/>
    <w:rsid w:val="00411DEF"/>
    <w:rsid w:val="00413369"/>
    <w:rsid w:val="004137F2"/>
    <w:rsid w:val="00413C33"/>
    <w:rsid w:val="00413E9D"/>
    <w:rsid w:val="004143F2"/>
    <w:rsid w:val="00414ABA"/>
    <w:rsid w:val="00420E1D"/>
    <w:rsid w:val="004221E0"/>
    <w:rsid w:val="004243E6"/>
    <w:rsid w:val="00425346"/>
    <w:rsid w:val="00426D74"/>
    <w:rsid w:val="004279AD"/>
    <w:rsid w:val="004279C4"/>
    <w:rsid w:val="00430498"/>
    <w:rsid w:val="00430E17"/>
    <w:rsid w:val="004330D5"/>
    <w:rsid w:val="00433B96"/>
    <w:rsid w:val="00441E6F"/>
    <w:rsid w:val="00442159"/>
    <w:rsid w:val="004425A9"/>
    <w:rsid w:val="00443469"/>
    <w:rsid w:val="004478A0"/>
    <w:rsid w:val="00452E02"/>
    <w:rsid w:val="00453C9D"/>
    <w:rsid w:val="004575E5"/>
    <w:rsid w:val="00457D0E"/>
    <w:rsid w:val="00460521"/>
    <w:rsid w:val="00461517"/>
    <w:rsid w:val="00461773"/>
    <w:rsid w:val="004625F7"/>
    <w:rsid w:val="00462D77"/>
    <w:rsid w:val="004631BA"/>
    <w:rsid w:val="00463466"/>
    <w:rsid w:val="004636A7"/>
    <w:rsid w:val="00463D4B"/>
    <w:rsid w:val="004649EF"/>
    <w:rsid w:val="00464F4D"/>
    <w:rsid w:val="00465CDA"/>
    <w:rsid w:val="0047033A"/>
    <w:rsid w:val="0047160D"/>
    <w:rsid w:val="00472EE9"/>
    <w:rsid w:val="00473BAD"/>
    <w:rsid w:val="004740DD"/>
    <w:rsid w:val="00474463"/>
    <w:rsid w:val="00474CE9"/>
    <w:rsid w:val="0047513A"/>
    <w:rsid w:val="00475FA5"/>
    <w:rsid w:val="00480EFE"/>
    <w:rsid w:val="00480F3D"/>
    <w:rsid w:val="00482AEC"/>
    <w:rsid w:val="004922EF"/>
    <w:rsid w:val="00492A20"/>
    <w:rsid w:val="00493D54"/>
    <w:rsid w:val="0049477C"/>
    <w:rsid w:val="004A0258"/>
    <w:rsid w:val="004A2CCE"/>
    <w:rsid w:val="004A3CC6"/>
    <w:rsid w:val="004A4520"/>
    <w:rsid w:val="004A46D2"/>
    <w:rsid w:val="004A4860"/>
    <w:rsid w:val="004A5C91"/>
    <w:rsid w:val="004A734E"/>
    <w:rsid w:val="004A7C21"/>
    <w:rsid w:val="004B0ACF"/>
    <w:rsid w:val="004B1363"/>
    <w:rsid w:val="004B146B"/>
    <w:rsid w:val="004B1D5B"/>
    <w:rsid w:val="004B2058"/>
    <w:rsid w:val="004B6807"/>
    <w:rsid w:val="004C5AB7"/>
    <w:rsid w:val="004C5ECA"/>
    <w:rsid w:val="004C61FF"/>
    <w:rsid w:val="004C7128"/>
    <w:rsid w:val="004C74C5"/>
    <w:rsid w:val="004D1C50"/>
    <w:rsid w:val="004D24E8"/>
    <w:rsid w:val="004D4083"/>
    <w:rsid w:val="004D4E35"/>
    <w:rsid w:val="004D4F1E"/>
    <w:rsid w:val="004D5F01"/>
    <w:rsid w:val="004D6544"/>
    <w:rsid w:val="004D6F6C"/>
    <w:rsid w:val="004D7FD8"/>
    <w:rsid w:val="004E2A89"/>
    <w:rsid w:val="004E517E"/>
    <w:rsid w:val="004E520C"/>
    <w:rsid w:val="004E60E2"/>
    <w:rsid w:val="004F0D70"/>
    <w:rsid w:val="004F13F7"/>
    <w:rsid w:val="004F1F89"/>
    <w:rsid w:val="004F35CE"/>
    <w:rsid w:val="004F60EE"/>
    <w:rsid w:val="00501967"/>
    <w:rsid w:val="005039E3"/>
    <w:rsid w:val="0050435C"/>
    <w:rsid w:val="0051035E"/>
    <w:rsid w:val="00511E77"/>
    <w:rsid w:val="00512EF8"/>
    <w:rsid w:val="0051482A"/>
    <w:rsid w:val="00515AC8"/>
    <w:rsid w:val="005238EB"/>
    <w:rsid w:val="00525D42"/>
    <w:rsid w:val="00532120"/>
    <w:rsid w:val="00533633"/>
    <w:rsid w:val="00534A3E"/>
    <w:rsid w:val="005354AE"/>
    <w:rsid w:val="005359F2"/>
    <w:rsid w:val="00535E42"/>
    <w:rsid w:val="00535F11"/>
    <w:rsid w:val="00542FA7"/>
    <w:rsid w:val="005447F6"/>
    <w:rsid w:val="00544F3C"/>
    <w:rsid w:val="00545D44"/>
    <w:rsid w:val="005511E3"/>
    <w:rsid w:val="00551FEC"/>
    <w:rsid w:val="00552508"/>
    <w:rsid w:val="0056119E"/>
    <w:rsid w:val="00562132"/>
    <w:rsid w:val="005628D5"/>
    <w:rsid w:val="00564FC9"/>
    <w:rsid w:val="005671C4"/>
    <w:rsid w:val="0057098A"/>
    <w:rsid w:val="00570BC0"/>
    <w:rsid w:val="00573EFD"/>
    <w:rsid w:val="00576C6D"/>
    <w:rsid w:val="00582C3B"/>
    <w:rsid w:val="00584B3F"/>
    <w:rsid w:val="00584E6D"/>
    <w:rsid w:val="00585F38"/>
    <w:rsid w:val="00590E4E"/>
    <w:rsid w:val="005920E9"/>
    <w:rsid w:val="0059355B"/>
    <w:rsid w:val="005939CD"/>
    <w:rsid w:val="00594ACA"/>
    <w:rsid w:val="00595245"/>
    <w:rsid w:val="00595D04"/>
    <w:rsid w:val="00597FE0"/>
    <w:rsid w:val="005A360A"/>
    <w:rsid w:val="005A3636"/>
    <w:rsid w:val="005A745F"/>
    <w:rsid w:val="005A7DA8"/>
    <w:rsid w:val="005B155C"/>
    <w:rsid w:val="005B26C3"/>
    <w:rsid w:val="005B2707"/>
    <w:rsid w:val="005B5D8E"/>
    <w:rsid w:val="005B6053"/>
    <w:rsid w:val="005B61B4"/>
    <w:rsid w:val="005C176A"/>
    <w:rsid w:val="005C4C76"/>
    <w:rsid w:val="005C5C51"/>
    <w:rsid w:val="005C7D98"/>
    <w:rsid w:val="005D0D41"/>
    <w:rsid w:val="005D1960"/>
    <w:rsid w:val="005D1EB1"/>
    <w:rsid w:val="005D45BF"/>
    <w:rsid w:val="005D50B0"/>
    <w:rsid w:val="005D6FCD"/>
    <w:rsid w:val="005D6FDE"/>
    <w:rsid w:val="005D7E62"/>
    <w:rsid w:val="005E4282"/>
    <w:rsid w:val="005E723D"/>
    <w:rsid w:val="005F47A6"/>
    <w:rsid w:val="005F4D3A"/>
    <w:rsid w:val="005F60EF"/>
    <w:rsid w:val="005F6B79"/>
    <w:rsid w:val="005F7827"/>
    <w:rsid w:val="00601141"/>
    <w:rsid w:val="00611ADE"/>
    <w:rsid w:val="00614B99"/>
    <w:rsid w:val="0061716A"/>
    <w:rsid w:val="00617E9A"/>
    <w:rsid w:val="006228DE"/>
    <w:rsid w:val="00622E84"/>
    <w:rsid w:val="00623734"/>
    <w:rsid w:val="00624BA9"/>
    <w:rsid w:val="00625E7E"/>
    <w:rsid w:val="006320FF"/>
    <w:rsid w:val="0063376E"/>
    <w:rsid w:val="00635F34"/>
    <w:rsid w:val="006363F9"/>
    <w:rsid w:val="0063703A"/>
    <w:rsid w:val="00641C03"/>
    <w:rsid w:val="00642F8A"/>
    <w:rsid w:val="00645642"/>
    <w:rsid w:val="00651537"/>
    <w:rsid w:val="006524DA"/>
    <w:rsid w:val="006546A8"/>
    <w:rsid w:val="006577D4"/>
    <w:rsid w:val="00660A64"/>
    <w:rsid w:val="00661A5D"/>
    <w:rsid w:val="00661F0C"/>
    <w:rsid w:val="00663507"/>
    <w:rsid w:val="0066376D"/>
    <w:rsid w:val="00663AAA"/>
    <w:rsid w:val="00664034"/>
    <w:rsid w:val="00665E2F"/>
    <w:rsid w:val="00666DFC"/>
    <w:rsid w:val="006672AC"/>
    <w:rsid w:val="0066760C"/>
    <w:rsid w:val="00670803"/>
    <w:rsid w:val="00670BFA"/>
    <w:rsid w:val="006712E0"/>
    <w:rsid w:val="00672349"/>
    <w:rsid w:val="00680A55"/>
    <w:rsid w:val="00681529"/>
    <w:rsid w:val="006816E7"/>
    <w:rsid w:val="0068356B"/>
    <w:rsid w:val="006858A0"/>
    <w:rsid w:val="00685998"/>
    <w:rsid w:val="00685E91"/>
    <w:rsid w:val="00687DEF"/>
    <w:rsid w:val="006900B4"/>
    <w:rsid w:val="00692013"/>
    <w:rsid w:val="00692110"/>
    <w:rsid w:val="006929A2"/>
    <w:rsid w:val="0069343D"/>
    <w:rsid w:val="00694584"/>
    <w:rsid w:val="006956C8"/>
    <w:rsid w:val="00695926"/>
    <w:rsid w:val="006960FA"/>
    <w:rsid w:val="0069642B"/>
    <w:rsid w:val="006965BC"/>
    <w:rsid w:val="0069704F"/>
    <w:rsid w:val="006A14A3"/>
    <w:rsid w:val="006A2669"/>
    <w:rsid w:val="006B12B3"/>
    <w:rsid w:val="006B1C14"/>
    <w:rsid w:val="006B3125"/>
    <w:rsid w:val="006B4F3C"/>
    <w:rsid w:val="006B7970"/>
    <w:rsid w:val="006C216B"/>
    <w:rsid w:val="006C30EA"/>
    <w:rsid w:val="006C3457"/>
    <w:rsid w:val="006C3B04"/>
    <w:rsid w:val="006C64F5"/>
    <w:rsid w:val="006C687A"/>
    <w:rsid w:val="006C704C"/>
    <w:rsid w:val="006C79B7"/>
    <w:rsid w:val="006D0776"/>
    <w:rsid w:val="006D0858"/>
    <w:rsid w:val="006D1CA4"/>
    <w:rsid w:val="006D2657"/>
    <w:rsid w:val="006D2F6E"/>
    <w:rsid w:val="006D7A91"/>
    <w:rsid w:val="006E0C1C"/>
    <w:rsid w:val="006E12A3"/>
    <w:rsid w:val="006E4403"/>
    <w:rsid w:val="006E45C2"/>
    <w:rsid w:val="006E5703"/>
    <w:rsid w:val="006E614E"/>
    <w:rsid w:val="006E6667"/>
    <w:rsid w:val="006E7484"/>
    <w:rsid w:val="006F168A"/>
    <w:rsid w:val="006F1C6E"/>
    <w:rsid w:val="006F2EBE"/>
    <w:rsid w:val="006F7F27"/>
    <w:rsid w:val="0070208A"/>
    <w:rsid w:val="00702A68"/>
    <w:rsid w:val="00702B3C"/>
    <w:rsid w:val="0070347A"/>
    <w:rsid w:val="00703859"/>
    <w:rsid w:val="007065BB"/>
    <w:rsid w:val="00706AD1"/>
    <w:rsid w:val="00707162"/>
    <w:rsid w:val="00707DD4"/>
    <w:rsid w:val="00711BE8"/>
    <w:rsid w:val="00712302"/>
    <w:rsid w:val="00712402"/>
    <w:rsid w:val="00712748"/>
    <w:rsid w:val="0071642D"/>
    <w:rsid w:val="00716980"/>
    <w:rsid w:val="00720428"/>
    <w:rsid w:val="00722680"/>
    <w:rsid w:val="00722AEC"/>
    <w:rsid w:val="0072306D"/>
    <w:rsid w:val="00723639"/>
    <w:rsid w:val="00725401"/>
    <w:rsid w:val="00726CC4"/>
    <w:rsid w:val="00732DD7"/>
    <w:rsid w:val="00744845"/>
    <w:rsid w:val="00745527"/>
    <w:rsid w:val="007478E9"/>
    <w:rsid w:val="00747D67"/>
    <w:rsid w:val="00750701"/>
    <w:rsid w:val="00750CFB"/>
    <w:rsid w:val="00752138"/>
    <w:rsid w:val="007538CA"/>
    <w:rsid w:val="007562CB"/>
    <w:rsid w:val="00760819"/>
    <w:rsid w:val="00771D37"/>
    <w:rsid w:val="00772468"/>
    <w:rsid w:val="00773800"/>
    <w:rsid w:val="00774E0A"/>
    <w:rsid w:val="0077534E"/>
    <w:rsid w:val="00776252"/>
    <w:rsid w:val="00777C75"/>
    <w:rsid w:val="00777C81"/>
    <w:rsid w:val="00781545"/>
    <w:rsid w:val="007821E9"/>
    <w:rsid w:val="007822E6"/>
    <w:rsid w:val="00782814"/>
    <w:rsid w:val="00784FF0"/>
    <w:rsid w:val="00785094"/>
    <w:rsid w:val="007852A8"/>
    <w:rsid w:val="0078727F"/>
    <w:rsid w:val="00790CE6"/>
    <w:rsid w:val="00790DB6"/>
    <w:rsid w:val="00792627"/>
    <w:rsid w:val="00792E0C"/>
    <w:rsid w:val="00793B7C"/>
    <w:rsid w:val="0079483E"/>
    <w:rsid w:val="00797FD0"/>
    <w:rsid w:val="007A04A5"/>
    <w:rsid w:val="007A0910"/>
    <w:rsid w:val="007A0B61"/>
    <w:rsid w:val="007A589F"/>
    <w:rsid w:val="007A5C44"/>
    <w:rsid w:val="007A7034"/>
    <w:rsid w:val="007A739C"/>
    <w:rsid w:val="007A74D7"/>
    <w:rsid w:val="007B123F"/>
    <w:rsid w:val="007B2123"/>
    <w:rsid w:val="007B370C"/>
    <w:rsid w:val="007B4339"/>
    <w:rsid w:val="007B5F33"/>
    <w:rsid w:val="007B675C"/>
    <w:rsid w:val="007B6E28"/>
    <w:rsid w:val="007B71EE"/>
    <w:rsid w:val="007B748C"/>
    <w:rsid w:val="007B7FBD"/>
    <w:rsid w:val="007C3226"/>
    <w:rsid w:val="007C57A7"/>
    <w:rsid w:val="007D0596"/>
    <w:rsid w:val="007D210E"/>
    <w:rsid w:val="007D2F0D"/>
    <w:rsid w:val="007D5D42"/>
    <w:rsid w:val="007D62D6"/>
    <w:rsid w:val="007D796D"/>
    <w:rsid w:val="007E0E6A"/>
    <w:rsid w:val="007E1E72"/>
    <w:rsid w:val="007E314C"/>
    <w:rsid w:val="007E7F79"/>
    <w:rsid w:val="007F1520"/>
    <w:rsid w:val="007F28D0"/>
    <w:rsid w:val="007F3B15"/>
    <w:rsid w:val="007F477C"/>
    <w:rsid w:val="00801ABA"/>
    <w:rsid w:val="00802324"/>
    <w:rsid w:val="00802FD3"/>
    <w:rsid w:val="00803035"/>
    <w:rsid w:val="00804697"/>
    <w:rsid w:val="0080473F"/>
    <w:rsid w:val="00805E1E"/>
    <w:rsid w:val="00805FCD"/>
    <w:rsid w:val="008066F1"/>
    <w:rsid w:val="00806735"/>
    <w:rsid w:val="00807803"/>
    <w:rsid w:val="008118C8"/>
    <w:rsid w:val="00813979"/>
    <w:rsid w:val="00813F3D"/>
    <w:rsid w:val="00813FAD"/>
    <w:rsid w:val="0081490D"/>
    <w:rsid w:val="00815ECD"/>
    <w:rsid w:val="008169DE"/>
    <w:rsid w:val="0081729E"/>
    <w:rsid w:val="00820221"/>
    <w:rsid w:val="00820FC1"/>
    <w:rsid w:val="0082137C"/>
    <w:rsid w:val="00822ABB"/>
    <w:rsid w:val="008260F1"/>
    <w:rsid w:val="00826D2B"/>
    <w:rsid w:val="00830771"/>
    <w:rsid w:val="00835947"/>
    <w:rsid w:val="00837B0A"/>
    <w:rsid w:val="00837ED7"/>
    <w:rsid w:val="008418C0"/>
    <w:rsid w:val="00842304"/>
    <w:rsid w:val="0084337A"/>
    <w:rsid w:val="0084357B"/>
    <w:rsid w:val="00852E65"/>
    <w:rsid w:val="00853877"/>
    <w:rsid w:val="0085391E"/>
    <w:rsid w:val="008539E0"/>
    <w:rsid w:val="00854083"/>
    <w:rsid w:val="00854B30"/>
    <w:rsid w:val="0085651D"/>
    <w:rsid w:val="00860C73"/>
    <w:rsid w:val="008619A9"/>
    <w:rsid w:val="0086277F"/>
    <w:rsid w:val="0086471B"/>
    <w:rsid w:val="00865C49"/>
    <w:rsid w:val="008665AD"/>
    <w:rsid w:val="00871CBA"/>
    <w:rsid w:val="00875622"/>
    <w:rsid w:val="008811F7"/>
    <w:rsid w:val="008813A2"/>
    <w:rsid w:val="00882B1F"/>
    <w:rsid w:val="0088300B"/>
    <w:rsid w:val="0088441A"/>
    <w:rsid w:val="00886323"/>
    <w:rsid w:val="008902F8"/>
    <w:rsid w:val="0089079D"/>
    <w:rsid w:val="00890823"/>
    <w:rsid w:val="00890D5F"/>
    <w:rsid w:val="008918B1"/>
    <w:rsid w:val="00892E4F"/>
    <w:rsid w:val="00892ED5"/>
    <w:rsid w:val="0089582E"/>
    <w:rsid w:val="008960CF"/>
    <w:rsid w:val="008A12E9"/>
    <w:rsid w:val="008A33E7"/>
    <w:rsid w:val="008A43FE"/>
    <w:rsid w:val="008A6B53"/>
    <w:rsid w:val="008A6C78"/>
    <w:rsid w:val="008B5C02"/>
    <w:rsid w:val="008B5C12"/>
    <w:rsid w:val="008C08F1"/>
    <w:rsid w:val="008C3487"/>
    <w:rsid w:val="008C376F"/>
    <w:rsid w:val="008C3AD9"/>
    <w:rsid w:val="008C4051"/>
    <w:rsid w:val="008C5BF1"/>
    <w:rsid w:val="008C6D93"/>
    <w:rsid w:val="008D0C01"/>
    <w:rsid w:val="008D1926"/>
    <w:rsid w:val="008D3523"/>
    <w:rsid w:val="008D40F3"/>
    <w:rsid w:val="008D5FCE"/>
    <w:rsid w:val="008E3687"/>
    <w:rsid w:val="008E39BD"/>
    <w:rsid w:val="008E79FE"/>
    <w:rsid w:val="008E7E1C"/>
    <w:rsid w:val="008F4634"/>
    <w:rsid w:val="008F4B5A"/>
    <w:rsid w:val="008F7834"/>
    <w:rsid w:val="009005BA"/>
    <w:rsid w:val="00900F3C"/>
    <w:rsid w:val="00901078"/>
    <w:rsid w:val="009027D1"/>
    <w:rsid w:val="009033DD"/>
    <w:rsid w:val="00905C0C"/>
    <w:rsid w:val="009079DA"/>
    <w:rsid w:val="009104F9"/>
    <w:rsid w:val="00910A31"/>
    <w:rsid w:val="00911321"/>
    <w:rsid w:val="009120E3"/>
    <w:rsid w:val="00912251"/>
    <w:rsid w:val="0091460C"/>
    <w:rsid w:val="00914CEF"/>
    <w:rsid w:val="00914E54"/>
    <w:rsid w:val="00916C6D"/>
    <w:rsid w:val="00921261"/>
    <w:rsid w:val="00921895"/>
    <w:rsid w:val="00921B04"/>
    <w:rsid w:val="00923DF2"/>
    <w:rsid w:val="00923FBD"/>
    <w:rsid w:val="0092692E"/>
    <w:rsid w:val="00932347"/>
    <w:rsid w:val="009355E2"/>
    <w:rsid w:val="00935EDB"/>
    <w:rsid w:val="00936724"/>
    <w:rsid w:val="00936777"/>
    <w:rsid w:val="00941FFD"/>
    <w:rsid w:val="009433EB"/>
    <w:rsid w:val="0094378D"/>
    <w:rsid w:val="00945523"/>
    <w:rsid w:val="009479FC"/>
    <w:rsid w:val="00951770"/>
    <w:rsid w:val="00953242"/>
    <w:rsid w:val="00953879"/>
    <w:rsid w:val="00954B45"/>
    <w:rsid w:val="00957364"/>
    <w:rsid w:val="00960529"/>
    <w:rsid w:val="00965734"/>
    <w:rsid w:val="00970653"/>
    <w:rsid w:val="00972AF6"/>
    <w:rsid w:val="00972D63"/>
    <w:rsid w:val="009734A4"/>
    <w:rsid w:val="009762C9"/>
    <w:rsid w:val="00976B48"/>
    <w:rsid w:val="0098038B"/>
    <w:rsid w:val="00980CB0"/>
    <w:rsid w:val="009826D7"/>
    <w:rsid w:val="00982775"/>
    <w:rsid w:val="009829A3"/>
    <w:rsid w:val="00982AFB"/>
    <w:rsid w:val="009837F4"/>
    <w:rsid w:val="00984315"/>
    <w:rsid w:val="009913DA"/>
    <w:rsid w:val="00991CC0"/>
    <w:rsid w:val="009940CC"/>
    <w:rsid w:val="00996DF9"/>
    <w:rsid w:val="009A05EC"/>
    <w:rsid w:val="009A0A54"/>
    <w:rsid w:val="009A5138"/>
    <w:rsid w:val="009A55BE"/>
    <w:rsid w:val="009A68C9"/>
    <w:rsid w:val="009B0B12"/>
    <w:rsid w:val="009B24BF"/>
    <w:rsid w:val="009B3BD7"/>
    <w:rsid w:val="009B59DE"/>
    <w:rsid w:val="009B61B3"/>
    <w:rsid w:val="009B7508"/>
    <w:rsid w:val="009C15C3"/>
    <w:rsid w:val="009C6133"/>
    <w:rsid w:val="009C71F5"/>
    <w:rsid w:val="009D0322"/>
    <w:rsid w:val="009D2742"/>
    <w:rsid w:val="009D3D03"/>
    <w:rsid w:val="009D4BE4"/>
    <w:rsid w:val="009D7208"/>
    <w:rsid w:val="009D78FE"/>
    <w:rsid w:val="009E146F"/>
    <w:rsid w:val="009E26E4"/>
    <w:rsid w:val="009E3C20"/>
    <w:rsid w:val="009F0462"/>
    <w:rsid w:val="009F1533"/>
    <w:rsid w:val="009F15DA"/>
    <w:rsid w:val="009F32C9"/>
    <w:rsid w:val="009F6048"/>
    <w:rsid w:val="00A0206B"/>
    <w:rsid w:val="00A021E6"/>
    <w:rsid w:val="00A03550"/>
    <w:rsid w:val="00A03930"/>
    <w:rsid w:val="00A03B5D"/>
    <w:rsid w:val="00A041C6"/>
    <w:rsid w:val="00A06847"/>
    <w:rsid w:val="00A06AB4"/>
    <w:rsid w:val="00A21BA6"/>
    <w:rsid w:val="00A23062"/>
    <w:rsid w:val="00A232F5"/>
    <w:rsid w:val="00A24AD6"/>
    <w:rsid w:val="00A272B1"/>
    <w:rsid w:val="00A27DF9"/>
    <w:rsid w:val="00A30687"/>
    <w:rsid w:val="00A30D21"/>
    <w:rsid w:val="00A31F36"/>
    <w:rsid w:val="00A3333F"/>
    <w:rsid w:val="00A3405F"/>
    <w:rsid w:val="00A344C6"/>
    <w:rsid w:val="00A350E1"/>
    <w:rsid w:val="00A36760"/>
    <w:rsid w:val="00A40057"/>
    <w:rsid w:val="00A405BD"/>
    <w:rsid w:val="00A42058"/>
    <w:rsid w:val="00A4309F"/>
    <w:rsid w:val="00A4451A"/>
    <w:rsid w:val="00A47085"/>
    <w:rsid w:val="00A52480"/>
    <w:rsid w:val="00A5287C"/>
    <w:rsid w:val="00A53D19"/>
    <w:rsid w:val="00A55544"/>
    <w:rsid w:val="00A5614F"/>
    <w:rsid w:val="00A56DC5"/>
    <w:rsid w:val="00A6209B"/>
    <w:rsid w:val="00A634E2"/>
    <w:rsid w:val="00A63AF4"/>
    <w:rsid w:val="00A64A1A"/>
    <w:rsid w:val="00A65AF3"/>
    <w:rsid w:val="00A65C8A"/>
    <w:rsid w:val="00A70427"/>
    <w:rsid w:val="00A70D28"/>
    <w:rsid w:val="00A71695"/>
    <w:rsid w:val="00A764EB"/>
    <w:rsid w:val="00A77D99"/>
    <w:rsid w:val="00A8029B"/>
    <w:rsid w:val="00A80493"/>
    <w:rsid w:val="00A80835"/>
    <w:rsid w:val="00A81565"/>
    <w:rsid w:val="00A82020"/>
    <w:rsid w:val="00A821AD"/>
    <w:rsid w:val="00A82F83"/>
    <w:rsid w:val="00A837C3"/>
    <w:rsid w:val="00A8441D"/>
    <w:rsid w:val="00A84CB9"/>
    <w:rsid w:val="00A85F99"/>
    <w:rsid w:val="00A86027"/>
    <w:rsid w:val="00A86920"/>
    <w:rsid w:val="00A91DB6"/>
    <w:rsid w:val="00A95002"/>
    <w:rsid w:val="00A961A3"/>
    <w:rsid w:val="00A96EF7"/>
    <w:rsid w:val="00AA4DB9"/>
    <w:rsid w:val="00AA56E0"/>
    <w:rsid w:val="00AB07E7"/>
    <w:rsid w:val="00AB7170"/>
    <w:rsid w:val="00AB77AA"/>
    <w:rsid w:val="00AC29C3"/>
    <w:rsid w:val="00AD27D0"/>
    <w:rsid w:val="00AD2C22"/>
    <w:rsid w:val="00AD304F"/>
    <w:rsid w:val="00AD3E68"/>
    <w:rsid w:val="00AD6F0F"/>
    <w:rsid w:val="00AD73D5"/>
    <w:rsid w:val="00AD750F"/>
    <w:rsid w:val="00AE64F6"/>
    <w:rsid w:val="00AF01B2"/>
    <w:rsid w:val="00AF0C5F"/>
    <w:rsid w:val="00AF1EE3"/>
    <w:rsid w:val="00AF2528"/>
    <w:rsid w:val="00AF5FA2"/>
    <w:rsid w:val="00AF64DF"/>
    <w:rsid w:val="00AF6DF0"/>
    <w:rsid w:val="00B00719"/>
    <w:rsid w:val="00B00897"/>
    <w:rsid w:val="00B05EB8"/>
    <w:rsid w:val="00B07A6C"/>
    <w:rsid w:val="00B10456"/>
    <w:rsid w:val="00B112BC"/>
    <w:rsid w:val="00B12062"/>
    <w:rsid w:val="00B12066"/>
    <w:rsid w:val="00B22B81"/>
    <w:rsid w:val="00B23E2A"/>
    <w:rsid w:val="00B257B6"/>
    <w:rsid w:val="00B26C0B"/>
    <w:rsid w:val="00B300D6"/>
    <w:rsid w:val="00B33789"/>
    <w:rsid w:val="00B342FA"/>
    <w:rsid w:val="00B378C0"/>
    <w:rsid w:val="00B43BCC"/>
    <w:rsid w:val="00B45A86"/>
    <w:rsid w:val="00B46A45"/>
    <w:rsid w:val="00B478FF"/>
    <w:rsid w:val="00B47D84"/>
    <w:rsid w:val="00B503D2"/>
    <w:rsid w:val="00B51A18"/>
    <w:rsid w:val="00B53175"/>
    <w:rsid w:val="00B54E4C"/>
    <w:rsid w:val="00B54F95"/>
    <w:rsid w:val="00B56898"/>
    <w:rsid w:val="00B56E59"/>
    <w:rsid w:val="00B5754E"/>
    <w:rsid w:val="00B61A1B"/>
    <w:rsid w:val="00B6319E"/>
    <w:rsid w:val="00B6582A"/>
    <w:rsid w:val="00B66D1D"/>
    <w:rsid w:val="00B67549"/>
    <w:rsid w:val="00B72ACD"/>
    <w:rsid w:val="00B72F25"/>
    <w:rsid w:val="00B7595F"/>
    <w:rsid w:val="00B75F56"/>
    <w:rsid w:val="00B76BA9"/>
    <w:rsid w:val="00B7788B"/>
    <w:rsid w:val="00B8074D"/>
    <w:rsid w:val="00B866A6"/>
    <w:rsid w:val="00B911F0"/>
    <w:rsid w:val="00B919B8"/>
    <w:rsid w:val="00B93259"/>
    <w:rsid w:val="00B9483A"/>
    <w:rsid w:val="00B96346"/>
    <w:rsid w:val="00BA1CD1"/>
    <w:rsid w:val="00BA38B4"/>
    <w:rsid w:val="00BA3E2E"/>
    <w:rsid w:val="00BA3F3D"/>
    <w:rsid w:val="00BA4EF9"/>
    <w:rsid w:val="00BA4F4D"/>
    <w:rsid w:val="00BA5D09"/>
    <w:rsid w:val="00BA7FB8"/>
    <w:rsid w:val="00BB1E91"/>
    <w:rsid w:val="00BB4279"/>
    <w:rsid w:val="00BB6921"/>
    <w:rsid w:val="00BC12A6"/>
    <w:rsid w:val="00BC1EBC"/>
    <w:rsid w:val="00BC60E9"/>
    <w:rsid w:val="00BC69BB"/>
    <w:rsid w:val="00BC6A68"/>
    <w:rsid w:val="00BD10BD"/>
    <w:rsid w:val="00BD4105"/>
    <w:rsid w:val="00BD4985"/>
    <w:rsid w:val="00BD713F"/>
    <w:rsid w:val="00BD7A47"/>
    <w:rsid w:val="00BE02BD"/>
    <w:rsid w:val="00BE2461"/>
    <w:rsid w:val="00BE3892"/>
    <w:rsid w:val="00BE4422"/>
    <w:rsid w:val="00BE44F2"/>
    <w:rsid w:val="00BE63C7"/>
    <w:rsid w:val="00BE6DC5"/>
    <w:rsid w:val="00BF01CA"/>
    <w:rsid w:val="00BF0448"/>
    <w:rsid w:val="00BF1605"/>
    <w:rsid w:val="00BF693A"/>
    <w:rsid w:val="00C01CED"/>
    <w:rsid w:val="00C02427"/>
    <w:rsid w:val="00C02E86"/>
    <w:rsid w:val="00C05432"/>
    <w:rsid w:val="00C0571E"/>
    <w:rsid w:val="00C11FF0"/>
    <w:rsid w:val="00C13F3E"/>
    <w:rsid w:val="00C15F76"/>
    <w:rsid w:val="00C2118D"/>
    <w:rsid w:val="00C21C6D"/>
    <w:rsid w:val="00C22136"/>
    <w:rsid w:val="00C25584"/>
    <w:rsid w:val="00C25AB9"/>
    <w:rsid w:val="00C27182"/>
    <w:rsid w:val="00C27E3C"/>
    <w:rsid w:val="00C3031B"/>
    <w:rsid w:val="00C3080A"/>
    <w:rsid w:val="00C31404"/>
    <w:rsid w:val="00C319ED"/>
    <w:rsid w:val="00C365DE"/>
    <w:rsid w:val="00C37AC2"/>
    <w:rsid w:val="00C37B55"/>
    <w:rsid w:val="00C4354A"/>
    <w:rsid w:val="00C45F54"/>
    <w:rsid w:val="00C469AE"/>
    <w:rsid w:val="00C51A8B"/>
    <w:rsid w:val="00C54AAF"/>
    <w:rsid w:val="00C54FD6"/>
    <w:rsid w:val="00C55B13"/>
    <w:rsid w:val="00C57B6E"/>
    <w:rsid w:val="00C6003C"/>
    <w:rsid w:val="00C62CCD"/>
    <w:rsid w:val="00C64802"/>
    <w:rsid w:val="00C64B80"/>
    <w:rsid w:val="00C66498"/>
    <w:rsid w:val="00C70A14"/>
    <w:rsid w:val="00C7158E"/>
    <w:rsid w:val="00C73A54"/>
    <w:rsid w:val="00C74F09"/>
    <w:rsid w:val="00C75714"/>
    <w:rsid w:val="00C759BF"/>
    <w:rsid w:val="00C75E8D"/>
    <w:rsid w:val="00C764FF"/>
    <w:rsid w:val="00C80DB5"/>
    <w:rsid w:val="00C85B60"/>
    <w:rsid w:val="00C85F35"/>
    <w:rsid w:val="00C8744F"/>
    <w:rsid w:val="00C93251"/>
    <w:rsid w:val="00C934F9"/>
    <w:rsid w:val="00C93935"/>
    <w:rsid w:val="00C94B58"/>
    <w:rsid w:val="00C95427"/>
    <w:rsid w:val="00C9763C"/>
    <w:rsid w:val="00CA1508"/>
    <w:rsid w:val="00CA28AC"/>
    <w:rsid w:val="00CA28D2"/>
    <w:rsid w:val="00CA314E"/>
    <w:rsid w:val="00CA3672"/>
    <w:rsid w:val="00CA432F"/>
    <w:rsid w:val="00CA48FC"/>
    <w:rsid w:val="00CA6BA7"/>
    <w:rsid w:val="00CA723A"/>
    <w:rsid w:val="00CB0898"/>
    <w:rsid w:val="00CB10EA"/>
    <w:rsid w:val="00CB2046"/>
    <w:rsid w:val="00CB2E40"/>
    <w:rsid w:val="00CB44E9"/>
    <w:rsid w:val="00CB488A"/>
    <w:rsid w:val="00CB5197"/>
    <w:rsid w:val="00CC0531"/>
    <w:rsid w:val="00CC06AD"/>
    <w:rsid w:val="00CC1173"/>
    <w:rsid w:val="00CC29D2"/>
    <w:rsid w:val="00CC40CB"/>
    <w:rsid w:val="00CC5262"/>
    <w:rsid w:val="00CC715B"/>
    <w:rsid w:val="00CD2C6B"/>
    <w:rsid w:val="00CD54D3"/>
    <w:rsid w:val="00CD6877"/>
    <w:rsid w:val="00CE0022"/>
    <w:rsid w:val="00CE336B"/>
    <w:rsid w:val="00CE66B6"/>
    <w:rsid w:val="00CE6D27"/>
    <w:rsid w:val="00CF019F"/>
    <w:rsid w:val="00CF0608"/>
    <w:rsid w:val="00CF126C"/>
    <w:rsid w:val="00CF144A"/>
    <w:rsid w:val="00CF1F73"/>
    <w:rsid w:val="00CF2441"/>
    <w:rsid w:val="00CF4FA0"/>
    <w:rsid w:val="00D001C1"/>
    <w:rsid w:val="00D02A5B"/>
    <w:rsid w:val="00D0348F"/>
    <w:rsid w:val="00D039E0"/>
    <w:rsid w:val="00D044CA"/>
    <w:rsid w:val="00D05189"/>
    <w:rsid w:val="00D06B7D"/>
    <w:rsid w:val="00D10BB2"/>
    <w:rsid w:val="00D1135D"/>
    <w:rsid w:val="00D14A49"/>
    <w:rsid w:val="00D17040"/>
    <w:rsid w:val="00D20287"/>
    <w:rsid w:val="00D21B6B"/>
    <w:rsid w:val="00D2414D"/>
    <w:rsid w:val="00D25AAF"/>
    <w:rsid w:val="00D25FFF"/>
    <w:rsid w:val="00D26A81"/>
    <w:rsid w:val="00D32081"/>
    <w:rsid w:val="00D32F06"/>
    <w:rsid w:val="00D33125"/>
    <w:rsid w:val="00D33DA0"/>
    <w:rsid w:val="00D3497C"/>
    <w:rsid w:val="00D349EC"/>
    <w:rsid w:val="00D36B29"/>
    <w:rsid w:val="00D37D31"/>
    <w:rsid w:val="00D41B56"/>
    <w:rsid w:val="00D43C46"/>
    <w:rsid w:val="00D45E1D"/>
    <w:rsid w:val="00D464C8"/>
    <w:rsid w:val="00D47764"/>
    <w:rsid w:val="00D513B7"/>
    <w:rsid w:val="00D51928"/>
    <w:rsid w:val="00D52DA9"/>
    <w:rsid w:val="00D5626E"/>
    <w:rsid w:val="00D57209"/>
    <w:rsid w:val="00D62D69"/>
    <w:rsid w:val="00D632BC"/>
    <w:rsid w:val="00D633D1"/>
    <w:rsid w:val="00D67BF4"/>
    <w:rsid w:val="00D748A8"/>
    <w:rsid w:val="00D77F51"/>
    <w:rsid w:val="00D81ADC"/>
    <w:rsid w:val="00D8228C"/>
    <w:rsid w:val="00D82BDE"/>
    <w:rsid w:val="00D8399D"/>
    <w:rsid w:val="00D8559A"/>
    <w:rsid w:val="00D867B9"/>
    <w:rsid w:val="00D9036F"/>
    <w:rsid w:val="00D908E2"/>
    <w:rsid w:val="00D93A5C"/>
    <w:rsid w:val="00D95295"/>
    <w:rsid w:val="00D9581C"/>
    <w:rsid w:val="00D958DC"/>
    <w:rsid w:val="00D95F58"/>
    <w:rsid w:val="00D969B4"/>
    <w:rsid w:val="00DA1B0E"/>
    <w:rsid w:val="00DA4060"/>
    <w:rsid w:val="00DA53B2"/>
    <w:rsid w:val="00DA544D"/>
    <w:rsid w:val="00DA5A20"/>
    <w:rsid w:val="00DA6D2B"/>
    <w:rsid w:val="00DA6F2A"/>
    <w:rsid w:val="00DA7BDF"/>
    <w:rsid w:val="00DB0DB3"/>
    <w:rsid w:val="00DB15D5"/>
    <w:rsid w:val="00DB4FF7"/>
    <w:rsid w:val="00DB5A83"/>
    <w:rsid w:val="00DC1CDC"/>
    <w:rsid w:val="00DC51FE"/>
    <w:rsid w:val="00DD047D"/>
    <w:rsid w:val="00DD0A34"/>
    <w:rsid w:val="00DD57E1"/>
    <w:rsid w:val="00DE4D8A"/>
    <w:rsid w:val="00DE6151"/>
    <w:rsid w:val="00DE663D"/>
    <w:rsid w:val="00DE6BBC"/>
    <w:rsid w:val="00DF0AE6"/>
    <w:rsid w:val="00DF2AA1"/>
    <w:rsid w:val="00DF2DCD"/>
    <w:rsid w:val="00DF2F4F"/>
    <w:rsid w:val="00DF5221"/>
    <w:rsid w:val="00DF5876"/>
    <w:rsid w:val="00DF7CE7"/>
    <w:rsid w:val="00E007A8"/>
    <w:rsid w:val="00E020D6"/>
    <w:rsid w:val="00E034A1"/>
    <w:rsid w:val="00E0481C"/>
    <w:rsid w:val="00E0495E"/>
    <w:rsid w:val="00E05BAF"/>
    <w:rsid w:val="00E06E0A"/>
    <w:rsid w:val="00E07435"/>
    <w:rsid w:val="00E103ED"/>
    <w:rsid w:val="00E10D79"/>
    <w:rsid w:val="00E12199"/>
    <w:rsid w:val="00E122AA"/>
    <w:rsid w:val="00E13FA5"/>
    <w:rsid w:val="00E14A49"/>
    <w:rsid w:val="00E17AFD"/>
    <w:rsid w:val="00E20B92"/>
    <w:rsid w:val="00E22548"/>
    <w:rsid w:val="00E23EC0"/>
    <w:rsid w:val="00E244A7"/>
    <w:rsid w:val="00E24BBE"/>
    <w:rsid w:val="00E2517A"/>
    <w:rsid w:val="00E2573A"/>
    <w:rsid w:val="00E25A5E"/>
    <w:rsid w:val="00E26307"/>
    <w:rsid w:val="00E33175"/>
    <w:rsid w:val="00E3634E"/>
    <w:rsid w:val="00E3730A"/>
    <w:rsid w:val="00E43A86"/>
    <w:rsid w:val="00E51D06"/>
    <w:rsid w:val="00E51F24"/>
    <w:rsid w:val="00E520F0"/>
    <w:rsid w:val="00E55636"/>
    <w:rsid w:val="00E60C99"/>
    <w:rsid w:val="00E629E6"/>
    <w:rsid w:val="00E64762"/>
    <w:rsid w:val="00E65CE4"/>
    <w:rsid w:val="00E66777"/>
    <w:rsid w:val="00E6701A"/>
    <w:rsid w:val="00E70F19"/>
    <w:rsid w:val="00E71CAD"/>
    <w:rsid w:val="00E7297A"/>
    <w:rsid w:val="00E7779D"/>
    <w:rsid w:val="00E77D49"/>
    <w:rsid w:val="00E77E04"/>
    <w:rsid w:val="00E80A54"/>
    <w:rsid w:val="00E81B7C"/>
    <w:rsid w:val="00E83DED"/>
    <w:rsid w:val="00E84051"/>
    <w:rsid w:val="00E85166"/>
    <w:rsid w:val="00E85EF6"/>
    <w:rsid w:val="00E8616B"/>
    <w:rsid w:val="00E876B0"/>
    <w:rsid w:val="00E90018"/>
    <w:rsid w:val="00E928B7"/>
    <w:rsid w:val="00E93C00"/>
    <w:rsid w:val="00E96115"/>
    <w:rsid w:val="00E96387"/>
    <w:rsid w:val="00E979A6"/>
    <w:rsid w:val="00EA0619"/>
    <w:rsid w:val="00EA12F7"/>
    <w:rsid w:val="00EA3828"/>
    <w:rsid w:val="00EA3FA5"/>
    <w:rsid w:val="00EA417E"/>
    <w:rsid w:val="00EB0C70"/>
    <w:rsid w:val="00EB1479"/>
    <w:rsid w:val="00EB1AEB"/>
    <w:rsid w:val="00EB24E4"/>
    <w:rsid w:val="00EB3CCA"/>
    <w:rsid w:val="00EB3E13"/>
    <w:rsid w:val="00EB508E"/>
    <w:rsid w:val="00EB5996"/>
    <w:rsid w:val="00EB6424"/>
    <w:rsid w:val="00EB7DF3"/>
    <w:rsid w:val="00EC05CE"/>
    <w:rsid w:val="00EC070B"/>
    <w:rsid w:val="00EC1BFC"/>
    <w:rsid w:val="00EC277D"/>
    <w:rsid w:val="00EC27AE"/>
    <w:rsid w:val="00EC354B"/>
    <w:rsid w:val="00EC6E65"/>
    <w:rsid w:val="00EC7835"/>
    <w:rsid w:val="00ED1147"/>
    <w:rsid w:val="00ED3B8F"/>
    <w:rsid w:val="00ED4BC3"/>
    <w:rsid w:val="00ED4EA6"/>
    <w:rsid w:val="00ED6657"/>
    <w:rsid w:val="00EE0DD7"/>
    <w:rsid w:val="00EE2E22"/>
    <w:rsid w:val="00EE4410"/>
    <w:rsid w:val="00EE56CE"/>
    <w:rsid w:val="00EE69B7"/>
    <w:rsid w:val="00EE6AA4"/>
    <w:rsid w:val="00EE75FE"/>
    <w:rsid w:val="00EF6717"/>
    <w:rsid w:val="00EF6E9E"/>
    <w:rsid w:val="00F00433"/>
    <w:rsid w:val="00F00F7C"/>
    <w:rsid w:val="00F03DA8"/>
    <w:rsid w:val="00F04DC2"/>
    <w:rsid w:val="00F074FC"/>
    <w:rsid w:val="00F076D7"/>
    <w:rsid w:val="00F111FD"/>
    <w:rsid w:val="00F12813"/>
    <w:rsid w:val="00F1460B"/>
    <w:rsid w:val="00F15262"/>
    <w:rsid w:val="00F166B6"/>
    <w:rsid w:val="00F2448B"/>
    <w:rsid w:val="00F30593"/>
    <w:rsid w:val="00F3312C"/>
    <w:rsid w:val="00F34379"/>
    <w:rsid w:val="00F347A8"/>
    <w:rsid w:val="00F35392"/>
    <w:rsid w:val="00F37052"/>
    <w:rsid w:val="00F4146E"/>
    <w:rsid w:val="00F442F5"/>
    <w:rsid w:val="00F456E9"/>
    <w:rsid w:val="00F463F7"/>
    <w:rsid w:val="00F46AFA"/>
    <w:rsid w:val="00F47BF5"/>
    <w:rsid w:val="00F50812"/>
    <w:rsid w:val="00F525CD"/>
    <w:rsid w:val="00F53F27"/>
    <w:rsid w:val="00F57367"/>
    <w:rsid w:val="00F6223C"/>
    <w:rsid w:val="00F62B58"/>
    <w:rsid w:val="00F6408E"/>
    <w:rsid w:val="00F64209"/>
    <w:rsid w:val="00F64ABF"/>
    <w:rsid w:val="00F65169"/>
    <w:rsid w:val="00F65AC0"/>
    <w:rsid w:val="00F702FB"/>
    <w:rsid w:val="00F7112F"/>
    <w:rsid w:val="00F755FF"/>
    <w:rsid w:val="00F76D88"/>
    <w:rsid w:val="00F8003E"/>
    <w:rsid w:val="00F80051"/>
    <w:rsid w:val="00F821A6"/>
    <w:rsid w:val="00F83BCA"/>
    <w:rsid w:val="00F8523A"/>
    <w:rsid w:val="00F85382"/>
    <w:rsid w:val="00F86325"/>
    <w:rsid w:val="00F921CB"/>
    <w:rsid w:val="00F93D6B"/>
    <w:rsid w:val="00F9452B"/>
    <w:rsid w:val="00F961F5"/>
    <w:rsid w:val="00F96669"/>
    <w:rsid w:val="00F9730D"/>
    <w:rsid w:val="00F974F2"/>
    <w:rsid w:val="00FA04ED"/>
    <w:rsid w:val="00FA06EA"/>
    <w:rsid w:val="00FA1397"/>
    <w:rsid w:val="00FA1DD7"/>
    <w:rsid w:val="00FA228F"/>
    <w:rsid w:val="00FA46BB"/>
    <w:rsid w:val="00FA6550"/>
    <w:rsid w:val="00FB1C18"/>
    <w:rsid w:val="00FB24D2"/>
    <w:rsid w:val="00FB2721"/>
    <w:rsid w:val="00FB38F8"/>
    <w:rsid w:val="00FB42AA"/>
    <w:rsid w:val="00FB618D"/>
    <w:rsid w:val="00FC0779"/>
    <w:rsid w:val="00FC08D3"/>
    <w:rsid w:val="00FC761A"/>
    <w:rsid w:val="00FD0245"/>
    <w:rsid w:val="00FD0E93"/>
    <w:rsid w:val="00FD17A3"/>
    <w:rsid w:val="00FD1A2E"/>
    <w:rsid w:val="00FD31EB"/>
    <w:rsid w:val="00FD3B90"/>
    <w:rsid w:val="00FD44E6"/>
    <w:rsid w:val="00FD6D14"/>
    <w:rsid w:val="00FD7B99"/>
    <w:rsid w:val="00FE0215"/>
    <w:rsid w:val="00FE1F8B"/>
    <w:rsid w:val="00FE5E81"/>
    <w:rsid w:val="00FF0483"/>
    <w:rsid w:val="00FF152F"/>
    <w:rsid w:val="00FF2315"/>
    <w:rsid w:val="00FF2BA6"/>
    <w:rsid w:val="00FF3EA8"/>
    <w:rsid w:val="00FF4000"/>
    <w:rsid w:val="00FF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1099CDA"/>
  <w15:chartTrackingRefBased/>
  <w15:docId w15:val="{066E4CBA-47F3-476B-9754-17130477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B04"/>
    <w:pPr>
      <w:widowControl w:val="0"/>
    </w:pPr>
    <w:rPr>
      <w:rFonts w:ascii="Courier" w:hAnsi="Courier"/>
      <w:snapToGrid w:val="0"/>
      <w:sz w:val="24"/>
      <w:lang w:eastAsia="es-ES"/>
    </w:rPr>
  </w:style>
  <w:style w:type="paragraph" w:styleId="Ttulo1">
    <w:name w:val="heading 1"/>
    <w:basedOn w:val="Normal"/>
    <w:next w:val="Normal"/>
    <w:qFormat/>
    <w:rsid w:val="006577D4"/>
    <w:pPr>
      <w:keepNext/>
      <w:widowControl/>
      <w:jc w:val="both"/>
      <w:outlineLvl w:val="0"/>
    </w:pPr>
    <w:rPr>
      <w:rFonts w:ascii="Arial" w:hAnsi="Arial"/>
      <w:b/>
      <w:snapToGrid/>
      <w:u w:val="single"/>
    </w:rPr>
  </w:style>
  <w:style w:type="paragraph" w:styleId="Ttulo2">
    <w:name w:val="heading 2"/>
    <w:basedOn w:val="Normal"/>
    <w:next w:val="Normal"/>
    <w:qFormat/>
    <w:rsid w:val="004C5A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E64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68599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D192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D1926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CA6BA7"/>
    <w:pPr>
      <w:tabs>
        <w:tab w:val="left" w:pos="-1440"/>
      </w:tabs>
    </w:pPr>
    <w:rPr>
      <w:rFonts w:ascii="Arial" w:hAnsi="Arial"/>
      <w:b/>
      <w:sz w:val="22"/>
    </w:rPr>
  </w:style>
  <w:style w:type="character" w:styleId="Hipervnculo">
    <w:name w:val="Hyperlink"/>
    <w:rsid w:val="00732DD7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6577D4"/>
    <w:pPr>
      <w:widowControl/>
    </w:pPr>
    <w:rPr>
      <w:rFonts w:ascii="Courier New" w:hAnsi="Courier New"/>
      <w:snapToGrid/>
      <w:sz w:val="20"/>
    </w:rPr>
  </w:style>
  <w:style w:type="paragraph" w:styleId="Ttulo">
    <w:name w:val="Title"/>
    <w:basedOn w:val="Normal"/>
    <w:link w:val="TtuloCar"/>
    <w:qFormat/>
    <w:rsid w:val="006577D4"/>
    <w:pPr>
      <w:widowControl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</w:tabs>
      <w:suppressAutoHyphens/>
      <w:jc w:val="center"/>
    </w:pPr>
    <w:rPr>
      <w:rFonts w:ascii="Arial" w:hAnsi="Arial"/>
      <w:b/>
      <w:snapToGrid/>
      <w:spacing w:val="-3"/>
    </w:rPr>
  </w:style>
  <w:style w:type="character" w:customStyle="1" w:styleId="TtuloCar">
    <w:name w:val="Título Car"/>
    <w:link w:val="Ttulo"/>
    <w:rsid w:val="006577D4"/>
    <w:rPr>
      <w:rFonts w:ascii="Arial" w:hAnsi="Arial"/>
      <w:b/>
      <w:spacing w:val="-3"/>
      <w:sz w:val="24"/>
      <w:lang w:val="ca-ES" w:eastAsia="es-ES" w:bidi="ar-SA"/>
    </w:rPr>
  </w:style>
  <w:style w:type="paragraph" w:styleId="Prrafodelista">
    <w:name w:val="List Paragraph"/>
    <w:basedOn w:val="Normal"/>
    <w:uiPriority w:val="34"/>
    <w:qFormat/>
    <w:rsid w:val="006577D4"/>
    <w:pPr>
      <w:widowControl/>
      <w:ind w:left="708"/>
    </w:pPr>
    <w:rPr>
      <w:rFonts w:ascii="Times New Roman" w:hAnsi="Times New Roman"/>
      <w:snapToGrid/>
      <w:sz w:val="20"/>
    </w:rPr>
  </w:style>
  <w:style w:type="table" w:styleId="Tablaconcuadrcula">
    <w:name w:val="Table Grid"/>
    <w:basedOn w:val="Tablanormal"/>
    <w:rsid w:val="00AB77A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051A5D"/>
    <w:rPr>
      <w:rFonts w:ascii="Tahoma" w:hAnsi="Tahoma" w:cs="Tahoma"/>
      <w:sz w:val="16"/>
      <w:szCs w:val="16"/>
    </w:rPr>
  </w:style>
  <w:style w:type="character" w:customStyle="1" w:styleId="TextosinformatoCar">
    <w:name w:val="Texto sin formato Car"/>
    <w:link w:val="Textosinformato"/>
    <w:rsid w:val="00D039E0"/>
    <w:rPr>
      <w:rFonts w:ascii="Courier New" w:hAnsi="Courier New"/>
      <w:lang w:val="ca-ES" w:eastAsia="es-ES" w:bidi="ar-SA"/>
    </w:rPr>
  </w:style>
  <w:style w:type="character" w:styleId="Nmerodepgina">
    <w:name w:val="page number"/>
    <w:basedOn w:val="Fuentedeprrafopredeter"/>
    <w:rsid w:val="00A232F5"/>
  </w:style>
  <w:style w:type="character" w:customStyle="1" w:styleId="Ttulo6Car">
    <w:name w:val="Título 6 Car"/>
    <w:link w:val="Ttulo6"/>
    <w:semiHidden/>
    <w:rsid w:val="00685998"/>
    <w:rPr>
      <w:rFonts w:ascii="Calibri" w:eastAsia="Times New Roman" w:hAnsi="Calibri" w:cs="Times New Roman"/>
      <w:b/>
      <w:bCs/>
      <w:snapToGrid w:val="0"/>
      <w:sz w:val="22"/>
      <w:szCs w:val="22"/>
      <w:lang w:val="ca-ES"/>
    </w:rPr>
  </w:style>
  <w:style w:type="character" w:styleId="Textoennegrita">
    <w:name w:val="Strong"/>
    <w:qFormat/>
    <w:rsid w:val="00685998"/>
    <w:rPr>
      <w:b/>
      <w:bCs/>
    </w:rPr>
  </w:style>
  <w:style w:type="paragraph" w:styleId="Textoindependiente3">
    <w:name w:val="Body Text 3"/>
    <w:basedOn w:val="Normal"/>
    <w:link w:val="Textoindependiente3Car"/>
    <w:rsid w:val="002A5A54"/>
    <w:pPr>
      <w:widowControl/>
      <w:spacing w:after="120"/>
    </w:pPr>
    <w:rPr>
      <w:rFonts w:ascii="Times New Roman" w:hAnsi="Times New Roman"/>
      <w:snapToGrid/>
      <w:sz w:val="16"/>
      <w:szCs w:val="16"/>
    </w:rPr>
  </w:style>
  <w:style w:type="character" w:customStyle="1" w:styleId="Textoindependiente3Car">
    <w:name w:val="Texto independiente 3 Car"/>
    <w:link w:val="Textoindependiente3"/>
    <w:rsid w:val="002A5A54"/>
    <w:rPr>
      <w:sz w:val="16"/>
      <w:szCs w:val="16"/>
      <w:lang w:val="ca-ES"/>
    </w:rPr>
  </w:style>
  <w:style w:type="character" w:customStyle="1" w:styleId="CarCar5">
    <w:name w:val="Car Car5"/>
    <w:rsid w:val="00461773"/>
    <w:rPr>
      <w:rFonts w:ascii="Courier New" w:hAnsi="Courier New"/>
      <w:lang w:val="ca-ES" w:eastAsia="es-ES" w:bidi="ar-SA"/>
    </w:rPr>
  </w:style>
  <w:style w:type="character" w:styleId="Refdecomentario">
    <w:name w:val="annotation reference"/>
    <w:rsid w:val="006C345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C3457"/>
    <w:rPr>
      <w:sz w:val="20"/>
    </w:rPr>
  </w:style>
  <w:style w:type="character" w:customStyle="1" w:styleId="TextocomentarioCar">
    <w:name w:val="Texto comentario Car"/>
    <w:link w:val="Textocomentario"/>
    <w:rsid w:val="006C3457"/>
    <w:rPr>
      <w:rFonts w:ascii="Courier" w:hAnsi="Courier"/>
      <w:snapToGrid w:val="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C3457"/>
    <w:rPr>
      <w:b/>
      <w:bCs/>
    </w:rPr>
  </w:style>
  <w:style w:type="character" w:customStyle="1" w:styleId="AsuntodelcomentarioCar">
    <w:name w:val="Asunto del comentario Car"/>
    <w:link w:val="Asuntodelcomentario"/>
    <w:rsid w:val="006C3457"/>
    <w:rPr>
      <w:rFonts w:ascii="Courier" w:hAnsi="Courier"/>
      <w:b/>
      <w:bCs/>
      <w:snapToGrid w:val="0"/>
      <w:lang w:val="ca-ES"/>
    </w:rPr>
  </w:style>
  <w:style w:type="character" w:customStyle="1" w:styleId="alternative">
    <w:name w:val="alternative"/>
    <w:basedOn w:val="Fuentedeprrafopredeter"/>
    <w:rsid w:val="00A31F36"/>
  </w:style>
  <w:style w:type="character" w:customStyle="1" w:styleId="hps">
    <w:name w:val="hps"/>
    <w:basedOn w:val="Fuentedeprrafopredeter"/>
    <w:rsid w:val="00771D37"/>
  </w:style>
  <w:style w:type="paragraph" w:styleId="Sangradetextonormal">
    <w:name w:val="Body Text Indent"/>
    <w:basedOn w:val="Normal"/>
    <w:rsid w:val="007D5D42"/>
    <w:pPr>
      <w:spacing w:after="120"/>
      <w:ind w:left="283"/>
    </w:pPr>
  </w:style>
  <w:style w:type="paragraph" w:styleId="Textoindependiente2">
    <w:name w:val="Body Text 2"/>
    <w:basedOn w:val="Normal"/>
    <w:rsid w:val="00353394"/>
    <w:pPr>
      <w:spacing w:after="120" w:line="480" w:lineRule="auto"/>
    </w:pPr>
  </w:style>
  <w:style w:type="paragraph" w:customStyle="1" w:styleId="Default">
    <w:name w:val="Default"/>
    <w:rsid w:val="00D45E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Car">
    <w:name w:val="Car Car"/>
    <w:basedOn w:val="Normal"/>
    <w:rsid w:val="005C7D98"/>
    <w:pPr>
      <w:widowControl/>
      <w:spacing w:after="160" w:line="240" w:lineRule="exact"/>
    </w:pPr>
    <w:rPr>
      <w:rFonts w:ascii="Verdana" w:hAnsi="Verdana"/>
      <w:snapToGrid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C931C-973F-45EE-B1DF-F515F7E7D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4429</Words>
  <Characters>25246</Characters>
  <Application>Microsoft Office Word</Application>
  <DocSecurity>0</DocSecurity>
  <Lines>210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Canovelles</dc:creator>
  <cp:keywords/>
  <cp:lastModifiedBy>JOSEP</cp:lastModifiedBy>
  <cp:revision>2</cp:revision>
  <cp:lastPrinted>2022-06-15T18:50:00Z</cp:lastPrinted>
  <dcterms:created xsi:type="dcterms:W3CDTF">2023-06-26T16:51:00Z</dcterms:created>
  <dcterms:modified xsi:type="dcterms:W3CDTF">2023-06-26T16:51:00Z</dcterms:modified>
</cp:coreProperties>
</file>