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DF70E" w14:textId="77777777" w:rsidR="00A21A5E" w:rsidRDefault="00A21A5E" w:rsidP="00673117">
      <w:pPr>
        <w:rPr>
          <w:rFonts w:ascii="Arial" w:hAnsi="Arial" w:cs="Arial"/>
          <w:sz w:val="22"/>
          <w:szCs w:val="22"/>
        </w:rPr>
        <w:sectPr w:rsidR="00A21A5E" w:rsidSect="007A1161">
          <w:headerReference w:type="default" r:id="rId8"/>
          <w:footerReference w:type="default" r:id="rId9"/>
          <w:headerReference w:type="first" r:id="rId10"/>
          <w:footerReference w:type="first" r:id="rId11"/>
          <w:type w:val="continuous"/>
          <w:pgSz w:w="11906" w:h="16838" w:code="9"/>
          <w:pgMar w:top="2268" w:right="1418" w:bottom="2268" w:left="1701" w:header="1134" w:footer="567" w:gutter="0"/>
          <w:cols w:space="720"/>
          <w:titlePg/>
        </w:sectPr>
      </w:pPr>
    </w:p>
    <w:p w14:paraId="25A2F310" w14:textId="15D7584E" w:rsidR="00253635" w:rsidRPr="00253635" w:rsidRDefault="00253635" w:rsidP="00253635">
      <w:pPr>
        <w:ind w:left="708"/>
        <w:jc w:val="both"/>
        <w:rPr>
          <w:rFonts w:ascii="Arial" w:hAnsi="Arial" w:cs="Arial"/>
          <w:b/>
          <w:sz w:val="22"/>
          <w:szCs w:val="22"/>
        </w:rPr>
      </w:pPr>
      <w:bookmarkStart w:id="0" w:name="_GoBack"/>
      <w:bookmarkEnd w:id="0"/>
      <w:r w:rsidRPr="00253635">
        <w:rPr>
          <w:rFonts w:ascii="Arial" w:hAnsi="Arial" w:cs="Arial"/>
          <w:b/>
          <w:sz w:val="22"/>
          <w:szCs w:val="22"/>
        </w:rPr>
        <w:lastRenderedPageBreak/>
        <w:t xml:space="preserve">BASES REGULADORES DE LA CONVOCATÒRIA DEL XXVI PREMI DE RECERCA “JOSEP RICART I GIRALT” </w:t>
      </w:r>
    </w:p>
    <w:p w14:paraId="77537C3C" w14:textId="77777777" w:rsidR="00253635" w:rsidRPr="00253635" w:rsidRDefault="00253635" w:rsidP="00253635">
      <w:pPr>
        <w:ind w:left="708"/>
        <w:jc w:val="both"/>
        <w:rPr>
          <w:rFonts w:ascii="Arial" w:hAnsi="Arial" w:cs="Arial"/>
          <w:sz w:val="22"/>
          <w:szCs w:val="22"/>
        </w:rPr>
      </w:pPr>
    </w:p>
    <w:p w14:paraId="58D1F851"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 Consorci de les Drassanes Reials i Museu Marítim de Barcelona conjuntament amb l’Institut Ramon Muntaner, organitza la XXVI convocatòria del Premi de Recerca Josep Ricart i Giralt, amb l’objectiu d’estimular projectes d’investigació en el camp de les ciències socials relacionats</w:t>
      </w:r>
      <w:r w:rsidRPr="00253635">
        <w:rPr>
          <w:rFonts w:ascii="Arial" w:hAnsi="Arial" w:cs="Arial"/>
          <w:color w:val="FF0000"/>
          <w:sz w:val="22"/>
          <w:szCs w:val="22"/>
        </w:rPr>
        <w:t xml:space="preserve"> </w:t>
      </w:r>
      <w:r w:rsidRPr="00253635">
        <w:rPr>
          <w:rFonts w:ascii="Arial" w:hAnsi="Arial" w:cs="Arial"/>
          <w:sz w:val="22"/>
          <w:szCs w:val="22"/>
        </w:rPr>
        <w:t>amb el patrimoni i la cultura marítims en l’àmbit de les terres de parla catalana, que es regirà per les següents bases:</w:t>
      </w:r>
    </w:p>
    <w:p w14:paraId="0A301245" w14:textId="77777777" w:rsidR="00253635" w:rsidRPr="00253635" w:rsidRDefault="00253635" w:rsidP="00253635">
      <w:pPr>
        <w:ind w:left="708"/>
        <w:jc w:val="both"/>
        <w:rPr>
          <w:rFonts w:ascii="Arial" w:hAnsi="Arial" w:cs="Arial"/>
          <w:sz w:val="22"/>
          <w:szCs w:val="22"/>
        </w:rPr>
      </w:pPr>
    </w:p>
    <w:p w14:paraId="7139A88C"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1- Objectius</w:t>
      </w:r>
    </w:p>
    <w:p w14:paraId="4C03E7A3" w14:textId="77777777" w:rsidR="00253635" w:rsidRPr="00253635" w:rsidRDefault="00253635" w:rsidP="00253635">
      <w:pPr>
        <w:ind w:left="708"/>
        <w:jc w:val="both"/>
        <w:rPr>
          <w:rFonts w:ascii="Arial" w:hAnsi="Arial" w:cs="Arial"/>
          <w:b/>
          <w:sz w:val="22"/>
          <w:szCs w:val="22"/>
        </w:rPr>
      </w:pPr>
    </w:p>
    <w:p w14:paraId="4CDA3DE4"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El Consorci de les Drassanes Reials i Museu Marítim de Barcelona i l’Institut Ramon Muntaner volen donar suport als projectes de recerca en el camp de les ciències socials relacionats amb el patrimoni i la cultura marítims en l’àmbit de les terres de parla catalana. Aquest suport pren la forma d’un premi al millor projecte de recerca presentat en aquesta convocatòria. </w:t>
      </w:r>
    </w:p>
    <w:p w14:paraId="6B854052" w14:textId="77777777" w:rsidR="00253635" w:rsidRPr="00253635" w:rsidRDefault="00253635" w:rsidP="00253635">
      <w:pPr>
        <w:ind w:left="708"/>
        <w:jc w:val="both"/>
        <w:rPr>
          <w:rFonts w:ascii="Arial" w:hAnsi="Arial" w:cs="Arial"/>
          <w:sz w:val="22"/>
          <w:szCs w:val="22"/>
        </w:rPr>
      </w:pPr>
    </w:p>
    <w:p w14:paraId="72018A97"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2- Requisits de les persones aspirants</w:t>
      </w:r>
    </w:p>
    <w:p w14:paraId="402EA5FC" w14:textId="77777777" w:rsidR="00253635" w:rsidRPr="00253635" w:rsidRDefault="00253635" w:rsidP="00253635">
      <w:pPr>
        <w:ind w:left="708"/>
        <w:jc w:val="both"/>
        <w:rPr>
          <w:rFonts w:ascii="Arial" w:hAnsi="Arial" w:cs="Arial"/>
          <w:b/>
          <w:sz w:val="22"/>
          <w:szCs w:val="22"/>
        </w:rPr>
      </w:pPr>
    </w:p>
    <w:p w14:paraId="58A29A60" w14:textId="77777777" w:rsidR="00253635" w:rsidRPr="00253635" w:rsidRDefault="00253635" w:rsidP="00253635">
      <w:pPr>
        <w:autoSpaceDE w:val="0"/>
        <w:autoSpaceDN w:val="0"/>
        <w:adjustRightInd w:val="0"/>
        <w:ind w:left="708"/>
        <w:rPr>
          <w:rFonts w:ascii="Arial" w:hAnsi="Arial" w:cs="Arial"/>
          <w:sz w:val="22"/>
          <w:szCs w:val="22"/>
          <w:lang w:eastAsia="ca-ES"/>
        </w:rPr>
      </w:pPr>
      <w:r w:rsidRPr="00253635">
        <w:rPr>
          <w:rFonts w:ascii="Arial" w:hAnsi="Arial" w:cs="Arial"/>
          <w:sz w:val="22"/>
          <w:szCs w:val="22"/>
          <w:lang w:eastAsia="ca-ES"/>
        </w:rPr>
        <w:t>Pot optar al premi qualsevol persona que en el moment de presentar la sol·licitud reuneixi els requisits següents:</w:t>
      </w:r>
    </w:p>
    <w:p w14:paraId="710928F1" w14:textId="77777777" w:rsidR="00253635" w:rsidRPr="00253635" w:rsidRDefault="00253635" w:rsidP="00253635">
      <w:pPr>
        <w:autoSpaceDE w:val="0"/>
        <w:autoSpaceDN w:val="0"/>
        <w:adjustRightInd w:val="0"/>
        <w:ind w:left="708"/>
        <w:rPr>
          <w:rFonts w:ascii="Arial" w:hAnsi="Arial" w:cs="Arial"/>
          <w:sz w:val="22"/>
          <w:szCs w:val="22"/>
          <w:lang w:eastAsia="ca-ES"/>
        </w:rPr>
      </w:pPr>
    </w:p>
    <w:p w14:paraId="07749E1D" w14:textId="77777777" w:rsidR="00253635" w:rsidRPr="00253635" w:rsidRDefault="00253635" w:rsidP="00253635">
      <w:pPr>
        <w:pStyle w:val="Prrafodelista"/>
        <w:numPr>
          <w:ilvl w:val="0"/>
          <w:numId w:val="6"/>
        </w:numPr>
        <w:autoSpaceDE w:val="0"/>
        <w:autoSpaceDN w:val="0"/>
        <w:adjustRightInd w:val="0"/>
        <w:ind w:left="1428"/>
        <w:jc w:val="both"/>
        <w:rPr>
          <w:rFonts w:ascii="Arial" w:hAnsi="Arial" w:cs="Arial"/>
          <w:sz w:val="22"/>
          <w:szCs w:val="22"/>
          <w:lang w:eastAsia="ca-ES"/>
        </w:rPr>
      </w:pPr>
      <w:r w:rsidRPr="00253635">
        <w:rPr>
          <w:rFonts w:ascii="Arial" w:hAnsi="Arial" w:cs="Arial"/>
          <w:sz w:val="22"/>
          <w:szCs w:val="22"/>
          <w:lang w:eastAsia="ca-ES"/>
        </w:rPr>
        <w:t xml:space="preserve">Ser una persona física que, individualment o en equip, presenti  un projecte d’investigació a realitzar íntegrament, en el termini d’un any a partir de la data de concessió del premi. </w:t>
      </w:r>
    </w:p>
    <w:p w14:paraId="1FE27C0E" w14:textId="77777777" w:rsidR="00253635" w:rsidRPr="00253635" w:rsidRDefault="00253635" w:rsidP="00253635">
      <w:pPr>
        <w:pStyle w:val="Prrafodelista"/>
        <w:autoSpaceDE w:val="0"/>
        <w:autoSpaceDN w:val="0"/>
        <w:adjustRightInd w:val="0"/>
        <w:ind w:left="1428"/>
        <w:jc w:val="both"/>
        <w:rPr>
          <w:rFonts w:ascii="Arial" w:hAnsi="Arial" w:cs="Arial"/>
          <w:sz w:val="22"/>
          <w:szCs w:val="22"/>
          <w:lang w:eastAsia="ca-ES"/>
        </w:rPr>
      </w:pPr>
      <w:r w:rsidRPr="00253635">
        <w:rPr>
          <w:rFonts w:ascii="Arial" w:hAnsi="Arial" w:cs="Arial"/>
          <w:sz w:val="22"/>
          <w:szCs w:val="22"/>
          <w:lang w:eastAsia="ca-ES"/>
        </w:rPr>
        <w:t xml:space="preserve">En el cas d’equip, pel que fa a la presentació de la sol·licitud de participació, serà presentada només per un dels membres de l’equip, fent constar en la sol·licitud que representa a l’equip i fent constar els noms de tots els integrants. </w:t>
      </w:r>
    </w:p>
    <w:p w14:paraId="4EBDDD6E" w14:textId="77777777" w:rsidR="00253635" w:rsidRPr="00253635" w:rsidRDefault="00253635" w:rsidP="00253635">
      <w:pPr>
        <w:pStyle w:val="Prrafodelista"/>
        <w:numPr>
          <w:ilvl w:val="0"/>
          <w:numId w:val="6"/>
        </w:numPr>
        <w:autoSpaceDE w:val="0"/>
        <w:autoSpaceDN w:val="0"/>
        <w:adjustRightInd w:val="0"/>
        <w:ind w:left="1428"/>
        <w:jc w:val="both"/>
        <w:rPr>
          <w:rFonts w:ascii="Arial" w:hAnsi="Arial" w:cs="Arial"/>
          <w:sz w:val="22"/>
          <w:szCs w:val="22"/>
          <w:lang w:eastAsia="ca-ES"/>
        </w:rPr>
      </w:pPr>
      <w:r w:rsidRPr="00253635">
        <w:rPr>
          <w:rFonts w:ascii="Arial" w:hAnsi="Arial" w:cs="Arial"/>
          <w:sz w:val="22"/>
          <w:szCs w:val="22"/>
          <w:lang w:eastAsia="ca-ES"/>
        </w:rPr>
        <w:t>Ser Major d’edat.</w:t>
      </w:r>
    </w:p>
    <w:p w14:paraId="64E4B594" w14:textId="77777777" w:rsidR="00253635" w:rsidRPr="00253635" w:rsidRDefault="00253635" w:rsidP="00253635">
      <w:pPr>
        <w:pStyle w:val="Prrafodelista"/>
        <w:numPr>
          <w:ilvl w:val="0"/>
          <w:numId w:val="6"/>
        </w:numPr>
        <w:autoSpaceDE w:val="0"/>
        <w:autoSpaceDN w:val="0"/>
        <w:adjustRightInd w:val="0"/>
        <w:ind w:left="1428"/>
        <w:jc w:val="both"/>
        <w:rPr>
          <w:rFonts w:ascii="Arial" w:hAnsi="Arial" w:cs="Arial"/>
          <w:sz w:val="22"/>
          <w:szCs w:val="22"/>
          <w:lang w:eastAsia="ca-ES"/>
        </w:rPr>
      </w:pPr>
      <w:r w:rsidRPr="00253635">
        <w:rPr>
          <w:rFonts w:ascii="Arial" w:hAnsi="Arial" w:cs="Arial"/>
          <w:sz w:val="22"/>
          <w:szCs w:val="22"/>
          <w:lang w:eastAsia="ca-ES"/>
        </w:rPr>
        <w:t>No podran concórrer a la present convocatòria les persones que hagin rebut el premi en l’edició immediatament anterior a aquesta.</w:t>
      </w:r>
    </w:p>
    <w:p w14:paraId="3516C8D5" w14:textId="77777777" w:rsidR="00253635" w:rsidRPr="00253635" w:rsidRDefault="00253635" w:rsidP="00253635">
      <w:pPr>
        <w:autoSpaceDE w:val="0"/>
        <w:autoSpaceDN w:val="0"/>
        <w:adjustRightInd w:val="0"/>
        <w:ind w:left="708"/>
        <w:rPr>
          <w:rFonts w:ascii="Arial" w:hAnsi="Arial" w:cs="Arial"/>
          <w:sz w:val="22"/>
          <w:szCs w:val="22"/>
          <w:lang w:eastAsia="ca-ES"/>
        </w:rPr>
      </w:pPr>
    </w:p>
    <w:p w14:paraId="46235398" w14:textId="77777777" w:rsidR="00253635" w:rsidRPr="00253635" w:rsidRDefault="00253635" w:rsidP="00253635">
      <w:pPr>
        <w:autoSpaceDE w:val="0"/>
        <w:autoSpaceDN w:val="0"/>
        <w:adjustRightInd w:val="0"/>
        <w:ind w:left="708"/>
        <w:rPr>
          <w:rFonts w:ascii="Arial" w:hAnsi="Arial" w:cs="Arial"/>
          <w:sz w:val="22"/>
          <w:szCs w:val="22"/>
          <w:lang w:eastAsia="ca-ES"/>
        </w:rPr>
      </w:pPr>
    </w:p>
    <w:p w14:paraId="544ABB3E" w14:textId="77777777" w:rsidR="00253635" w:rsidRPr="00253635" w:rsidRDefault="00253635" w:rsidP="00253635">
      <w:pPr>
        <w:autoSpaceDE w:val="0"/>
        <w:autoSpaceDN w:val="0"/>
        <w:adjustRightInd w:val="0"/>
        <w:ind w:left="708"/>
        <w:rPr>
          <w:rFonts w:ascii="Arial" w:hAnsi="Arial" w:cs="Arial"/>
          <w:b/>
          <w:sz w:val="22"/>
          <w:szCs w:val="22"/>
          <w:lang w:eastAsia="ca-ES"/>
        </w:rPr>
      </w:pPr>
      <w:r w:rsidRPr="00253635">
        <w:rPr>
          <w:rFonts w:ascii="Arial" w:hAnsi="Arial" w:cs="Arial"/>
          <w:b/>
          <w:sz w:val="22"/>
          <w:szCs w:val="22"/>
          <w:lang w:eastAsia="ca-ES"/>
        </w:rPr>
        <w:t>3.- Requisits dels projectes</w:t>
      </w:r>
    </w:p>
    <w:p w14:paraId="51FE2F3C" w14:textId="77777777" w:rsidR="00253635" w:rsidRPr="00253635" w:rsidRDefault="00253635" w:rsidP="00253635">
      <w:pPr>
        <w:ind w:left="708"/>
        <w:jc w:val="both"/>
        <w:rPr>
          <w:rFonts w:ascii="Arial" w:hAnsi="Arial" w:cs="Arial"/>
          <w:b/>
          <w:sz w:val="22"/>
          <w:szCs w:val="22"/>
        </w:rPr>
      </w:pPr>
    </w:p>
    <w:p w14:paraId="1F66F85A" w14:textId="77777777" w:rsidR="00253635" w:rsidRPr="00253635" w:rsidRDefault="00253635" w:rsidP="00253635">
      <w:pPr>
        <w:ind w:left="708"/>
        <w:jc w:val="both"/>
        <w:rPr>
          <w:rFonts w:ascii="Arial" w:eastAsiaTheme="minorHAnsi" w:hAnsi="Arial" w:cs="Arial"/>
          <w:b/>
          <w:sz w:val="22"/>
          <w:szCs w:val="22"/>
          <w:lang w:eastAsia="en-US"/>
        </w:rPr>
      </w:pPr>
    </w:p>
    <w:p w14:paraId="4C524938"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Els projectes d’investigació presentats hauran de ser originals i inèdits, i per tant, no es podran presentar treballs ja realitzats com ara els resultants de tesis doctorals completades o que es trobin en una fase final del seu desenvolupament.</w:t>
      </w:r>
    </w:p>
    <w:p w14:paraId="0BCFCFD9" w14:textId="77777777" w:rsidR="00253635" w:rsidRPr="00253635" w:rsidRDefault="00253635" w:rsidP="00253635">
      <w:pPr>
        <w:ind w:left="708"/>
        <w:jc w:val="both"/>
        <w:rPr>
          <w:rFonts w:ascii="Arial" w:hAnsi="Arial" w:cs="Arial"/>
          <w:sz w:val="22"/>
          <w:szCs w:val="22"/>
        </w:rPr>
      </w:pPr>
    </w:p>
    <w:p w14:paraId="3E657DE4"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No podran concórrer a la convocatòria aquells projectes que hagin estat presentats en més de 2 ocasions a edicions anteriors a la present.</w:t>
      </w:r>
    </w:p>
    <w:p w14:paraId="569B674C" w14:textId="77777777" w:rsidR="00253635" w:rsidRPr="00253635" w:rsidRDefault="00253635" w:rsidP="00253635">
      <w:pPr>
        <w:ind w:left="708"/>
        <w:jc w:val="both"/>
        <w:rPr>
          <w:rFonts w:ascii="Arial" w:hAnsi="Arial" w:cs="Arial"/>
          <w:sz w:val="22"/>
          <w:szCs w:val="22"/>
        </w:rPr>
      </w:pPr>
    </w:p>
    <w:p w14:paraId="22D6B5CA"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La temàtica haurà d’estar relacionada necessàriament amb el patrimoni i la cultura marítims a les terres de parla catalana des del punt de vista de les ciències socials (història, biografia, etnologia, sociologia, economia, etc.). Cada investigador/a o equip d’investigadors/es només pot presentar un únic projecte.</w:t>
      </w:r>
    </w:p>
    <w:p w14:paraId="2208BE6E" w14:textId="77777777" w:rsidR="00253635" w:rsidRPr="00253635" w:rsidRDefault="00253635" w:rsidP="00253635">
      <w:pPr>
        <w:ind w:left="708"/>
        <w:jc w:val="both"/>
        <w:rPr>
          <w:rFonts w:ascii="Arial" w:hAnsi="Arial" w:cs="Arial"/>
          <w:b/>
          <w:sz w:val="22"/>
          <w:szCs w:val="22"/>
        </w:rPr>
      </w:pPr>
    </w:p>
    <w:p w14:paraId="447E56B4"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4- Dotació econòmica</w:t>
      </w:r>
    </w:p>
    <w:p w14:paraId="3DD121F0" w14:textId="77777777" w:rsidR="00253635" w:rsidRPr="00253635" w:rsidRDefault="00253635" w:rsidP="00253635">
      <w:pPr>
        <w:ind w:left="708"/>
        <w:jc w:val="both"/>
        <w:rPr>
          <w:rFonts w:ascii="Arial" w:hAnsi="Arial" w:cs="Arial"/>
          <w:sz w:val="22"/>
          <w:szCs w:val="22"/>
        </w:rPr>
      </w:pPr>
    </w:p>
    <w:p w14:paraId="1B0FD945"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 premi, únic, està dotat amb 6.000 € (subjecte a les retencions establertes per la legislació vigent) i comportarà també la publicació del resultat de la recerca dins la col·lecció Estudis, del Museu Marítim de Barcelona. Si l’autor/a ha continuat treballant, ampliant o revisant la recerca, un cop finalitzada i entregada, tindrà l’oportunitat de revisar-la abans de procedir a la seva publicació.</w:t>
      </w:r>
    </w:p>
    <w:p w14:paraId="4A0EE0D1" w14:textId="77777777" w:rsidR="00253635" w:rsidRPr="00253635" w:rsidRDefault="00253635" w:rsidP="00253635">
      <w:pPr>
        <w:ind w:left="708"/>
        <w:jc w:val="both"/>
        <w:rPr>
          <w:rFonts w:ascii="Arial" w:hAnsi="Arial" w:cs="Arial"/>
          <w:sz w:val="22"/>
          <w:szCs w:val="22"/>
        </w:rPr>
      </w:pPr>
    </w:p>
    <w:p w14:paraId="37D386F8"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No caldrà presentar justificants de despesa ni cap document de caire econòmic. </w:t>
      </w:r>
    </w:p>
    <w:p w14:paraId="48EDB827" w14:textId="77777777" w:rsidR="00253635" w:rsidRPr="00253635" w:rsidRDefault="00253635" w:rsidP="00253635">
      <w:pPr>
        <w:ind w:left="708"/>
        <w:jc w:val="both"/>
        <w:rPr>
          <w:rFonts w:ascii="Arial" w:hAnsi="Arial" w:cs="Arial"/>
          <w:sz w:val="22"/>
          <w:szCs w:val="22"/>
        </w:rPr>
      </w:pPr>
    </w:p>
    <w:p w14:paraId="62BE84C3"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L’import de la dotació del premi, es distribuirà de la següent manera:</w:t>
      </w:r>
    </w:p>
    <w:p w14:paraId="41F80974" w14:textId="77777777" w:rsidR="00253635" w:rsidRPr="00253635" w:rsidRDefault="00253635" w:rsidP="00253635">
      <w:pPr>
        <w:ind w:left="708"/>
        <w:jc w:val="both"/>
        <w:rPr>
          <w:rFonts w:ascii="Arial" w:hAnsi="Arial" w:cs="Arial"/>
          <w:sz w:val="22"/>
          <w:szCs w:val="22"/>
        </w:rPr>
      </w:pPr>
    </w:p>
    <w:p w14:paraId="638F6E19" w14:textId="77777777" w:rsidR="00253635" w:rsidRPr="00253635" w:rsidRDefault="00253635" w:rsidP="00253635">
      <w:pPr>
        <w:numPr>
          <w:ilvl w:val="0"/>
          <w:numId w:val="2"/>
        </w:numPr>
        <w:ind w:left="1712"/>
        <w:jc w:val="both"/>
        <w:rPr>
          <w:rFonts w:ascii="Arial" w:hAnsi="Arial" w:cs="Arial"/>
          <w:sz w:val="22"/>
          <w:szCs w:val="22"/>
        </w:rPr>
      </w:pPr>
      <w:r w:rsidRPr="00253635">
        <w:rPr>
          <w:rFonts w:ascii="Arial" w:hAnsi="Arial" w:cs="Arial"/>
          <w:sz w:val="22"/>
          <w:szCs w:val="22"/>
        </w:rPr>
        <w:t>Exercici 2025: 1.800 € amb càrrec a l’aplicació 333.48102 del vigent pressupost de despeses del Consorci, corresponent al 30% del premi, a abonar en el moment de la concessió del Premi.</w:t>
      </w:r>
    </w:p>
    <w:p w14:paraId="107F8F73" w14:textId="77777777" w:rsidR="00253635" w:rsidRPr="00253635" w:rsidRDefault="00253635" w:rsidP="00253635">
      <w:pPr>
        <w:ind w:left="708"/>
        <w:jc w:val="both"/>
        <w:rPr>
          <w:rFonts w:ascii="Arial" w:hAnsi="Arial" w:cs="Arial"/>
          <w:sz w:val="22"/>
          <w:szCs w:val="22"/>
        </w:rPr>
      </w:pPr>
    </w:p>
    <w:p w14:paraId="08AEE481" w14:textId="77777777" w:rsidR="00253635" w:rsidRPr="00253635" w:rsidRDefault="00253635" w:rsidP="00253635">
      <w:pPr>
        <w:pStyle w:val="Prrafodelista"/>
        <w:numPr>
          <w:ilvl w:val="0"/>
          <w:numId w:val="2"/>
        </w:numPr>
        <w:ind w:left="1712"/>
        <w:jc w:val="both"/>
        <w:rPr>
          <w:rFonts w:ascii="Arial" w:hAnsi="Arial" w:cs="Arial"/>
          <w:sz w:val="22"/>
          <w:szCs w:val="22"/>
        </w:rPr>
      </w:pPr>
      <w:r w:rsidRPr="00253635">
        <w:rPr>
          <w:rFonts w:ascii="Arial" w:hAnsi="Arial" w:cs="Arial"/>
          <w:sz w:val="22"/>
          <w:szCs w:val="22"/>
        </w:rPr>
        <w:t xml:space="preserve">Exercici 2026: 4.200 €  amb càrrec a l’aplicació 333.48102 del pressupost de despeses del Consorci, que restarà condicionada a l’efectiva existència de consignació pressupostària habilitada i suficient al pressupost de despeses per a l’any 2026, corresponent al 70% del Premi, a abonar a la presentació del treball definitiu, previ informe del Consorci de les Drassanes Reials i Museu Marítim de Barcelona acceptant el treball com a finalitzat. </w:t>
      </w:r>
    </w:p>
    <w:p w14:paraId="3880E568" w14:textId="77777777" w:rsidR="00253635" w:rsidRPr="00253635" w:rsidRDefault="00253635" w:rsidP="00253635">
      <w:pPr>
        <w:ind w:left="1712"/>
        <w:jc w:val="both"/>
        <w:rPr>
          <w:rFonts w:ascii="Arial" w:hAnsi="Arial" w:cs="Arial"/>
          <w:sz w:val="22"/>
          <w:szCs w:val="22"/>
        </w:rPr>
      </w:pPr>
    </w:p>
    <w:p w14:paraId="43ED97A1"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5- Presentació de sol·licituds</w:t>
      </w:r>
    </w:p>
    <w:p w14:paraId="0CDED4F5" w14:textId="77777777" w:rsidR="00253635" w:rsidRPr="00253635" w:rsidRDefault="00253635" w:rsidP="00253635">
      <w:pPr>
        <w:ind w:left="708"/>
        <w:jc w:val="both"/>
        <w:rPr>
          <w:rFonts w:ascii="Arial" w:hAnsi="Arial" w:cs="Arial"/>
          <w:sz w:val="22"/>
          <w:szCs w:val="22"/>
        </w:rPr>
      </w:pPr>
    </w:p>
    <w:p w14:paraId="5B9C69D5"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La sol·licitud inclourà necessàriament una breu descripció del projecte que contingui l’estat actual del tema, els objectius, la metodologia, el pla de treball amb calendari, la bibliografia i una primera proposta d’índex. Es presentarà en un document d’un mínim de 40.000  i d’un màxim de 80.000 caràcters amb espais en format PDF o similar. </w:t>
      </w:r>
    </w:p>
    <w:p w14:paraId="1A94FE60" w14:textId="77777777" w:rsidR="00253635" w:rsidRPr="00253635" w:rsidRDefault="00253635" w:rsidP="00253635">
      <w:pPr>
        <w:ind w:left="708"/>
        <w:jc w:val="both"/>
        <w:rPr>
          <w:rFonts w:ascii="Arial" w:hAnsi="Arial" w:cs="Arial"/>
          <w:sz w:val="22"/>
          <w:szCs w:val="22"/>
        </w:rPr>
      </w:pPr>
    </w:p>
    <w:p w14:paraId="60EF753A"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 treball definitiu tindrà una extensió entre 500.000 i 650.000 caràcters amb espais, en tractament de text Word o similar, arial 11 a un espai. S’entregarà en suport informàtic compatible amb PC. Els gràfics, quadres, apèndix, annexes i altres element secundaris no podran superar el 20 % del total del treball.</w:t>
      </w:r>
    </w:p>
    <w:p w14:paraId="5D710F6E" w14:textId="77777777" w:rsidR="00253635" w:rsidRPr="00253635" w:rsidRDefault="00253635" w:rsidP="00253635">
      <w:pPr>
        <w:ind w:left="708"/>
        <w:jc w:val="both"/>
        <w:rPr>
          <w:rFonts w:ascii="Arial" w:hAnsi="Arial" w:cs="Arial"/>
          <w:b/>
          <w:sz w:val="22"/>
          <w:szCs w:val="22"/>
        </w:rPr>
      </w:pPr>
    </w:p>
    <w:p w14:paraId="5569D53D"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6-  Termini de presentació de sol·licituds</w:t>
      </w:r>
    </w:p>
    <w:p w14:paraId="58265CAD" w14:textId="77777777" w:rsidR="00253635" w:rsidRPr="00253635" w:rsidRDefault="00253635" w:rsidP="00253635">
      <w:pPr>
        <w:ind w:left="708"/>
        <w:jc w:val="both"/>
        <w:rPr>
          <w:rFonts w:ascii="Arial" w:hAnsi="Arial" w:cs="Arial"/>
          <w:sz w:val="22"/>
          <w:szCs w:val="22"/>
        </w:rPr>
      </w:pPr>
    </w:p>
    <w:p w14:paraId="52BE38AE"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La participació en la present convocatòria haurà de tramitar-se a través de la web, a la seu electrònica del Registre General del Consorci de les Drassanes Reials i  Museu Marítim de Barcelona, accedint a tràmits, d’acord amb l’enllaç següent: </w:t>
      </w:r>
    </w:p>
    <w:p w14:paraId="66915143" w14:textId="77777777" w:rsidR="00253635" w:rsidRPr="00253635" w:rsidRDefault="00253635" w:rsidP="00253635">
      <w:pPr>
        <w:ind w:left="708"/>
        <w:jc w:val="both"/>
        <w:rPr>
          <w:rFonts w:ascii="Arial" w:hAnsi="Arial" w:cs="Arial"/>
          <w:sz w:val="22"/>
          <w:szCs w:val="22"/>
        </w:rPr>
      </w:pPr>
    </w:p>
    <w:p w14:paraId="6FE76050" w14:textId="77777777" w:rsidR="00253635" w:rsidRPr="00253635" w:rsidRDefault="00126934" w:rsidP="00253635">
      <w:pPr>
        <w:ind w:left="708"/>
        <w:jc w:val="both"/>
        <w:rPr>
          <w:rStyle w:val="Hipervnculo"/>
          <w:rFonts w:ascii="Arial" w:hAnsi="Arial" w:cs="Arial"/>
          <w:sz w:val="22"/>
          <w:szCs w:val="22"/>
        </w:rPr>
      </w:pPr>
      <w:hyperlink r:id="rId12" w:history="1">
        <w:r w:rsidR="00253635" w:rsidRPr="00253635">
          <w:rPr>
            <w:rStyle w:val="Hipervnculo"/>
            <w:rFonts w:ascii="Arial" w:hAnsi="Arial" w:cs="Arial"/>
            <w:sz w:val="22"/>
            <w:szCs w:val="22"/>
          </w:rPr>
          <w:t>https://www.seu-e.cat/ca/web/cdrassanesreialsimuseumaritim/tramits-i-gestions</w:t>
        </w:r>
      </w:hyperlink>
    </w:p>
    <w:p w14:paraId="1A66C943" w14:textId="77777777" w:rsidR="00253635" w:rsidRPr="00253635" w:rsidRDefault="00253635" w:rsidP="00253635">
      <w:pPr>
        <w:ind w:left="708"/>
        <w:jc w:val="both"/>
        <w:rPr>
          <w:rFonts w:ascii="Arial" w:hAnsi="Arial" w:cs="Arial"/>
          <w:sz w:val="22"/>
          <w:szCs w:val="22"/>
        </w:rPr>
      </w:pPr>
    </w:p>
    <w:p w14:paraId="7443CDE7"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i omplint la instància genèrica, a la que s’hauran d’adjuntar dos documents en PDF :</w:t>
      </w:r>
    </w:p>
    <w:p w14:paraId="683F0A75" w14:textId="77777777" w:rsidR="00253635" w:rsidRPr="00253635" w:rsidRDefault="00253635" w:rsidP="00253635">
      <w:pPr>
        <w:ind w:left="708"/>
        <w:jc w:val="both"/>
        <w:rPr>
          <w:rFonts w:ascii="Arial" w:hAnsi="Arial" w:cs="Arial"/>
          <w:sz w:val="22"/>
          <w:szCs w:val="22"/>
          <w:highlight w:val="green"/>
        </w:rPr>
      </w:pPr>
    </w:p>
    <w:p w14:paraId="558107F0" w14:textId="77777777" w:rsidR="00253635" w:rsidRPr="00253635" w:rsidRDefault="00253635" w:rsidP="00253635">
      <w:pPr>
        <w:ind w:left="708"/>
        <w:jc w:val="both"/>
        <w:rPr>
          <w:rFonts w:ascii="Arial" w:hAnsi="Arial" w:cs="Arial"/>
          <w:sz w:val="22"/>
          <w:szCs w:val="22"/>
        </w:rPr>
      </w:pPr>
      <w:r w:rsidRPr="00253635">
        <w:rPr>
          <w:rFonts w:ascii="Arial" w:hAnsi="Arial" w:cs="Arial"/>
          <w:b/>
          <w:sz w:val="22"/>
          <w:szCs w:val="22"/>
        </w:rPr>
        <w:t>Document 1:</w:t>
      </w:r>
      <w:r w:rsidRPr="00253635">
        <w:rPr>
          <w:rFonts w:ascii="Arial" w:hAnsi="Arial" w:cs="Arial"/>
          <w:sz w:val="22"/>
          <w:szCs w:val="22"/>
        </w:rPr>
        <w:t xml:space="preserve"> que correspondrà al projecte a concurs sense cap dada identificativa del/s autors/es i on figuri el títol de la proposta, que s’ha fet constar a la instància i que es farà constar també al document 2.</w:t>
      </w:r>
    </w:p>
    <w:p w14:paraId="521A6F6F" w14:textId="77777777" w:rsidR="00253635" w:rsidRPr="00253635" w:rsidRDefault="00253635" w:rsidP="00253635">
      <w:pPr>
        <w:ind w:left="708"/>
        <w:jc w:val="both"/>
        <w:rPr>
          <w:rFonts w:ascii="Arial" w:hAnsi="Arial" w:cs="Arial"/>
          <w:sz w:val="22"/>
          <w:szCs w:val="22"/>
        </w:rPr>
      </w:pPr>
    </w:p>
    <w:p w14:paraId="5B31C8B8" w14:textId="77777777" w:rsidR="00253635" w:rsidRPr="00253635" w:rsidRDefault="00253635" w:rsidP="00253635">
      <w:pPr>
        <w:ind w:left="708"/>
        <w:jc w:val="both"/>
        <w:rPr>
          <w:rFonts w:ascii="Arial" w:hAnsi="Arial" w:cs="Arial"/>
          <w:sz w:val="22"/>
          <w:szCs w:val="22"/>
        </w:rPr>
      </w:pPr>
      <w:r w:rsidRPr="00253635">
        <w:rPr>
          <w:rFonts w:ascii="Arial" w:hAnsi="Arial" w:cs="Arial"/>
          <w:b/>
          <w:sz w:val="22"/>
          <w:szCs w:val="22"/>
        </w:rPr>
        <w:t>Document 2:</w:t>
      </w:r>
      <w:r w:rsidRPr="00253635">
        <w:rPr>
          <w:rFonts w:ascii="Arial" w:hAnsi="Arial" w:cs="Arial"/>
          <w:sz w:val="22"/>
          <w:szCs w:val="22"/>
        </w:rPr>
        <w:t xml:space="preserve"> amb el títol del projecte i les dades identificatives del/s participant/s (nom complert de l’autor/a, autors/es, adreça postal, correu electrònic i telèfon mòbil) amb un breu currículum de l’autor/a o autors/es que presenten el projecte, i còpia del seu DNI. </w:t>
      </w:r>
    </w:p>
    <w:p w14:paraId="1FEE1B0E" w14:textId="77777777" w:rsidR="00253635" w:rsidRPr="00253635" w:rsidRDefault="00253635" w:rsidP="00253635">
      <w:pPr>
        <w:ind w:left="708"/>
        <w:jc w:val="both"/>
        <w:rPr>
          <w:rFonts w:ascii="Arial" w:hAnsi="Arial" w:cs="Arial"/>
          <w:sz w:val="22"/>
          <w:szCs w:val="22"/>
        </w:rPr>
      </w:pPr>
    </w:p>
    <w:p w14:paraId="0C90A442"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En el cas que el projecte es presenti per un equip de persones, caldrà adjuntar una declaració responsable signada per tots els integrants de l’equip on s’indiqui el percentatge de participació en el projecte per cada membre de l’equip. En absència d’aquesta declaració responsable s’entendrà que tots els integrants de l’equip participen en parts iguals en el projecte, ja que si resultés guanyador el projecte en equip, s’abonaria el premi a cada coautor en funció del percentatge que s’ha informat en la declaració responsable o en  absència d’aquesta dada, per parts iguals.</w:t>
      </w:r>
    </w:p>
    <w:p w14:paraId="23FA25FC" w14:textId="77777777" w:rsidR="00253635" w:rsidRPr="00253635" w:rsidRDefault="00253635" w:rsidP="00253635">
      <w:pPr>
        <w:ind w:left="708"/>
        <w:jc w:val="both"/>
        <w:rPr>
          <w:rFonts w:ascii="Arial" w:hAnsi="Arial" w:cs="Arial"/>
          <w:sz w:val="22"/>
          <w:szCs w:val="22"/>
        </w:rPr>
      </w:pPr>
    </w:p>
    <w:p w14:paraId="4E8FFC41"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La documentació a enviar (document 1 i document 2), en tot cas, no podrà superar el límit de 50 MB.</w:t>
      </w:r>
    </w:p>
    <w:p w14:paraId="04CD1CF0" w14:textId="77777777" w:rsidR="00253635" w:rsidRPr="00253635" w:rsidRDefault="00253635" w:rsidP="00253635">
      <w:pPr>
        <w:ind w:left="708"/>
        <w:jc w:val="both"/>
        <w:rPr>
          <w:rFonts w:ascii="Arial" w:hAnsi="Arial" w:cs="Arial"/>
          <w:sz w:val="22"/>
          <w:szCs w:val="22"/>
        </w:rPr>
      </w:pPr>
    </w:p>
    <w:p w14:paraId="4BDBD610"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El termini de presentació de les sol·licituds començarà l’endemà de la publicació d’un extracte de la present convocatòria i bases al Butlletí Oficial de la Província de Barcelona, a través de la Base de Dades Nacional de Subvencions (BDNS) i s’estableix com a data màxima de presentació de sol·licituds fins el </w:t>
      </w:r>
      <w:r w:rsidRPr="00253635">
        <w:rPr>
          <w:rFonts w:ascii="Arial" w:hAnsi="Arial" w:cs="Arial"/>
          <w:b/>
          <w:sz w:val="22"/>
          <w:szCs w:val="22"/>
        </w:rPr>
        <w:t>27 de juny de 2025</w:t>
      </w:r>
      <w:r w:rsidRPr="00253635">
        <w:rPr>
          <w:rFonts w:ascii="Arial" w:hAnsi="Arial" w:cs="Arial"/>
          <w:sz w:val="22"/>
          <w:szCs w:val="22"/>
        </w:rPr>
        <w:t xml:space="preserve"> </w:t>
      </w:r>
      <w:r w:rsidRPr="00253635">
        <w:rPr>
          <w:rFonts w:ascii="Arial" w:hAnsi="Arial" w:cs="Arial"/>
          <w:b/>
          <w:sz w:val="22"/>
          <w:szCs w:val="22"/>
        </w:rPr>
        <w:t>a les 14 h</w:t>
      </w:r>
      <w:r w:rsidRPr="00253635">
        <w:rPr>
          <w:rFonts w:ascii="Arial" w:hAnsi="Arial" w:cs="Arial"/>
          <w:sz w:val="22"/>
          <w:szCs w:val="22"/>
        </w:rPr>
        <w:t xml:space="preserve">. </w:t>
      </w:r>
    </w:p>
    <w:p w14:paraId="4BB00A77" w14:textId="77777777" w:rsidR="00253635" w:rsidRPr="00253635" w:rsidRDefault="00253635" w:rsidP="00253635">
      <w:pPr>
        <w:ind w:left="708"/>
        <w:jc w:val="both"/>
        <w:rPr>
          <w:rFonts w:ascii="Arial" w:hAnsi="Arial" w:cs="Arial"/>
          <w:sz w:val="22"/>
          <w:szCs w:val="22"/>
        </w:rPr>
      </w:pPr>
    </w:p>
    <w:p w14:paraId="3B8E4B3A" w14:textId="77777777" w:rsidR="00253635" w:rsidRPr="00253635" w:rsidRDefault="00253635" w:rsidP="00253635">
      <w:pPr>
        <w:pBdr>
          <w:top w:val="single" w:sz="4" w:space="1" w:color="auto"/>
          <w:left w:val="single" w:sz="4" w:space="4" w:color="auto"/>
          <w:bottom w:val="single" w:sz="4" w:space="1" w:color="auto"/>
          <w:right w:val="single" w:sz="4" w:space="4" w:color="auto"/>
        </w:pBdr>
        <w:autoSpaceDE w:val="0"/>
        <w:autoSpaceDN w:val="0"/>
        <w:adjustRightInd w:val="0"/>
        <w:ind w:left="708"/>
        <w:jc w:val="center"/>
        <w:rPr>
          <w:rFonts w:ascii="Arial" w:hAnsi="Arial" w:cs="Arial"/>
          <w:sz w:val="22"/>
          <w:szCs w:val="22"/>
        </w:rPr>
      </w:pPr>
      <w:r w:rsidRPr="00253635">
        <w:rPr>
          <w:rFonts w:ascii="Arial" w:hAnsi="Arial" w:cs="Arial"/>
          <w:b/>
          <w:sz w:val="22"/>
          <w:szCs w:val="22"/>
        </w:rPr>
        <w:t>Important:</w:t>
      </w:r>
    </w:p>
    <w:p w14:paraId="5CE8BB4C" w14:textId="77777777" w:rsidR="00253635" w:rsidRPr="00253635" w:rsidRDefault="00253635" w:rsidP="00253635">
      <w:pPr>
        <w:pBdr>
          <w:top w:val="single" w:sz="4" w:space="1" w:color="auto"/>
          <w:left w:val="single" w:sz="4" w:space="4" w:color="auto"/>
          <w:bottom w:val="single" w:sz="4" w:space="1" w:color="auto"/>
          <w:right w:val="single" w:sz="4" w:space="4" w:color="auto"/>
        </w:pBdr>
        <w:autoSpaceDE w:val="0"/>
        <w:autoSpaceDN w:val="0"/>
        <w:adjustRightInd w:val="0"/>
        <w:ind w:left="708"/>
        <w:jc w:val="center"/>
        <w:rPr>
          <w:rFonts w:ascii="Arial" w:hAnsi="Arial" w:cs="Arial"/>
          <w:sz w:val="22"/>
          <w:szCs w:val="22"/>
          <w:lang w:eastAsia="ca-ES"/>
        </w:rPr>
      </w:pPr>
      <w:r w:rsidRPr="00253635">
        <w:rPr>
          <w:rFonts w:ascii="Arial" w:hAnsi="Arial" w:cs="Arial"/>
          <w:sz w:val="22"/>
          <w:szCs w:val="22"/>
          <w:lang w:eastAsia="ca-ES"/>
        </w:rPr>
        <w:t>Per tramitar la sol·licitud a la Seu electrònica és imprescindible tenir certificat</w:t>
      </w:r>
    </w:p>
    <w:p w14:paraId="67663A88" w14:textId="77777777" w:rsidR="00253635" w:rsidRPr="00253635" w:rsidRDefault="00253635" w:rsidP="00253635">
      <w:pPr>
        <w:pBdr>
          <w:top w:val="single" w:sz="4" w:space="1" w:color="auto"/>
          <w:left w:val="single" w:sz="4" w:space="4" w:color="auto"/>
          <w:bottom w:val="single" w:sz="4" w:space="1" w:color="auto"/>
          <w:right w:val="single" w:sz="4" w:space="4" w:color="auto"/>
        </w:pBdr>
        <w:ind w:left="708"/>
        <w:jc w:val="center"/>
        <w:rPr>
          <w:rFonts w:ascii="Arial" w:hAnsi="Arial" w:cs="Arial"/>
          <w:sz w:val="22"/>
          <w:szCs w:val="22"/>
        </w:rPr>
      </w:pPr>
      <w:r w:rsidRPr="00253635">
        <w:rPr>
          <w:rFonts w:ascii="Arial" w:hAnsi="Arial" w:cs="Arial"/>
          <w:sz w:val="22"/>
          <w:szCs w:val="22"/>
          <w:lang w:eastAsia="ca-ES"/>
        </w:rPr>
        <w:t>electrònic.</w:t>
      </w:r>
    </w:p>
    <w:p w14:paraId="57E07123" w14:textId="77777777" w:rsidR="00253635" w:rsidRPr="00253635" w:rsidRDefault="00253635" w:rsidP="00253635">
      <w:pPr>
        <w:ind w:left="708"/>
        <w:jc w:val="both"/>
        <w:rPr>
          <w:rFonts w:ascii="Arial" w:hAnsi="Arial" w:cs="Arial"/>
          <w:sz w:val="22"/>
          <w:szCs w:val="22"/>
        </w:rPr>
      </w:pPr>
    </w:p>
    <w:p w14:paraId="58611D9C"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Els interessats que tinguin dificultats per realitzar la presentació electrònica de les sol·licituds, podran, com a màxim, dos dies abans de finalitzar el termini de presentació, dirigir les seves consultes al Registre General del Consorci de les Drassanes Reials i Museu Marítim de Barcelona, </w:t>
      </w:r>
      <w:hyperlink r:id="rId13" w:history="1">
        <w:r w:rsidRPr="00253635">
          <w:rPr>
            <w:rStyle w:val="Hipervnculo"/>
            <w:rFonts w:ascii="Arial" w:hAnsi="Arial" w:cs="Arial"/>
            <w:sz w:val="22"/>
            <w:szCs w:val="22"/>
          </w:rPr>
          <w:t>informacio@mmb.cat</w:t>
        </w:r>
      </w:hyperlink>
      <w:r w:rsidRPr="00253635">
        <w:rPr>
          <w:rFonts w:ascii="Arial" w:hAnsi="Arial" w:cs="Arial"/>
          <w:sz w:val="22"/>
          <w:szCs w:val="22"/>
        </w:rPr>
        <w:t xml:space="preserve">, o telefònicament, al 93 342 99 20, de dilluns a divendres de 10h a 14h, on rebran ajut per part del personal del Registre per realitzar aquest tràmit. Tot això, sens perjudici de la presentació en qualsevol altre registre electrònic de les administracions públiques catalanes o de la resta de subjectes als que es refereix l’article 2.1 de la Llei 39/2015, d’1 d’octubre, de procediment administratiu comú de les administracions públiques. En aquest darrer supòsit l’interessat haurà d’anunciar al Registre General del Consorci, mitjançant correu electrònic adreçat a </w:t>
      </w:r>
      <w:r w:rsidRPr="00253635">
        <w:rPr>
          <w:rFonts w:ascii="Arial" w:hAnsi="Arial" w:cs="Arial"/>
          <w:sz w:val="22"/>
          <w:szCs w:val="22"/>
        </w:rPr>
        <w:lastRenderedPageBreak/>
        <w:t>informacio@mmb.cat la tramesa efectuada, el mateix dia de la seva presentació, o, en tot cas, abans de la finalització del  termini establert en la convocatòria per a la presentació de sol·licituds.</w:t>
      </w:r>
    </w:p>
    <w:p w14:paraId="20B9D7F8" w14:textId="77777777" w:rsidR="00253635" w:rsidRPr="00253635" w:rsidRDefault="00253635" w:rsidP="00253635">
      <w:pPr>
        <w:ind w:left="708"/>
        <w:jc w:val="both"/>
        <w:rPr>
          <w:rFonts w:ascii="Arial" w:hAnsi="Arial" w:cs="Arial"/>
          <w:color w:val="FF0000"/>
          <w:sz w:val="22"/>
          <w:szCs w:val="22"/>
        </w:rPr>
      </w:pPr>
    </w:p>
    <w:p w14:paraId="149F06F5"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Qualsevol dubte sobre el mecanisme i procediment de presentació de les sol·licituds a través de la seu electrònica, és podrà resoldre escrivint a: </w:t>
      </w:r>
      <w:hyperlink r:id="rId14" w:history="1">
        <w:r w:rsidRPr="00253635">
          <w:rPr>
            <w:rStyle w:val="Hipervnculo"/>
            <w:rFonts w:ascii="Arial" w:hAnsi="Arial" w:cs="Arial"/>
            <w:sz w:val="22"/>
            <w:szCs w:val="22"/>
          </w:rPr>
          <w:t>informacio@mmb.cat</w:t>
        </w:r>
      </w:hyperlink>
      <w:r w:rsidRPr="00253635">
        <w:rPr>
          <w:rFonts w:ascii="Arial" w:hAnsi="Arial" w:cs="Arial"/>
          <w:sz w:val="22"/>
          <w:szCs w:val="22"/>
        </w:rPr>
        <w:t>.</w:t>
      </w:r>
    </w:p>
    <w:p w14:paraId="33DAB1E2" w14:textId="77777777" w:rsidR="00253635" w:rsidRPr="00253635" w:rsidRDefault="00253635" w:rsidP="00253635">
      <w:pPr>
        <w:ind w:left="708"/>
        <w:jc w:val="both"/>
        <w:rPr>
          <w:rFonts w:ascii="Arial" w:hAnsi="Arial" w:cs="Arial"/>
          <w:sz w:val="22"/>
          <w:szCs w:val="22"/>
        </w:rPr>
      </w:pPr>
    </w:p>
    <w:p w14:paraId="67E6EC83"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7- Rectificació d’efectes o omissions en la documentació</w:t>
      </w:r>
    </w:p>
    <w:p w14:paraId="210C4D63" w14:textId="77777777" w:rsidR="00253635" w:rsidRPr="00253635" w:rsidRDefault="00253635" w:rsidP="00253635">
      <w:pPr>
        <w:ind w:left="708"/>
        <w:jc w:val="both"/>
        <w:rPr>
          <w:rFonts w:ascii="Arial" w:hAnsi="Arial" w:cs="Arial"/>
          <w:b/>
          <w:sz w:val="22"/>
          <w:szCs w:val="22"/>
        </w:rPr>
      </w:pPr>
    </w:p>
    <w:p w14:paraId="700182BD" w14:textId="77777777" w:rsidR="00253635" w:rsidRPr="00253635" w:rsidRDefault="00253635" w:rsidP="00253635">
      <w:pPr>
        <w:ind w:left="708"/>
        <w:jc w:val="both"/>
        <w:rPr>
          <w:rFonts w:ascii="Arial" w:hAnsi="Arial" w:cs="Arial"/>
          <w:color w:val="000000"/>
          <w:sz w:val="22"/>
          <w:szCs w:val="22"/>
          <w:lang w:eastAsia="ca-ES"/>
        </w:rPr>
      </w:pPr>
      <w:r w:rsidRPr="00253635">
        <w:rPr>
          <w:rFonts w:ascii="Arial" w:hAnsi="Arial" w:cs="Arial"/>
          <w:color w:val="000000"/>
          <w:sz w:val="22"/>
          <w:szCs w:val="22"/>
          <w:lang w:eastAsia="ca-ES"/>
        </w:rPr>
        <w:t xml:space="preserve">D'acord amb el que estableix la Llei 39/2015, d’1 d’octubre del procediment administratiu comú de les administracions públiques  en cas que la documentació presentada sigui incorrecta o incompleta, es requerirà al/a la persona sol·licitant, per tal que en el termini de deu dies hàbils a partir del dia següent a la seva comunicació, procedeixi a la seva rectificació o a les esmenes necessàries, amb la indicació que si no ho fa així s’entendrà per desistit de la seva sol·licitud. </w:t>
      </w:r>
    </w:p>
    <w:p w14:paraId="05017A36" w14:textId="77777777" w:rsidR="00253635" w:rsidRPr="00253635" w:rsidRDefault="00253635" w:rsidP="00253635">
      <w:pPr>
        <w:ind w:left="708"/>
        <w:jc w:val="both"/>
        <w:rPr>
          <w:rFonts w:ascii="Arial" w:hAnsi="Arial" w:cs="Arial"/>
          <w:color w:val="000000"/>
          <w:sz w:val="22"/>
          <w:szCs w:val="22"/>
          <w:lang w:eastAsia="ca-ES"/>
        </w:rPr>
      </w:pPr>
    </w:p>
    <w:p w14:paraId="24BA0C50" w14:textId="77777777" w:rsidR="00253635" w:rsidRPr="00253635" w:rsidRDefault="00253635" w:rsidP="00253635">
      <w:pPr>
        <w:ind w:left="708"/>
        <w:jc w:val="both"/>
        <w:rPr>
          <w:rFonts w:ascii="Arial" w:hAnsi="Arial" w:cs="Arial"/>
          <w:color w:val="000000"/>
          <w:sz w:val="22"/>
          <w:szCs w:val="22"/>
          <w:lang w:eastAsia="ca-ES"/>
        </w:rPr>
      </w:pPr>
      <w:r w:rsidRPr="00253635">
        <w:rPr>
          <w:rFonts w:ascii="Arial" w:hAnsi="Arial" w:cs="Arial"/>
          <w:color w:val="000000"/>
          <w:sz w:val="22"/>
          <w:szCs w:val="22"/>
          <w:lang w:eastAsia="ca-ES"/>
        </w:rPr>
        <w:t>Les rectificacions o esmenes requerides es faran a través de la seu electrònica del Consorci mitjançant instància genèrica, en el següent enllaç:</w:t>
      </w:r>
    </w:p>
    <w:p w14:paraId="1077105D" w14:textId="77777777" w:rsidR="00253635" w:rsidRPr="00253635" w:rsidRDefault="00253635" w:rsidP="00253635">
      <w:pPr>
        <w:ind w:left="708"/>
        <w:jc w:val="both"/>
        <w:rPr>
          <w:rFonts w:ascii="Arial" w:hAnsi="Arial" w:cs="Arial"/>
          <w:color w:val="000000"/>
          <w:sz w:val="22"/>
          <w:szCs w:val="22"/>
          <w:lang w:eastAsia="ca-ES"/>
        </w:rPr>
      </w:pPr>
    </w:p>
    <w:p w14:paraId="42BB7536" w14:textId="77777777" w:rsidR="00253635" w:rsidRPr="00253635" w:rsidRDefault="00126934" w:rsidP="00253635">
      <w:pPr>
        <w:ind w:left="708"/>
        <w:jc w:val="both"/>
        <w:rPr>
          <w:rFonts w:ascii="Arial" w:hAnsi="Arial" w:cs="Arial"/>
          <w:color w:val="000000"/>
          <w:sz w:val="22"/>
          <w:szCs w:val="22"/>
          <w:highlight w:val="green"/>
          <w:lang w:eastAsia="ca-ES"/>
        </w:rPr>
      </w:pPr>
      <w:hyperlink r:id="rId15" w:history="1">
        <w:r w:rsidR="00253635" w:rsidRPr="00253635">
          <w:rPr>
            <w:rStyle w:val="Hipervnculo"/>
            <w:rFonts w:ascii="Arial" w:hAnsi="Arial" w:cs="Arial"/>
            <w:sz w:val="22"/>
            <w:szCs w:val="22"/>
            <w:lang w:eastAsia="ca-ES"/>
          </w:rPr>
          <w:t>https://www.seu-e.cat/ca/web/cdrassanesreialsimuseumaritim/tramits-i-gestions</w:t>
        </w:r>
      </w:hyperlink>
    </w:p>
    <w:p w14:paraId="2C8C5FA7" w14:textId="77777777" w:rsidR="00253635" w:rsidRPr="00253635" w:rsidRDefault="00253635" w:rsidP="00253635">
      <w:pPr>
        <w:ind w:left="708"/>
        <w:jc w:val="both"/>
        <w:rPr>
          <w:rFonts w:ascii="Arial" w:hAnsi="Arial" w:cs="Arial"/>
          <w:b/>
          <w:sz w:val="22"/>
          <w:szCs w:val="22"/>
        </w:rPr>
      </w:pPr>
    </w:p>
    <w:p w14:paraId="203E44A4"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8.-Acceptació de les Bases</w:t>
      </w:r>
    </w:p>
    <w:p w14:paraId="0FDBF92F" w14:textId="77777777" w:rsidR="00253635" w:rsidRPr="00253635" w:rsidRDefault="00253635" w:rsidP="00253635">
      <w:pPr>
        <w:ind w:left="708"/>
        <w:jc w:val="both"/>
        <w:rPr>
          <w:rFonts w:ascii="Arial" w:hAnsi="Arial" w:cs="Arial"/>
          <w:b/>
          <w:sz w:val="22"/>
          <w:szCs w:val="22"/>
        </w:rPr>
      </w:pPr>
    </w:p>
    <w:p w14:paraId="04F33CFF"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La presentació dels projectes al Premi comporta l’acceptació per part de l’autor/a o autors/es, de les Bases d’aquesta convocatòria i dels drets i obligacions que se’n deriven, així com dels preceptes continguts a la Llei 38/2003, de 17 de novembre, general de Subvencions i l’Ordenança General de Subvencions de la Diputació de Barcelona, a la que es troba adherit el Consorci de les Drassanes Reials i Museu Marítim de Barcelona (Butlletí Oficial de la Província de Barcelona de 9 de maig de 2017).</w:t>
      </w:r>
    </w:p>
    <w:p w14:paraId="0277A99B" w14:textId="77777777" w:rsidR="00253635" w:rsidRPr="00253635" w:rsidRDefault="00253635" w:rsidP="00253635">
      <w:pPr>
        <w:ind w:left="708"/>
        <w:jc w:val="both"/>
        <w:rPr>
          <w:rFonts w:ascii="Arial" w:hAnsi="Arial" w:cs="Arial"/>
          <w:sz w:val="22"/>
          <w:szCs w:val="22"/>
        </w:rPr>
      </w:pPr>
    </w:p>
    <w:p w14:paraId="43B23DCE"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9.- Òrgan Tècnic de valoració (Jurat)</w:t>
      </w:r>
    </w:p>
    <w:p w14:paraId="27F9DEE8" w14:textId="77777777" w:rsidR="00253635" w:rsidRPr="00253635" w:rsidRDefault="00253635" w:rsidP="00253635">
      <w:pPr>
        <w:ind w:left="708"/>
        <w:jc w:val="both"/>
        <w:rPr>
          <w:rFonts w:ascii="Arial" w:hAnsi="Arial" w:cs="Arial"/>
          <w:sz w:val="22"/>
          <w:szCs w:val="22"/>
        </w:rPr>
      </w:pPr>
    </w:p>
    <w:p w14:paraId="37E9374F"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Els projectes proposats seran examinats per un Jurat format per quatre persones: </w:t>
      </w:r>
    </w:p>
    <w:p w14:paraId="08FBA10D" w14:textId="77777777" w:rsidR="00253635" w:rsidRPr="00253635" w:rsidRDefault="00253635" w:rsidP="00253635">
      <w:pPr>
        <w:ind w:left="708"/>
        <w:jc w:val="both"/>
        <w:rPr>
          <w:rFonts w:ascii="Arial" w:hAnsi="Arial" w:cs="Arial"/>
          <w:sz w:val="22"/>
          <w:szCs w:val="22"/>
        </w:rPr>
      </w:pPr>
    </w:p>
    <w:p w14:paraId="385E30E9" w14:textId="77777777" w:rsidR="00253635" w:rsidRPr="00253635" w:rsidRDefault="00253635" w:rsidP="00253635">
      <w:pPr>
        <w:pStyle w:val="Prrafodelista"/>
        <w:numPr>
          <w:ilvl w:val="0"/>
          <w:numId w:val="4"/>
        </w:numPr>
        <w:ind w:left="1428"/>
        <w:jc w:val="both"/>
        <w:rPr>
          <w:rFonts w:ascii="Arial" w:hAnsi="Arial" w:cs="Arial"/>
          <w:sz w:val="22"/>
          <w:szCs w:val="22"/>
        </w:rPr>
      </w:pPr>
      <w:r w:rsidRPr="00253635">
        <w:rPr>
          <w:rFonts w:ascii="Arial" w:hAnsi="Arial" w:cs="Arial"/>
          <w:sz w:val="22"/>
          <w:szCs w:val="22"/>
        </w:rPr>
        <w:t>Un/a representant del Museu Marítim (que actuarà de Secretari/a)</w:t>
      </w:r>
    </w:p>
    <w:p w14:paraId="10873589" w14:textId="77777777" w:rsidR="00253635" w:rsidRPr="00253635" w:rsidRDefault="00253635" w:rsidP="00253635">
      <w:pPr>
        <w:pStyle w:val="Prrafodelista"/>
        <w:numPr>
          <w:ilvl w:val="0"/>
          <w:numId w:val="4"/>
        </w:numPr>
        <w:ind w:left="1428"/>
        <w:jc w:val="both"/>
        <w:rPr>
          <w:rFonts w:ascii="Arial" w:hAnsi="Arial" w:cs="Arial"/>
          <w:sz w:val="22"/>
          <w:szCs w:val="22"/>
        </w:rPr>
      </w:pPr>
      <w:r w:rsidRPr="00253635">
        <w:rPr>
          <w:rFonts w:ascii="Arial" w:hAnsi="Arial" w:cs="Arial"/>
          <w:sz w:val="22"/>
          <w:szCs w:val="22"/>
        </w:rPr>
        <w:t xml:space="preserve">Un/a representant de l’Institut Ramon Muntaner </w:t>
      </w:r>
    </w:p>
    <w:p w14:paraId="2E1D88E9" w14:textId="77777777" w:rsidR="00253635" w:rsidRPr="00253635" w:rsidRDefault="00253635" w:rsidP="00253635">
      <w:pPr>
        <w:pStyle w:val="Prrafodelista"/>
        <w:numPr>
          <w:ilvl w:val="0"/>
          <w:numId w:val="4"/>
        </w:numPr>
        <w:ind w:left="1428"/>
        <w:jc w:val="both"/>
        <w:rPr>
          <w:rFonts w:ascii="Arial" w:hAnsi="Arial" w:cs="Arial"/>
          <w:sz w:val="22"/>
          <w:szCs w:val="22"/>
        </w:rPr>
      </w:pPr>
      <w:r w:rsidRPr="00253635">
        <w:rPr>
          <w:rFonts w:ascii="Arial" w:hAnsi="Arial" w:cs="Arial"/>
          <w:sz w:val="22"/>
          <w:szCs w:val="22"/>
        </w:rPr>
        <w:t xml:space="preserve">Dues personalitats més de reconegut prestigi en el camp de la cultura marítima. </w:t>
      </w:r>
    </w:p>
    <w:p w14:paraId="3E1A18B4" w14:textId="77777777" w:rsidR="00253635" w:rsidRPr="00253635" w:rsidRDefault="00253635" w:rsidP="00253635">
      <w:pPr>
        <w:pStyle w:val="Prrafodelista"/>
        <w:ind w:left="1428"/>
        <w:jc w:val="both"/>
        <w:rPr>
          <w:rFonts w:ascii="Arial" w:hAnsi="Arial" w:cs="Arial"/>
          <w:sz w:val="22"/>
          <w:szCs w:val="22"/>
        </w:rPr>
      </w:pPr>
    </w:p>
    <w:p w14:paraId="0A3284DD"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Tots els membres del Jurat disposaran de veu i vot. Els noms dels membres del Jurat seran publicitats als mitjans de comunicació propis de cada institució a la finalització del termini de presentació dels treballs.</w:t>
      </w:r>
    </w:p>
    <w:p w14:paraId="4F1FD319" w14:textId="77777777" w:rsidR="00253635" w:rsidRPr="00253635" w:rsidRDefault="00253635" w:rsidP="00253635">
      <w:pPr>
        <w:ind w:left="708"/>
        <w:jc w:val="both"/>
        <w:rPr>
          <w:rFonts w:ascii="Arial" w:hAnsi="Arial" w:cs="Arial"/>
          <w:sz w:val="22"/>
          <w:szCs w:val="22"/>
        </w:rPr>
      </w:pPr>
    </w:p>
    <w:p w14:paraId="12F2447F" w14:textId="77777777" w:rsidR="00253635" w:rsidRPr="00253635" w:rsidRDefault="00253635" w:rsidP="00253635">
      <w:pPr>
        <w:autoSpaceDE w:val="0"/>
        <w:autoSpaceDN w:val="0"/>
        <w:adjustRightInd w:val="0"/>
        <w:ind w:left="708"/>
        <w:rPr>
          <w:rFonts w:ascii="Arial" w:hAnsi="Arial" w:cs="Arial"/>
          <w:color w:val="000000"/>
          <w:sz w:val="22"/>
          <w:szCs w:val="22"/>
          <w:lang w:eastAsia="ca-ES"/>
        </w:rPr>
      </w:pPr>
      <w:r w:rsidRPr="00253635">
        <w:rPr>
          <w:rFonts w:ascii="Arial" w:hAnsi="Arial" w:cs="Arial"/>
          <w:color w:val="000000"/>
          <w:sz w:val="22"/>
          <w:szCs w:val="22"/>
          <w:lang w:eastAsia="ca-ES"/>
        </w:rPr>
        <w:t xml:space="preserve">L'abstenció i recusació dels membres s'ha d'ajustar al que preveuen els articles 23 i 24 de la </w:t>
      </w:r>
      <w:r w:rsidRPr="00253635">
        <w:rPr>
          <w:rFonts w:ascii="Arial" w:hAnsi="Arial" w:cs="Arial"/>
          <w:color w:val="0000FF"/>
          <w:sz w:val="22"/>
          <w:szCs w:val="22"/>
          <w:lang w:eastAsia="ca-ES"/>
        </w:rPr>
        <w:t>Llei 40/2015, de l’1 d’octubre de règim jurídic del sector públic</w:t>
      </w:r>
      <w:r w:rsidRPr="00253635">
        <w:rPr>
          <w:rFonts w:ascii="Arial" w:hAnsi="Arial" w:cs="Arial"/>
          <w:color w:val="000000"/>
          <w:sz w:val="22"/>
          <w:szCs w:val="22"/>
          <w:lang w:eastAsia="ca-ES"/>
        </w:rPr>
        <w:t>.</w:t>
      </w:r>
    </w:p>
    <w:p w14:paraId="733A6A84" w14:textId="77777777" w:rsidR="00253635" w:rsidRPr="00253635" w:rsidRDefault="00253635" w:rsidP="00253635">
      <w:pPr>
        <w:autoSpaceDE w:val="0"/>
        <w:autoSpaceDN w:val="0"/>
        <w:adjustRightInd w:val="0"/>
        <w:ind w:left="708"/>
        <w:rPr>
          <w:rFonts w:ascii="Arial" w:hAnsi="Arial" w:cs="Arial"/>
          <w:color w:val="000000"/>
          <w:sz w:val="22"/>
          <w:szCs w:val="22"/>
          <w:lang w:eastAsia="ca-ES"/>
        </w:rPr>
      </w:pPr>
    </w:p>
    <w:p w14:paraId="23153481" w14:textId="77777777" w:rsidR="00253635" w:rsidRPr="00253635" w:rsidRDefault="00253635" w:rsidP="00253635">
      <w:pPr>
        <w:autoSpaceDE w:val="0"/>
        <w:autoSpaceDN w:val="0"/>
        <w:adjustRightInd w:val="0"/>
        <w:ind w:left="708"/>
        <w:jc w:val="both"/>
        <w:rPr>
          <w:rFonts w:ascii="Arial" w:hAnsi="Arial" w:cs="Arial"/>
          <w:color w:val="000000"/>
          <w:sz w:val="22"/>
          <w:szCs w:val="22"/>
          <w:lang w:eastAsia="ca-ES"/>
        </w:rPr>
      </w:pPr>
      <w:r w:rsidRPr="00253635">
        <w:rPr>
          <w:rFonts w:ascii="Arial" w:hAnsi="Arial" w:cs="Arial"/>
          <w:color w:val="000000"/>
          <w:sz w:val="22"/>
          <w:szCs w:val="22"/>
          <w:lang w:eastAsia="ca-ES"/>
        </w:rPr>
        <w:lastRenderedPageBreak/>
        <w:t>El jurat no podrà constituir-se ni actuar sense almenys la meitat de la totalitat dels seus membres.</w:t>
      </w:r>
    </w:p>
    <w:p w14:paraId="7F8BF7B9" w14:textId="77777777" w:rsidR="00253635" w:rsidRPr="00253635" w:rsidRDefault="00253635" w:rsidP="00253635">
      <w:pPr>
        <w:autoSpaceDE w:val="0"/>
        <w:autoSpaceDN w:val="0"/>
        <w:adjustRightInd w:val="0"/>
        <w:ind w:left="708"/>
        <w:rPr>
          <w:rFonts w:ascii="Arial" w:hAnsi="Arial" w:cs="Arial"/>
          <w:color w:val="000000"/>
          <w:sz w:val="22"/>
          <w:szCs w:val="22"/>
          <w:lang w:eastAsia="ca-ES"/>
        </w:rPr>
      </w:pPr>
    </w:p>
    <w:p w14:paraId="37AB839F"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El jurat actuarà de forma col·legiada en l’adopció de les seves decisions per majoria simple de vots, i proposarà l’adjudicació del Premi en funció dels elements de valoració. La seva decisió serà inapel·lable.</w:t>
      </w:r>
    </w:p>
    <w:p w14:paraId="49E537B6" w14:textId="77777777" w:rsidR="00253635" w:rsidRPr="00253635" w:rsidRDefault="00253635" w:rsidP="00253635">
      <w:pPr>
        <w:autoSpaceDE w:val="0"/>
        <w:autoSpaceDN w:val="0"/>
        <w:adjustRightInd w:val="0"/>
        <w:ind w:left="708"/>
        <w:rPr>
          <w:rFonts w:ascii="Arial" w:hAnsi="Arial" w:cs="Arial"/>
          <w:sz w:val="22"/>
          <w:szCs w:val="22"/>
          <w:lang w:eastAsia="ca-ES"/>
        </w:rPr>
      </w:pPr>
    </w:p>
    <w:p w14:paraId="79972FDC" w14:textId="77777777" w:rsidR="00253635" w:rsidRPr="00253635" w:rsidRDefault="00253635" w:rsidP="00253635">
      <w:pPr>
        <w:autoSpaceDE w:val="0"/>
        <w:autoSpaceDN w:val="0"/>
        <w:adjustRightInd w:val="0"/>
        <w:ind w:left="708"/>
        <w:rPr>
          <w:rFonts w:ascii="Arial" w:hAnsi="Arial" w:cs="Arial"/>
          <w:color w:val="000000"/>
          <w:sz w:val="22"/>
          <w:szCs w:val="22"/>
          <w:lang w:eastAsia="ca-ES"/>
        </w:rPr>
      </w:pPr>
      <w:r w:rsidRPr="00253635">
        <w:rPr>
          <w:rFonts w:ascii="Arial" w:hAnsi="Arial" w:cs="Arial"/>
          <w:sz w:val="22"/>
          <w:szCs w:val="22"/>
          <w:lang w:eastAsia="ca-ES"/>
        </w:rPr>
        <w:t>En cas d’empat, decidirà el vot de qualitat el representant del Consorci</w:t>
      </w:r>
      <w:r w:rsidRPr="00253635">
        <w:rPr>
          <w:rFonts w:ascii="Arial" w:hAnsi="Arial" w:cs="Arial"/>
          <w:color w:val="FF0000"/>
          <w:sz w:val="22"/>
          <w:szCs w:val="22"/>
          <w:lang w:eastAsia="ca-ES"/>
        </w:rPr>
        <w:t>.</w:t>
      </w:r>
    </w:p>
    <w:p w14:paraId="3813F698" w14:textId="77777777" w:rsidR="00253635" w:rsidRPr="00253635" w:rsidRDefault="00253635" w:rsidP="00253635">
      <w:pPr>
        <w:autoSpaceDE w:val="0"/>
        <w:autoSpaceDN w:val="0"/>
        <w:adjustRightInd w:val="0"/>
        <w:ind w:left="708"/>
        <w:rPr>
          <w:rFonts w:ascii="Arial" w:hAnsi="Arial" w:cs="Arial"/>
          <w:color w:val="000000"/>
          <w:sz w:val="22"/>
          <w:szCs w:val="22"/>
          <w:lang w:eastAsia="ca-ES"/>
        </w:rPr>
      </w:pPr>
    </w:p>
    <w:p w14:paraId="70E7FFCE" w14:textId="77777777" w:rsidR="00253635" w:rsidRPr="00253635" w:rsidRDefault="00253635" w:rsidP="00253635">
      <w:pPr>
        <w:autoSpaceDE w:val="0"/>
        <w:autoSpaceDN w:val="0"/>
        <w:adjustRightInd w:val="0"/>
        <w:ind w:left="708"/>
        <w:jc w:val="both"/>
        <w:rPr>
          <w:rFonts w:ascii="Arial" w:hAnsi="Arial" w:cs="Arial"/>
          <w:color w:val="0000FF"/>
          <w:sz w:val="22"/>
          <w:szCs w:val="22"/>
          <w:lang w:eastAsia="ca-ES"/>
        </w:rPr>
      </w:pPr>
      <w:r w:rsidRPr="00253635">
        <w:rPr>
          <w:rFonts w:ascii="Arial" w:hAnsi="Arial" w:cs="Arial"/>
          <w:sz w:val="22"/>
          <w:szCs w:val="22"/>
          <w:lang w:eastAsia="ca-ES"/>
        </w:rPr>
        <w:t>El jurat tindrà total dret a resoldre qualsevol qüestió no prevista en aquesta convocatòria o qualsevol dubte en la seva interpretació o en relació al procediment a seguir tant pel que fa a la valoració com a la resolució.</w:t>
      </w:r>
    </w:p>
    <w:p w14:paraId="0F4D72D5" w14:textId="77777777" w:rsidR="00253635" w:rsidRPr="00253635" w:rsidRDefault="00253635" w:rsidP="00253635">
      <w:pPr>
        <w:autoSpaceDE w:val="0"/>
        <w:autoSpaceDN w:val="0"/>
        <w:adjustRightInd w:val="0"/>
        <w:ind w:left="708"/>
        <w:rPr>
          <w:rFonts w:ascii="Arial" w:hAnsi="Arial" w:cs="Arial"/>
          <w:color w:val="0000FF"/>
          <w:sz w:val="22"/>
          <w:szCs w:val="22"/>
          <w:lang w:eastAsia="ca-ES"/>
        </w:rPr>
      </w:pPr>
    </w:p>
    <w:p w14:paraId="293B058F" w14:textId="77777777" w:rsidR="00253635" w:rsidRPr="00253635" w:rsidRDefault="00253635" w:rsidP="00253635">
      <w:pPr>
        <w:autoSpaceDE w:val="0"/>
        <w:autoSpaceDN w:val="0"/>
        <w:adjustRightInd w:val="0"/>
        <w:ind w:left="708"/>
        <w:rPr>
          <w:rFonts w:ascii="Arial" w:hAnsi="Arial" w:cs="Arial"/>
          <w:sz w:val="22"/>
          <w:szCs w:val="22"/>
          <w:lang w:eastAsia="ca-ES"/>
        </w:rPr>
      </w:pPr>
      <w:r w:rsidRPr="00253635">
        <w:rPr>
          <w:rFonts w:ascii="Arial" w:hAnsi="Arial" w:cs="Arial"/>
          <w:sz w:val="22"/>
          <w:szCs w:val="22"/>
          <w:lang w:eastAsia="ca-ES"/>
        </w:rPr>
        <w:t>El Jurat es reserva la facultat de, discrecionalment, declarar desert el premi si estima que cap projecte presentat no n'és mereixedor.</w:t>
      </w:r>
    </w:p>
    <w:p w14:paraId="585110EB" w14:textId="77777777" w:rsidR="00253635" w:rsidRPr="00253635" w:rsidRDefault="00253635" w:rsidP="00253635">
      <w:pPr>
        <w:autoSpaceDE w:val="0"/>
        <w:autoSpaceDN w:val="0"/>
        <w:adjustRightInd w:val="0"/>
        <w:ind w:left="708"/>
        <w:rPr>
          <w:rFonts w:ascii="Arial" w:hAnsi="Arial" w:cs="Arial"/>
          <w:color w:val="0000FF"/>
          <w:sz w:val="22"/>
          <w:szCs w:val="22"/>
          <w:lang w:eastAsia="ca-ES"/>
        </w:rPr>
      </w:pPr>
    </w:p>
    <w:p w14:paraId="3902FCA2"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10.- Criteris de valoració</w:t>
      </w:r>
    </w:p>
    <w:p w14:paraId="42A2B6F5" w14:textId="77777777" w:rsidR="00253635" w:rsidRPr="00253635" w:rsidRDefault="00253635" w:rsidP="00253635">
      <w:pPr>
        <w:ind w:left="708"/>
        <w:jc w:val="both"/>
        <w:rPr>
          <w:rFonts w:ascii="Arial" w:hAnsi="Arial" w:cs="Arial"/>
          <w:sz w:val="22"/>
          <w:szCs w:val="22"/>
        </w:rPr>
      </w:pPr>
    </w:p>
    <w:p w14:paraId="7751A240"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Els projectes</w:t>
      </w:r>
      <w:r w:rsidRPr="00253635">
        <w:rPr>
          <w:rFonts w:ascii="Arial" w:hAnsi="Arial" w:cs="Arial"/>
          <w:b/>
          <w:sz w:val="22"/>
          <w:szCs w:val="22"/>
        </w:rPr>
        <w:t xml:space="preserve"> </w:t>
      </w:r>
      <w:r w:rsidRPr="00253635">
        <w:rPr>
          <w:rFonts w:ascii="Arial" w:hAnsi="Arial" w:cs="Arial"/>
          <w:sz w:val="22"/>
          <w:szCs w:val="22"/>
        </w:rPr>
        <w:t xml:space="preserve">seran valorats a partir de diferents criteris: </w:t>
      </w:r>
    </w:p>
    <w:p w14:paraId="11CA7BDF" w14:textId="77777777" w:rsidR="00253635" w:rsidRPr="00253635" w:rsidRDefault="00253635" w:rsidP="00253635">
      <w:pPr>
        <w:ind w:left="708"/>
        <w:jc w:val="both"/>
        <w:rPr>
          <w:rFonts w:ascii="Arial" w:hAnsi="Arial" w:cs="Arial"/>
          <w:sz w:val="22"/>
          <w:szCs w:val="22"/>
        </w:rPr>
      </w:pPr>
    </w:p>
    <w:p w14:paraId="1FFECEFD" w14:textId="77777777" w:rsidR="00253635" w:rsidRPr="00253635" w:rsidRDefault="00253635" w:rsidP="00253635">
      <w:pPr>
        <w:pStyle w:val="Prrafodelista"/>
        <w:numPr>
          <w:ilvl w:val="0"/>
          <w:numId w:val="5"/>
        </w:numPr>
        <w:ind w:left="1428"/>
        <w:jc w:val="both"/>
        <w:rPr>
          <w:rFonts w:ascii="Arial" w:hAnsi="Arial" w:cs="Arial"/>
          <w:sz w:val="22"/>
          <w:szCs w:val="22"/>
        </w:rPr>
      </w:pPr>
      <w:r w:rsidRPr="00253635">
        <w:rPr>
          <w:rFonts w:ascii="Arial" w:hAnsi="Arial" w:cs="Arial"/>
          <w:sz w:val="22"/>
          <w:szCs w:val="22"/>
        </w:rPr>
        <w:t>interès científic del projecte presentat</w:t>
      </w:r>
    </w:p>
    <w:p w14:paraId="0D578380" w14:textId="77777777" w:rsidR="00253635" w:rsidRPr="00253635" w:rsidRDefault="00253635" w:rsidP="00253635">
      <w:pPr>
        <w:pStyle w:val="Prrafodelista"/>
        <w:numPr>
          <w:ilvl w:val="0"/>
          <w:numId w:val="5"/>
        </w:numPr>
        <w:ind w:left="1428"/>
        <w:jc w:val="both"/>
        <w:rPr>
          <w:rFonts w:ascii="Arial" w:hAnsi="Arial" w:cs="Arial"/>
          <w:sz w:val="22"/>
          <w:szCs w:val="22"/>
        </w:rPr>
      </w:pPr>
      <w:r w:rsidRPr="00253635">
        <w:rPr>
          <w:rFonts w:ascii="Arial" w:hAnsi="Arial" w:cs="Arial"/>
          <w:sz w:val="22"/>
          <w:szCs w:val="22"/>
        </w:rPr>
        <w:t>metodologia del treball</w:t>
      </w:r>
    </w:p>
    <w:p w14:paraId="715C72D4" w14:textId="77777777" w:rsidR="00253635" w:rsidRPr="00253635" w:rsidRDefault="00253635" w:rsidP="00253635">
      <w:pPr>
        <w:pStyle w:val="Prrafodelista"/>
        <w:numPr>
          <w:ilvl w:val="0"/>
          <w:numId w:val="5"/>
        </w:numPr>
        <w:ind w:left="1428"/>
        <w:jc w:val="both"/>
        <w:rPr>
          <w:rFonts w:ascii="Arial" w:hAnsi="Arial" w:cs="Arial"/>
          <w:sz w:val="22"/>
          <w:szCs w:val="22"/>
        </w:rPr>
      </w:pPr>
      <w:r w:rsidRPr="00253635">
        <w:rPr>
          <w:rFonts w:ascii="Arial" w:hAnsi="Arial" w:cs="Arial"/>
          <w:sz w:val="22"/>
          <w:szCs w:val="22"/>
        </w:rPr>
        <w:t xml:space="preserve">interès de la proposta des del punt de vista de la innovació o de l’interès general. </w:t>
      </w:r>
    </w:p>
    <w:p w14:paraId="02AE2B1A" w14:textId="77777777" w:rsidR="00253635" w:rsidRPr="00253635" w:rsidRDefault="00253635" w:rsidP="00253635">
      <w:pPr>
        <w:ind w:left="708"/>
        <w:jc w:val="both"/>
        <w:rPr>
          <w:rFonts w:ascii="Arial" w:hAnsi="Arial" w:cs="Arial"/>
          <w:sz w:val="22"/>
          <w:szCs w:val="22"/>
        </w:rPr>
      </w:pPr>
    </w:p>
    <w:p w14:paraId="6EB83020"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 xml:space="preserve">11- Resolució  </w:t>
      </w:r>
    </w:p>
    <w:p w14:paraId="2B1B37DC" w14:textId="77777777" w:rsidR="00253635" w:rsidRPr="00253635" w:rsidRDefault="00253635" w:rsidP="00253635">
      <w:pPr>
        <w:ind w:left="708"/>
        <w:jc w:val="both"/>
        <w:rPr>
          <w:rFonts w:ascii="Arial" w:hAnsi="Arial" w:cs="Arial"/>
          <w:sz w:val="22"/>
          <w:szCs w:val="22"/>
        </w:rPr>
      </w:pPr>
    </w:p>
    <w:p w14:paraId="4E3AC39E"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 procediment de concessió de la XXVI edició del Premi Ricart i Giralt, objecte d’aquesta convocatòria, serà el de concurrència competitiva.</w:t>
      </w:r>
    </w:p>
    <w:p w14:paraId="3F6F764A" w14:textId="77777777" w:rsidR="00253635" w:rsidRPr="00253635" w:rsidRDefault="00253635" w:rsidP="00253635">
      <w:pPr>
        <w:ind w:left="708"/>
        <w:jc w:val="both"/>
        <w:rPr>
          <w:rFonts w:ascii="Arial" w:hAnsi="Arial" w:cs="Arial"/>
          <w:sz w:val="22"/>
          <w:szCs w:val="22"/>
        </w:rPr>
      </w:pPr>
    </w:p>
    <w:p w14:paraId="3219D252"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El veredicte, que serà inapel·lable, es farà públic a principis del mes </w:t>
      </w:r>
      <w:r w:rsidRPr="00253635">
        <w:rPr>
          <w:rFonts w:ascii="Arial" w:hAnsi="Arial" w:cs="Arial"/>
          <w:b/>
          <w:sz w:val="22"/>
          <w:szCs w:val="22"/>
        </w:rPr>
        <w:t>d’octubre de 2025</w:t>
      </w:r>
      <w:r w:rsidRPr="00253635">
        <w:rPr>
          <w:rFonts w:ascii="Arial" w:hAnsi="Arial" w:cs="Arial"/>
          <w:sz w:val="22"/>
          <w:szCs w:val="22"/>
        </w:rPr>
        <w:t xml:space="preserve">. </w:t>
      </w:r>
    </w:p>
    <w:p w14:paraId="23A65AAC" w14:textId="77777777" w:rsidR="00253635" w:rsidRPr="00253635" w:rsidRDefault="00253635" w:rsidP="00253635">
      <w:pPr>
        <w:ind w:left="708"/>
        <w:jc w:val="both"/>
        <w:rPr>
          <w:rFonts w:ascii="Arial" w:hAnsi="Arial" w:cs="Arial"/>
          <w:sz w:val="22"/>
          <w:szCs w:val="22"/>
        </w:rPr>
      </w:pPr>
    </w:p>
    <w:p w14:paraId="3FF14BE1"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Una vegada decidit pel Jurat el projecte guanyador, es procedirà a comprovar qui és l’autor/a o autors/es de la proposta. </w:t>
      </w:r>
    </w:p>
    <w:p w14:paraId="26F8D6F3" w14:textId="77777777" w:rsidR="00253635" w:rsidRPr="00253635" w:rsidRDefault="00253635" w:rsidP="00253635">
      <w:pPr>
        <w:ind w:left="708"/>
        <w:jc w:val="both"/>
        <w:rPr>
          <w:rFonts w:ascii="Arial" w:hAnsi="Arial" w:cs="Arial"/>
          <w:sz w:val="22"/>
          <w:szCs w:val="22"/>
        </w:rPr>
      </w:pPr>
    </w:p>
    <w:p w14:paraId="335AE472"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L’atorgament o la denegació de l’ajut es notificarà electrònicament a les persones participants en un termini aproximat de deu dies des de la data de resolució i se’n farà publicitat mitjançant la publicació de l’acta corresponent al tauler d’anuncis del Consorci de les Drassanes Reials i Museu Marítim de Barcelona i als mitjans de comunicació de les institucions convocants.</w:t>
      </w:r>
    </w:p>
    <w:p w14:paraId="40FABDC9" w14:textId="77777777" w:rsidR="00253635" w:rsidRPr="00253635" w:rsidRDefault="00253635" w:rsidP="00253635">
      <w:pPr>
        <w:ind w:left="708"/>
        <w:jc w:val="both"/>
        <w:rPr>
          <w:rFonts w:ascii="Arial" w:hAnsi="Arial" w:cs="Arial"/>
          <w:sz w:val="22"/>
          <w:szCs w:val="22"/>
        </w:rPr>
      </w:pPr>
    </w:p>
    <w:p w14:paraId="6E4F8FB9"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Abans de la resolució de l’atorgament del Premi el/la beneficiari/ària, els/les beneficiaris/es  haurà/n d’acreditar fefaentment trobar-se al corrent de les seves obligacions tributàries i amb la Seguretat Social.</w:t>
      </w:r>
    </w:p>
    <w:p w14:paraId="7D49A5E3" w14:textId="77777777" w:rsidR="00253635" w:rsidRPr="00253635" w:rsidRDefault="00253635" w:rsidP="00253635">
      <w:pPr>
        <w:ind w:left="708"/>
        <w:jc w:val="both"/>
        <w:rPr>
          <w:rFonts w:ascii="Arial" w:hAnsi="Arial" w:cs="Arial"/>
          <w:sz w:val="22"/>
          <w:szCs w:val="22"/>
        </w:rPr>
      </w:pPr>
    </w:p>
    <w:p w14:paraId="0D6DF512" w14:textId="77777777" w:rsidR="00253635" w:rsidRPr="00253635" w:rsidRDefault="00253635" w:rsidP="00253635">
      <w:pPr>
        <w:ind w:left="708"/>
        <w:jc w:val="both"/>
        <w:rPr>
          <w:rFonts w:ascii="Arial" w:hAnsi="Arial" w:cs="Arial"/>
          <w:noProof/>
          <w:sz w:val="22"/>
          <w:szCs w:val="22"/>
        </w:rPr>
      </w:pPr>
      <w:r w:rsidRPr="00253635">
        <w:rPr>
          <w:rFonts w:ascii="Arial" w:hAnsi="Arial" w:cs="Arial"/>
          <w:noProof/>
          <w:sz w:val="22"/>
          <w:szCs w:val="22"/>
        </w:rPr>
        <w:t xml:space="preserve">Les notificacions derivades d’aquesta convocatòria s’efectuaran mitjançant un sistema que garanteix la posada a disposició i l’accés al seu contingut a través del </w:t>
      </w:r>
      <w:r w:rsidRPr="00253635">
        <w:rPr>
          <w:rFonts w:ascii="Arial" w:hAnsi="Arial" w:cs="Arial"/>
          <w:noProof/>
          <w:sz w:val="22"/>
          <w:szCs w:val="22"/>
        </w:rPr>
        <w:lastRenderedPageBreak/>
        <w:t>servei de notificacions electròniques e-NOTUM del Consorci de l’Administració Oberta de Catalunya (AOC).</w:t>
      </w:r>
    </w:p>
    <w:p w14:paraId="4E5F73E7" w14:textId="77777777" w:rsidR="00253635" w:rsidRPr="00253635" w:rsidRDefault="00253635" w:rsidP="00253635">
      <w:pPr>
        <w:ind w:left="708"/>
        <w:jc w:val="both"/>
        <w:rPr>
          <w:rFonts w:ascii="Arial" w:hAnsi="Arial" w:cs="Arial"/>
          <w:noProof/>
          <w:sz w:val="22"/>
          <w:szCs w:val="22"/>
        </w:rPr>
      </w:pPr>
    </w:p>
    <w:p w14:paraId="3EEE3FE2" w14:textId="77777777" w:rsidR="00253635" w:rsidRPr="00253635" w:rsidRDefault="00253635" w:rsidP="00253635">
      <w:pPr>
        <w:ind w:left="708"/>
        <w:jc w:val="both"/>
        <w:rPr>
          <w:rFonts w:ascii="Arial" w:hAnsi="Arial" w:cs="Arial"/>
          <w:noProof/>
          <w:sz w:val="22"/>
          <w:szCs w:val="22"/>
        </w:rPr>
      </w:pPr>
      <w:r w:rsidRPr="00253635">
        <w:rPr>
          <w:rFonts w:ascii="Arial" w:hAnsi="Arial" w:cs="Arial"/>
          <w:noProof/>
          <w:sz w:val="22"/>
          <w:szCs w:val="22"/>
        </w:rPr>
        <w:t>El sistema enviarà un correu electrònic a l’adreça electrònica que a tal efecte s’indiqui, en el qual s’informarà del dipòsit de la notificació. També es podrà enviar un SMS, en cas que s’hagi facilitat un número de telèfon mòbil.</w:t>
      </w:r>
    </w:p>
    <w:p w14:paraId="55158835" w14:textId="77777777" w:rsidR="00253635" w:rsidRPr="00253635" w:rsidRDefault="00253635" w:rsidP="00253635">
      <w:pPr>
        <w:ind w:left="708"/>
        <w:jc w:val="both"/>
        <w:rPr>
          <w:rFonts w:ascii="Arial" w:hAnsi="Arial" w:cs="Arial"/>
          <w:noProof/>
          <w:sz w:val="22"/>
          <w:szCs w:val="22"/>
          <w:lang w:eastAsia="en-US"/>
        </w:rPr>
      </w:pPr>
    </w:p>
    <w:p w14:paraId="3617418E" w14:textId="77777777" w:rsidR="00253635" w:rsidRPr="00253635" w:rsidRDefault="00253635" w:rsidP="00253635">
      <w:pPr>
        <w:ind w:left="708"/>
        <w:jc w:val="both"/>
        <w:rPr>
          <w:rFonts w:ascii="Arial" w:hAnsi="Arial" w:cs="Arial"/>
          <w:noProof/>
          <w:sz w:val="22"/>
          <w:szCs w:val="22"/>
        </w:rPr>
      </w:pPr>
      <w:r w:rsidRPr="00253635">
        <w:rPr>
          <w:rFonts w:ascii="Arial" w:hAnsi="Arial" w:cs="Arial"/>
          <w:noProof/>
          <w:sz w:val="22"/>
          <w:szCs w:val="22"/>
        </w:rPr>
        <w:t xml:space="preserve">L'accés a les notificacions electròniques serà efectuat per les persones interessades en l'apartat de notificacions de la pàgina web de la seu electrònica </w:t>
      </w:r>
    </w:p>
    <w:p w14:paraId="353AB86F" w14:textId="77777777" w:rsidR="00253635" w:rsidRPr="00253635" w:rsidRDefault="00253635" w:rsidP="00253635">
      <w:pPr>
        <w:ind w:left="708"/>
        <w:jc w:val="both"/>
        <w:rPr>
          <w:rFonts w:ascii="Arial" w:hAnsi="Arial" w:cs="Arial"/>
          <w:noProof/>
          <w:sz w:val="22"/>
          <w:szCs w:val="22"/>
        </w:rPr>
      </w:pPr>
    </w:p>
    <w:p w14:paraId="28C2379E" w14:textId="77777777" w:rsidR="00253635" w:rsidRPr="00253635" w:rsidRDefault="00126934" w:rsidP="00253635">
      <w:pPr>
        <w:ind w:left="708"/>
        <w:jc w:val="both"/>
        <w:rPr>
          <w:rFonts w:ascii="Arial" w:hAnsi="Arial" w:cs="Arial"/>
          <w:sz w:val="22"/>
          <w:szCs w:val="22"/>
        </w:rPr>
      </w:pPr>
      <w:hyperlink r:id="rId16" w:history="1">
        <w:r w:rsidR="00253635" w:rsidRPr="00253635">
          <w:rPr>
            <w:rStyle w:val="Hipervnculo"/>
            <w:rFonts w:ascii="Arial" w:hAnsi="Arial" w:cs="Arial"/>
            <w:sz w:val="22"/>
            <w:szCs w:val="22"/>
          </w:rPr>
          <w:t>https://www.seu-e.cat/ca/web/cdrassanesreialsimuseumaritim/govern-obert-i-transparencia/serveis-i-tramits/tramits/notificacions-electroniques</w:t>
        </w:r>
      </w:hyperlink>
    </w:p>
    <w:p w14:paraId="3DDC7234" w14:textId="77777777" w:rsidR="00253635" w:rsidRPr="00253635" w:rsidRDefault="00253635" w:rsidP="00253635">
      <w:pPr>
        <w:ind w:left="708"/>
        <w:jc w:val="both"/>
        <w:rPr>
          <w:rFonts w:ascii="Arial" w:hAnsi="Arial" w:cs="Arial"/>
          <w:noProof/>
          <w:sz w:val="22"/>
          <w:szCs w:val="22"/>
        </w:rPr>
      </w:pPr>
    </w:p>
    <w:p w14:paraId="4D160B82" w14:textId="77777777" w:rsidR="00253635" w:rsidRPr="00253635" w:rsidRDefault="00253635" w:rsidP="00253635">
      <w:pPr>
        <w:ind w:left="708"/>
        <w:jc w:val="both"/>
        <w:rPr>
          <w:rFonts w:ascii="Arial" w:hAnsi="Arial" w:cs="Arial"/>
          <w:noProof/>
          <w:sz w:val="22"/>
          <w:szCs w:val="22"/>
        </w:rPr>
      </w:pPr>
      <w:r w:rsidRPr="00253635">
        <w:rPr>
          <w:rFonts w:ascii="Arial" w:hAnsi="Arial" w:cs="Arial"/>
          <w:noProof/>
          <w:sz w:val="22"/>
          <w:szCs w:val="22"/>
        </w:rPr>
        <w:t>Les notificacions electròniques s'entendran rebutjades a tots els efectes si, un cop s'ha acreditat la seva posada a disposició, han transcorregut deu (10) dies naturals sense que s’hagi accedit al seu contingut.</w:t>
      </w:r>
    </w:p>
    <w:p w14:paraId="61C4532A" w14:textId="77777777" w:rsidR="00253635" w:rsidRPr="00253635" w:rsidRDefault="00253635" w:rsidP="00253635">
      <w:pPr>
        <w:ind w:left="708"/>
        <w:jc w:val="both"/>
        <w:rPr>
          <w:rFonts w:ascii="Arial" w:hAnsi="Arial" w:cs="Arial"/>
          <w:sz w:val="22"/>
          <w:szCs w:val="22"/>
        </w:rPr>
      </w:pPr>
    </w:p>
    <w:p w14:paraId="43B76366"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En el termini d’un mes des de la data de publicació a la web del Consorci  del veredicte del Jurat els projectes que no hagin estat seleccionats seran eliminats. </w:t>
      </w:r>
    </w:p>
    <w:p w14:paraId="6D6D2488" w14:textId="77777777" w:rsidR="00253635" w:rsidRPr="00253635" w:rsidRDefault="00253635" w:rsidP="00253635">
      <w:pPr>
        <w:ind w:left="708"/>
        <w:jc w:val="both"/>
        <w:rPr>
          <w:rFonts w:ascii="Arial" w:hAnsi="Arial" w:cs="Arial"/>
          <w:sz w:val="22"/>
          <w:szCs w:val="22"/>
        </w:rPr>
      </w:pPr>
    </w:p>
    <w:p w14:paraId="0F1F6581"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La resolució de la convocatòria es publicarà en el Butlletí Oficial de la província de Barcelona, a través de la Base de Dades Nacional de Subvencions.</w:t>
      </w:r>
    </w:p>
    <w:p w14:paraId="4285AF26" w14:textId="77777777" w:rsidR="00253635" w:rsidRPr="00253635" w:rsidRDefault="00253635" w:rsidP="00253635">
      <w:pPr>
        <w:ind w:left="708"/>
        <w:jc w:val="both"/>
        <w:rPr>
          <w:rFonts w:ascii="Arial" w:hAnsi="Arial" w:cs="Arial"/>
          <w:sz w:val="22"/>
          <w:szCs w:val="22"/>
        </w:rPr>
      </w:pPr>
    </w:p>
    <w:p w14:paraId="1D9D21DE"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12- Pagament del premi i presentació del treball</w:t>
      </w:r>
    </w:p>
    <w:p w14:paraId="30290C0E" w14:textId="77777777" w:rsidR="00253635" w:rsidRPr="00253635" w:rsidRDefault="00253635" w:rsidP="00253635">
      <w:pPr>
        <w:ind w:left="708"/>
        <w:jc w:val="both"/>
        <w:rPr>
          <w:rFonts w:ascii="Arial" w:hAnsi="Arial" w:cs="Arial"/>
          <w:sz w:val="22"/>
          <w:szCs w:val="22"/>
        </w:rPr>
      </w:pPr>
    </w:p>
    <w:p w14:paraId="31C036B9"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El pagament del premi es realitzarà de manera fraccionada:  </w:t>
      </w:r>
    </w:p>
    <w:p w14:paraId="3600358B" w14:textId="77777777" w:rsidR="00253635" w:rsidRPr="00253635" w:rsidRDefault="00253635" w:rsidP="00253635">
      <w:pPr>
        <w:ind w:left="708"/>
        <w:jc w:val="both"/>
        <w:rPr>
          <w:rFonts w:ascii="Arial" w:hAnsi="Arial" w:cs="Arial"/>
          <w:sz w:val="22"/>
          <w:szCs w:val="22"/>
        </w:rPr>
      </w:pPr>
    </w:p>
    <w:p w14:paraId="4112E346" w14:textId="77777777" w:rsidR="00253635" w:rsidRPr="00253635" w:rsidRDefault="00253635" w:rsidP="00253635">
      <w:pPr>
        <w:pStyle w:val="Prrafodelista"/>
        <w:numPr>
          <w:ilvl w:val="0"/>
          <w:numId w:val="3"/>
        </w:numPr>
        <w:ind w:left="1428"/>
        <w:jc w:val="both"/>
        <w:rPr>
          <w:rFonts w:ascii="Arial" w:hAnsi="Arial" w:cs="Arial"/>
          <w:sz w:val="22"/>
          <w:szCs w:val="22"/>
        </w:rPr>
      </w:pPr>
      <w:r w:rsidRPr="00253635">
        <w:rPr>
          <w:rFonts w:ascii="Arial" w:hAnsi="Arial" w:cs="Arial"/>
          <w:sz w:val="22"/>
          <w:szCs w:val="22"/>
        </w:rPr>
        <w:t>Un primer pagament del trenta per cent (30%) de l’import en el moment de la concessió del premi.</w:t>
      </w:r>
    </w:p>
    <w:p w14:paraId="0CA5BCBD" w14:textId="77777777" w:rsidR="00253635" w:rsidRPr="00253635" w:rsidRDefault="00253635" w:rsidP="00253635">
      <w:pPr>
        <w:pStyle w:val="Prrafodelista"/>
        <w:numPr>
          <w:ilvl w:val="0"/>
          <w:numId w:val="3"/>
        </w:numPr>
        <w:ind w:left="1428"/>
        <w:jc w:val="both"/>
        <w:rPr>
          <w:rFonts w:ascii="Arial" w:hAnsi="Arial" w:cs="Arial"/>
          <w:sz w:val="22"/>
          <w:szCs w:val="22"/>
        </w:rPr>
      </w:pPr>
      <w:r w:rsidRPr="00253635">
        <w:rPr>
          <w:rFonts w:ascii="Arial" w:hAnsi="Arial" w:cs="Arial"/>
          <w:sz w:val="22"/>
          <w:szCs w:val="22"/>
        </w:rPr>
        <w:t xml:space="preserve">Un segon pagament del setanta per cent restant (70%) a la presentació del treball definitiu, previ informe del Consorci de les Drassanes Reials i Museu Marítim de Barcelona acceptant el treball com a finalitzat. </w:t>
      </w:r>
    </w:p>
    <w:p w14:paraId="4D465D00" w14:textId="77777777" w:rsidR="00253635" w:rsidRPr="00253635" w:rsidRDefault="00253635" w:rsidP="00253635">
      <w:pPr>
        <w:ind w:left="708"/>
        <w:jc w:val="both"/>
        <w:rPr>
          <w:rFonts w:ascii="Arial" w:hAnsi="Arial" w:cs="Arial"/>
          <w:sz w:val="22"/>
          <w:szCs w:val="22"/>
        </w:rPr>
      </w:pPr>
    </w:p>
    <w:p w14:paraId="1F6AA7A3"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Aquests imports estaran subjectes a la tributació fiscal que correspongui d'acord amb la normativa fiscal aplicable al subjecte perceptor.</w:t>
      </w:r>
    </w:p>
    <w:p w14:paraId="59ADDB80" w14:textId="77777777" w:rsidR="00253635" w:rsidRPr="00253635" w:rsidRDefault="00253635" w:rsidP="00253635">
      <w:pPr>
        <w:autoSpaceDE w:val="0"/>
        <w:autoSpaceDN w:val="0"/>
        <w:adjustRightInd w:val="0"/>
        <w:ind w:left="708"/>
        <w:rPr>
          <w:rFonts w:ascii="Arial" w:hAnsi="Arial" w:cs="Arial"/>
          <w:sz w:val="22"/>
          <w:szCs w:val="22"/>
          <w:lang w:eastAsia="ca-ES"/>
        </w:rPr>
      </w:pPr>
    </w:p>
    <w:p w14:paraId="7DCA9BAE"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En cas d’atorgar el premi a un col·lectiu de persones, l’import fraccionat s’abonarà a cada persona del grup en funció del percentatge comunicat en la presentació del projecte (document 2), o en el seu defecte per parts iguals.</w:t>
      </w:r>
    </w:p>
    <w:p w14:paraId="60C36EC6" w14:textId="77777777" w:rsidR="00253635" w:rsidRPr="00253635" w:rsidRDefault="00253635" w:rsidP="00253635">
      <w:pPr>
        <w:ind w:left="708"/>
        <w:jc w:val="both"/>
        <w:rPr>
          <w:rFonts w:ascii="Arial" w:hAnsi="Arial" w:cs="Arial"/>
          <w:sz w:val="22"/>
          <w:szCs w:val="22"/>
        </w:rPr>
      </w:pPr>
    </w:p>
    <w:p w14:paraId="447D98D7"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La persona beneficiaria o persones beneficiàries hauran de presentar la investigació finalitzada amb el treball definitiu un any després, a comptar de la data de la comunicació de la resolució a la concessió del premi a favor seu. En el cas de no haver finalitzat la recerca en els terminis convinguts, podran demanar pròrroga, justificant les raons que s’escaiguin. La demanda de pròrroga s’haurà de presentar amb un mes d’antelació a la data en què correspondria lliurar el treball realitzat i la seva aprovació, per part del Consorci de les Drassanes Reials i Museu Marítim de Barcelona, s’haurà de resoldre abans de la finalització del </w:t>
      </w:r>
      <w:r w:rsidRPr="00253635">
        <w:rPr>
          <w:rFonts w:ascii="Arial" w:hAnsi="Arial" w:cs="Arial"/>
          <w:sz w:val="22"/>
          <w:szCs w:val="22"/>
        </w:rPr>
        <w:lastRenderedPageBreak/>
        <w:t>termini atorgat per al lliurament del treball. Aquesta, en cas de concedir-se, no podrà superar els dos mesos.  Aquesta sol·licitud de pròrroga s’haurà de presentar al Registre General del Consorci, via telemàtica.</w:t>
      </w:r>
    </w:p>
    <w:p w14:paraId="215D5410" w14:textId="77777777" w:rsidR="00253635" w:rsidRPr="00253635" w:rsidRDefault="00253635" w:rsidP="00253635">
      <w:pPr>
        <w:ind w:left="708"/>
        <w:jc w:val="both"/>
        <w:rPr>
          <w:rFonts w:ascii="Arial" w:hAnsi="Arial" w:cs="Arial"/>
          <w:sz w:val="22"/>
          <w:szCs w:val="22"/>
        </w:rPr>
      </w:pPr>
    </w:p>
    <w:p w14:paraId="146EA921"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A més de l’obligació descrita a l’apartat anterior, la persona beneficiària o persones beneficiàries del premi es compromet a proporcionar la informació que les sigui requerida per part de les institucions convocants, lliurar una memòria de l’estat del treball quan hagi transcorregut la meitat del període (sis mesos) i fer constar en qualsevol comunicació vinculada amb el treball de recerca el suport rebut per part de les institucions convocants. </w:t>
      </w:r>
    </w:p>
    <w:p w14:paraId="745B1D1E" w14:textId="77777777" w:rsidR="00253635" w:rsidRPr="00253635" w:rsidRDefault="00253635" w:rsidP="00253635">
      <w:pPr>
        <w:ind w:left="708"/>
        <w:jc w:val="both"/>
        <w:rPr>
          <w:rFonts w:ascii="Arial" w:hAnsi="Arial" w:cs="Arial"/>
          <w:sz w:val="22"/>
          <w:szCs w:val="22"/>
        </w:rPr>
      </w:pPr>
    </w:p>
    <w:p w14:paraId="667908B3"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 xml:space="preserve">13- Drets de la Propietat intel·lectual </w:t>
      </w:r>
    </w:p>
    <w:p w14:paraId="4C4F9E28" w14:textId="77777777" w:rsidR="00253635" w:rsidRPr="00253635" w:rsidRDefault="00253635" w:rsidP="00253635">
      <w:pPr>
        <w:ind w:left="708"/>
        <w:jc w:val="both"/>
        <w:rPr>
          <w:rFonts w:ascii="Arial" w:hAnsi="Arial" w:cs="Arial"/>
          <w:sz w:val="22"/>
          <w:szCs w:val="22"/>
        </w:rPr>
      </w:pPr>
    </w:p>
    <w:p w14:paraId="25734A49"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Els drets d’autoria i els seus continguts pertanyen a les persones creadores dels respectius projectes.</w:t>
      </w:r>
    </w:p>
    <w:p w14:paraId="52F59F9F" w14:textId="77777777" w:rsidR="00253635" w:rsidRPr="00253635" w:rsidRDefault="00253635" w:rsidP="00253635">
      <w:pPr>
        <w:ind w:left="708"/>
        <w:jc w:val="both"/>
        <w:rPr>
          <w:rFonts w:ascii="Arial" w:hAnsi="Arial" w:cs="Arial"/>
          <w:sz w:val="22"/>
          <w:szCs w:val="22"/>
        </w:rPr>
      </w:pPr>
    </w:p>
    <w:p w14:paraId="33F96D15"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Les persones participants es responsabilitzen totalment de ser les úniques autories i de garantir que no existeixen drets previs de tercers sobre els projectes presentats a la convocatòria. De la mateixa manera, eximeixen al Consorci de qualsevol responsabilitat derivada del plagi o de qualsevol altra infracció de la legislació vigent en la qual pogueren incórrer com a participants.</w:t>
      </w:r>
    </w:p>
    <w:p w14:paraId="02DA7BB3" w14:textId="77777777" w:rsidR="00253635" w:rsidRPr="00253635" w:rsidRDefault="00253635" w:rsidP="00253635">
      <w:pPr>
        <w:ind w:left="708"/>
        <w:jc w:val="both"/>
        <w:rPr>
          <w:rFonts w:ascii="Arial" w:hAnsi="Arial" w:cs="Arial"/>
          <w:sz w:val="22"/>
          <w:szCs w:val="22"/>
        </w:rPr>
      </w:pPr>
    </w:p>
    <w:p w14:paraId="12C836EE"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L’autor/a guanyador/a d’aquest Premi cedeix al Consorci de les Drassanes Reials i Museu Marítim de Barcelona els drets d’explotació, considerant-se i convenint amb l’autor/a, els/les autors/es,  a aquests efectes que es cedeixen per temps indefinit, sense límit territorial per a qualsevol de les modalitats i suports, els drets de reproducció, comunicació pública, còpia i distribució del treball premiat. </w:t>
      </w:r>
    </w:p>
    <w:p w14:paraId="25F00515" w14:textId="77777777" w:rsidR="00253635" w:rsidRPr="00253635" w:rsidRDefault="00253635" w:rsidP="00253635">
      <w:pPr>
        <w:ind w:left="708"/>
        <w:jc w:val="both"/>
        <w:rPr>
          <w:rFonts w:ascii="Arial" w:hAnsi="Arial" w:cs="Arial"/>
          <w:sz w:val="22"/>
          <w:szCs w:val="22"/>
        </w:rPr>
      </w:pPr>
    </w:p>
    <w:p w14:paraId="03FFBF17"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Aquesta cessió és exclusiva per al Consorci de les Drassanes Reials i Museu Marítim de Barcelona durant els dos primers anys des de l’atorgament del premi. El Consorci queda facultat per a la realització, per si mateix o mitjançant servei editorial públic o privat, de totes les edicions que consideri oportunes, i amb el número d’exemplars que es decideixin lliurament fent constar sempre l’autoria dels treballs. També resta facultat per a la traducció a altres idiomes, amb els mateixos drets d’explotació. </w:t>
      </w:r>
    </w:p>
    <w:p w14:paraId="05527B46" w14:textId="77777777" w:rsidR="00253635" w:rsidRPr="00253635" w:rsidRDefault="00253635" w:rsidP="00253635">
      <w:pPr>
        <w:ind w:left="708"/>
        <w:jc w:val="both"/>
        <w:rPr>
          <w:rFonts w:ascii="Arial" w:hAnsi="Arial" w:cs="Arial"/>
          <w:sz w:val="22"/>
          <w:szCs w:val="22"/>
        </w:rPr>
      </w:pPr>
    </w:p>
    <w:p w14:paraId="484FDC75"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En cas que es procedís a la seva edició per part de la persona o persones beneficiaries, aquestes hauran de fer constar que el treball va rebre el XXVI Premi de Recerca Josep Ricart i Giralt del Consorci de les Drassanes Reials i Museu Marítim de Barcelona i de l’Institut Ramon Muntaner.</w:t>
      </w:r>
    </w:p>
    <w:p w14:paraId="3AC95EE7" w14:textId="77777777" w:rsidR="00253635" w:rsidRPr="00253635" w:rsidRDefault="00253635" w:rsidP="00253635">
      <w:pPr>
        <w:ind w:left="708"/>
        <w:jc w:val="both"/>
        <w:rPr>
          <w:rFonts w:ascii="Arial" w:hAnsi="Arial" w:cs="Arial"/>
          <w:sz w:val="22"/>
          <w:szCs w:val="22"/>
        </w:rPr>
      </w:pPr>
    </w:p>
    <w:p w14:paraId="5A4A9B0F"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14- Protecció de dades</w:t>
      </w:r>
    </w:p>
    <w:p w14:paraId="7B2B71CD" w14:textId="77777777" w:rsidR="00253635" w:rsidRPr="00253635" w:rsidRDefault="00253635" w:rsidP="00253635">
      <w:pPr>
        <w:ind w:left="708"/>
        <w:jc w:val="both"/>
        <w:rPr>
          <w:rFonts w:ascii="Arial" w:hAnsi="Arial" w:cs="Arial"/>
          <w:sz w:val="22"/>
          <w:szCs w:val="22"/>
        </w:rPr>
      </w:pPr>
    </w:p>
    <w:p w14:paraId="4CB9C021" w14:textId="77777777" w:rsidR="00253635" w:rsidRPr="00253635" w:rsidRDefault="00253635" w:rsidP="00253635">
      <w:pPr>
        <w:ind w:left="708"/>
        <w:jc w:val="both"/>
        <w:rPr>
          <w:rFonts w:ascii="Arial" w:hAnsi="Arial" w:cs="Arial"/>
          <w:iCs/>
          <w:sz w:val="22"/>
          <w:szCs w:val="22"/>
        </w:rPr>
      </w:pPr>
      <w:r w:rsidRPr="00253635">
        <w:rPr>
          <w:rFonts w:ascii="Arial" w:hAnsi="Arial" w:cs="Arial"/>
          <w:iCs/>
          <w:sz w:val="22"/>
          <w:szCs w:val="22"/>
        </w:rPr>
        <w:t xml:space="preserve">D'acord amb el Reglament (UE) 2016/679 del Parlament i del Consell, de 27 d'abril de 2016, relatiu a la protecció de les persones físiques pel que fa al tractament de dades personals i a la lliure circulació d'aquestes dades (RGPD) i la Llei Orgánica 3/2018, de 5 de diciembre de protección de datos personales y garantía de los derechos digitales, les dades de caràcter personal subministrades </w:t>
      </w:r>
      <w:r w:rsidRPr="00253635">
        <w:rPr>
          <w:rFonts w:ascii="Arial" w:hAnsi="Arial" w:cs="Arial"/>
          <w:iCs/>
          <w:sz w:val="22"/>
          <w:szCs w:val="22"/>
        </w:rPr>
        <w:lastRenderedPageBreak/>
        <w:t>per les persones participants seran incloses en els tractaments de què és responsable el CDRMMB i l’IRMU, les quals seran objecte de tractament exclusivament per a la gestió del present premi i per al temps estrictament necessari per al seu compliment, sempre que una llei no disposi el contrari, i només seran cedides amb el seu consentiment o si ho autoritza una llei. La base legal pel tractament de les seves dades és el consentiment de l’interessat i l’interès públic o exercici de poders públics.</w:t>
      </w:r>
    </w:p>
    <w:p w14:paraId="0D0C992B" w14:textId="77777777" w:rsidR="00253635" w:rsidRPr="00253635" w:rsidRDefault="00253635" w:rsidP="00253635">
      <w:pPr>
        <w:ind w:left="708"/>
        <w:jc w:val="both"/>
        <w:rPr>
          <w:rFonts w:ascii="Arial" w:hAnsi="Arial" w:cs="Arial"/>
          <w:iCs/>
          <w:sz w:val="22"/>
          <w:szCs w:val="22"/>
        </w:rPr>
      </w:pPr>
    </w:p>
    <w:p w14:paraId="375CBEAB"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Es podran exercir els drets d’accés, supressió, rectificació, oposició, portabilitat o limitació mitjançant correu electrònic a l’adreça </w:t>
      </w:r>
      <w:hyperlink r:id="rId17" w:history="1">
        <w:r w:rsidRPr="00253635">
          <w:rPr>
            <w:rStyle w:val="Hipervnculo"/>
            <w:rFonts w:ascii="Arial" w:hAnsi="Arial" w:cs="Arial"/>
            <w:sz w:val="22"/>
            <w:szCs w:val="22"/>
          </w:rPr>
          <w:t>informacio@mmb.cat</w:t>
        </w:r>
      </w:hyperlink>
      <w:r w:rsidRPr="00253635">
        <w:rPr>
          <w:rFonts w:ascii="Arial" w:hAnsi="Arial" w:cs="Arial"/>
          <w:sz w:val="22"/>
          <w:szCs w:val="22"/>
        </w:rPr>
        <w:t xml:space="preserve">, o per escrit presentat en el Registre General del Consorci, Av. Drassanes, S/N, 08001- Barcelona. Pot contactar amb el Delegat de Protecció de Dades del MMB a l’adreça </w:t>
      </w:r>
      <w:hyperlink r:id="rId18" w:history="1">
        <w:r w:rsidRPr="00253635">
          <w:rPr>
            <w:rStyle w:val="Hipervnculo"/>
            <w:rFonts w:ascii="Arial" w:hAnsi="Arial" w:cs="Arial"/>
            <w:sz w:val="22"/>
            <w:szCs w:val="22"/>
          </w:rPr>
          <w:t>dpd@mmb.cat</w:t>
        </w:r>
      </w:hyperlink>
      <w:r w:rsidRPr="00253635">
        <w:rPr>
          <w:rFonts w:ascii="Arial" w:hAnsi="Arial" w:cs="Arial"/>
          <w:sz w:val="22"/>
          <w:szCs w:val="22"/>
        </w:rPr>
        <w:t>. En tot cas, les persones interessades tenen el dret de presentar una reclamació davant l’Autoritat Catalana de Protecció de Dades. Les dades personals proporcionades es conservaran pel període legal o convingut o mentre es mantingui el consentiment de l’interessat/da. Es farà cessió de les dades de les persones participants en el Premi a l’Institut Ramon Muntaner, entitat coorganitzadora del Premi, amb l’única finalitat de la gestió del Premi que s’organitza conjuntament amb el Consorci.</w:t>
      </w:r>
    </w:p>
    <w:p w14:paraId="7C0B7ADD" w14:textId="77777777" w:rsidR="00253635" w:rsidRPr="00253635" w:rsidRDefault="00253635" w:rsidP="00253635">
      <w:pPr>
        <w:ind w:left="708"/>
        <w:jc w:val="both"/>
        <w:rPr>
          <w:rFonts w:ascii="Arial" w:hAnsi="Arial" w:cs="Arial"/>
          <w:sz w:val="22"/>
          <w:szCs w:val="22"/>
        </w:rPr>
      </w:pPr>
    </w:p>
    <w:p w14:paraId="5F755AD5"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Pel que fa al/a guanyador/a s'ha d'informar que es farà difusió de les seves dades, per la web del Consorci, xarxes socials on participa el Consorci, publicacions, llibres, revistes, memòries d’activitats, filmacions i qualsevol altre mitjà de comunicació pública del Consorci, amb la finalitat d'informar del guanyador/a del Premi Josep Ricart i Giralt d’enguany. S’ha d'informar, que es captaran imatges de la persona o persones guanyadores del Premi en l'acte de lliurament del Premi i que se'n farà difusió als mitjans propis del Consorci, abans referits.</w:t>
      </w:r>
    </w:p>
    <w:p w14:paraId="342A829C"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El nom de la persona o persones guanyadores del premi també es comunicarà a la Base de Dades Nacional de Subvencions.</w:t>
      </w:r>
    </w:p>
    <w:p w14:paraId="5DE15D5B" w14:textId="77777777" w:rsidR="00253635" w:rsidRPr="00253635" w:rsidRDefault="00253635" w:rsidP="00253635">
      <w:pPr>
        <w:ind w:left="708"/>
        <w:jc w:val="both"/>
        <w:rPr>
          <w:rFonts w:ascii="Arial" w:hAnsi="Arial" w:cs="Arial"/>
          <w:sz w:val="22"/>
          <w:szCs w:val="22"/>
        </w:rPr>
      </w:pPr>
    </w:p>
    <w:p w14:paraId="29C75F3A" w14:textId="77777777" w:rsidR="00253635" w:rsidRPr="00253635" w:rsidRDefault="00253635" w:rsidP="00253635">
      <w:pPr>
        <w:ind w:left="708"/>
        <w:jc w:val="both"/>
        <w:rPr>
          <w:rFonts w:ascii="Arial" w:hAnsi="Arial" w:cs="Arial"/>
          <w:sz w:val="22"/>
          <w:szCs w:val="22"/>
        </w:rPr>
      </w:pPr>
    </w:p>
    <w:p w14:paraId="609CEE83"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Per a més informació</w:t>
      </w:r>
    </w:p>
    <w:p w14:paraId="7F770B80"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Consorci de les Drassanes i Museu Marítim de Barcelona</w:t>
      </w:r>
    </w:p>
    <w:p w14:paraId="15012DA1"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Avinguda de les Drassanes s/n 08001 Barcelona</w:t>
      </w:r>
    </w:p>
    <w:p w14:paraId="69404457"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Web: </w:t>
      </w:r>
      <w:hyperlink r:id="rId19" w:history="1">
        <w:r w:rsidRPr="00253635">
          <w:rPr>
            <w:rStyle w:val="Hipervnculo"/>
            <w:rFonts w:ascii="Arial" w:hAnsi="Arial" w:cs="Arial"/>
            <w:sz w:val="22"/>
            <w:szCs w:val="22"/>
          </w:rPr>
          <w:t>www.mmb.cat</w:t>
        </w:r>
      </w:hyperlink>
    </w:p>
    <w:p w14:paraId="618AA90D"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Telèfon 93 3429920</w:t>
      </w:r>
    </w:p>
    <w:p w14:paraId="1F8443B2"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Correu electrònic: </w:t>
      </w:r>
      <w:hyperlink r:id="rId20" w:history="1">
        <w:r w:rsidRPr="00253635">
          <w:rPr>
            <w:rStyle w:val="Hipervnculo"/>
            <w:rFonts w:ascii="Arial" w:hAnsi="Arial" w:cs="Arial"/>
            <w:sz w:val="22"/>
            <w:szCs w:val="22"/>
          </w:rPr>
          <w:t>gonzalezsin@mmb.cat</w:t>
        </w:r>
      </w:hyperlink>
      <w:r w:rsidRPr="00253635">
        <w:rPr>
          <w:rFonts w:ascii="Arial" w:hAnsi="Arial" w:cs="Arial"/>
          <w:sz w:val="22"/>
          <w:szCs w:val="22"/>
        </w:rPr>
        <w:t xml:space="preserve"> </w:t>
      </w:r>
    </w:p>
    <w:p w14:paraId="3025D3B0" w14:textId="77777777" w:rsidR="00253635" w:rsidRPr="00253635" w:rsidRDefault="00253635" w:rsidP="00253635">
      <w:pPr>
        <w:ind w:left="708"/>
        <w:jc w:val="both"/>
        <w:rPr>
          <w:rFonts w:ascii="Arial" w:hAnsi="Arial" w:cs="Arial"/>
          <w:b/>
          <w:sz w:val="22"/>
          <w:szCs w:val="22"/>
        </w:rPr>
      </w:pPr>
    </w:p>
    <w:p w14:paraId="3636E07A" w14:textId="77777777" w:rsidR="00253635" w:rsidRPr="00253635" w:rsidRDefault="00253635" w:rsidP="00253635">
      <w:pPr>
        <w:ind w:left="708"/>
        <w:jc w:val="both"/>
        <w:rPr>
          <w:rFonts w:ascii="Arial" w:hAnsi="Arial" w:cs="Arial"/>
          <w:b/>
          <w:sz w:val="22"/>
          <w:szCs w:val="22"/>
        </w:rPr>
      </w:pPr>
    </w:p>
    <w:p w14:paraId="724E847B" w14:textId="77777777" w:rsidR="00253635" w:rsidRPr="00253635" w:rsidRDefault="00253635" w:rsidP="00253635">
      <w:pPr>
        <w:ind w:left="708"/>
        <w:jc w:val="both"/>
        <w:rPr>
          <w:rFonts w:ascii="Arial" w:hAnsi="Arial" w:cs="Arial"/>
          <w:b/>
          <w:sz w:val="22"/>
          <w:szCs w:val="22"/>
        </w:rPr>
      </w:pPr>
      <w:r w:rsidRPr="00253635">
        <w:rPr>
          <w:rFonts w:ascii="Arial" w:hAnsi="Arial" w:cs="Arial"/>
          <w:b/>
          <w:sz w:val="22"/>
          <w:szCs w:val="22"/>
        </w:rPr>
        <w:t>Institut Ramon Muntaner</w:t>
      </w:r>
    </w:p>
    <w:p w14:paraId="493D4C8F"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Fundació Privada dels Centres d’Estudi de Parla Catalana</w:t>
      </w:r>
    </w:p>
    <w:p w14:paraId="4FAED6C0"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Mas de la Coixa, Rotonda de l’Eix de l’Ebre N-420 s/n, </w:t>
      </w:r>
    </w:p>
    <w:p w14:paraId="01716490"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43770 Móra la Nova, Ribera d’Ebre</w:t>
      </w:r>
    </w:p>
    <w:p w14:paraId="762B8F7F"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Web : </w:t>
      </w:r>
      <w:hyperlink r:id="rId21" w:history="1">
        <w:r w:rsidRPr="00253635">
          <w:rPr>
            <w:rStyle w:val="Hipervnculo"/>
            <w:rFonts w:ascii="Arial" w:hAnsi="Arial" w:cs="Arial"/>
            <w:sz w:val="22"/>
            <w:szCs w:val="22"/>
          </w:rPr>
          <w:t>www.irmu.org</w:t>
        </w:r>
      </w:hyperlink>
    </w:p>
    <w:p w14:paraId="002CFB45"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Telèfon: 977401757   Fax: 977414053</w:t>
      </w:r>
    </w:p>
    <w:p w14:paraId="58B035F2" w14:textId="77777777" w:rsidR="00253635" w:rsidRPr="00253635" w:rsidRDefault="00253635" w:rsidP="00253635">
      <w:pPr>
        <w:ind w:left="708"/>
        <w:jc w:val="both"/>
        <w:rPr>
          <w:rFonts w:ascii="Arial" w:hAnsi="Arial" w:cs="Arial"/>
          <w:sz w:val="22"/>
          <w:szCs w:val="22"/>
        </w:rPr>
      </w:pPr>
      <w:r w:rsidRPr="00253635">
        <w:rPr>
          <w:rFonts w:ascii="Arial" w:hAnsi="Arial" w:cs="Arial"/>
          <w:sz w:val="22"/>
          <w:szCs w:val="22"/>
        </w:rPr>
        <w:t xml:space="preserve">Correu electrònic: </w:t>
      </w:r>
      <w:hyperlink r:id="rId22" w:history="1">
        <w:r w:rsidRPr="00253635">
          <w:rPr>
            <w:rStyle w:val="Hipervnculo"/>
            <w:rFonts w:ascii="Arial" w:hAnsi="Arial" w:cs="Arial"/>
            <w:sz w:val="22"/>
            <w:szCs w:val="22"/>
          </w:rPr>
          <w:t>nuria@irmu.org</w:t>
        </w:r>
      </w:hyperlink>
      <w:r w:rsidRPr="00253635">
        <w:rPr>
          <w:rFonts w:ascii="Arial" w:hAnsi="Arial" w:cs="Arial"/>
          <w:sz w:val="22"/>
          <w:szCs w:val="22"/>
        </w:rPr>
        <w:t>”</w:t>
      </w:r>
    </w:p>
    <w:p w14:paraId="7B126160" w14:textId="77777777" w:rsidR="00253635" w:rsidRPr="00253635" w:rsidRDefault="00253635" w:rsidP="00253635">
      <w:pPr>
        <w:ind w:left="708"/>
        <w:jc w:val="both"/>
        <w:rPr>
          <w:rFonts w:ascii="Arial" w:hAnsi="Arial" w:cs="Arial"/>
          <w:sz w:val="22"/>
          <w:szCs w:val="22"/>
        </w:rPr>
      </w:pPr>
    </w:p>
    <w:p w14:paraId="0B2E8DA6" w14:textId="77777777" w:rsidR="00253635" w:rsidRPr="00253635" w:rsidRDefault="00253635" w:rsidP="00253635">
      <w:pPr>
        <w:autoSpaceDE w:val="0"/>
        <w:autoSpaceDN w:val="0"/>
        <w:adjustRightInd w:val="0"/>
        <w:ind w:left="708"/>
        <w:rPr>
          <w:rFonts w:ascii="Arial" w:hAnsi="Arial" w:cs="Arial"/>
          <w:b/>
          <w:bCs/>
          <w:sz w:val="22"/>
          <w:szCs w:val="22"/>
          <w:lang w:eastAsia="ca-ES"/>
        </w:rPr>
      </w:pPr>
      <w:r w:rsidRPr="00253635">
        <w:rPr>
          <w:rFonts w:ascii="Arial" w:hAnsi="Arial" w:cs="Arial"/>
          <w:b/>
          <w:bCs/>
          <w:sz w:val="22"/>
          <w:szCs w:val="22"/>
        </w:rPr>
        <w:t xml:space="preserve">15. </w:t>
      </w:r>
      <w:r w:rsidRPr="00253635">
        <w:rPr>
          <w:rFonts w:ascii="Arial" w:hAnsi="Arial" w:cs="Arial"/>
          <w:b/>
          <w:bCs/>
          <w:sz w:val="22"/>
          <w:szCs w:val="22"/>
          <w:lang w:eastAsia="ca-ES"/>
        </w:rPr>
        <w:t>Principis ètics de la Persona Guanyadora</w:t>
      </w:r>
    </w:p>
    <w:p w14:paraId="13FCD0D4" w14:textId="77777777" w:rsidR="00253635" w:rsidRPr="00253635" w:rsidRDefault="00253635" w:rsidP="00253635">
      <w:pPr>
        <w:autoSpaceDE w:val="0"/>
        <w:autoSpaceDN w:val="0"/>
        <w:adjustRightInd w:val="0"/>
        <w:ind w:left="708"/>
        <w:rPr>
          <w:rFonts w:ascii="Arial" w:hAnsi="Arial" w:cs="Arial"/>
          <w:b/>
          <w:bCs/>
          <w:sz w:val="22"/>
          <w:szCs w:val="22"/>
          <w:lang w:eastAsia="ca-ES"/>
        </w:rPr>
      </w:pPr>
    </w:p>
    <w:p w14:paraId="64E41F58"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La persona que resulti guanyadora del Premi,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Particularment s'abstindrà de realitzar qualsevol acció que pugui vulnerar els principis d'igualtat d'oportunitats i de lliure concurrència.</w:t>
      </w:r>
    </w:p>
    <w:p w14:paraId="1E935401" w14:textId="77777777" w:rsidR="00253635" w:rsidRPr="00253635" w:rsidRDefault="00253635" w:rsidP="00253635">
      <w:pPr>
        <w:ind w:left="708"/>
        <w:jc w:val="both"/>
        <w:rPr>
          <w:rFonts w:ascii="Arial" w:hAnsi="Arial" w:cs="Arial"/>
          <w:b/>
          <w:bCs/>
          <w:sz w:val="22"/>
          <w:szCs w:val="22"/>
        </w:rPr>
      </w:pPr>
    </w:p>
    <w:p w14:paraId="150A6675" w14:textId="77777777" w:rsidR="00253635" w:rsidRPr="00253635" w:rsidRDefault="00253635" w:rsidP="00253635">
      <w:pPr>
        <w:ind w:left="708"/>
        <w:jc w:val="both"/>
        <w:rPr>
          <w:rFonts w:ascii="Arial" w:hAnsi="Arial" w:cs="Arial"/>
          <w:b/>
          <w:bCs/>
          <w:sz w:val="22"/>
          <w:szCs w:val="22"/>
        </w:rPr>
      </w:pPr>
    </w:p>
    <w:p w14:paraId="4B0963E8" w14:textId="77777777" w:rsidR="00253635" w:rsidRPr="00253635" w:rsidRDefault="00253635" w:rsidP="00253635">
      <w:pPr>
        <w:ind w:left="708"/>
        <w:jc w:val="both"/>
        <w:rPr>
          <w:rFonts w:ascii="Arial" w:hAnsi="Arial" w:cs="Arial"/>
          <w:b/>
          <w:bCs/>
          <w:sz w:val="22"/>
          <w:szCs w:val="22"/>
        </w:rPr>
      </w:pPr>
      <w:r w:rsidRPr="00253635">
        <w:rPr>
          <w:rFonts w:ascii="Arial" w:hAnsi="Arial" w:cs="Arial"/>
          <w:b/>
          <w:bCs/>
          <w:sz w:val="22"/>
          <w:szCs w:val="22"/>
        </w:rPr>
        <w:t>16.-Infraccions i sancions</w:t>
      </w:r>
    </w:p>
    <w:p w14:paraId="424A871C" w14:textId="77777777" w:rsidR="00253635" w:rsidRPr="00253635" w:rsidRDefault="00253635" w:rsidP="00253635">
      <w:pPr>
        <w:ind w:left="708"/>
        <w:jc w:val="both"/>
        <w:rPr>
          <w:rFonts w:ascii="Arial" w:hAnsi="Arial" w:cs="Arial"/>
          <w:b/>
          <w:bCs/>
          <w:sz w:val="22"/>
          <w:szCs w:val="22"/>
        </w:rPr>
      </w:pPr>
    </w:p>
    <w:p w14:paraId="402E101E"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En matèria d'infraccions i sancions s'aplicarà el que es disposa en el Títol IV de la Llei General de Subvencions, i en el Títol XIV de l’Ordenança General de Subvencions de la Diputació de Barcelona (publicada al BOPB de 9 de maig de 2017).</w:t>
      </w:r>
    </w:p>
    <w:p w14:paraId="422D2BA9" w14:textId="77777777" w:rsidR="00253635" w:rsidRPr="00253635" w:rsidRDefault="00253635" w:rsidP="00253635">
      <w:pPr>
        <w:ind w:left="708"/>
        <w:jc w:val="both"/>
        <w:rPr>
          <w:rFonts w:ascii="Arial" w:hAnsi="Arial" w:cs="Arial"/>
          <w:b/>
          <w:bCs/>
          <w:sz w:val="22"/>
          <w:szCs w:val="22"/>
        </w:rPr>
      </w:pPr>
    </w:p>
    <w:p w14:paraId="59F0C749" w14:textId="77777777" w:rsidR="00253635" w:rsidRPr="00253635" w:rsidRDefault="00253635" w:rsidP="00253635">
      <w:pPr>
        <w:ind w:left="708"/>
        <w:jc w:val="both"/>
        <w:rPr>
          <w:rFonts w:ascii="Arial" w:hAnsi="Arial" w:cs="Arial"/>
          <w:b/>
          <w:bCs/>
          <w:sz w:val="22"/>
          <w:szCs w:val="22"/>
        </w:rPr>
      </w:pPr>
      <w:r w:rsidRPr="00253635">
        <w:rPr>
          <w:rFonts w:ascii="Arial" w:hAnsi="Arial" w:cs="Arial"/>
          <w:b/>
          <w:bCs/>
          <w:sz w:val="22"/>
          <w:szCs w:val="22"/>
        </w:rPr>
        <w:t xml:space="preserve">17.- Incompatibilitat per a rebre altres premis i ajuts pel mateix projecte </w:t>
      </w:r>
    </w:p>
    <w:p w14:paraId="051A3402" w14:textId="77777777" w:rsidR="00253635" w:rsidRPr="00253635" w:rsidRDefault="00253635" w:rsidP="00253635">
      <w:pPr>
        <w:ind w:left="708"/>
        <w:jc w:val="both"/>
        <w:rPr>
          <w:rFonts w:ascii="Arial" w:hAnsi="Arial" w:cs="Arial"/>
          <w:b/>
          <w:bCs/>
          <w:sz w:val="22"/>
          <w:szCs w:val="22"/>
        </w:rPr>
      </w:pPr>
    </w:p>
    <w:p w14:paraId="5949E733" w14:textId="77777777" w:rsidR="00253635" w:rsidRPr="00253635" w:rsidRDefault="00253635" w:rsidP="00253635">
      <w:pPr>
        <w:autoSpaceDE w:val="0"/>
        <w:autoSpaceDN w:val="0"/>
        <w:adjustRightInd w:val="0"/>
        <w:ind w:left="708"/>
        <w:jc w:val="both"/>
        <w:rPr>
          <w:rFonts w:ascii="Arial" w:hAnsi="Arial" w:cs="Arial"/>
          <w:b/>
          <w:bCs/>
          <w:sz w:val="22"/>
          <w:szCs w:val="22"/>
        </w:rPr>
      </w:pPr>
      <w:r w:rsidRPr="00253635">
        <w:rPr>
          <w:rFonts w:ascii="Arial" w:hAnsi="Arial" w:cs="Arial"/>
          <w:sz w:val="22"/>
          <w:szCs w:val="22"/>
          <w:lang w:eastAsia="ca-ES"/>
        </w:rPr>
        <w:t xml:space="preserve">Pel que fa al beneficiari/a del Premi, la concurrència a la convocatòria del </w:t>
      </w:r>
      <w:r w:rsidRPr="00253635">
        <w:rPr>
          <w:rFonts w:ascii="Arial" w:hAnsi="Arial" w:cs="Arial"/>
          <w:b/>
          <w:sz w:val="22"/>
          <w:szCs w:val="22"/>
          <w:lang w:eastAsia="ca-ES"/>
        </w:rPr>
        <w:t>Premi de Recerca Josep Ricart i Giralt 2025</w:t>
      </w:r>
      <w:r w:rsidRPr="00253635">
        <w:rPr>
          <w:rFonts w:ascii="Arial" w:hAnsi="Arial" w:cs="Arial"/>
          <w:sz w:val="22"/>
          <w:szCs w:val="22"/>
          <w:lang w:eastAsia="ca-ES"/>
        </w:rPr>
        <w:t xml:space="preserve"> es incompatible amb I’obtenció d'altres premis i ajuts al mateix projecte, procedents de qualsevol administració o entitat pública o privada, nacional o internacional.</w:t>
      </w:r>
    </w:p>
    <w:p w14:paraId="03376B65" w14:textId="77777777" w:rsidR="00253635" w:rsidRPr="00253635" w:rsidRDefault="00253635" w:rsidP="00253635">
      <w:pPr>
        <w:ind w:left="708"/>
        <w:jc w:val="both"/>
        <w:rPr>
          <w:rFonts w:ascii="Arial" w:hAnsi="Arial" w:cs="Arial"/>
          <w:b/>
          <w:bCs/>
          <w:sz w:val="22"/>
          <w:szCs w:val="22"/>
        </w:rPr>
      </w:pPr>
    </w:p>
    <w:p w14:paraId="001FA955" w14:textId="77777777" w:rsidR="00253635" w:rsidRPr="00253635" w:rsidRDefault="00253635" w:rsidP="00253635">
      <w:pPr>
        <w:ind w:left="708"/>
        <w:jc w:val="both"/>
        <w:rPr>
          <w:rFonts w:ascii="Arial" w:hAnsi="Arial" w:cs="Arial"/>
          <w:b/>
          <w:bCs/>
          <w:sz w:val="22"/>
          <w:szCs w:val="22"/>
        </w:rPr>
      </w:pPr>
      <w:r w:rsidRPr="00253635">
        <w:rPr>
          <w:rFonts w:ascii="Arial" w:hAnsi="Arial" w:cs="Arial"/>
          <w:b/>
          <w:bCs/>
          <w:sz w:val="22"/>
          <w:szCs w:val="22"/>
        </w:rPr>
        <w:t>18. Revocació o renúncia del Premi atorgat</w:t>
      </w:r>
    </w:p>
    <w:p w14:paraId="59AFD8BA" w14:textId="77777777" w:rsidR="00253635" w:rsidRPr="00253635" w:rsidRDefault="00253635" w:rsidP="00253635">
      <w:pPr>
        <w:ind w:left="708"/>
        <w:jc w:val="both"/>
        <w:rPr>
          <w:rFonts w:ascii="Arial" w:hAnsi="Arial" w:cs="Arial"/>
          <w:b/>
          <w:bCs/>
          <w:sz w:val="22"/>
          <w:szCs w:val="22"/>
        </w:rPr>
      </w:pPr>
    </w:p>
    <w:p w14:paraId="4A1A46E8" w14:textId="77777777" w:rsidR="00253635" w:rsidRPr="00253635" w:rsidRDefault="00253635" w:rsidP="00253635">
      <w:pPr>
        <w:ind w:left="708"/>
        <w:jc w:val="both"/>
        <w:rPr>
          <w:rFonts w:ascii="Arial" w:hAnsi="Arial" w:cs="Arial"/>
          <w:bCs/>
          <w:sz w:val="22"/>
          <w:szCs w:val="22"/>
        </w:rPr>
      </w:pPr>
      <w:r w:rsidRPr="00253635">
        <w:rPr>
          <w:rFonts w:ascii="Arial" w:hAnsi="Arial" w:cs="Arial"/>
          <w:bCs/>
          <w:sz w:val="22"/>
          <w:szCs w:val="22"/>
        </w:rPr>
        <w:t>18.1. Es podrà revocar totalment o parcialment el premi concedit, amb l'obligació, si escau, de retornar els imports rebuts, en els supòsits següents:</w:t>
      </w:r>
    </w:p>
    <w:p w14:paraId="6D1F1F13" w14:textId="77777777" w:rsidR="00253635" w:rsidRPr="00253635" w:rsidRDefault="00253635" w:rsidP="00253635">
      <w:pPr>
        <w:ind w:left="708"/>
        <w:jc w:val="both"/>
        <w:rPr>
          <w:rFonts w:ascii="Arial" w:hAnsi="Arial" w:cs="Arial"/>
          <w:b/>
          <w:bCs/>
          <w:sz w:val="22"/>
          <w:szCs w:val="22"/>
        </w:rPr>
      </w:pPr>
    </w:p>
    <w:p w14:paraId="5DF81236" w14:textId="77777777" w:rsidR="00253635" w:rsidRPr="00253635" w:rsidRDefault="00253635" w:rsidP="00253635">
      <w:pPr>
        <w:pStyle w:val="Prrafodelista"/>
        <w:numPr>
          <w:ilvl w:val="0"/>
          <w:numId w:val="7"/>
        </w:numPr>
        <w:ind w:left="1428"/>
        <w:jc w:val="both"/>
        <w:rPr>
          <w:rFonts w:ascii="Arial" w:hAnsi="Arial" w:cs="Arial"/>
          <w:bCs/>
          <w:sz w:val="22"/>
          <w:szCs w:val="22"/>
        </w:rPr>
      </w:pPr>
      <w:r w:rsidRPr="00253635">
        <w:rPr>
          <w:rFonts w:ascii="Arial" w:hAnsi="Arial" w:cs="Arial"/>
          <w:bCs/>
          <w:sz w:val="22"/>
          <w:szCs w:val="22"/>
        </w:rPr>
        <w:t>Obtenció del premi falsejant les condicions exigides o amagant les que n'haurien impedit la concessió.</w:t>
      </w:r>
    </w:p>
    <w:p w14:paraId="10DF9AA1" w14:textId="77777777" w:rsidR="00253635" w:rsidRPr="00253635" w:rsidRDefault="00253635" w:rsidP="00253635">
      <w:pPr>
        <w:pStyle w:val="Prrafodelista"/>
        <w:numPr>
          <w:ilvl w:val="0"/>
          <w:numId w:val="7"/>
        </w:numPr>
        <w:ind w:left="1428"/>
        <w:jc w:val="both"/>
        <w:rPr>
          <w:rFonts w:ascii="Arial" w:hAnsi="Arial" w:cs="Arial"/>
          <w:bCs/>
          <w:sz w:val="22"/>
          <w:szCs w:val="22"/>
        </w:rPr>
      </w:pPr>
      <w:r w:rsidRPr="00253635">
        <w:rPr>
          <w:rFonts w:ascii="Arial" w:hAnsi="Arial" w:cs="Arial"/>
          <w:bCs/>
          <w:sz w:val="22"/>
          <w:szCs w:val="22"/>
        </w:rPr>
        <w:t>lncompliment de les obligacions i/o requisits que es preveuen a les bases d’aquesta convocatòria.</w:t>
      </w:r>
    </w:p>
    <w:p w14:paraId="6D3BD360" w14:textId="77777777" w:rsidR="00253635" w:rsidRPr="00253635" w:rsidRDefault="00253635" w:rsidP="00253635">
      <w:pPr>
        <w:pStyle w:val="Prrafodelista"/>
        <w:numPr>
          <w:ilvl w:val="0"/>
          <w:numId w:val="7"/>
        </w:numPr>
        <w:ind w:left="1428"/>
        <w:jc w:val="both"/>
        <w:rPr>
          <w:rFonts w:ascii="Arial" w:hAnsi="Arial" w:cs="Arial"/>
          <w:bCs/>
          <w:sz w:val="22"/>
          <w:szCs w:val="22"/>
        </w:rPr>
      </w:pPr>
      <w:r w:rsidRPr="00253635">
        <w:rPr>
          <w:rFonts w:ascii="Arial" w:hAnsi="Arial" w:cs="Arial"/>
          <w:bCs/>
          <w:sz w:val="22"/>
          <w:szCs w:val="22"/>
        </w:rPr>
        <w:t>No presentar el treball dins del termini fixat en la present convocatòria o de l’eventual pròrroga.</w:t>
      </w:r>
    </w:p>
    <w:p w14:paraId="2B28EF41" w14:textId="77777777" w:rsidR="00253635" w:rsidRPr="00253635" w:rsidRDefault="00253635" w:rsidP="00253635">
      <w:pPr>
        <w:pStyle w:val="Prrafodelista"/>
        <w:numPr>
          <w:ilvl w:val="0"/>
          <w:numId w:val="7"/>
        </w:numPr>
        <w:ind w:left="1428"/>
        <w:jc w:val="both"/>
        <w:rPr>
          <w:rFonts w:ascii="Arial" w:hAnsi="Arial" w:cs="Arial"/>
          <w:bCs/>
          <w:sz w:val="22"/>
          <w:szCs w:val="22"/>
        </w:rPr>
      </w:pPr>
      <w:r w:rsidRPr="00253635">
        <w:rPr>
          <w:rFonts w:ascii="Arial" w:hAnsi="Arial" w:cs="Arial"/>
          <w:bCs/>
          <w:sz w:val="22"/>
          <w:szCs w:val="22"/>
        </w:rPr>
        <w:t>Quan s’apreciïn desviacions no consensuades amb el Consorci, respecte del projecte inicial presentat o davant l’incompliment de la resta d’obligacions previstes en les bases.</w:t>
      </w:r>
    </w:p>
    <w:p w14:paraId="5C6F614F" w14:textId="77777777" w:rsidR="00253635" w:rsidRPr="00253635" w:rsidRDefault="00253635" w:rsidP="00253635">
      <w:pPr>
        <w:pStyle w:val="Prrafodelista"/>
        <w:numPr>
          <w:ilvl w:val="0"/>
          <w:numId w:val="7"/>
        </w:numPr>
        <w:ind w:left="1428"/>
        <w:jc w:val="both"/>
        <w:rPr>
          <w:rFonts w:ascii="Arial" w:hAnsi="Arial" w:cs="Arial"/>
          <w:bCs/>
          <w:sz w:val="22"/>
          <w:szCs w:val="22"/>
        </w:rPr>
      </w:pPr>
      <w:r w:rsidRPr="00253635">
        <w:rPr>
          <w:rFonts w:ascii="Arial" w:hAnsi="Arial" w:cs="Arial"/>
          <w:bCs/>
          <w:sz w:val="22"/>
          <w:szCs w:val="22"/>
        </w:rPr>
        <w:t>Resistència, excusa, obstrucció o negativa a les actuacions de comprovació i de control financer</w:t>
      </w:r>
    </w:p>
    <w:p w14:paraId="37F50597" w14:textId="77777777" w:rsidR="00253635" w:rsidRPr="00253635" w:rsidRDefault="00253635" w:rsidP="00253635">
      <w:pPr>
        <w:pStyle w:val="Prrafodelista"/>
        <w:numPr>
          <w:ilvl w:val="0"/>
          <w:numId w:val="7"/>
        </w:numPr>
        <w:ind w:left="1428"/>
        <w:jc w:val="both"/>
        <w:rPr>
          <w:rFonts w:ascii="Arial" w:hAnsi="Arial" w:cs="Arial"/>
          <w:bCs/>
          <w:sz w:val="22"/>
          <w:szCs w:val="22"/>
        </w:rPr>
      </w:pPr>
      <w:r w:rsidRPr="00253635">
        <w:rPr>
          <w:rFonts w:ascii="Arial" w:hAnsi="Arial" w:cs="Arial"/>
          <w:bCs/>
          <w:sz w:val="22"/>
          <w:szCs w:val="22"/>
        </w:rPr>
        <w:t>Qualsevol altre causa que repercuteixi negativament en I'activitat o la imatge del Consorci de les Drassanes Reials i Museu Marítim de Barcelona.</w:t>
      </w:r>
    </w:p>
    <w:p w14:paraId="4DE44F4A" w14:textId="77777777" w:rsidR="00253635" w:rsidRPr="00253635" w:rsidRDefault="00253635" w:rsidP="00253635">
      <w:pPr>
        <w:ind w:left="708"/>
        <w:jc w:val="both"/>
        <w:rPr>
          <w:rFonts w:ascii="Arial" w:hAnsi="Arial" w:cs="Arial"/>
          <w:b/>
          <w:bCs/>
          <w:sz w:val="22"/>
          <w:szCs w:val="22"/>
        </w:rPr>
      </w:pPr>
    </w:p>
    <w:p w14:paraId="4AC2B721" w14:textId="77777777" w:rsidR="00253635" w:rsidRPr="00253635" w:rsidRDefault="00253635" w:rsidP="00253635">
      <w:pPr>
        <w:ind w:left="708"/>
        <w:jc w:val="both"/>
        <w:rPr>
          <w:rFonts w:ascii="Arial" w:hAnsi="Arial" w:cs="Arial"/>
          <w:bCs/>
          <w:sz w:val="22"/>
          <w:szCs w:val="22"/>
        </w:rPr>
      </w:pPr>
      <w:r w:rsidRPr="00253635">
        <w:rPr>
          <w:rFonts w:ascii="Arial" w:hAnsi="Arial" w:cs="Arial"/>
          <w:bCs/>
          <w:sz w:val="22"/>
          <w:szCs w:val="22"/>
        </w:rPr>
        <w:t xml:space="preserve">18.2. El procediment de revocació s’inicia d’ofici per proposta del Consorci de les Drassanes Reials i Museu Marítim de Barcelona, per iniciativa pròpia o com a conseqüència d’una ordre superior, a petició raonada d’altres òrgans o per denúncia. També s’inicia a conseqüència de l’informe de control financer emès per </w:t>
      </w:r>
      <w:r w:rsidRPr="00253635">
        <w:rPr>
          <w:rFonts w:ascii="Arial" w:hAnsi="Arial" w:cs="Arial"/>
          <w:bCs/>
          <w:sz w:val="22"/>
          <w:szCs w:val="22"/>
        </w:rPr>
        <w:lastRenderedPageBreak/>
        <w:t>la Intervenció Delegada del</w:t>
      </w:r>
      <w:r w:rsidRPr="00253635">
        <w:rPr>
          <w:rFonts w:ascii="Arial" w:hAnsi="Arial" w:cs="Arial"/>
          <w:sz w:val="22"/>
          <w:szCs w:val="22"/>
        </w:rPr>
        <w:t xml:space="preserve"> </w:t>
      </w:r>
      <w:r w:rsidRPr="00253635">
        <w:rPr>
          <w:rFonts w:ascii="Arial" w:hAnsi="Arial" w:cs="Arial"/>
          <w:bCs/>
          <w:sz w:val="22"/>
          <w:szCs w:val="22"/>
        </w:rPr>
        <w:t xml:space="preserve"> Consorci de les Drassanes Reials i Museu Marítim de Barcelona.</w:t>
      </w:r>
    </w:p>
    <w:p w14:paraId="2AF84063" w14:textId="77777777" w:rsidR="00253635" w:rsidRPr="00253635" w:rsidRDefault="00253635" w:rsidP="00253635">
      <w:pPr>
        <w:ind w:left="708"/>
        <w:jc w:val="both"/>
        <w:rPr>
          <w:rFonts w:ascii="Arial" w:hAnsi="Arial" w:cs="Arial"/>
          <w:bCs/>
          <w:sz w:val="22"/>
          <w:szCs w:val="22"/>
        </w:rPr>
      </w:pPr>
    </w:p>
    <w:p w14:paraId="10CACFD0" w14:textId="77777777" w:rsidR="00253635" w:rsidRPr="00253635" w:rsidRDefault="00253635" w:rsidP="00253635">
      <w:pPr>
        <w:ind w:left="708"/>
        <w:jc w:val="both"/>
        <w:rPr>
          <w:rFonts w:ascii="Arial" w:hAnsi="Arial" w:cs="Arial"/>
          <w:bCs/>
          <w:sz w:val="22"/>
          <w:szCs w:val="22"/>
        </w:rPr>
      </w:pPr>
      <w:r w:rsidRPr="00253635">
        <w:rPr>
          <w:rFonts w:ascii="Arial" w:hAnsi="Arial" w:cs="Arial"/>
          <w:bCs/>
          <w:sz w:val="22"/>
          <w:szCs w:val="22"/>
        </w:rPr>
        <w:t>18.3. En la tramitació del procediment s’ha de garantir, en tot cas, el dret d’audiència de la persona interessada, mitjançant la notificació de la resolució d’inici i la concessió d’un termini de quinze dies per tal que al·legui el que consideri oportú o presenti els documents que estimi pertinents.</w:t>
      </w:r>
    </w:p>
    <w:p w14:paraId="4F931ABB" w14:textId="77777777" w:rsidR="00253635" w:rsidRPr="00253635" w:rsidRDefault="00253635" w:rsidP="00253635">
      <w:pPr>
        <w:ind w:left="708"/>
        <w:jc w:val="both"/>
        <w:rPr>
          <w:rFonts w:ascii="Arial" w:hAnsi="Arial" w:cs="Arial"/>
          <w:bCs/>
          <w:sz w:val="22"/>
          <w:szCs w:val="22"/>
        </w:rPr>
      </w:pPr>
    </w:p>
    <w:p w14:paraId="59754C4D" w14:textId="77777777" w:rsidR="00253635" w:rsidRPr="00253635" w:rsidRDefault="00253635" w:rsidP="00253635">
      <w:pPr>
        <w:ind w:left="708"/>
        <w:jc w:val="both"/>
        <w:rPr>
          <w:rFonts w:ascii="Arial" w:hAnsi="Arial" w:cs="Arial"/>
          <w:bCs/>
          <w:sz w:val="22"/>
          <w:szCs w:val="22"/>
        </w:rPr>
      </w:pPr>
      <w:r w:rsidRPr="00253635">
        <w:rPr>
          <w:rFonts w:ascii="Arial" w:hAnsi="Arial" w:cs="Arial"/>
          <w:bCs/>
          <w:sz w:val="22"/>
          <w:szCs w:val="22"/>
        </w:rPr>
        <w:t>18.4. En cas de renúncia de la persona guardonada, haurà de ser acceptada pel mateix òrgan que</w:t>
      </w:r>
      <w:r w:rsidRPr="00253635">
        <w:rPr>
          <w:rFonts w:ascii="Arial" w:hAnsi="Arial" w:cs="Arial"/>
          <w:sz w:val="22"/>
          <w:szCs w:val="22"/>
        </w:rPr>
        <w:t xml:space="preserve"> </w:t>
      </w:r>
      <w:r w:rsidRPr="00253635">
        <w:rPr>
          <w:rFonts w:ascii="Arial" w:hAnsi="Arial" w:cs="Arial"/>
          <w:bCs/>
          <w:sz w:val="22"/>
          <w:szCs w:val="22"/>
        </w:rPr>
        <w:t>va adoptar la resolució de concessió. La renúncia s’ha de formular per escrit i presentar-la al Registre General del Consorci.</w:t>
      </w:r>
    </w:p>
    <w:p w14:paraId="03FD140C" w14:textId="77777777" w:rsidR="00253635" w:rsidRPr="00253635" w:rsidRDefault="00253635" w:rsidP="00253635">
      <w:pPr>
        <w:ind w:left="708"/>
        <w:jc w:val="both"/>
        <w:rPr>
          <w:rFonts w:ascii="Arial" w:hAnsi="Arial" w:cs="Arial"/>
          <w:b/>
          <w:bCs/>
          <w:sz w:val="22"/>
          <w:szCs w:val="22"/>
        </w:rPr>
      </w:pPr>
    </w:p>
    <w:p w14:paraId="1EF6BD52" w14:textId="77777777" w:rsidR="00253635" w:rsidRPr="00253635" w:rsidRDefault="00253635" w:rsidP="00253635">
      <w:pPr>
        <w:ind w:left="708"/>
        <w:jc w:val="both"/>
        <w:rPr>
          <w:rFonts w:ascii="Arial" w:hAnsi="Arial" w:cs="Arial"/>
          <w:b/>
          <w:bCs/>
          <w:sz w:val="22"/>
          <w:szCs w:val="22"/>
          <w:lang w:eastAsia="ca-ES"/>
        </w:rPr>
      </w:pPr>
      <w:r w:rsidRPr="00253635">
        <w:rPr>
          <w:rFonts w:ascii="Arial" w:hAnsi="Arial" w:cs="Arial"/>
          <w:b/>
          <w:bCs/>
          <w:sz w:val="22"/>
          <w:szCs w:val="22"/>
        </w:rPr>
        <w:t xml:space="preserve">19.- </w:t>
      </w:r>
      <w:r w:rsidRPr="00253635">
        <w:rPr>
          <w:rFonts w:ascii="Arial" w:hAnsi="Arial" w:cs="Arial"/>
          <w:b/>
          <w:bCs/>
          <w:sz w:val="22"/>
          <w:szCs w:val="22"/>
          <w:lang w:eastAsia="ca-ES"/>
        </w:rPr>
        <w:t>Règim Jurídic supletori</w:t>
      </w:r>
    </w:p>
    <w:p w14:paraId="7AC9A5AA" w14:textId="77777777" w:rsidR="00253635" w:rsidRPr="00253635" w:rsidRDefault="00253635" w:rsidP="00253635">
      <w:pPr>
        <w:ind w:left="708"/>
        <w:jc w:val="both"/>
        <w:rPr>
          <w:rFonts w:ascii="Arial" w:hAnsi="Arial" w:cs="Arial"/>
          <w:b/>
          <w:bCs/>
          <w:sz w:val="22"/>
          <w:szCs w:val="22"/>
          <w:lang w:eastAsia="ca-ES"/>
        </w:rPr>
      </w:pPr>
    </w:p>
    <w:p w14:paraId="24E55169" w14:textId="77777777" w:rsidR="00253635" w:rsidRPr="00253635" w:rsidRDefault="00253635" w:rsidP="00253635">
      <w:pPr>
        <w:autoSpaceDE w:val="0"/>
        <w:autoSpaceDN w:val="0"/>
        <w:adjustRightInd w:val="0"/>
        <w:ind w:left="708"/>
        <w:jc w:val="both"/>
        <w:rPr>
          <w:rFonts w:ascii="Arial" w:hAnsi="Arial" w:cs="Arial"/>
          <w:sz w:val="22"/>
          <w:szCs w:val="22"/>
          <w:lang w:eastAsia="ca-ES"/>
        </w:rPr>
      </w:pPr>
      <w:r w:rsidRPr="00253635">
        <w:rPr>
          <w:rFonts w:ascii="Arial" w:hAnsi="Arial" w:cs="Arial"/>
          <w:sz w:val="22"/>
          <w:szCs w:val="22"/>
          <w:lang w:eastAsia="ca-ES"/>
        </w:rPr>
        <w:t>En tot el que no preveu expressament aquesta convocatòria, són d'aplicació la Llei 38/2003, de 17 de novembre, General de Subvencions, el Real Decret 887/2006, de 21 de juliol pel qual s'aprova el seu Reglament de desenvolupament, l’Ordenança General de subvencions de la Diputació de Barcelona, les Bases d'Execució del Consorci de les Drassanes Reials i Museu Marítim de Barcelona per al present exercici, la Llei 39/2015, d’1 d’octubre, del procediment administratiu comú de les administracions públiques, Llei 40/2015, d’1 d’octubre de règim jurídic del sector públic, i demés legislació concordant, així com la Llei 26/2010, de 3 d’agost, de règim jurídic i de procediment de les administracions públiques de Catalunya. També resulten d’aplicació la Llei 19/2013, de 9 de desembre, i la Llei 19/2014, de 29 de desembre, de transparència, accés a la informació pública i bon govern, i el Decret 8/2021, de 9 de febrer, sobre la transparència i el dret d’accés a la informació pública.</w:t>
      </w:r>
    </w:p>
    <w:p w14:paraId="0C70FD4B" w14:textId="77777777" w:rsidR="00253635" w:rsidRPr="00253635" w:rsidRDefault="00253635" w:rsidP="00253635">
      <w:pPr>
        <w:ind w:left="708"/>
        <w:jc w:val="both"/>
        <w:rPr>
          <w:rFonts w:ascii="Arial" w:hAnsi="Arial" w:cs="Arial"/>
          <w:b/>
          <w:bCs/>
          <w:sz w:val="22"/>
          <w:szCs w:val="22"/>
        </w:rPr>
      </w:pPr>
    </w:p>
    <w:p w14:paraId="65B1D90C" w14:textId="77777777" w:rsidR="00253635" w:rsidRPr="00253635" w:rsidRDefault="00253635" w:rsidP="00253635">
      <w:pPr>
        <w:ind w:left="708"/>
        <w:jc w:val="both"/>
        <w:rPr>
          <w:rFonts w:ascii="Arial" w:hAnsi="Arial" w:cs="Arial"/>
          <w:b/>
          <w:bCs/>
          <w:sz w:val="22"/>
          <w:szCs w:val="22"/>
        </w:rPr>
      </w:pPr>
      <w:r w:rsidRPr="00253635">
        <w:rPr>
          <w:rFonts w:ascii="Arial" w:hAnsi="Arial" w:cs="Arial"/>
          <w:b/>
          <w:bCs/>
          <w:sz w:val="22"/>
          <w:szCs w:val="22"/>
        </w:rPr>
        <w:t>20.-Altres aspectes</w:t>
      </w:r>
    </w:p>
    <w:p w14:paraId="72E0810A" w14:textId="77777777" w:rsidR="00253635" w:rsidRPr="00253635" w:rsidRDefault="00253635" w:rsidP="00253635">
      <w:pPr>
        <w:ind w:left="708"/>
        <w:jc w:val="both"/>
        <w:rPr>
          <w:rFonts w:ascii="Arial" w:hAnsi="Arial" w:cs="Arial"/>
          <w:b/>
          <w:bCs/>
          <w:sz w:val="22"/>
          <w:szCs w:val="22"/>
        </w:rPr>
      </w:pPr>
    </w:p>
    <w:p w14:paraId="29C35B1D" w14:textId="19FBC276" w:rsidR="00253635" w:rsidRPr="00253635" w:rsidRDefault="00253635" w:rsidP="00253635">
      <w:pPr>
        <w:ind w:left="708"/>
        <w:jc w:val="both"/>
        <w:rPr>
          <w:rFonts w:ascii="Arial" w:hAnsi="Arial" w:cs="Arial"/>
          <w:sz w:val="22"/>
          <w:szCs w:val="22"/>
        </w:rPr>
      </w:pPr>
      <w:r w:rsidRPr="00253635">
        <w:rPr>
          <w:rFonts w:ascii="Arial" w:hAnsi="Arial" w:cs="Arial"/>
          <w:sz w:val="22"/>
          <w:szCs w:val="22"/>
        </w:rPr>
        <w:t>Contra la resolució que aprova aquestes bases, les persones interessades podran interposar, d’acord amb l’article 121 de la Llei 39/2015, d’1 d’octubre, del Procediment Administratiu Comú de les Administracions Públiques, recurs d’alçada davant la Presidència del Consorci, en el termini d’un mes a comptar de l’endemà de la publicació al Butlletí Oficial de la Província de Barcelona, a través de la Base de Dades Nacional de Subvencions.</w:t>
      </w:r>
    </w:p>
    <w:p w14:paraId="468B3263" w14:textId="77777777" w:rsidR="00253635" w:rsidRPr="00253635" w:rsidRDefault="00253635" w:rsidP="00253635">
      <w:pPr>
        <w:rPr>
          <w:rFonts w:ascii="Arial" w:hAnsi="Arial" w:cs="Arial"/>
          <w:sz w:val="22"/>
          <w:szCs w:val="22"/>
        </w:rPr>
      </w:pPr>
    </w:p>
    <w:p w14:paraId="6518EB69" w14:textId="77777777" w:rsidR="00253635" w:rsidRPr="00253635" w:rsidRDefault="00253635" w:rsidP="00253635">
      <w:pPr>
        <w:rPr>
          <w:rFonts w:ascii="Arial" w:hAnsi="Arial" w:cs="Arial"/>
          <w:sz w:val="22"/>
          <w:szCs w:val="22"/>
        </w:rPr>
      </w:pPr>
    </w:p>
    <w:sectPr w:rsidR="00253635" w:rsidRPr="00253635" w:rsidSect="007A1161">
      <w:type w:val="continuous"/>
      <w:pgSz w:w="11906" w:h="16838" w:code="9"/>
      <w:pgMar w:top="2268" w:right="1418" w:bottom="2268" w:left="1701" w:header="1134"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C7583" w14:textId="77777777" w:rsidR="00A72B54" w:rsidRDefault="00A72B54">
      <w:r>
        <w:separator/>
      </w:r>
    </w:p>
  </w:endnote>
  <w:endnote w:type="continuationSeparator" w:id="0">
    <w:p w14:paraId="363B87BB" w14:textId="77777777" w:rsidR="00A72B54" w:rsidRDefault="00A7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7DFF" w14:textId="77777777" w:rsidR="00D721C4" w:rsidRDefault="00D721C4">
    <w:pPr>
      <w:pStyle w:val="Piedepgina"/>
    </w:pPr>
    <w:r>
      <w:rPr>
        <w:noProof/>
        <w:lang w:eastAsia="ca-ES"/>
      </w:rPr>
      <mc:AlternateContent>
        <mc:Choice Requires="wps">
          <w:drawing>
            <wp:anchor distT="4294967295" distB="4294967295" distL="114300" distR="114300" simplePos="0" relativeHeight="251666944" behindDoc="1" locked="0" layoutInCell="1" allowOverlap="1" wp14:anchorId="544A7E0E" wp14:editId="3A4E734C">
              <wp:simplePos x="0" y="0"/>
              <wp:positionH relativeFrom="page">
                <wp:posOffset>612140</wp:posOffset>
              </wp:positionH>
              <wp:positionV relativeFrom="page">
                <wp:posOffset>9613265</wp:posOffset>
              </wp:positionV>
              <wp:extent cx="6300000" cy="0"/>
              <wp:effectExtent l="0" t="0" r="24765" b="19050"/>
              <wp:wrapThrough wrapText="bothSides">
                <wp:wrapPolygon edited="0">
                  <wp:start x="0" y="-1"/>
                  <wp:lineTo x="0" y="-1"/>
                  <wp:lineTo x="21620" y="-1"/>
                  <wp:lineTo x="21620" y="-1"/>
                  <wp:lineTo x="0" y="-1"/>
                </wp:wrapPolygon>
              </wp:wrapThrough>
              <wp:docPr id="1" name="7 Conector recto"/>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3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49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8.2pt,756.95pt" to="544.2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">
              <o:lock v:ext="edit" aspectratio="t" shapetype="f"/>
              <w10:wrap type="through"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7E0D" w14:textId="4F3A149F" w:rsidR="006C529B" w:rsidRPr="00C51D28" w:rsidRDefault="00617211" w:rsidP="00777A0A">
    <w:pPr>
      <w:pStyle w:val="Piedepgina"/>
      <w:rPr>
        <w:rFonts w:ascii="Arial" w:hAnsi="Arial" w:cs="Arial"/>
        <w:sz w:val="22"/>
        <w:szCs w:val="22"/>
      </w:rPr>
    </w:pPr>
    <w:r>
      <w:rPr>
        <w:noProof/>
        <w:lang w:eastAsia="ca-ES"/>
      </w:rPr>
      <w:drawing>
        <wp:anchor distT="0" distB="0" distL="114300" distR="114300" simplePos="0" relativeHeight="251673088" behindDoc="1" locked="0" layoutInCell="1" allowOverlap="1" wp14:anchorId="008D0711" wp14:editId="36233031">
          <wp:simplePos x="0" y="0"/>
          <wp:positionH relativeFrom="page">
            <wp:posOffset>252095</wp:posOffset>
          </wp:positionH>
          <wp:positionV relativeFrom="page">
            <wp:posOffset>3240405</wp:posOffset>
          </wp:positionV>
          <wp:extent cx="630000" cy="5839200"/>
          <wp:effectExtent l="0" t="0" r="0" b="0"/>
          <wp:wrapThrough wrapText="bothSides">
            <wp:wrapPolygon edited="0">
              <wp:start x="0" y="0"/>
              <wp:lineTo x="0" y="21494"/>
              <wp:lineTo x="20903" y="21494"/>
              <wp:lineTo x="20903"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u (vertical)bo.png"/>
                  <pic:cNvPicPr/>
                </pic:nvPicPr>
                <pic:blipFill>
                  <a:blip r:embed="rId1">
                    <a:extLst>
                      <a:ext uri="{28A0092B-C50C-407E-A947-70E740481C1C}">
                        <a14:useLocalDpi xmlns:a14="http://schemas.microsoft.com/office/drawing/2010/main" val="0"/>
                      </a:ext>
                    </a:extLst>
                  </a:blip>
                  <a:stretch>
                    <a:fillRect/>
                  </a:stretch>
                </pic:blipFill>
                <pic:spPr>
                  <a:xfrm>
                    <a:off x="0" y="0"/>
                    <a:ext cx="630000" cy="5839200"/>
                  </a:xfrm>
                  <a:prstGeom prst="rect">
                    <a:avLst/>
                  </a:prstGeom>
                </pic:spPr>
              </pic:pic>
            </a:graphicData>
          </a:graphic>
          <wp14:sizeRelH relativeFrom="page">
            <wp14:pctWidth>0</wp14:pctWidth>
          </wp14:sizeRelH>
          <wp14:sizeRelV relativeFrom="page">
            <wp14:pctHeight>0</wp14:pctHeight>
          </wp14:sizeRelV>
        </wp:anchor>
      </w:drawing>
    </w:r>
    <w:r w:rsidR="009D39A9">
      <w:rPr>
        <w:noProof/>
        <w:lang w:eastAsia="ca-ES"/>
      </w:rPr>
      <mc:AlternateContent>
        <mc:Choice Requires="wps">
          <w:drawing>
            <wp:anchor distT="4294967295" distB="4294967295" distL="114300" distR="114300" simplePos="0" relativeHeight="251664896" behindDoc="1" locked="0" layoutInCell="1" allowOverlap="1" wp14:anchorId="544A7E12" wp14:editId="1ADB7C52">
              <wp:simplePos x="0" y="0"/>
              <wp:positionH relativeFrom="page">
                <wp:posOffset>612140</wp:posOffset>
              </wp:positionH>
              <wp:positionV relativeFrom="page">
                <wp:posOffset>9613264</wp:posOffset>
              </wp:positionV>
              <wp:extent cx="6299835" cy="0"/>
              <wp:effectExtent l="0" t="0" r="24765" b="19050"/>
              <wp:wrapThrough wrapText="bothSides">
                <wp:wrapPolygon edited="0">
                  <wp:start x="0" y="-1"/>
                  <wp:lineTo x="0" y="-1"/>
                  <wp:lineTo x="21620" y="-1"/>
                  <wp:lineTo x="21620" y="-1"/>
                  <wp:lineTo x="0" y="-1"/>
                </wp:wrapPolygon>
              </wp:wrapThrough>
              <wp:docPr id="8" name="7 Conector recto"/>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2998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51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8.2pt,756.95pt" to="544.2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">
              <o:lock v:ext="edit" aspectratio="t" shapetype="f"/>
              <w10:wrap type="through"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D9839" w14:textId="77777777" w:rsidR="00A72B54" w:rsidRDefault="00A72B54">
      <w:r>
        <w:separator/>
      </w:r>
    </w:p>
  </w:footnote>
  <w:footnote w:type="continuationSeparator" w:id="0">
    <w:p w14:paraId="7E20C26B" w14:textId="77777777" w:rsidR="00A72B54" w:rsidRDefault="00A72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7DFE" w14:textId="77777777" w:rsidR="00D721C4" w:rsidRDefault="00D721C4" w:rsidP="00D721C4">
    <w:pPr>
      <w:pStyle w:val="Encabezado"/>
      <w:jc w:val="right"/>
    </w:pPr>
    <w:r w:rsidRPr="003F104D">
      <w:rPr>
        <w:rStyle w:val="Nmerodepgina"/>
        <w:rFonts w:ascii="Arial" w:hAnsi="Arial" w:cs="Arial"/>
        <w:sz w:val="22"/>
        <w:szCs w:val="22"/>
      </w:rPr>
      <w:fldChar w:fldCharType="begin"/>
    </w:r>
    <w:r w:rsidRPr="003F104D">
      <w:rPr>
        <w:rStyle w:val="Nmerodepgina"/>
        <w:rFonts w:ascii="Arial" w:hAnsi="Arial" w:cs="Arial"/>
        <w:sz w:val="22"/>
        <w:szCs w:val="22"/>
      </w:rPr>
      <w:instrText xml:space="preserve"> PAGE </w:instrText>
    </w:r>
    <w:r w:rsidRPr="003F104D">
      <w:rPr>
        <w:rStyle w:val="Nmerodepgina"/>
        <w:rFonts w:ascii="Arial" w:hAnsi="Arial" w:cs="Arial"/>
        <w:sz w:val="22"/>
        <w:szCs w:val="22"/>
      </w:rPr>
      <w:fldChar w:fldCharType="separate"/>
    </w:r>
    <w:r w:rsidR="00126934">
      <w:rPr>
        <w:rStyle w:val="Nmerodepgina"/>
        <w:rFonts w:ascii="Arial" w:hAnsi="Arial" w:cs="Arial"/>
        <w:noProof/>
        <w:sz w:val="22"/>
        <w:szCs w:val="22"/>
      </w:rPr>
      <w:t>10</w:t>
    </w:r>
    <w:r w:rsidRPr="003F104D">
      <w:rPr>
        <w:rStyle w:val="Nmerodepgina"/>
        <w:rFonts w:ascii="Arial" w:hAnsi="Arial" w:cs="Arial"/>
        <w:sz w:val="22"/>
        <w:szCs w:val="22"/>
      </w:rPr>
      <w:fldChar w:fldCharType="end"/>
    </w:r>
    <w:r w:rsidRPr="003F104D">
      <w:rPr>
        <w:rStyle w:val="Nmerodepgina"/>
        <w:rFonts w:ascii="Arial" w:hAnsi="Arial" w:cs="Arial"/>
        <w:sz w:val="22"/>
        <w:szCs w:val="22"/>
      </w:rPr>
      <w:t xml:space="preserve"> / </w:t>
    </w:r>
    <w:r w:rsidRPr="003F104D">
      <w:rPr>
        <w:rStyle w:val="Nmerodepgina"/>
        <w:rFonts w:ascii="Arial" w:hAnsi="Arial" w:cs="Arial"/>
        <w:sz w:val="22"/>
        <w:szCs w:val="22"/>
      </w:rPr>
      <w:fldChar w:fldCharType="begin"/>
    </w:r>
    <w:r w:rsidRPr="003F104D">
      <w:rPr>
        <w:rStyle w:val="Nmerodepgina"/>
        <w:rFonts w:ascii="Arial" w:hAnsi="Arial" w:cs="Arial"/>
        <w:sz w:val="22"/>
        <w:szCs w:val="22"/>
      </w:rPr>
      <w:instrText xml:space="preserve"> NUMPAGES </w:instrText>
    </w:r>
    <w:r w:rsidRPr="003F104D">
      <w:rPr>
        <w:rStyle w:val="Nmerodepgina"/>
        <w:rFonts w:ascii="Arial" w:hAnsi="Arial" w:cs="Arial"/>
        <w:sz w:val="22"/>
        <w:szCs w:val="22"/>
      </w:rPr>
      <w:fldChar w:fldCharType="separate"/>
    </w:r>
    <w:r w:rsidR="00126934">
      <w:rPr>
        <w:rStyle w:val="Nmerodepgina"/>
        <w:rFonts w:ascii="Arial" w:hAnsi="Arial" w:cs="Arial"/>
        <w:noProof/>
        <w:sz w:val="22"/>
        <w:szCs w:val="22"/>
      </w:rPr>
      <w:t>10</w:t>
    </w:r>
    <w:r w:rsidRPr="003F104D">
      <w:rPr>
        <w:rStyle w:val="Nmerodepgina"/>
        <w:rFonts w:ascii="Arial" w:hAnsi="Arial" w:cs="Arial"/>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7E00" w14:textId="77777777" w:rsidR="006C529B" w:rsidRPr="00FF33B7" w:rsidRDefault="006C529B">
    <w:pPr>
      <w:pStyle w:val="Encabezado"/>
      <w:rPr>
        <w:rFonts w:ascii="Arial" w:hAnsi="Arial" w:cs="Arial"/>
        <w:sz w:val="18"/>
        <w:szCs w:val="18"/>
      </w:rPr>
    </w:pPr>
  </w:p>
  <w:p w14:paraId="544A7E01" w14:textId="77777777" w:rsidR="006C529B" w:rsidRPr="00442477" w:rsidRDefault="006C529B">
    <w:pPr>
      <w:pStyle w:val="Encabezado"/>
      <w:rPr>
        <w:rFonts w:ascii="Arial" w:hAnsi="Arial" w:cs="Arial"/>
        <w:sz w:val="18"/>
        <w:szCs w:val="18"/>
      </w:rPr>
    </w:pPr>
  </w:p>
  <w:p w14:paraId="544A7E02" w14:textId="77777777" w:rsidR="006C529B" w:rsidRPr="00442477" w:rsidRDefault="006C529B">
    <w:pPr>
      <w:pStyle w:val="Encabezado"/>
      <w:rPr>
        <w:rFonts w:ascii="Arial" w:hAnsi="Arial" w:cs="Arial"/>
        <w:sz w:val="18"/>
        <w:szCs w:val="18"/>
      </w:rPr>
    </w:pPr>
  </w:p>
  <w:p w14:paraId="544A7E03" w14:textId="77777777" w:rsidR="006C529B" w:rsidRPr="00442477" w:rsidRDefault="006C529B">
    <w:pPr>
      <w:pStyle w:val="Encabezado"/>
      <w:rPr>
        <w:rFonts w:ascii="Arial" w:hAnsi="Arial" w:cs="Arial"/>
        <w:sz w:val="18"/>
        <w:szCs w:val="18"/>
      </w:rPr>
    </w:pPr>
  </w:p>
  <w:p w14:paraId="544A7E04" w14:textId="4D979087" w:rsidR="006C529B" w:rsidRDefault="007507D5" w:rsidP="00AE041D">
    <w:pPr>
      <w:pStyle w:val="Encabezado"/>
      <w:tabs>
        <w:tab w:val="clear" w:pos="4252"/>
        <w:tab w:val="clear" w:pos="8504"/>
        <w:tab w:val="left" w:pos="6237"/>
      </w:tabs>
      <w:rPr>
        <w:rFonts w:ascii="Arial" w:hAnsi="Arial" w:cs="Arial"/>
        <w:sz w:val="18"/>
        <w:szCs w:val="18"/>
      </w:rPr>
    </w:pPr>
    <w:r>
      <w:rPr>
        <w:rFonts w:ascii="Arial" w:hAnsi="Arial" w:cs="Arial"/>
        <w:noProof/>
        <w:sz w:val="18"/>
        <w:szCs w:val="18"/>
        <w:lang w:eastAsia="ca-ES"/>
      </w:rPr>
      <w:drawing>
        <wp:anchor distT="0" distB="0" distL="114300" distR="114300" simplePos="0" relativeHeight="251672064" behindDoc="1" locked="0" layoutInCell="1" allowOverlap="1" wp14:anchorId="74842605" wp14:editId="67185033">
          <wp:simplePos x="0" y="0"/>
          <wp:positionH relativeFrom="page">
            <wp:posOffset>900430</wp:posOffset>
          </wp:positionH>
          <wp:positionV relativeFrom="page">
            <wp:posOffset>467995</wp:posOffset>
          </wp:positionV>
          <wp:extent cx="2995200" cy="468000"/>
          <wp:effectExtent l="0" t="0" r="0" b="8255"/>
          <wp:wrapThrough wrapText="bothSides">
            <wp:wrapPolygon edited="0">
              <wp:start x="0" y="0"/>
              <wp:lineTo x="0" y="21102"/>
              <wp:lineTo x="21435" y="21102"/>
              <wp:lineTo x="21435" y="0"/>
              <wp:lineTo x="0" y="0"/>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MB lar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5200" cy="468000"/>
                  </a:xfrm>
                  <a:prstGeom prst="rect">
                    <a:avLst/>
                  </a:prstGeom>
                </pic:spPr>
              </pic:pic>
            </a:graphicData>
          </a:graphic>
          <wp14:sizeRelH relativeFrom="margin">
            <wp14:pctWidth>0</wp14:pctWidth>
          </wp14:sizeRelH>
          <wp14:sizeRelV relativeFrom="margin">
            <wp14:pctHeight>0</wp14:pctHeight>
          </wp14:sizeRelV>
        </wp:anchor>
      </w:drawing>
    </w:r>
  </w:p>
  <w:p w14:paraId="544A7E05" w14:textId="550FDFB2" w:rsidR="006C529B" w:rsidRPr="00442477" w:rsidRDefault="006C529B" w:rsidP="00AE041D">
    <w:pPr>
      <w:pStyle w:val="Encabezado"/>
      <w:tabs>
        <w:tab w:val="clear" w:pos="4252"/>
        <w:tab w:val="clear" w:pos="8504"/>
        <w:tab w:val="left" w:pos="6237"/>
      </w:tabs>
      <w:rPr>
        <w:rFonts w:ascii="Arial" w:hAnsi="Arial" w:cs="Arial"/>
        <w:sz w:val="18"/>
        <w:szCs w:val="18"/>
      </w:rPr>
    </w:pPr>
    <w:r>
      <w:rPr>
        <w:rFonts w:ascii="Arial" w:hAnsi="Arial" w:cs="Arial"/>
        <w:sz w:val="18"/>
        <w:szCs w:val="18"/>
      </w:rPr>
      <w:tab/>
    </w:r>
  </w:p>
  <w:p w14:paraId="544A7E06" w14:textId="77777777" w:rsidR="006C529B" w:rsidRDefault="006C529B" w:rsidP="00AE041D">
    <w:pPr>
      <w:pStyle w:val="Encabezado"/>
      <w:tabs>
        <w:tab w:val="clear" w:pos="4252"/>
        <w:tab w:val="clear" w:pos="8504"/>
        <w:tab w:val="left" w:pos="6237"/>
      </w:tabs>
      <w:rPr>
        <w:rFonts w:ascii="Arial" w:hAnsi="Arial" w:cs="Arial"/>
        <w:sz w:val="18"/>
        <w:szCs w:val="18"/>
      </w:rPr>
    </w:pPr>
  </w:p>
  <w:p w14:paraId="544A7E07" w14:textId="77777777" w:rsidR="004D5A9B" w:rsidRDefault="004D5A9B" w:rsidP="00AE041D">
    <w:pPr>
      <w:pStyle w:val="Encabezado"/>
      <w:tabs>
        <w:tab w:val="clear" w:pos="4252"/>
        <w:tab w:val="clear" w:pos="8504"/>
        <w:tab w:val="left" w:pos="6237"/>
      </w:tabs>
      <w:rPr>
        <w:rFonts w:ascii="Arial" w:hAnsi="Arial" w:cs="Arial"/>
        <w:sz w:val="18"/>
        <w:szCs w:val="18"/>
      </w:rPr>
    </w:pPr>
  </w:p>
  <w:p w14:paraId="544A7E08" w14:textId="77777777" w:rsidR="004D5A9B" w:rsidRDefault="004D5A9B" w:rsidP="00AE041D">
    <w:pPr>
      <w:pStyle w:val="Encabezado"/>
      <w:tabs>
        <w:tab w:val="clear" w:pos="4252"/>
        <w:tab w:val="clear" w:pos="8504"/>
        <w:tab w:val="left" w:pos="6237"/>
      </w:tabs>
      <w:rPr>
        <w:rFonts w:ascii="Arial" w:hAnsi="Arial" w:cs="Arial"/>
        <w:sz w:val="18"/>
        <w:szCs w:val="18"/>
      </w:rPr>
    </w:pPr>
  </w:p>
  <w:p w14:paraId="544A7E09" w14:textId="77777777" w:rsidR="00AD001F" w:rsidRDefault="00AD001F" w:rsidP="00AE041D">
    <w:pPr>
      <w:pStyle w:val="Encabezado"/>
      <w:tabs>
        <w:tab w:val="clear" w:pos="4252"/>
        <w:tab w:val="clear" w:pos="8504"/>
        <w:tab w:val="left" w:pos="6237"/>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720F6"/>
    <w:multiLevelType w:val="hybridMultilevel"/>
    <w:tmpl w:val="4550A3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D4F60E2"/>
    <w:multiLevelType w:val="hybridMultilevel"/>
    <w:tmpl w:val="2C504C38"/>
    <w:lvl w:ilvl="0" w:tplc="58065F20">
      <w:numFmt w:val="bullet"/>
      <w:lvlText w:val="-"/>
      <w:lvlJc w:val="left"/>
      <w:pPr>
        <w:ind w:left="1004" w:hanging="360"/>
      </w:pPr>
      <w:rPr>
        <w:rFonts w:ascii="Arial" w:eastAsia="Times New Roman" w:hAnsi="Aria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nsid w:val="310E362E"/>
    <w:multiLevelType w:val="hybridMultilevel"/>
    <w:tmpl w:val="8AEAAF08"/>
    <w:lvl w:ilvl="0" w:tplc="58065F20">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14906A4"/>
    <w:multiLevelType w:val="hybridMultilevel"/>
    <w:tmpl w:val="E7F66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2676861"/>
    <w:multiLevelType w:val="hybridMultilevel"/>
    <w:tmpl w:val="3B7C91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4FB938AC"/>
    <w:multiLevelType w:val="hybridMultilevel"/>
    <w:tmpl w:val="C194C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5D5E2421"/>
    <w:multiLevelType w:val="singleLevel"/>
    <w:tmpl w:val="0C0A000F"/>
    <w:lvl w:ilvl="0">
      <w:start w:val="1"/>
      <w:numFmt w:val="decimal"/>
      <w:lvlText w:val="%1."/>
      <w:lvlJc w:val="left"/>
      <w:pPr>
        <w:tabs>
          <w:tab w:val="num" w:pos="360"/>
        </w:tabs>
        <w:ind w:left="360" w:hanging="36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kkWjUicYQowla+kloVR884PNIw=" w:salt="1N56GiddtPqbJQxz+XdXB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5E"/>
    <w:rsid w:val="00037FA7"/>
    <w:rsid w:val="000417E8"/>
    <w:rsid w:val="0006096F"/>
    <w:rsid w:val="000653FE"/>
    <w:rsid w:val="00065F01"/>
    <w:rsid w:val="00075278"/>
    <w:rsid w:val="000840E1"/>
    <w:rsid w:val="0009786E"/>
    <w:rsid w:val="000B4713"/>
    <w:rsid w:val="000C38C8"/>
    <w:rsid w:val="0010053C"/>
    <w:rsid w:val="00126934"/>
    <w:rsid w:val="00144802"/>
    <w:rsid w:val="001964E0"/>
    <w:rsid w:val="00231D4E"/>
    <w:rsid w:val="00253635"/>
    <w:rsid w:val="002731D0"/>
    <w:rsid w:val="00275942"/>
    <w:rsid w:val="002B304A"/>
    <w:rsid w:val="002D5960"/>
    <w:rsid w:val="002F79D5"/>
    <w:rsid w:val="00307750"/>
    <w:rsid w:val="003378C5"/>
    <w:rsid w:val="003400A3"/>
    <w:rsid w:val="003607E6"/>
    <w:rsid w:val="0037265E"/>
    <w:rsid w:val="003A213E"/>
    <w:rsid w:val="003A7B3B"/>
    <w:rsid w:val="003C2073"/>
    <w:rsid w:val="003C519D"/>
    <w:rsid w:val="00442477"/>
    <w:rsid w:val="004606DE"/>
    <w:rsid w:val="00496507"/>
    <w:rsid w:val="004A4347"/>
    <w:rsid w:val="004C4CB7"/>
    <w:rsid w:val="004C741F"/>
    <w:rsid w:val="004D5A9B"/>
    <w:rsid w:val="00535AED"/>
    <w:rsid w:val="0054148A"/>
    <w:rsid w:val="00570110"/>
    <w:rsid w:val="00575FEF"/>
    <w:rsid w:val="005B7F16"/>
    <w:rsid w:val="005D1ECA"/>
    <w:rsid w:val="005D2CF3"/>
    <w:rsid w:val="00605DEE"/>
    <w:rsid w:val="00617211"/>
    <w:rsid w:val="00670B3A"/>
    <w:rsid w:val="0067181C"/>
    <w:rsid w:val="00673117"/>
    <w:rsid w:val="006C529B"/>
    <w:rsid w:val="006F7901"/>
    <w:rsid w:val="0071566B"/>
    <w:rsid w:val="007301C8"/>
    <w:rsid w:val="00746C19"/>
    <w:rsid w:val="007507D5"/>
    <w:rsid w:val="0075138D"/>
    <w:rsid w:val="007732E1"/>
    <w:rsid w:val="00776AF4"/>
    <w:rsid w:val="00777A0A"/>
    <w:rsid w:val="00787CDE"/>
    <w:rsid w:val="007A1161"/>
    <w:rsid w:val="007A1852"/>
    <w:rsid w:val="007A2199"/>
    <w:rsid w:val="007A29EF"/>
    <w:rsid w:val="0081372D"/>
    <w:rsid w:val="008C548D"/>
    <w:rsid w:val="008E20B7"/>
    <w:rsid w:val="009113A3"/>
    <w:rsid w:val="00920769"/>
    <w:rsid w:val="00931E9D"/>
    <w:rsid w:val="00955AF9"/>
    <w:rsid w:val="009B2E1A"/>
    <w:rsid w:val="009C453A"/>
    <w:rsid w:val="009D04A8"/>
    <w:rsid w:val="009D39A9"/>
    <w:rsid w:val="009E0ACB"/>
    <w:rsid w:val="00A02922"/>
    <w:rsid w:val="00A16180"/>
    <w:rsid w:val="00A20039"/>
    <w:rsid w:val="00A21A5E"/>
    <w:rsid w:val="00A72B54"/>
    <w:rsid w:val="00AD001F"/>
    <w:rsid w:val="00AE041D"/>
    <w:rsid w:val="00AF5252"/>
    <w:rsid w:val="00AF561E"/>
    <w:rsid w:val="00B01FE6"/>
    <w:rsid w:val="00B04EC3"/>
    <w:rsid w:val="00B41C49"/>
    <w:rsid w:val="00B449F0"/>
    <w:rsid w:val="00B475CE"/>
    <w:rsid w:val="00B74EE3"/>
    <w:rsid w:val="00C35DEE"/>
    <w:rsid w:val="00C367C7"/>
    <w:rsid w:val="00C50AB7"/>
    <w:rsid w:val="00C51D28"/>
    <w:rsid w:val="00C622E2"/>
    <w:rsid w:val="00C702BC"/>
    <w:rsid w:val="00C819F2"/>
    <w:rsid w:val="00D351A9"/>
    <w:rsid w:val="00D721C4"/>
    <w:rsid w:val="00D92328"/>
    <w:rsid w:val="00DA4201"/>
    <w:rsid w:val="00DA444A"/>
    <w:rsid w:val="00DD4AEF"/>
    <w:rsid w:val="00E20043"/>
    <w:rsid w:val="00E35F6D"/>
    <w:rsid w:val="00E71034"/>
    <w:rsid w:val="00E72271"/>
    <w:rsid w:val="00E81691"/>
    <w:rsid w:val="00E9394D"/>
    <w:rsid w:val="00ED71F9"/>
    <w:rsid w:val="00EE2B1E"/>
    <w:rsid w:val="00F31875"/>
    <w:rsid w:val="00F731FA"/>
    <w:rsid w:val="00FA0BE0"/>
    <w:rsid w:val="00FA6C43"/>
    <w:rsid w:val="00FB4D20"/>
    <w:rsid w:val="00FB4EAC"/>
    <w:rsid w:val="00FC396E"/>
    <w:rsid w:val="00FE181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4A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s-ES"/>
    </w:rPr>
  </w:style>
  <w:style w:type="paragraph" w:styleId="Ttulo1">
    <w:name w:val="heading 1"/>
    <w:basedOn w:val="Normal"/>
    <w:next w:val="Normal"/>
    <w:qFormat/>
    <w:pPr>
      <w:keepNext/>
      <w:outlineLvl w:val="0"/>
    </w:pPr>
  </w:style>
  <w:style w:type="paragraph" w:styleId="Ttulo2">
    <w:name w:val="heading 2"/>
    <w:basedOn w:val="Normal"/>
    <w:next w:val="Normal"/>
    <w:qFormat/>
    <w:rsid w:val="00DD4AEF"/>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basedOn w:val="Fuentedeprrafopredeter"/>
    <w:rPr>
      <w:color w:val="0000FF"/>
      <w:u w:val="single"/>
    </w:rPr>
  </w:style>
  <w:style w:type="paragraph" w:styleId="Textodeglobo">
    <w:name w:val="Balloon Text"/>
    <w:basedOn w:val="Normal"/>
    <w:semiHidden/>
    <w:rsid w:val="0071566B"/>
    <w:rPr>
      <w:rFonts w:ascii="Tahoma" w:hAnsi="Tahoma" w:cs="Tahoma"/>
      <w:sz w:val="16"/>
      <w:szCs w:val="16"/>
    </w:rPr>
  </w:style>
  <w:style w:type="character" w:styleId="Textoennegrita">
    <w:name w:val="Strong"/>
    <w:basedOn w:val="Fuentedeprrafopredeter"/>
    <w:qFormat/>
    <w:rsid w:val="00442477"/>
    <w:rPr>
      <w:b/>
      <w:bCs/>
    </w:rPr>
  </w:style>
  <w:style w:type="character" w:customStyle="1" w:styleId="color1">
    <w:name w:val="color1"/>
    <w:basedOn w:val="Fuentedeprrafopredeter"/>
    <w:rsid w:val="00442477"/>
  </w:style>
  <w:style w:type="table" w:styleId="Tablaconcuadrcula">
    <w:name w:val="Table Grid"/>
    <w:basedOn w:val="Tablanormal"/>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C529B"/>
  </w:style>
  <w:style w:type="paragraph" w:styleId="Textoindependiente3">
    <w:name w:val="Body Text 3"/>
    <w:basedOn w:val="Normal"/>
    <w:rsid w:val="00DD4AEF"/>
    <w:pPr>
      <w:spacing w:after="120"/>
    </w:pPr>
    <w:rPr>
      <w:sz w:val="16"/>
      <w:szCs w:val="16"/>
    </w:rPr>
  </w:style>
  <w:style w:type="paragraph" w:styleId="Textoindependiente">
    <w:name w:val="Body Text"/>
    <w:basedOn w:val="Normal"/>
    <w:rsid w:val="00746C19"/>
    <w:pPr>
      <w:spacing w:after="120"/>
    </w:pPr>
  </w:style>
  <w:style w:type="paragraph" w:styleId="Sangra2detindependiente">
    <w:name w:val="Body Text Indent 2"/>
    <w:basedOn w:val="Normal"/>
    <w:rsid w:val="00746C19"/>
    <w:pPr>
      <w:spacing w:after="120" w:line="480" w:lineRule="auto"/>
      <w:ind w:left="283"/>
    </w:pPr>
  </w:style>
  <w:style w:type="character" w:customStyle="1" w:styleId="title8">
    <w:name w:val="title8"/>
    <w:rsid w:val="00FA0BE0"/>
  </w:style>
  <w:style w:type="character" w:styleId="Hipervnculovisitado">
    <w:name w:val="FollowedHyperlink"/>
    <w:basedOn w:val="Fuentedeprrafopredeter"/>
    <w:rsid w:val="000653FE"/>
    <w:rPr>
      <w:color w:val="800080" w:themeColor="followedHyperlink"/>
      <w:u w:val="single"/>
    </w:rPr>
  </w:style>
  <w:style w:type="character" w:customStyle="1" w:styleId="EncabezadoCar">
    <w:name w:val="Encabezado Car"/>
    <w:basedOn w:val="Fuentedeprrafopredeter"/>
    <w:link w:val="Encabezado"/>
    <w:uiPriority w:val="99"/>
    <w:rsid w:val="00D721C4"/>
    <w:rPr>
      <w:sz w:val="24"/>
      <w:lang w:eastAsia="es-ES"/>
    </w:rPr>
  </w:style>
  <w:style w:type="paragraph" w:styleId="Prrafodelista">
    <w:name w:val="List Paragraph"/>
    <w:basedOn w:val="Normal"/>
    <w:uiPriority w:val="34"/>
    <w:qFormat/>
    <w:rsid w:val="00253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s-ES"/>
    </w:rPr>
  </w:style>
  <w:style w:type="paragraph" w:styleId="Ttulo1">
    <w:name w:val="heading 1"/>
    <w:basedOn w:val="Normal"/>
    <w:next w:val="Normal"/>
    <w:qFormat/>
    <w:pPr>
      <w:keepNext/>
      <w:outlineLvl w:val="0"/>
    </w:pPr>
  </w:style>
  <w:style w:type="paragraph" w:styleId="Ttulo2">
    <w:name w:val="heading 2"/>
    <w:basedOn w:val="Normal"/>
    <w:next w:val="Normal"/>
    <w:qFormat/>
    <w:rsid w:val="00DD4AEF"/>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basedOn w:val="Fuentedeprrafopredeter"/>
    <w:rPr>
      <w:color w:val="0000FF"/>
      <w:u w:val="single"/>
    </w:rPr>
  </w:style>
  <w:style w:type="paragraph" w:styleId="Textodeglobo">
    <w:name w:val="Balloon Text"/>
    <w:basedOn w:val="Normal"/>
    <w:semiHidden/>
    <w:rsid w:val="0071566B"/>
    <w:rPr>
      <w:rFonts w:ascii="Tahoma" w:hAnsi="Tahoma" w:cs="Tahoma"/>
      <w:sz w:val="16"/>
      <w:szCs w:val="16"/>
    </w:rPr>
  </w:style>
  <w:style w:type="character" w:styleId="Textoennegrita">
    <w:name w:val="Strong"/>
    <w:basedOn w:val="Fuentedeprrafopredeter"/>
    <w:qFormat/>
    <w:rsid w:val="00442477"/>
    <w:rPr>
      <w:b/>
      <w:bCs/>
    </w:rPr>
  </w:style>
  <w:style w:type="character" w:customStyle="1" w:styleId="color1">
    <w:name w:val="color1"/>
    <w:basedOn w:val="Fuentedeprrafopredeter"/>
    <w:rsid w:val="00442477"/>
  </w:style>
  <w:style w:type="table" w:styleId="Tablaconcuadrcula">
    <w:name w:val="Table Grid"/>
    <w:basedOn w:val="Tablanormal"/>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C529B"/>
  </w:style>
  <w:style w:type="paragraph" w:styleId="Textoindependiente3">
    <w:name w:val="Body Text 3"/>
    <w:basedOn w:val="Normal"/>
    <w:rsid w:val="00DD4AEF"/>
    <w:pPr>
      <w:spacing w:after="120"/>
    </w:pPr>
    <w:rPr>
      <w:sz w:val="16"/>
      <w:szCs w:val="16"/>
    </w:rPr>
  </w:style>
  <w:style w:type="paragraph" w:styleId="Textoindependiente">
    <w:name w:val="Body Text"/>
    <w:basedOn w:val="Normal"/>
    <w:rsid w:val="00746C19"/>
    <w:pPr>
      <w:spacing w:after="120"/>
    </w:pPr>
  </w:style>
  <w:style w:type="paragraph" w:styleId="Sangra2detindependiente">
    <w:name w:val="Body Text Indent 2"/>
    <w:basedOn w:val="Normal"/>
    <w:rsid w:val="00746C19"/>
    <w:pPr>
      <w:spacing w:after="120" w:line="480" w:lineRule="auto"/>
      <w:ind w:left="283"/>
    </w:pPr>
  </w:style>
  <w:style w:type="character" w:customStyle="1" w:styleId="title8">
    <w:name w:val="title8"/>
    <w:rsid w:val="00FA0BE0"/>
  </w:style>
  <w:style w:type="character" w:styleId="Hipervnculovisitado">
    <w:name w:val="FollowedHyperlink"/>
    <w:basedOn w:val="Fuentedeprrafopredeter"/>
    <w:rsid w:val="000653FE"/>
    <w:rPr>
      <w:color w:val="800080" w:themeColor="followedHyperlink"/>
      <w:u w:val="single"/>
    </w:rPr>
  </w:style>
  <w:style w:type="character" w:customStyle="1" w:styleId="EncabezadoCar">
    <w:name w:val="Encabezado Car"/>
    <w:basedOn w:val="Fuentedeprrafopredeter"/>
    <w:link w:val="Encabezado"/>
    <w:uiPriority w:val="99"/>
    <w:rsid w:val="00D721C4"/>
    <w:rPr>
      <w:sz w:val="24"/>
      <w:lang w:eastAsia="es-ES"/>
    </w:rPr>
  </w:style>
  <w:style w:type="paragraph" w:styleId="Prrafodelista">
    <w:name w:val="List Paragraph"/>
    <w:basedOn w:val="Normal"/>
    <w:uiPriority w:val="34"/>
    <w:qFormat/>
    <w:rsid w:val="00253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rmacio@mmb.cat" TargetMode="External"/><Relationship Id="rId18" Type="http://schemas.openxmlformats.org/officeDocument/2006/relationships/hyperlink" Target="mailto:dpd@mmb.cat" TargetMode="External"/><Relationship Id="rId3" Type="http://schemas.microsoft.com/office/2007/relationships/stylesWithEffects" Target="stylesWithEffects.xml"/><Relationship Id="rId21" Type="http://schemas.openxmlformats.org/officeDocument/2006/relationships/hyperlink" Target="http://www.irmu.org/" TargetMode="External"/><Relationship Id="rId7" Type="http://schemas.openxmlformats.org/officeDocument/2006/relationships/endnotes" Target="endnotes.xml"/><Relationship Id="rId12" Type="http://schemas.openxmlformats.org/officeDocument/2006/relationships/hyperlink" Target="https://www.seu-e.cat/ca/web/cdrassanesreialsimuseumaritim/tramits-i-gestions" TargetMode="External"/><Relationship Id="rId17" Type="http://schemas.openxmlformats.org/officeDocument/2006/relationships/hyperlink" Target="mailto:informacio@mmb.cat" TargetMode="External"/><Relationship Id="rId2" Type="http://schemas.openxmlformats.org/officeDocument/2006/relationships/styles" Target="styles.xml"/><Relationship Id="rId16" Type="http://schemas.openxmlformats.org/officeDocument/2006/relationships/hyperlink" Target="https://www.seu-e.cat/ca/web/cdrassanesreialsimuseumaritim/govern-obert-i-transparencia/serveis-i-tramits/tramits/notificacions-electroniques" TargetMode="External"/><Relationship Id="rId20" Type="http://schemas.openxmlformats.org/officeDocument/2006/relationships/hyperlink" Target="mailto:gonzalezsin@mmb.ca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u-e.cat/ca/web/cdrassanesreialsimuseumaritim/tramits-i-gestion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mb.ca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macio@mmb.cat" TargetMode="External"/><Relationship Id="rId22" Type="http://schemas.openxmlformats.org/officeDocument/2006/relationships/hyperlink" Target="mailto:nuria@irmu.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5114C0AE.dotm</Template>
  <TotalTime>0</TotalTime>
  <Pages>10</Pages>
  <Words>3721</Words>
  <Characters>21055</Characters>
  <Application>Microsoft Office Word</Application>
  <DocSecurity>4</DocSecurity>
  <Lines>175</Lines>
  <Paragraphs>49</Paragraphs>
  <ScaleCrop>false</ScaleCrop>
  <HeadingPairs>
    <vt:vector size="2" baseType="variant">
      <vt:variant>
        <vt:lpstr>Título</vt:lpstr>
      </vt:variant>
      <vt:variant>
        <vt:i4>1</vt:i4>
      </vt:variant>
    </vt:vector>
  </HeadingPairs>
  <TitlesOfParts>
    <vt:vector size="1" baseType="lpstr">
      <vt:lpstr>Benvolguts:</vt:lpstr>
    </vt:vector>
  </TitlesOfParts>
  <Company>CONSORCI DRASSANES BARCELONA</Company>
  <LinksUpToDate>false</LinksUpToDate>
  <CharactersWithSpaces>24727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Benvolguts:</dc:title>
  <dc:creator>Eva Carralero</dc:creator>
  <cp:lastModifiedBy>Angels Farré</cp:lastModifiedBy>
  <cp:revision>2</cp:revision>
  <cp:lastPrinted>2019-01-09T18:54:00Z</cp:lastPrinted>
  <dcterms:created xsi:type="dcterms:W3CDTF">2025-05-27T12:08:00Z</dcterms:created>
  <dcterms:modified xsi:type="dcterms:W3CDTF">2025-05-27T12:08:00Z</dcterms:modified>
</cp:coreProperties>
</file>