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4BA55" w14:textId="77777777" w:rsidR="00200883" w:rsidRPr="002A042D" w:rsidRDefault="00200883" w:rsidP="00200883">
      <w:pPr>
        <w:spacing w:after="60"/>
        <w:ind w:right="459" w:firstLine="708"/>
        <w:jc w:val="both"/>
        <w:rPr>
          <w:rFonts w:ascii="Verdana" w:hAnsi="Verdana" w:cs="Arial"/>
          <w:b/>
          <w:sz w:val="20"/>
          <w:szCs w:val="20"/>
        </w:rPr>
      </w:pPr>
      <w:r w:rsidRPr="002A042D">
        <w:rPr>
          <w:rFonts w:ascii="Verdana" w:hAnsi="Verdana" w:cs="Arial"/>
          <w:b/>
          <w:sz w:val="20"/>
          <w:szCs w:val="20"/>
        </w:rPr>
        <w:t>INFORMACIÓ BÀSICA</w:t>
      </w:r>
    </w:p>
    <w:tbl>
      <w:tblPr>
        <w:tblStyle w:val="Tablaconcuadrcula"/>
        <w:tblW w:w="10065" w:type="dxa"/>
        <w:tblInd w:w="-601" w:type="dxa"/>
        <w:tblLook w:val="04A0" w:firstRow="1" w:lastRow="0" w:firstColumn="1" w:lastColumn="0" w:noHBand="0" w:noVBand="1"/>
      </w:tblPr>
      <w:tblGrid>
        <w:gridCol w:w="4678"/>
        <w:gridCol w:w="5387"/>
      </w:tblGrid>
      <w:tr w:rsidR="00CE7E74" w:rsidRPr="002A042D" w14:paraId="3659ECED" w14:textId="77777777" w:rsidTr="00CE7E74">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AFD0E1E" w14:textId="77777777" w:rsidR="00CE7E74" w:rsidRPr="002A042D" w:rsidRDefault="00CE7E74" w:rsidP="00307163">
            <w:pPr>
              <w:spacing w:before="60" w:after="60"/>
              <w:ind w:right="459"/>
              <w:jc w:val="both"/>
              <w:rPr>
                <w:rFonts w:ascii="Verdana" w:hAnsi="Verdana" w:cs="Arial"/>
                <w:b/>
                <w:lang w:val="ca-ES"/>
              </w:rPr>
            </w:pPr>
            <w:r w:rsidRPr="002A042D">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hideMark/>
          </w:tcPr>
          <w:p w14:paraId="69137A6D" w14:textId="77777777" w:rsidR="00CE7E74" w:rsidRPr="002A042D" w:rsidRDefault="00CE7E74" w:rsidP="00307163">
            <w:pPr>
              <w:spacing w:before="60" w:after="60"/>
              <w:ind w:right="459"/>
              <w:jc w:val="both"/>
              <w:rPr>
                <w:rFonts w:ascii="Verdana" w:hAnsi="Verdana" w:cs="Arial"/>
                <w:lang w:val="ca-ES"/>
              </w:rPr>
            </w:pPr>
            <w:r w:rsidRPr="002A042D">
              <w:rPr>
                <w:rFonts w:ascii="Verdana" w:hAnsi="Verdana" w:cs="Arial"/>
                <w:lang w:val="ca-ES"/>
              </w:rPr>
              <w:t>Ajuntament de Cardedeu</w:t>
            </w:r>
          </w:p>
          <w:p w14:paraId="2B4C8629" w14:textId="77777777" w:rsidR="00CE7E74" w:rsidRPr="002A042D" w:rsidRDefault="00CE7E74" w:rsidP="00307163">
            <w:pPr>
              <w:spacing w:before="60" w:after="60"/>
              <w:ind w:right="459"/>
              <w:jc w:val="both"/>
              <w:rPr>
                <w:rFonts w:ascii="Verdana" w:hAnsi="Verdana" w:cs="Arial"/>
                <w:lang w:val="ca-ES"/>
              </w:rPr>
            </w:pPr>
            <w:r w:rsidRPr="002A042D">
              <w:rPr>
                <w:rFonts w:ascii="Verdana" w:hAnsi="Verdana" w:cs="Arial"/>
                <w:lang w:val="ca-ES"/>
              </w:rPr>
              <w:t>Plaça de Sant Joan, 1 – 08440 Cardedeu</w:t>
            </w:r>
          </w:p>
          <w:p w14:paraId="31C38F37" w14:textId="77777777" w:rsidR="00CE7E74" w:rsidRPr="002A042D" w:rsidRDefault="00CE7E74" w:rsidP="00307163">
            <w:pPr>
              <w:spacing w:before="60" w:after="60"/>
              <w:ind w:right="459"/>
              <w:jc w:val="both"/>
              <w:rPr>
                <w:rFonts w:ascii="Verdana" w:hAnsi="Verdana" w:cs="Arial"/>
                <w:lang w:val="ca-ES"/>
              </w:rPr>
            </w:pPr>
            <w:r w:rsidRPr="002A042D">
              <w:rPr>
                <w:rFonts w:ascii="Verdana" w:hAnsi="Verdana" w:cs="Arial"/>
                <w:lang w:val="ca-ES"/>
              </w:rPr>
              <w:t xml:space="preserve">93 844 40 04 / </w:t>
            </w:r>
            <w:hyperlink r:id="rId7" w:history="1">
              <w:r w:rsidRPr="002A042D">
                <w:rPr>
                  <w:rStyle w:val="Hipervnculo"/>
                  <w:rFonts w:ascii="Verdana" w:hAnsi="Verdana" w:cs="Arial"/>
                </w:rPr>
                <w:t>protecciodades@cardedeu.cat</w:t>
              </w:r>
            </w:hyperlink>
            <w:r w:rsidRPr="002A042D">
              <w:rPr>
                <w:rFonts w:ascii="Verdana" w:hAnsi="Verdana" w:cs="Arial"/>
                <w:lang w:val="ca-ES"/>
              </w:rPr>
              <w:t xml:space="preserve"> </w:t>
            </w:r>
          </w:p>
        </w:tc>
      </w:tr>
      <w:tr w:rsidR="00131F59" w:rsidRPr="002A042D" w14:paraId="452B3920" w14:textId="77777777" w:rsidTr="0030716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E2FF90"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hideMark/>
          </w:tcPr>
          <w:p w14:paraId="49730B62" w14:textId="77777777" w:rsidR="00131F59" w:rsidRPr="002A042D" w:rsidRDefault="00131F59" w:rsidP="00307163">
            <w:pPr>
              <w:spacing w:before="60" w:after="60"/>
              <w:ind w:right="459"/>
              <w:jc w:val="both"/>
              <w:rPr>
                <w:rFonts w:ascii="Verdana" w:hAnsi="Verdana" w:cs="Arial"/>
                <w:lang w:val="ca-ES"/>
              </w:rPr>
            </w:pPr>
            <w:r w:rsidRPr="002A042D">
              <w:rPr>
                <w:rFonts w:ascii="Verdana" w:hAnsi="Verdana" w:cs="Arial"/>
                <w:lang w:val="ca-ES"/>
              </w:rPr>
              <w:t>Diputació de Barcelona – Servei d’Assistència Municipal i Suport Estratègic (SAMSE)</w:t>
            </w:r>
          </w:p>
          <w:p w14:paraId="5D8880CC" w14:textId="77777777" w:rsidR="00131F59" w:rsidRPr="002A042D" w:rsidRDefault="00131F59" w:rsidP="00307163">
            <w:pPr>
              <w:spacing w:before="60" w:after="60"/>
              <w:ind w:right="459"/>
              <w:jc w:val="both"/>
              <w:rPr>
                <w:rFonts w:ascii="Verdana" w:hAnsi="Verdana" w:cs="Arial"/>
                <w:lang w:val="ca-ES"/>
              </w:rPr>
            </w:pPr>
            <w:r w:rsidRPr="002A042D">
              <w:rPr>
                <w:rFonts w:ascii="Verdana" w:hAnsi="Verdana" w:cs="Arial"/>
                <w:lang w:val="ca-ES"/>
              </w:rPr>
              <w:t>Recinte Mundet. Edifici Migjorn, bloc B, 2a</w:t>
            </w:r>
          </w:p>
          <w:p w14:paraId="58C1F5EA" w14:textId="77777777" w:rsidR="00131F59" w:rsidRPr="002A042D" w:rsidRDefault="00131F59" w:rsidP="00307163">
            <w:pPr>
              <w:spacing w:before="60" w:after="60"/>
              <w:ind w:right="459"/>
              <w:jc w:val="both"/>
              <w:rPr>
                <w:rFonts w:ascii="Verdana" w:hAnsi="Verdana" w:cs="Arial"/>
                <w:lang w:val="ca-ES"/>
              </w:rPr>
            </w:pPr>
            <w:r w:rsidRPr="002A042D">
              <w:rPr>
                <w:rFonts w:ascii="Verdana" w:hAnsi="Verdana" w:cs="Arial"/>
                <w:lang w:val="ca-ES"/>
              </w:rPr>
              <w:t>Pg. de la Vall d’Hebron, 171 - 08035 BCN</w:t>
            </w:r>
          </w:p>
          <w:p w14:paraId="2403E9C0" w14:textId="60CF77A6" w:rsidR="00131F59" w:rsidRPr="002A042D" w:rsidRDefault="00131F59" w:rsidP="00307163">
            <w:pPr>
              <w:spacing w:before="60" w:after="60"/>
              <w:ind w:right="459"/>
              <w:jc w:val="both"/>
              <w:rPr>
                <w:rFonts w:ascii="Verdana" w:hAnsi="Verdana" w:cs="Arial"/>
                <w:lang w:val="ca-ES"/>
              </w:rPr>
            </w:pPr>
            <w:r w:rsidRPr="002A042D">
              <w:rPr>
                <w:rFonts w:ascii="Verdana" w:hAnsi="Verdana" w:cs="Arial"/>
                <w:lang w:val="ca-ES"/>
              </w:rPr>
              <w:t xml:space="preserve">39 472 65 00 / </w:t>
            </w:r>
            <w:hyperlink r:id="rId8" w:history="1">
              <w:r w:rsidR="008544DA" w:rsidRPr="002A042D">
                <w:rPr>
                  <w:rStyle w:val="Hipervnculo"/>
                  <w:rFonts w:ascii="Verdana" w:hAnsi="Verdana" w:cs="Arial"/>
                </w:rPr>
                <w:t>dpd.ajcardedeu@diba.cat</w:t>
              </w:r>
            </w:hyperlink>
            <w:r w:rsidRPr="002A042D">
              <w:rPr>
                <w:rFonts w:ascii="Verdana" w:hAnsi="Verdana" w:cs="Arial"/>
                <w:lang w:val="ca-ES"/>
              </w:rPr>
              <w:t xml:space="preserve"> </w:t>
            </w:r>
          </w:p>
        </w:tc>
      </w:tr>
      <w:tr w:rsidR="00131F59" w:rsidRPr="002A042D" w14:paraId="21749B87" w14:textId="77777777" w:rsidTr="00131F59">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3B5A51"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tcPr>
          <w:p w14:paraId="4E049929" w14:textId="77777777" w:rsidR="00131F59" w:rsidRPr="002A042D" w:rsidRDefault="00131F59" w:rsidP="00307163">
            <w:pPr>
              <w:spacing w:before="60" w:after="60"/>
              <w:ind w:right="459"/>
              <w:jc w:val="both"/>
              <w:rPr>
                <w:rFonts w:ascii="Verdana" w:hAnsi="Verdana" w:cs="Arial"/>
                <w:lang w:val="ca-ES"/>
              </w:rPr>
            </w:pPr>
            <w:r w:rsidRPr="002A042D">
              <w:rPr>
                <w:rFonts w:ascii="Verdana" w:hAnsi="Verdana" w:cs="Arial"/>
                <w:lang w:val="ca-ES"/>
              </w:rPr>
              <w:t>Seguretat ciutadana</w:t>
            </w:r>
          </w:p>
        </w:tc>
      </w:tr>
      <w:tr w:rsidR="00131F59" w:rsidRPr="002A042D" w14:paraId="7BD3935B" w14:textId="77777777" w:rsidTr="00131F59">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7F5786"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tcPr>
          <w:p w14:paraId="5D4D5C1C" w14:textId="77777777" w:rsidR="00131F59" w:rsidRPr="002A042D" w:rsidRDefault="00131F59" w:rsidP="00307163">
            <w:pPr>
              <w:spacing w:before="60" w:after="60"/>
              <w:ind w:right="459"/>
              <w:jc w:val="both"/>
              <w:rPr>
                <w:rFonts w:ascii="Verdana" w:hAnsi="Verdana" w:cs="Arial"/>
                <w:lang w:val="ca-ES"/>
              </w:rPr>
            </w:pPr>
            <w:r w:rsidRPr="002A042D">
              <w:rPr>
                <w:rFonts w:ascii="Verdana" w:hAnsi="Verdana" w:cs="Arial"/>
                <w:b/>
                <w:bCs/>
                <w:lang w:val="ca-ES"/>
              </w:rPr>
              <w:t>Disciplina viària</w:t>
            </w:r>
          </w:p>
        </w:tc>
      </w:tr>
      <w:tr w:rsidR="00131F59" w:rsidRPr="002A042D" w14:paraId="395B259D" w14:textId="77777777" w:rsidTr="00131F59">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EC90D8E"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Base jurídica</w:t>
            </w:r>
          </w:p>
        </w:tc>
        <w:tc>
          <w:tcPr>
            <w:tcW w:w="5387" w:type="dxa"/>
            <w:tcBorders>
              <w:top w:val="single" w:sz="4" w:space="0" w:color="auto"/>
              <w:left w:val="single" w:sz="4" w:space="0" w:color="auto"/>
              <w:bottom w:val="single" w:sz="4" w:space="0" w:color="auto"/>
              <w:right w:val="single" w:sz="4" w:space="0" w:color="auto"/>
            </w:tcBorders>
          </w:tcPr>
          <w:p w14:paraId="0E580982" w14:textId="56620457" w:rsidR="00131F59" w:rsidRPr="002A042D" w:rsidRDefault="008544DA" w:rsidP="00307163">
            <w:pPr>
              <w:spacing w:before="60" w:after="60"/>
              <w:ind w:right="459"/>
              <w:jc w:val="both"/>
              <w:rPr>
                <w:rFonts w:ascii="Verdana" w:hAnsi="Verdana" w:cs="Arial"/>
                <w:lang w:val="ca-ES"/>
              </w:rPr>
            </w:pPr>
            <w:r w:rsidRPr="002A042D">
              <w:rPr>
                <w:rFonts w:ascii="Verdana" w:hAnsi="Verdana" w:cs="Arial"/>
                <w:lang w:val="ca-ES"/>
              </w:rPr>
              <w:t xml:space="preserve">RGPD </w:t>
            </w:r>
            <w:r w:rsidR="00131F59" w:rsidRPr="002A042D">
              <w:rPr>
                <w:rFonts w:ascii="Verdana" w:hAnsi="Verdana" w:cs="Arial"/>
                <w:lang w:val="ca-ES"/>
              </w:rPr>
              <w:t xml:space="preserve">Art. 6.1.c)   </w:t>
            </w:r>
            <w:r w:rsidR="002A042D">
              <w:rPr>
                <w:rFonts w:ascii="Verdana" w:hAnsi="Verdana" w:cs="Arial"/>
                <w:lang w:val="ca-ES"/>
              </w:rPr>
              <w:t>c</w:t>
            </w:r>
            <w:r w:rsidR="00131F59" w:rsidRPr="002A042D">
              <w:rPr>
                <w:rFonts w:ascii="Verdana" w:hAnsi="Verdana" w:cs="Arial"/>
                <w:lang w:val="ca-ES"/>
              </w:rPr>
              <w:t>ompliment d’una obligació legal (</w:t>
            </w:r>
            <w:r w:rsidR="002A042D">
              <w:rPr>
                <w:rFonts w:ascii="Verdana" w:hAnsi="Verdana" w:cs="Arial"/>
                <w:lang w:val="ca-ES"/>
              </w:rPr>
              <w:t xml:space="preserve">Text refós </w:t>
            </w:r>
            <w:r w:rsidR="00131F59" w:rsidRPr="002A042D">
              <w:rPr>
                <w:rFonts w:ascii="Verdana" w:hAnsi="Verdana" w:cs="Arial"/>
                <w:lang w:val="ca-ES"/>
              </w:rPr>
              <w:t>de la Llei sobre Tràfic, Circulació de Vehicles a Motor i Seguretat Vial, aprovat pel Reial Decret Legislatiu 6/2015, de 30 d’octubre</w:t>
            </w:r>
            <w:r w:rsidR="002A042D">
              <w:rPr>
                <w:rFonts w:ascii="Verdana" w:hAnsi="Verdana" w:cs="Arial"/>
                <w:lang w:val="ca-ES"/>
              </w:rPr>
              <w:t>, art. 7</w:t>
            </w:r>
            <w:r w:rsidR="00131F59" w:rsidRPr="002A042D">
              <w:rPr>
                <w:rFonts w:ascii="Verdana" w:hAnsi="Verdana" w:cs="Arial"/>
                <w:lang w:val="ca-ES"/>
              </w:rPr>
              <w:t>)</w:t>
            </w:r>
          </w:p>
          <w:p w14:paraId="0219F866" w14:textId="14866C89" w:rsidR="008544DA" w:rsidRPr="002A042D" w:rsidRDefault="008544DA" w:rsidP="00307163">
            <w:pPr>
              <w:spacing w:before="60" w:after="60"/>
              <w:ind w:right="459"/>
              <w:jc w:val="both"/>
              <w:rPr>
                <w:rFonts w:ascii="Verdana" w:hAnsi="Verdana" w:cs="Arial"/>
                <w:lang w:val="ca-ES"/>
              </w:rPr>
            </w:pPr>
            <w:r w:rsidRPr="002A042D">
              <w:rPr>
                <w:rFonts w:ascii="Verdana" w:hAnsi="Verdana" w:cs="Arial"/>
                <w:lang w:val="ca-ES"/>
              </w:rPr>
              <w:t xml:space="preserve">Art. 6.1.e) </w:t>
            </w:r>
            <w:r w:rsidR="002A042D">
              <w:rPr>
                <w:rFonts w:ascii="Verdana" w:hAnsi="Verdana" w:cs="Arial"/>
                <w:lang w:val="ca-ES"/>
              </w:rPr>
              <w:t>compliment de m</w:t>
            </w:r>
            <w:r w:rsidRPr="002A042D">
              <w:rPr>
                <w:rFonts w:ascii="Verdana" w:hAnsi="Verdana" w:cs="Arial"/>
                <w:lang w:val="ca-ES"/>
              </w:rPr>
              <w:t>issió en interès públic o exercici de poders públics</w:t>
            </w:r>
          </w:p>
        </w:tc>
      </w:tr>
      <w:tr w:rsidR="00131F59" w:rsidRPr="002A042D" w14:paraId="5C80C8C8" w14:textId="77777777" w:rsidTr="0030716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8BED997"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4CAE79BB" w14:textId="77777777" w:rsidR="00131F59" w:rsidRPr="002A042D" w:rsidRDefault="00131F59" w:rsidP="00307163">
            <w:pPr>
              <w:spacing w:before="60" w:after="60"/>
              <w:ind w:right="459"/>
              <w:jc w:val="both"/>
              <w:rPr>
                <w:rFonts w:ascii="Verdana" w:hAnsi="Verdana" w:cs="Arial"/>
                <w:lang w:val="ca-ES"/>
              </w:rPr>
            </w:pPr>
            <w:r w:rsidRPr="002A042D">
              <w:rPr>
                <w:rFonts w:ascii="Verdana" w:hAnsi="Verdana" w:cs="Arial"/>
                <w:lang w:val="ca-ES"/>
              </w:rPr>
              <w:t>Regular, ordenar, gestionar, vigilar i fer complir el tràfic a les vies urbanes, així com sancionar les infraccions que s’hi cometin</w:t>
            </w:r>
          </w:p>
        </w:tc>
      </w:tr>
      <w:tr w:rsidR="00131F59" w:rsidRPr="002A042D" w14:paraId="626BF306" w14:textId="77777777" w:rsidTr="0030716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A3964B"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45C99BD4" w14:textId="77777777" w:rsidR="00131F59" w:rsidRPr="002A042D" w:rsidRDefault="00131F59" w:rsidP="00307163">
            <w:pPr>
              <w:spacing w:before="60" w:after="60"/>
              <w:ind w:right="459"/>
              <w:jc w:val="both"/>
              <w:rPr>
                <w:rFonts w:ascii="Verdana" w:hAnsi="Verdana" w:cs="Arial"/>
                <w:lang w:val="ca-ES"/>
              </w:rPr>
            </w:pPr>
            <w:r w:rsidRPr="002A042D">
              <w:rPr>
                <w:rFonts w:ascii="Verdana" w:hAnsi="Verdana" w:cs="Arial"/>
                <w:lang w:val="ca-ES"/>
              </w:rPr>
              <w:t>Usuaris de les vies públiques</w:t>
            </w:r>
          </w:p>
        </w:tc>
      </w:tr>
      <w:tr w:rsidR="00131F59" w:rsidRPr="002A042D" w14:paraId="151F28FD" w14:textId="77777777" w:rsidTr="0030716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57134E"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418C8747" w14:textId="77777777" w:rsidR="00131F59" w:rsidRPr="002A042D" w:rsidRDefault="00131F59" w:rsidP="00131F59">
            <w:pPr>
              <w:spacing w:before="60" w:after="60"/>
              <w:ind w:right="318"/>
              <w:jc w:val="both"/>
              <w:rPr>
                <w:rFonts w:ascii="Verdana" w:hAnsi="Verdana" w:cs="Arial"/>
                <w:lang w:val="ca-ES"/>
              </w:rPr>
            </w:pPr>
            <w:r w:rsidRPr="002A042D">
              <w:rPr>
                <w:rFonts w:ascii="Verdana" w:hAnsi="Verdana" w:cs="Arial"/>
                <w:lang w:val="ca-ES"/>
              </w:rPr>
              <w:t>Dades identificatives:</w:t>
            </w:r>
          </w:p>
          <w:p w14:paraId="472E96DE"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Nom i cognoms</w:t>
            </w:r>
          </w:p>
          <w:p w14:paraId="615EA7F3"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 xml:space="preserve">DNI/NIE/Passaport/Targeta de resident </w:t>
            </w:r>
          </w:p>
          <w:p w14:paraId="075E054D"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Llicència de conducció</w:t>
            </w:r>
          </w:p>
          <w:p w14:paraId="3CFDFD4A"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Adreça postal</w:t>
            </w:r>
          </w:p>
          <w:p w14:paraId="76EAE110"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Adreça electrònica</w:t>
            </w:r>
          </w:p>
          <w:p w14:paraId="2BC91335"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 xml:space="preserve">Telèfon fix </w:t>
            </w:r>
          </w:p>
          <w:p w14:paraId="5BF29D69"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Telèfon mòbil</w:t>
            </w:r>
          </w:p>
          <w:p w14:paraId="058DB817"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Signatura manuscrita</w:t>
            </w:r>
          </w:p>
          <w:p w14:paraId="28DBEFE5"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Signatura electrònica</w:t>
            </w:r>
          </w:p>
          <w:p w14:paraId="188EFE1C"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Empremta dactilar</w:t>
            </w:r>
          </w:p>
          <w:p w14:paraId="40B72A73"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Imatge</w:t>
            </w:r>
          </w:p>
          <w:p w14:paraId="4DE4530C"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Matrícula vehicle</w:t>
            </w:r>
          </w:p>
          <w:p w14:paraId="4B52C1F5" w14:textId="77777777" w:rsidR="00131F59" w:rsidRPr="002A042D" w:rsidRDefault="00131F59" w:rsidP="00131F59">
            <w:pPr>
              <w:spacing w:before="60" w:after="60"/>
              <w:ind w:right="318"/>
              <w:jc w:val="both"/>
              <w:rPr>
                <w:rFonts w:ascii="Verdana" w:hAnsi="Verdana" w:cs="Arial"/>
                <w:lang w:val="ca-ES"/>
              </w:rPr>
            </w:pPr>
            <w:r w:rsidRPr="002A042D">
              <w:rPr>
                <w:rFonts w:ascii="Verdana" w:hAnsi="Verdana" w:cs="Arial"/>
                <w:lang w:val="ca-ES"/>
              </w:rPr>
              <w:t>Dades de característiques personals:</w:t>
            </w:r>
          </w:p>
          <w:p w14:paraId="40E7C299" w14:textId="77777777" w:rsidR="00131F59" w:rsidRPr="002A042D" w:rsidRDefault="00131F59" w:rsidP="00131F59">
            <w:pPr>
              <w:pStyle w:val="Prrafodelista"/>
              <w:numPr>
                <w:ilvl w:val="0"/>
                <w:numId w:val="2"/>
              </w:numPr>
              <w:ind w:right="318"/>
              <w:jc w:val="both"/>
              <w:rPr>
                <w:rFonts w:ascii="Verdana" w:hAnsi="Verdana" w:cs="Arial"/>
                <w:sz w:val="20"/>
                <w:szCs w:val="20"/>
                <w:lang w:val="ca-ES"/>
              </w:rPr>
            </w:pPr>
            <w:r w:rsidRPr="002A042D">
              <w:rPr>
                <w:rFonts w:ascii="Verdana" w:hAnsi="Verdana" w:cs="Arial"/>
                <w:sz w:val="20"/>
                <w:szCs w:val="20"/>
                <w:lang w:val="ca-ES"/>
              </w:rPr>
              <w:t>Edat</w:t>
            </w:r>
          </w:p>
          <w:p w14:paraId="16214552" w14:textId="77777777" w:rsidR="00131F59" w:rsidRPr="002A042D" w:rsidRDefault="00131F59" w:rsidP="00131F59">
            <w:pPr>
              <w:ind w:right="318"/>
              <w:jc w:val="both"/>
              <w:rPr>
                <w:rFonts w:ascii="Verdana" w:hAnsi="Verdana" w:cs="Arial"/>
                <w:lang w:val="ca-ES"/>
              </w:rPr>
            </w:pPr>
            <w:r w:rsidRPr="002A042D">
              <w:rPr>
                <w:rFonts w:ascii="Verdana" w:hAnsi="Verdana" w:cs="Arial"/>
                <w:lang w:val="ca-ES"/>
              </w:rPr>
              <w:t>Dades econòmico-financeres</w:t>
            </w:r>
          </w:p>
          <w:p w14:paraId="156D172F" w14:textId="77777777" w:rsidR="00131F59" w:rsidRPr="002A042D" w:rsidRDefault="00131F59" w:rsidP="00131F59">
            <w:pPr>
              <w:pStyle w:val="Prrafodelista"/>
              <w:numPr>
                <w:ilvl w:val="0"/>
                <w:numId w:val="2"/>
              </w:numPr>
              <w:spacing w:before="60" w:after="60"/>
              <w:ind w:right="459"/>
              <w:jc w:val="both"/>
              <w:rPr>
                <w:rFonts w:ascii="Verdana" w:hAnsi="Verdana" w:cs="Arial"/>
                <w:sz w:val="20"/>
                <w:szCs w:val="20"/>
              </w:rPr>
            </w:pPr>
            <w:r w:rsidRPr="002A042D">
              <w:rPr>
                <w:rFonts w:ascii="Verdana" w:hAnsi="Verdana" w:cs="Arial"/>
                <w:sz w:val="20"/>
                <w:szCs w:val="20"/>
              </w:rPr>
              <w:t>Assegurances</w:t>
            </w:r>
          </w:p>
        </w:tc>
      </w:tr>
      <w:tr w:rsidR="00131F59" w:rsidRPr="002A042D" w14:paraId="5E5E6D1F" w14:textId="77777777" w:rsidTr="0030716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742D40" w14:textId="77777777" w:rsidR="00131F59" w:rsidRPr="002A042D" w:rsidRDefault="00131F59" w:rsidP="00131F59">
            <w:pPr>
              <w:spacing w:before="60" w:after="60"/>
              <w:ind w:right="459"/>
              <w:jc w:val="both"/>
              <w:rPr>
                <w:rFonts w:ascii="Verdana" w:hAnsi="Verdana" w:cs="Arial"/>
                <w:b/>
                <w:lang w:val="ca-ES"/>
              </w:rPr>
            </w:pPr>
            <w:r w:rsidRPr="002A042D">
              <w:rPr>
                <w:rFonts w:ascii="Verdana" w:hAnsi="Verdana" w:cs="Arial"/>
                <w:b/>
                <w:lang w:val="ca-ES"/>
              </w:rPr>
              <w:lastRenderedPageBreak/>
              <w:t>Dades de categories especials</w:t>
            </w:r>
          </w:p>
        </w:tc>
        <w:tc>
          <w:tcPr>
            <w:tcW w:w="5387" w:type="dxa"/>
            <w:tcBorders>
              <w:top w:val="single" w:sz="4" w:space="0" w:color="auto"/>
              <w:left w:val="single" w:sz="4" w:space="0" w:color="auto"/>
              <w:bottom w:val="single" w:sz="4" w:space="0" w:color="auto"/>
              <w:right w:val="single" w:sz="4" w:space="0" w:color="auto"/>
            </w:tcBorders>
          </w:tcPr>
          <w:p w14:paraId="6EF8EB0E" w14:textId="77777777" w:rsidR="00131F59" w:rsidRPr="002A042D" w:rsidRDefault="00131F59" w:rsidP="00131F59">
            <w:pPr>
              <w:ind w:right="318"/>
              <w:jc w:val="both"/>
              <w:rPr>
                <w:rFonts w:ascii="Verdana" w:hAnsi="Verdana" w:cs="Arial"/>
                <w:lang w:val="ca-ES"/>
              </w:rPr>
            </w:pPr>
            <w:r w:rsidRPr="002A042D">
              <w:rPr>
                <w:rFonts w:ascii="Verdana" w:hAnsi="Verdana" w:cs="Arial"/>
                <w:lang w:val="ca-ES"/>
              </w:rPr>
              <w:t>Dades relatives a la salut (en cas d’accidents viaris)</w:t>
            </w:r>
          </w:p>
        </w:tc>
      </w:tr>
      <w:tr w:rsidR="00131F59" w:rsidRPr="002A042D" w14:paraId="77158F89" w14:textId="77777777" w:rsidTr="0030716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8D33F9"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Categories de destinataris</w:t>
            </w:r>
          </w:p>
        </w:tc>
        <w:tc>
          <w:tcPr>
            <w:tcW w:w="5387" w:type="dxa"/>
            <w:tcBorders>
              <w:top w:val="single" w:sz="4" w:space="0" w:color="auto"/>
              <w:left w:val="single" w:sz="4" w:space="0" w:color="auto"/>
              <w:bottom w:val="single" w:sz="4" w:space="0" w:color="auto"/>
              <w:right w:val="single" w:sz="4" w:space="0" w:color="auto"/>
            </w:tcBorders>
          </w:tcPr>
          <w:p w14:paraId="2F0FBF02" w14:textId="77777777" w:rsidR="00131F59" w:rsidRPr="002A042D" w:rsidRDefault="00131F59" w:rsidP="00131F59">
            <w:pPr>
              <w:spacing w:before="60" w:after="60"/>
              <w:ind w:right="318"/>
              <w:jc w:val="both"/>
              <w:rPr>
                <w:rFonts w:ascii="Verdana" w:hAnsi="Verdana" w:cs="Arial"/>
                <w:lang w:val="ca-ES"/>
              </w:rPr>
            </w:pPr>
            <w:r w:rsidRPr="002A042D">
              <w:rPr>
                <w:rFonts w:ascii="Verdana" w:hAnsi="Verdana" w:cs="Arial"/>
                <w:lang w:val="ca-ES"/>
              </w:rPr>
              <w:t>Companyies asseguradores</w:t>
            </w:r>
          </w:p>
          <w:p w14:paraId="0A1F8A9E" w14:textId="77777777" w:rsidR="00131F59" w:rsidRPr="002A042D" w:rsidRDefault="00131F59" w:rsidP="00131F59">
            <w:pPr>
              <w:spacing w:before="60" w:after="60"/>
              <w:ind w:right="459"/>
              <w:jc w:val="both"/>
              <w:rPr>
                <w:rFonts w:ascii="Verdana" w:hAnsi="Verdana" w:cs="Arial"/>
                <w:lang w:val="ca-ES"/>
              </w:rPr>
            </w:pPr>
            <w:r w:rsidRPr="002A042D">
              <w:rPr>
                <w:rFonts w:ascii="Verdana" w:hAnsi="Verdana" w:cs="Arial"/>
                <w:lang w:val="ca-ES"/>
              </w:rPr>
              <w:t>Jutjats</w:t>
            </w:r>
          </w:p>
        </w:tc>
      </w:tr>
      <w:tr w:rsidR="00131F59" w:rsidRPr="002A042D" w14:paraId="1B00DED4" w14:textId="77777777" w:rsidTr="0030716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306732"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tcPr>
          <w:p w14:paraId="08F39659" w14:textId="77777777" w:rsidR="00131F59" w:rsidRPr="002A042D" w:rsidRDefault="00131F59" w:rsidP="00131F59">
            <w:pPr>
              <w:spacing w:before="60" w:after="60"/>
              <w:ind w:right="318"/>
              <w:jc w:val="both"/>
              <w:rPr>
                <w:rFonts w:ascii="Verdana" w:hAnsi="Verdana" w:cs="Arial"/>
                <w:lang w:val="ca-ES"/>
              </w:rPr>
            </w:pPr>
            <w:r w:rsidRPr="002A042D">
              <w:rPr>
                <w:rFonts w:ascii="Verdana" w:hAnsi="Verdana" w:cs="Arial"/>
                <w:lang w:val="ca-ES"/>
              </w:rPr>
              <w:t>No es preveuen</w:t>
            </w:r>
          </w:p>
          <w:p w14:paraId="03DB9C1E" w14:textId="77777777" w:rsidR="00131F59" w:rsidRPr="002A042D" w:rsidRDefault="00131F59" w:rsidP="00307163">
            <w:pPr>
              <w:spacing w:before="60" w:after="60"/>
              <w:ind w:right="459"/>
              <w:jc w:val="both"/>
              <w:rPr>
                <w:rFonts w:ascii="Verdana" w:hAnsi="Verdana" w:cs="Arial"/>
                <w:lang w:val="ca-ES"/>
              </w:rPr>
            </w:pPr>
          </w:p>
        </w:tc>
      </w:tr>
      <w:tr w:rsidR="00131F59" w:rsidRPr="002A042D" w14:paraId="67D674B1" w14:textId="77777777" w:rsidTr="0030716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B7119C6"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tcPr>
          <w:p w14:paraId="0CF68199" w14:textId="77777777" w:rsidR="00131F59" w:rsidRPr="002A042D" w:rsidRDefault="00131F59" w:rsidP="00307163">
            <w:pPr>
              <w:spacing w:before="60" w:after="60"/>
              <w:ind w:right="459"/>
              <w:jc w:val="both"/>
              <w:rPr>
                <w:rFonts w:ascii="Verdana" w:hAnsi="Verdana" w:cs="Arial"/>
                <w:lang w:val="ca-ES"/>
              </w:rPr>
            </w:pPr>
            <w:r w:rsidRPr="002A042D">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131F59" w:rsidRPr="002A042D" w14:paraId="6DF3408B" w14:textId="77777777" w:rsidTr="0030716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947874A" w14:textId="77777777" w:rsidR="00131F59" w:rsidRPr="002A042D" w:rsidRDefault="00131F59" w:rsidP="00307163">
            <w:pPr>
              <w:spacing w:before="60" w:after="60"/>
              <w:ind w:right="459"/>
              <w:jc w:val="both"/>
              <w:rPr>
                <w:rFonts w:ascii="Verdana" w:hAnsi="Verdana" w:cs="Arial"/>
                <w:b/>
                <w:lang w:val="ca-ES"/>
              </w:rPr>
            </w:pPr>
            <w:r w:rsidRPr="002A042D">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tcPr>
          <w:p w14:paraId="381DE552" w14:textId="77777777" w:rsidR="00131F59" w:rsidRPr="002A042D" w:rsidRDefault="00131F59" w:rsidP="00307163">
            <w:pPr>
              <w:spacing w:before="60" w:after="60"/>
              <w:ind w:right="459"/>
              <w:jc w:val="both"/>
              <w:rPr>
                <w:rFonts w:ascii="Verdana" w:hAnsi="Verdana" w:cs="Arial"/>
                <w:lang w:val="ca-ES"/>
              </w:rPr>
            </w:pPr>
            <w:r w:rsidRPr="002A042D">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Així mateix, hi ha establert un procés de verificació, avaluació i revisió periòdica de l’eficàcia de les mesures implantades.</w:t>
            </w:r>
          </w:p>
        </w:tc>
      </w:tr>
    </w:tbl>
    <w:p w14:paraId="280018D2" w14:textId="77777777" w:rsidR="00100E52" w:rsidRPr="002A042D" w:rsidRDefault="00100E52" w:rsidP="00200883">
      <w:pPr>
        <w:spacing w:after="60"/>
        <w:ind w:left="601" w:right="459"/>
        <w:jc w:val="both"/>
        <w:rPr>
          <w:rFonts w:ascii="Verdana" w:hAnsi="Verdana" w:cs="Arial"/>
          <w:b/>
          <w:sz w:val="20"/>
          <w:szCs w:val="20"/>
        </w:rPr>
      </w:pPr>
    </w:p>
    <w:p w14:paraId="26C501BD" w14:textId="77777777" w:rsidR="00200883" w:rsidRPr="002A042D" w:rsidRDefault="00200883" w:rsidP="00200883">
      <w:pPr>
        <w:spacing w:after="60"/>
        <w:ind w:left="601" w:right="459"/>
        <w:jc w:val="both"/>
        <w:rPr>
          <w:rFonts w:ascii="Verdana" w:hAnsi="Verdana" w:cs="Arial"/>
          <w:b/>
          <w:sz w:val="20"/>
          <w:szCs w:val="20"/>
        </w:rPr>
      </w:pPr>
      <w:r w:rsidRPr="002A042D">
        <w:rPr>
          <w:rFonts w:ascii="Verdana" w:hAnsi="Verdana" w:cs="Arial"/>
          <w:b/>
          <w:sz w:val="20"/>
          <w:szCs w:val="20"/>
        </w:rPr>
        <w:t>INFORMACIÓ ADDICIONAL</w:t>
      </w:r>
    </w:p>
    <w:tbl>
      <w:tblPr>
        <w:tblStyle w:val="Tablaconcuadrcula"/>
        <w:tblW w:w="10065" w:type="dxa"/>
        <w:tblInd w:w="-572" w:type="dxa"/>
        <w:tblLook w:val="04A0" w:firstRow="1" w:lastRow="0" w:firstColumn="1" w:lastColumn="0" w:noHBand="0" w:noVBand="1"/>
      </w:tblPr>
      <w:tblGrid>
        <w:gridCol w:w="4678"/>
        <w:gridCol w:w="5387"/>
      </w:tblGrid>
      <w:tr w:rsidR="00200883" w:rsidRPr="002A042D" w14:paraId="7BC01F9B" w14:textId="77777777" w:rsidTr="002A042D">
        <w:tc>
          <w:tcPr>
            <w:tcW w:w="4678" w:type="dxa"/>
            <w:shd w:val="clear" w:color="auto" w:fill="EDEDED" w:themeFill="accent3" w:themeFillTint="33"/>
          </w:tcPr>
          <w:p w14:paraId="6EE07424" w14:textId="77777777" w:rsidR="00200883" w:rsidRPr="002A042D" w:rsidRDefault="00200883" w:rsidP="00062AAE">
            <w:pPr>
              <w:spacing w:before="60" w:after="60"/>
              <w:ind w:right="459"/>
              <w:jc w:val="both"/>
              <w:rPr>
                <w:rFonts w:ascii="Verdana" w:hAnsi="Verdana" w:cs="Arial"/>
                <w:b/>
                <w:lang w:val="ca-ES"/>
              </w:rPr>
            </w:pPr>
            <w:r w:rsidRPr="002A042D">
              <w:rPr>
                <w:rFonts w:ascii="Verdana" w:hAnsi="Verdana" w:cs="Arial"/>
                <w:b/>
                <w:lang w:val="ca-ES"/>
              </w:rPr>
              <w:t>Procedència de les dades</w:t>
            </w:r>
          </w:p>
        </w:tc>
        <w:tc>
          <w:tcPr>
            <w:tcW w:w="5387" w:type="dxa"/>
          </w:tcPr>
          <w:p w14:paraId="33D48A08" w14:textId="77777777" w:rsidR="00200883" w:rsidRPr="002A042D" w:rsidRDefault="00200883" w:rsidP="00062AAE">
            <w:pPr>
              <w:spacing w:before="60" w:after="60"/>
              <w:ind w:right="459"/>
              <w:jc w:val="both"/>
              <w:rPr>
                <w:rFonts w:ascii="Verdana" w:hAnsi="Verdana" w:cs="Arial"/>
                <w:lang w:val="ca-ES"/>
              </w:rPr>
            </w:pPr>
            <w:r w:rsidRPr="002A042D">
              <w:rPr>
                <w:rFonts w:ascii="Verdana" w:hAnsi="Verdana" w:cs="Arial"/>
                <w:lang w:val="ca-ES"/>
              </w:rPr>
              <w:t>De les persones interessades</w:t>
            </w:r>
            <w:r w:rsidR="00BF4BAC" w:rsidRPr="002A042D">
              <w:rPr>
                <w:rFonts w:ascii="Verdana" w:hAnsi="Verdana" w:cs="Arial"/>
                <w:lang w:val="ca-ES"/>
              </w:rPr>
              <w:t xml:space="preserve"> o dels seus representants legals</w:t>
            </w:r>
          </w:p>
        </w:tc>
      </w:tr>
      <w:tr w:rsidR="00200883" w:rsidRPr="002A042D" w14:paraId="5F7F613E" w14:textId="77777777" w:rsidTr="002A042D">
        <w:tc>
          <w:tcPr>
            <w:tcW w:w="4678" w:type="dxa"/>
            <w:shd w:val="clear" w:color="auto" w:fill="EDEDED" w:themeFill="accent3" w:themeFillTint="33"/>
          </w:tcPr>
          <w:p w14:paraId="1489812F" w14:textId="77777777" w:rsidR="00200883" w:rsidRPr="002A042D" w:rsidRDefault="00200883" w:rsidP="00062AAE">
            <w:pPr>
              <w:spacing w:before="60" w:after="60"/>
              <w:ind w:right="459"/>
              <w:jc w:val="both"/>
              <w:rPr>
                <w:rFonts w:ascii="Verdana" w:hAnsi="Verdana" w:cs="Arial"/>
                <w:b/>
                <w:lang w:val="ca-ES"/>
              </w:rPr>
            </w:pPr>
            <w:r w:rsidRPr="002A042D">
              <w:rPr>
                <w:rFonts w:ascii="Verdana" w:hAnsi="Verdana" w:cs="Arial"/>
                <w:b/>
                <w:lang w:val="ca-ES"/>
              </w:rPr>
              <w:t>Procediment de recollida de dades</w:t>
            </w:r>
          </w:p>
        </w:tc>
        <w:tc>
          <w:tcPr>
            <w:tcW w:w="5387" w:type="dxa"/>
          </w:tcPr>
          <w:p w14:paraId="7A2DB5EC" w14:textId="77777777" w:rsidR="00200883" w:rsidRPr="002A042D" w:rsidRDefault="00200883" w:rsidP="00062AAE">
            <w:pPr>
              <w:spacing w:before="60" w:after="60"/>
              <w:ind w:right="459"/>
              <w:jc w:val="both"/>
              <w:rPr>
                <w:rFonts w:ascii="Verdana" w:hAnsi="Verdana" w:cs="Arial"/>
                <w:lang w:val="ca-ES"/>
              </w:rPr>
            </w:pPr>
            <w:r w:rsidRPr="002A042D">
              <w:rPr>
                <w:rFonts w:ascii="Verdana" w:hAnsi="Verdana" w:cs="Arial"/>
                <w:lang w:val="ca-ES"/>
              </w:rPr>
              <w:t>Formularis de recollida de dades</w:t>
            </w:r>
          </w:p>
          <w:p w14:paraId="46A9145F" w14:textId="77777777" w:rsidR="000A5837" w:rsidRPr="002A042D" w:rsidRDefault="000A5837" w:rsidP="00062AAE">
            <w:pPr>
              <w:spacing w:before="60" w:after="60"/>
              <w:ind w:right="459"/>
              <w:jc w:val="both"/>
              <w:rPr>
                <w:rFonts w:ascii="Verdana" w:hAnsi="Verdana" w:cs="Arial"/>
                <w:lang w:val="ca-ES"/>
              </w:rPr>
            </w:pPr>
            <w:r w:rsidRPr="002A042D">
              <w:rPr>
                <w:rFonts w:ascii="Verdana" w:hAnsi="Verdana" w:cs="Arial"/>
                <w:lang w:val="ca-ES"/>
              </w:rPr>
              <w:t>Imatges fotogràfiques</w:t>
            </w:r>
            <w:r w:rsidR="00BF4BAC" w:rsidRPr="002A042D">
              <w:rPr>
                <w:rFonts w:ascii="Verdana" w:hAnsi="Verdana" w:cs="Arial"/>
                <w:lang w:val="ca-ES"/>
              </w:rPr>
              <w:t xml:space="preserve"> i videogràfiques</w:t>
            </w:r>
          </w:p>
        </w:tc>
      </w:tr>
      <w:tr w:rsidR="00200883" w:rsidRPr="002A042D" w14:paraId="11DB2204" w14:textId="77777777" w:rsidTr="002A042D">
        <w:tc>
          <w:tcPr>
            <w:tcW w:w="4678" w:type="dxa"/>
            <w:shd w:val="clear" w:color="auto" w:fill="EDEDED" w:themeFill="accent3" w:themeFillTint="33"/>
          </w:tcPr>
          <w:p w14:paraId="34C27478" w14:textId="77777777" w:rsidR="00200883" w:rsidRPr="002A042D" w:rsidRDefault="00200883" w:rsidP="00062AAE">
            <w:pPr>
              <w:spacing w:before="60" w:after="60"/>
              <w:ind w:right="459"/>
              <w:jc w:val="both"/>
              <w:rPr>
                <w:rFonts w:ascii="Verdana" w:hAnsi="Verdana" w:cs="Arial"/>
                <w:b/>
                <w:lang w:val="ca-ES"/>
              </w:rPr>
            </w:pPr>
            <w:r w:rsidRPr="002A042D">
              <w:rPr>
                <w:rFonts w:ascii="Verdana" w:hAnsi="Verdana" w:cs="Arial"/>
                <w:b/>
                <w:lang w:val="ca-ES"/>
              </w:rPr>
              <w:t>Tractament d’alt risc</w:t>
            </w:r>
          </w:p>
        </w:tc>
        <w:tc>
          <w:tcPr>
            <w:tcW w:w="5387" w:type="dxa"/>
          </w:tcPr>
          <w:p w14:paraId="22FAFD7B" w14:textId="2139953D" w:rsidR="00200883" w:rsidRPr="002A042D" w:rsidRDefault="008B08CF" w:rsidP="00062AAE">
            <w:pPr>
              <w:spacing w:before="60" w:after="60"/>
              <w:ind w:right="459"/>
              <w:jc w:val="both"/>
              <w:rPr>
                <w:rFonts w:ascii="Verdana" w:hAnsi="Verdana" w:cs="Arial"/>
                <w:lang w:val="ca-ES"/>
              </w:rPr>
            </w:pPr>
            <w:r w:rsidRPr="002A042D">
              <w:rPr>
                <w:rFonts w:ascii="Verdana" w:hAnsi="Verdana" w:cs="Arial"/>
                <w:lang w:val="ca-ES"/>
              </w:rPr>
              <w:t>N</w:t>
            </w:r>
            <w:r w:rsidR="002A042D">
              <w:rPr>
                <w:rFonts w:ascii="Verdana" w:hAnsi="Verdana" w:cs="Arial"/>
                <w:lang w:val="ca-ES"/>
              </w:rPr>
              <w:t>O</w:t>
            </w:r>
          </w:p>
        </w:tc>
      </w:tr>
      <w:tr w:rsidR="00200883" w:rsidRPr="002A042D" w14:paraId="5CE3093E" w14:textId="77777777" w:rsidTr="002A042D">
        <w:tc>
          <w:tcPr>
            <w:tcW w:w="4678" w:type="dxa"/>
            <w:shd w:val="clear" w:color="auto" w:fill="EDEDED" w:themeFill="accent3" w:themeFillTint="33"/>
          </w:tcPr>
          <w:p w14:paraId="1EB4AE20" w14:textId="77777777" w:rsidR="00200883" w:rsidRPr="002A042D" w:rsidRDefault="00200883" w:rsidP="00062AAE">
            <w:pPr>
              <w:spacing w:before="60" w:after="60"/>
              <w:ind w:right="459"/>
              <w:jc w:val="both"/>
              <w:rPr>
                <w:rFonts w:ascii="Verdana" w:hAnsi="Verdana" w:cs="Arial"/>
                <w:b/>
                <w:lang w:val="ca-ES"/>
              </w:rPr>
            </w:pPr>
            <w:r w:rsidRPr="002A042D">
              <w:rPr>
                <w:rFonts w:ascii="Verdana" w:hAnsi="Verdana" w:cs="Arial"/>
                <w:b/>
                <w:lang w:val="ca-ES"/>
              </w:rPr>
              <w:t>Realització d’una AIPD</w:t>
            </w:r>
          </w:p>
        </w:tc>
        <w:tc>
          <w:tcPr>
            <w:tcW w:w="5387" w:type="dxa"/>
          </w:tcPr>
          <w:p w14:paraId="1488BDB8" w14:textId="7499F25B" w:rsidR="00200883" w:rsidRPr="002A042D" w:rsidRDefault="008B08CF" w:rsidP="00200883">
            <w:pPr>
              <w:spacing w:before="60" w:after="60"/>
              <w:ind w:right="459"/>
              <w:jc w:val="both"/>
              <w:rPr>
                <w:rFonts w:ascii="Verdana" w:hAnsi="Verdana" w:cs="Arial"/>
                <w:lang w:val="ca-ES"/>
              </w:rPr>
            </w:pPr>
            <w:r w:rsidRPr="002A042D">
              <w:rPr>
                <w:rFonts w:ascii="Verdana" w:hAnsi="Verdana" w:cs="Arial"/>
                <w:lang w:val="ca-ES"/>
              </w:rPr>
              <w:t>N</w:t>
            </w:r>
            <w:r w:rsidR="002A042D">
              <w:rPr>
                <w:rFonts w:ascii="Verdana" w:hAnsi="Verdana" w:cs="Arial"/>
                <w:lang w:val="ca-ES"/>
              </w:rPr>
              <w:t>O</w:t>
            </w:r>
          </w:p>
        </w:tc>
      </w:tr>
      <w:tr w:rsidR="00200883" w:rsidRPr="002A042D" w14:paraId="7F4E5E5B" w14:textId="77777777" w:rsidTr="002A042D">
        <w:tc>
          <w:tcPr>
            <w:tcW w:w="4678" w:type="dxa"/>
            <w:shd w:val="clear" w:color="auto" w:fill="EDEDED" w:themeFill="accent3" w:themeFillTint="33"/>
          </w:tcPr>
          <w:p w14:paraId="0CE681B8" w14:textId="77777777" w:rsidR="00200883" w:rsidRPr="002A042D" w:rsidRDefault="00200883" w:rsidP="00062AAE">
            <w:pPr>
              <w:spacing w:before="60" w:after="60"/>
              <w:ind w:right="459"/>
              <w:jc w:val="both"/>
              <w:rPr>
                <w:rFonts w:ascii="Verdana" w:hAnsi="Verdana" w:cs="Arial"/>
                <w:b/>
                <w:lang w:val="ca-ES"/>
              </w:rPr>
            </w:pPr>
            <w:r w:rsidRPr="002A042D">
              <w:rPr>
                <w:rFonts w:ascii="Verdana" w:hAnsi="Verdana" w:cs="Arial"/>
                <w:b/>
                <w:lang w:val="ca-ES"/>
              </w:rPr>
              <w:t>Els encarregat del tractament</w:t>
            </w:r>
          </w:p>
        </w:tc>
        <w:tc>
          <w:tcPr>
            <w:tcW w:w="5387" w:type="dxa"/>
          </w:tcPr>
          <w:p w14:paraId="020B1C6E" w14:textId="2BCF65E2" w:rsidR="00200883" w:rsidRPr="002A042D" w:rsidRDefault="00200883" w:rsidP="00200883">
            <w:pPr>
              <w:spacing w:before="60" w:after="60"/>
              <w:ind w:right="459"/>
              <w:jc w:val="both"/>
              <w:rPr>
                <w:rFonts w:ascii="Verdana" w:hAnsi="Verdana" w:cs="Arial"/>
                <w:lang w:val="ca-ES"/>
              </w:rPr>
            </w:pPr>
            <w:r w:rsidRPr="002A042D">
              <w:rPr>
                <w:rFonts w:ascii="Verdana" w:hAnsi="Verdana" w:cs="Arial"/>
                <w:lang w:val="ca-ES"/>
              </w:rPr>
              <w:t>N</w:t>
            </w:r>
            <w:r w:rsidR="002A042D">
              <w:rPr>
                <w:rFonts w:ascii="Verdana" w:hAnsi="Verdana" w:cs="Arial"/>
                <w:lang w:val="ca-ES"/>
              </w:rPr>
              <w:t>O</w:t>
            </w:r>
          </w:p>
        </w:tc>
      </w:tr>
    </w:tbl>
    <w:p w14:paraId="7C86C451" w14:textId="77777777" w:rsidR="00200883" w:rsidRPr="002A042D" w:rsidRDefault="00200883" w:rsidP="00100E52">
      <w:pPr>
        <w:rPr>
          <w:rFonts w:ascii="Verdana" w:hAnsi="Verdana"/>
          <w:sz w:val="20"/>
          <w:szCs w:val="20"/>
        </w:rPr>
      </w:pPr>
    </w:p>
    <w:sectPr w:rsidR="00200883" w:rsidRPr="002A042D"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CD2C4" w14:textId="77777777" w:rsidR="006A5324" w:rsidRDefault="00100E52">
      <w:pPr>
        <w:spacing w:after="0" w:line="240" w:lineRule="auto"/>
      </w:pPr>
      <w:r>
        <w:separator/>
      </w:r>
    </w:p>
  </w:endnote>
  <w:endnote w:type="continuationSeparator" w:id="0">
    <w:p w14:paraId="7C1EE430" w14:textId="77777777" w:rsidR="006A5324" w:rsidRDefault="0010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381F5CF8" w14:textId="77777777" w:rsidR="00FD5D45" w:rsidRDefault="00200883">
        <w:pPr>
          <w:pStyle w:val="Piedepgina"/>
          <w:jc w:val="right"/>
        </w:pPr>
        <w:r>
          <w:fldChar w:fldCharType="begin"/>
        </w:r>
        <w:r>
          <w:instrText>PAGE   \* MERGEFORMAT</w:instrText>
        </w:r>
        <w:r>
          <w:fldChar w:fldCharType="separate"/>
        </w:r>
        <w:r>
          <w:t>2</w:t>
        </w:r>
        <w:r>
          <w:fldChar w:fldCharType="end"/>
        </w:r>
      </w:p>
    </w:sdtContent>
  </w:sdt>
  <w:p w14:paraId="263E5AE1" w14:textId="77777777" w:rsidR="00FD5D45" w:rsidRDefault="002A04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6408D" w14:textId="77777777" w:rsidR="006A5324" w:rsidRDefault="00100E52">
      <w:pPr>
        <w:spacing w:after="0" w:line="240" w:lineRule="auto"/>
      </w:pPr>
      <w:r>
        <w:separator/>
      </w:r>
    </w:p>
  </w:footnote>
  <w:footnote w:type="continuationSeparator" w:id="0">
    <w:p w14:paraId="7D0BB0D4" w14:textId="77777777" w:rsidR="006A5324" w:rsidRDefault="00100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0BE09C50" w14:textId="77777777" w:rsidTr="00FD5D45">
      <w:trPr>
        <w:gridAfter w:val="4"/>
        <w:wAfter w:w="7577" w:type="dxa"/>
        <w:trHeight w:val="695"/>
      </w:trPr>
      <w:tc>
        <w:tcPr>
          <w:tcW w:w="2516" w:type="dxa"/>
          <w:gridSpan w:val="3"/>
        </w:tcPr>
        <w:p w14:paraId="50FCC363" w14:textId="77777777" w:rsidR="00FD5D45" w:rsidRPr="004268E0" w:rsidRDefault="00200883"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34111A4B" wp14:editId="0F2A7322">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2747313D" w14:textId="77777777" w:rsidTr="00FD5D45">
      <w:trPr>
        <w:gridAfter w:val="4"/>
        <w:wAfter w:w="7577" w:type="dxa"/>
        <w:trHeight w:val="197"/>
      </w:trPr>
      <w:tc>
        <w:tcPr>
          <w:tcW w:w="2516" w:type="dxa"/>
          <w:gridSpan w:val="3"/>
        </w:tcPr>
        <w:p w14:paraId="42D95964" w14:textId="77777777" w:rsidR="00FD5D45" w:rsidRPr="004268E0" w:rsidRDefault="002A042D" w:rsidP="00FD5D45">
          <w:pPr>
            <w:tabs>
              <w:tab w:val="center" w:pos="4252"/>
              <w:tab w:val="right" w:pos="8504"/>
            </w:tabs>
            <w:rPr>
              <w:rFonts w:ascii="Verdana" w:hAnsi="Verdana"/>
              <w:sz w:val="16"/>
              <w:szCs w:val="16"/>
              <w:lang w:eastAsia="ca-ES"/>
            </w:rPr>
          </w:pPr>
        </w:p>
      </w:tc>
    </w:tr>
    <w:tr w:rsidR="00FD5D45" w14:paraId="27F0B1C8" w14:textId="77777777" w:rsidTr="00FD5D45">
      <w:trPr>
        <w:gridAfter w:val="6"/>
        <w:wAfter w:w="8028" w:type="dxa"/>
        <w:trHeight w:val="197"/>
      </w:trPr>
      <w:tc>
        <w:tcPr>
          <w:tcW w:w="2065" w:type="dxa"/>
        </w:tcPr>
        <w:p w14:paraId="7138B7D1" w14:textId="77777777" w:rsidR="00FD5D45" w:rsidRPr="004268E0" w:rsidRDefault="002A042D" w:rsidP="00FD5D45">
          <w:pPr>
            <w:tabs>
              <w:tab w:val="center" w:pos="4252"/>
              <w:tab w:val="right" w:pos="8504"/>
            </w:tabs>
            <w:rPr>
              <w:rFonts w:ascii="Verdana" w:hAnsi="Verdana"/>
              <w:sz w:val="16"/>
              <w:szCs w:val="16"/>
              <w:lang w:eastAsia="ca-ES"/>
            </w:rPr>
          </w:pPr>
        </w:p>
      </w:tc>
    </w:tr>
    <w:tr w:rsidR="00FD5D45" w14:paraId="6F96BE6E" w14:textId="77777777" w:rsidTr="00FD5D45">
      <w:trPr>
        <w:gridAfter w:val="6"/>
        <w:wAfter w:w="8028" w:type="dxa"/>
        <w:trHeight w:val="197"/>
      </w:trPr>
      <w:tc>
        <w:tcPr>
          <w:tcW w:w="2065" w:type="dxa"/>
        </w:tcPr>
        <w:p w14:paraId="57E10C03" w14:textId="77777777" w:rsidR="00FD5D45" w:rsidRPr="004268E0" w:rsidRDefault="002A042D" w:rsidP="00FD5D45">
          <w:pPr>
            <w:tabs>
              <w:tab w:val="center" w:pos="4252"/>
              <w:tab w:val="right" w:pos="8504"/>
            </w:tabs>
            <w:rPr>
              <w:rFonts w:ascii="Verdana" w:hAnsi="Verdana"/>
              <w:sz w:val="16"/>
              <w:szCs w:val="16"/>
              <w:lang w:eastAsia="ca-ES"/>
            </w:rPr>
          </w:pPr>
        </w:p>
      </w:tc>
    </w:tr>
    <w:tr w:rsidR="00FD5D45" w14:paraId="69552B2F" w14:textId="77777777" w:rsidTr="00FD5D45">
      <w:tc>
        <w:tcPr>
          <w:tcW w:w="2127" w:type="dxa"/>
          <w:gridSpan w:val="2"/>
        </w:tcPr>
        <w:p w14:paraId="05147F05" w14:textId="77777777" w:rsidR="00FD5D45" w:rsidRPr="004268E0" w:rsidRDefault="00200883" w:rsidP="00FD5D45">
          <w:pPr>
            <w:tabs>
              <w:tab w:val="center" w:pos="4252"/>
              <w:tab w:val="right" w:pos="8504"/>
            </w:tabs>
            <w:rPr>
              <w:lang w:eastAsia="ca-ES"/>
            </w:rPr>
          </w:pPr>
          <w:r w:rsidRPr="004268E0">
            <w:rPr>
              <w:lang w:eastAsia="ca-ES"/>
            </w:rPr>
            <w:t xml:space="preserve"> </w:t>
          </w:r>
        </w:p>
      </w:tc>
      <w:tc>
        <w:tcPr>
          <w:tcW w:w="2126" w:type="dxa"/>
          <w:gridSpan w:val="2"/>
        </w:tcPr>
        <w:p w14:paraId="7E599C6F" w14:textId="77777777" w:rsidR="00FD5D45" w:rsidRPr="004268E0" w:rsidRDefault="00200883"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4ED34250"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19A3D7CC" w14:textId="77777777" w:rsidR="00FD5D45" w:rsidRPr="004268E0" w:rsidRDefault="00200883"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3D9A73B1" w14:textId="77777777" w:rsidR="00FD5D45" w:rsidRPr="004268E0" w:rsidRDefault="00200883"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2105A31B" w14:textId="77777777" w:rsidTr="00FD5D45">
      <w:tc>
        <w:tcPr>
          <w:tcW w:w="2127" w:type="dxa"/>
          <w:gridSpan w:val="2"/>
        </w:tcPr>
        <w:p w14:paraId="03669AC5" w14:textId="77777777" w:rsidR="00FD5D45" w:rsidRPr="004268E0" w:rsidRDefault="002A042D" w:rsidP="00FD5D45">
          <w:pPr>
            <w:tabs>
              <w:tab w:val="center" w:pos="4252"/>
              <w:tab w:val="right" w:pos="8504"/>
            </w:tabs>
            <w:rPr>
              <w:lang w:eastAsia="ca-ES"/>
            </w:rPr>
          </w:pPr>
        </w:p>
      </w:tc>
      <w:tc>
        <w:tcPr>
          <w:tcW w:w="2126" w:type="dxa"/>
          <w:gridSpan w:val="2"/>
        </w:tcPr>
        <w:p w14:paraId="124C323D"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10300A42"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1E062D04"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6DF9BE47" w14:textId="77777777" w:rsidR="00FD5D45" w:rsidRPr="004268E0" w:rsidRDefault="002A042D" w:rsidP="00FD5D45">
          <w:pPr>
            <w:tabs>
              <w:tab w:val="center" w:pos="4252"/>
              <w:tab w:val="right" w:pos="8504"/>
            </w:tabs>
            <w:rPr>
              <w:rFonts w:ascii="Verdana" w:hAnsi="Verdana"/>
              <w:sz w:val="16"/>
              <w:szCs w:val="16"/>
              <w:lang w:eastAsia="ca-ES"/>
            </w:rPr>
          </w:pPr>
        </w:p>
      </w:tc>
    </w:tr>
  </w:tbl>
  <w:p w14:paraId="704EF947" w14:textId="77777777" w:rsidR="00FD5D45" w:rsidRDefault="002A042D"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83"/>
    <w:rsid w:val="000A5837"/>
    <w:rsid w:val="00100E52"/>
    <w:rsid w:val="00131F59"/>
    <w:rsid w:val="00171617"/>
    <w:rsid w:val="00200883"/>
    <w:rsid w:val="002A042D"/>
    <w:rsid w:val="00473FE5"/>
    <w:rsid w:val="006A5324"/>
    <w:rsid w:val="008544DA"/>
    <w:rsid w:val="008B08CF"/>
    <w:rsid w:val="00950CD9"/>
    <w:rsid w:val="009E0056"/>
    <w:rsid w:val="00BF4BAC"/>
    <w:rsid w:val="00CE7E7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24423B2F"/>
  <w15:chartTrackingRefBased/>
  <w15:docId w15:val="{E0A02A41-EC4C-437A-9E04-B89294EF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0088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0088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20088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088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00883"/>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20088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58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5837"/>
    <w:rPr>
      <w:rFonts w:ascii="Segoe UI" w:hAnsi="Segoe UI" w:cs="Segoe UI"/>
      <w:sz w:val="18"/>
      <w:szCs w:val="18"/>
    </w:rPr>
  </w:style>
  <w:style w:type="character" w:styleId="Hipervnculo">
    <w:name w:val="Hyperlink"/>
    <w:basedOn w:val="Fuentedeprrafopredeter"/>
    <w:uiPriority w:val="99"/>
    <w:unhideWhenUsed/>
    <w:rsid w:val="00CE7E74"/>
    <w:rPr>
      <w:color w:val="0563C1" w:themeColor="hyperlink"/>
      <w:u w:val="single"/>
    </w:rPr>
  </w:style>
  <w:style w:type="character" w:styleId="Mencinsinresolver">
    <w:name w:val="Unresolved Mention"/>
    <w:basedOn w:val="Fuentedeprrafopredeter"/>
    <w:uiPriority w:val="99"/>
    <w:semiHidden/>
    <w:unhideWhenUsed/>
    <w:rsid w:val="00854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3</cp:revision>
  <cp:lastPrinted>2019-09-25T10:10:00Z</cp:lastPrinted>
  <dcterms:created xsi:type="dcterms:W3CDTF">2020-06-10T15:10:00Z</dcterms:created>
  <dcterms:modified xsi:type="dcterms:W3CDTF">2020-06-11T10:13:00Z</dcterms:modified>
</cp:coreProperties>
</file>