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65976" w14:textId="558D57CB" w:rsidR="0029580B" w:rsidRPr="0029580B" w:rsidRDefault="00971213" w:rsidP="0029580B">
      <w:pPr>
        <w:spacing w:before="240" w:after="160" w:line="276" w:lineRule="auto"/>
        <w:jc w:val="center"/>
        <w:rPr>
          <w:rFonts w:ascii="Arial" w:eastAsia="Calibri" w:hAnsi="Arial"/>
          <w:b/>
          <w:bCs/>
          <w:color w:val="auto"/>
          <w:kern w:val="2"/>
          <w:szCs w:val="22"/>
          <w:lang w:eastAsia="en-US"/>
          <w14:ligatures w14:val="standardContextual"/>
        </w:rPr>
      </w:pPr>
      <w:r>
        <w:rPr>
          <w:rFonts w:ascii="Arial" w:eastAsia="Calibri" w:hAnsi="Arial"/>
          <w:b/>
          <w:bCs/>
          <w:color w:val="auto"/>
          <w:kern w:val="2"/>
          <w:szCs w:val="22"/>
          <w:lang w:eastAsia="en-US"/>
          <w14:ligatures w14:val="standardContextual"/>
        </w:rPr>
        <w:t xml:space="preserve">REGLAMENT DE LA </w:t>
      </w:r>
      <w:r w:rsidR="0029580B" w:rsidRPr="0029580B">
        <w:rPr>
          <w:rFonts w:ascii="Arial" w:eastAsia="Calibri" w:hAnsi="Arial"/>
          <w:b/>
          <w:bCs/>
          <w:color w:val="auto"/>
          <w:kern w:val="2"/>
          <w:szCs w:val="22"/>
          <w:lang w:eastAsia="en-US"/>
          <w14:ligatures w14:val="standardContextual"/>
        </w:rPr>
        <w:t>COMISSIÓ MUNICIPAL DE FESTES DE COLLBATÓ</w:t>
      </w:r>
    </w:p>
    <w:p w14:paraId="6BC4B4D4" w14:textId="77777777" w:rsidR="00971213" w:rsidRPr="00823918" w:rsidRDefault="00971213" w:rsidP="00971213">
      <w:pPr>
        <w:spacing w:before="240" w:after="160" w:line="276" w:lineRule="auto"/>
        <w:jc w:val="both"/>
        <w:rPr>
          <w:rFonts w:ascii="Arial" w:eastAsia="Calibri" w:hAnsi="Arial"/>
          <w:b/>
          <w:bCs/>
          <w:color w:val="auto"/>
          <w:kern w:val="2"/>
          <w:szCs w:val="22"/>
          <w:u w:val="single"/>
          <w:lang w:eastAsia="en-US"/>
          <w14:ligatures w14:val="standardContextual"/>
        </w:rPr>
      </w:pPr>
      <w:r w:rsidRPr="009223DB">
        <w:rPr>
          <w:rFonts w:ascii="Arial" w:eastAsia="Calibri" w:hAnsi="Arial"/>
          <w:b/>
          <w:bCs/>
          <w:color w:val="auto"/>
          <w:kern w:val="2"/>
          <w:szCs w:val="22"/>
          <w:lang w:eastAsia="en-US"/>
          <w14:ligatures w14:val="standardContextual"/>
        </w:rPr>
        <w:t xml:space="preserve">Article 1. </w:t>
      </w:r>
      <w:r w:rsidRPr="00823918">
        <w:rPr>
          <w:rFonts w:ascii="Arial" w:eastAsia="Calibri" w:hAnsi="Arial"/>
          <w:b/>
          <w:bCs/>
          <w:color w:val="auto"/>
          <w:kern w:val="2"/>
          <w:szCs w:val="22"/>
          <w:u w:val="single"/>
          <w:lang w:eastAsia="en-US"/>
          <w14:ligatures w14:val="standardContextual"/>
        </w:rPr>
        <w:t>Definició</w:t>
      </w:r>
    </w:p>
    <w:p w14:paraId="745A28D7"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La Comissió Municipal de Festes es constitueix com a òrgan d’assessorament, coordinació, debat, consulta i proposta, sense personalitat jurídica pròpia, amb l’objectiu d’afavorir la participació ciutadana en l’organització de determinades festivitats del municipi i alhora treballar per garantir la definició i, posteriorment, la consolidació d'un model propi de festes, responsabilitzant-se de la programació dels actes festius.</w:t>
      </w:r>
    </w:p>
    <w:p w14:paraId="727AF034" w14:textId="77777777" w:rsidR="00971213" w:rsidRPr="00823918" w:rsidRDefault="00971213" w:rsidP="00971213">
      <w:pPr>
        <w:spacing w:before="240" w:after="160" w:line="276" w:lineRule="auto"/>
        <w:jc w:val="both"/>
        <w:rPr>
          <w:rFonts w:ascii="Arial" w:eastAsia="Calibri" w:hAnsi="Arial"/>
          <w:b/>
          <w:bCs/>
          <w:color w:val="auto"/>
          <w:kern w:val="2"/>
          <w:szCs w:val="22"/>
          <w:u w:val="single"/>
          <w:lang w:eastAsia="en-US"/>
          <w14:ligatures w14:val="standardContextual"/>
        </w:rPr>
      </w:pPr>
      <w:r w:rsidRPr="009223DB">
        <w:rPr>
          <w:rFonts w:ascii="Arial" w:eastAsia="Calibri" w:hAnsi="Arial"/>
          <w:b/>
          <w:bCs/>
          <w:color w:val="auto"/>
          <w:kern w:val="2"/>
          <w:szCs w:val="22"/>
          <w:lang w:eastAsia="en-US"/>
          <w14:ligatures w14:val="standardContextual"/>
        </w:rPr>
        <w:t>Article 2.</w:t>
      </w:r>
      <w:r w:rsidRPr="00823918">
        <w:rPr>
          <w:rFonts w:ascii="Arial" w:eastAsia="Calibri" w:hAnsi="Arial"/>
          <w:b/>
          <w:bCs/>
          <w:color w:val="auto"/>
          <w:kern w:val="2"/>
          <w:szCs w:val="22"/>
          <w:u w:val="single"/>
          <w:lang w:eastAsia="en-US"/>
          <w14:ligatures w14:val="standardContextual"/>
        </w:rPr>
        <w:t xml:space="preserve"> Funcions </w:t>
      </w:r>
    </w:p>
    <w:p w14:paraId="715DEC54"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 xml:space="preserve">Les funcions de la Comissió Municipal de Festes són: </w:t>
      </w:r>
    </w:p>
    <w:p w14:paraId="3B405305"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 xml:space="preserve">1. Assessorar i canalitzar la participació dels diferents grups i entitats del municipi que la formen en la programació de la Festa Major i dels actes festiu-culturals, que se celebren a Collbató. </w:t>
      </w:r>
    </w:p>
    <w:p w14:paraId="2DBDAE13"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2. Aportar idees per millorar l’organització del disseny i la programació de les festes.</w:t>
      </w:r>
    </w:p>
    <w:p w14:paraId="60CBDEC6"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 xml:space="preserve">3. Coordinar l’actuació dels grups i entitats que actuen a les festes, afavorint la participació ciutadana. </w:t>
      </w:r>
    </w:p>
    <w:p w14:paraId="082E43E6"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 xml:space="preserve">4. Fer propostes d’actuació, organització i programació relatives a esdeveniments festius. </w:t>
      </w:r>
    </w:p>
    <w:p w14:paraId="71EF8C98"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 xml:space="preserve">5. Participar, assessorar, coordinar i fer propostes en la programació de qualsevol altre acte festiu de les festes organitzades per l’Ajuntament en què la comissió decideixi participar a proposta de qualsevol dels seus membres. </w:t>
      </w:r>
    </w:p>
    <w:p w14:paraId="0DF18C59"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 xml:space="preserve">6. Estudiar i proposar la imatge gràfica de la festa Major. </w:t>
      </w:r>
    </w:p>
    <w:p w14:paraId="06A1DFD1"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p>
    <w:p w14:paraId="0B141238" w14:textId="77777777" w:rsidR="00971213" w:rsidRPr="00823918" w:rsidRDefault="00971213" w:rsidP="00971213">
      <w:pPr>
        <w:spacing w:before="240" w:after="160" w:line="276" w:lineRule="auto"/>
        <w:jc w:val="both"/>
        <w:rPr>
          <w:rFonts w:ascii="Arial" w:eastAsia="Calibri" w:hAnsi="Arial"/>
          <w:b/>
          <w:bCs/>
          <w:color w:val="auto"/>
          <w:kern w:val="2"/>
          <w:szCs w:val="22"/>
          <w:u w:val="single"/>
          <w:lang w:eastAsia="en-US"/>
          <w14:ligatures w14:val="standardContextual"/>
        </w:rPr>
      </w:pPr>
      <w:r w:rsidRPr="009223DB">
        <w:rPr>
          <w:rFonts w:ascii="Arial" w:eastAsia="Calibri" w:hAnsi="Arial"/>
          <w:b/>
          <w:bCs/>
          <w:color w:val="auto"/>
          <w:kern w:val="2"/>
          <w:szCs w:val="22"/>
          <w:lang w:eastAsia="en-US"/>
          <w14:ligatures w14:val="standardContextual"/>
        </w:rPr>
        <w:t>Article 3.</w:t>
      </w:r>
      <w:r w:rsidRPr="00823918">
        <w:rPr>
          <w:rFonts w:ascii="Arial" w:eastAsia="Calibri" w:hAnsi="Arial"/>
          <w:b/>
          <w:bCs/>
          <w:color w:val="auto"/>
          <w:kern w:val="2"/>
          <w:szCs w:val="22"/>
          <w:u w:val="single"/>
          <w:lang w:eastAsia="en-US"/>
          <w14:ligatures w14:val="standardContextual"/>
        </w:rPr>
        <w:t xml:space="preserve"> Composició del plenari de la Comissió </w:t>
      </w:r>
    </w:p>
    <w:p w14:paraId="1C0BB827"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 xml:space="preserve">La Comissió Municipal de Festes de Collbató està formada per: </w:t>
      </w:r>
    </w:p>
    <w:p w14:paraId="08A4606D" w14:textId="3DF9D038" w:rsidR="00971213" w:rsidRPr="00971213" w:rsidRDefault="00823918" w:rsidP="00971213">
      <w:pPr>
        <w:spacing w:before="240" w:after="160" w:line="276" w:lineRule="auto"/>
        <w:jc w:val="both"/>
        <w:rPr>
          <w:rFonts w:ascii="Arial" w:eastAsia="Calibri" w:hAnsi="Arial"/>
          <w:color w:val="auto"/>
          <w:kern w:val="2"/>
          <w:szCs w:val="22"/>
          <w:lang w:eastAsia="en-US"/>
          <w14:ligatures w14:val="standardContextual"/>
        </w:rPr>
      </w:pPr>
      <w:r>
        <w:rPr>
          <w:rFonts w:ascii="Arial" w:eastAsia="Calibri" w:hAnsi="Arial"/>
          <w:color w:val="auto"/>
          <w:kern w:val="2"/>
          <w:szCs w:val="22"/>
          <w:lang w:eastAsia="en-US"/>
          <w14:ligatures w14:val="standardContextual"/>
        </w:rPr>
        <w:t xml:space="preserve">a) </w:t>
      </w:r>
      <w:r w:rsidR="00971213" w:rsidRPr="00971213">
        <w:rPr>
          <w:rFonts w:ascii="Arial" w:eastAsia="Calibri" w:hAnsi="Arial"/>
          <w:color w:val="auto"/>
          <w:kern w:val="2"/>
          <w:szCs w:val="22"/>
          <w:lang w:eastAsia="en-US"/>
          <w14:ligatures w14:val="standardContextual"/>
        </w:rPr>
        <w:t>El/La Regidor/a delegat/da de Festes que en serà el president/a o regidor/a en qui delegui. Són funcions del president:</w:t>
      </w:r>
    </w:p>
    <w:p w14:paraId="2513E82D" w14:textId="77777777" w:rsidR="00971213" w:rsidRPr="00971213" w:rsidRDefault="00971213" w:rsidP="00823918">
      <w:pPr>
        <w:spacing w:before="240" w:after="160" w:line="276" w:lineRule="auto"/>
        <w:ind w:left="708"/>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a) Convocar i presidir les reunions</w:t>
      </w:r>
    </w:p>
    <w:p w14:paraId="07BED121" w14:textId="77777777" w:rsidR="00971213" w:rsidRPr="00971213" w:rsidRDefault="00971213" w:rsidP="00823918">
      <w:pPr>
        <w:spacing w:before="240" w:after="160" w:line="276" w:lineRule="auto"/>
        <w:ind w:left="708"/>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 xml:space="preserve">b) Moderar els debats i dirimir els empats amb el vot de qualitat </w:t>
      </w:r>
    </w:p>
    <w:p w14:paraId="3E699D1B" w14:textId="77777777" w:rsidR="00971213" w:rsidRPr="00971213" w:rsidRDefault="00971213" w:rsidP="00823918">
      <w:pPr>
        <w:spacing w:before="240" w:after="160" w:line="276" w:lineRule="auto"/>
        <w:ind w:left="708"/>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c) Representar a la Comissió en els actes i procediments necessaris. Signar els escrits oficials.</w:t>
      </w:r>
    </w:p>
    <w:p w14:paraId="74BCDE89" w14:textId="77777777" w:rsidR="00971213" w:rsidRPr="00971213" w:rsidRDefault="00971213" w:rsidP="00823918">
      <w:pPr>
        <w:spacing w:before="240" w:after="160" w:line="276" w:lineRule="auto"/>
        <w:ind w:left="708"/>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 xml:space="preserve">d) Vetllar per l’execució dels acords presos. </w:t>
      </w:r>
    </w:p>
    <w:p w14:paraId="0CB223C9"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lastRenderedPageBreak/>
        <w:t xml:space="preserve">b) El/La Secretari/a de la Comissió. El/la tècnic/a municipal responsable de cultura i festes amb veu i sense vot. En casos especials o de malaltia, absència o incapacitat </w:t>
      </w:r>
      <w:proofErr w:type="spellStart"/>
      <w:r w:rsidRPr="00971213">
        <w:rPr>
          <w:rFonts w:ascii="Arial" w:eastAsia="Calibri" w:hAnsi="Arial"/>
          <w:color w:val="auto"/>
          <w:kern w:val="2"/>
          <w:szCs w:val="22"/>
          <w:lang w:eastAsia="en-US"/>
          <w14:ligatures w14:val="standardContextual"/>
        </w:rPr>
        <w:t>podrar</w:t>
      </w:r>
      <w:proofErr w:type="spellEnd"/>
      <w:r w:rsidRPr="00971213">
        <w:rPr>
          <w:rFonts w:ascii="Arial" w:eastAsia="Calibri" w:hAnsi="Arial"/>
          <w:color w:val="auto"/>
          <w:kern w:val="2"/>
          <w:szCs w:val="22"/>
          <w:lang w:eastAsia="en-US"/>
          <w14:ligatures w14:val="standardContextual"/>
        </w:rPr>
        <w:t xml:space="preserve"> ser substituït, puntualment, per un altre tècnic municipal determinat pel president/a.</w:t>
      </w:r>
    </w:p>
    <w:p w14:paraId="29138CCB"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c) Fins a dos representants de cada entitat/associació de Collbató inscrita al Registre Municipal d’Entitats, que sol·liciti formar part de la Comissió. Les entitats de nova inscripció, rebran la informació de l’existència d’aquesta Comissió un cop formalitzada la seva alta a l’esmentat al registre.</w:t>
      </w:r>
    </w:p>
    <w:p w14:paraId="6E0D191E"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d) Tanmateix hi podran formar part aquelles persones físiques del municipi que ho sol·licitin mitjançant instància presentada al registre de l’Ajuntament de Collbató. Correspondrà a la Comissió de Festes, aprovar l’admissió, si s’escau, per majoria simple. Els membres admesos d’aquesta manera ho seran durant un període d’un any natural.</w:t>
      </w:r>
    </w:p>
    <w:p w14:paraId="078977C8"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e) Especialistes. Puntualment, es podrà requerir l’assessorament i l’assistència d’algun treballador de l’Ajuntament de Collbató o d’alguna persona especialista en qualsevol àmbit que tingui relació amb l’organització de les festes.</w:t>
      </w:r>
    </w:p>
    <w:p w14:paraId="3FC4EC14"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 xml:space="preserve">f) Portaveu: Per a cada acte/activitat/tasca/procediment, es podrà designar un o diferents portaveus, per representar la Comissió allà on sigui necessari. </w:t>
      </w:r>
    </w:p>
    <w:p w14:paraId="00A18C7E"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p>
    <w:p w14:paraId="50976D5A" w14:textId="77777777" w:rsidR="00971213" w:rsidRPr="00823918" w:rsidRDefault="00971213" w:rsidP="00971213">
      <w:pPr>
        <w:spacing w:before="240" w:after="160" w:line="276" w:lineRule="auto"/>
        <w:jc w:val="both"/>
        <w:rPr>
          <w:rFonts w:ascii="Arial" w:eastAsia="Calibri" w:hAnsi="Arial"/>
          <w:b/>
          <w:bCs/>
          <w:color w:val="auto"/>
          <w:kern w:val="2"/>
          <w:szCs w:val="22"/>
          <w:u w:val="single"/>
          <w:lang w:eastAsia="en-US"/>
          <w14:ligatures w14:val="standardContextual"/>
        </w:rPr>
      </w:pPr>
      <w:r w:rsidRPr="009223DB">
        <w:rPr>
          <w:rFonts w:ascii="Arial" w:eastAsia="Calibri" w:hAnsi="Arial"/>
          <w:b/>
          <w:bCs/>
          <w:color w:val="auto"/>
          <w:kern w:val="2"/>
          <w:szCs w:val="22"/>
          <w:lang w:eastAsia="en-US"/>
          <w14:ligatures w14:val="standardContextual"/>
        </w:rPr>
        <w:t>Article 4.</w:t>
      </w:r>
      <w:r w:rsidRPr="00823918">
        <w:rPr>
          <w:rFonts w:ascii="Arial" w:eastAsia="Calibri" w:hAnsi="Arial"/>
          <w:b/>
          <w:bCs/>
          <w:color w:val="auto"/>
          <w:kern w:val="2"/>
          <w:szCs w:val="22"/>
          <w:u w:val="single"/>
          <w:lang w:eastAsia="en-US"/>
          <w14:ligatures w14:val="standardContextual"/>
        </w:rPr>
        <w:t xml:space="preserve"> Representants de les entitats a la Comissió</w:t>
      </w:r>
    </w:p>
    <w:p w14:paraId="5C4AFCA6"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 xml:space="preserve">Els representants de les entitats i les persones a què es refereix l´article 3.c) seran competència de cada entitat, fet que no variarà mai la quantitat de vots per entitat (un sol vot). L’entitat decidirà els seus representants a cada reunió de la Comissió. La baixa de qualsevol entitat suposarà la baixa d’aquesta en la Comissió. </w:t>
      </w:r>
    </w:p>
    <w:p w14:paraId="43CB4146" w14:textId="77777777" w:rsidR="00971213" w:rsidRPr="00823918" w:rsidRDefault="00971213" w:rsidP="00971213">
      <w:pPr>
        <w:spacing w:before="240" w:after="160" w:line="276" w:lineRule="auto"/>
        <w:jc w:val="both"/>
        <w:rPr>
          <w:rFonts w:ascii="Arial" w:eastAsia="Calibri" w:hAnsi="Arial"/>
          <w:b/>
          <w:bCs/>
          <w:color w:val="auto"/>
          <w:kern w:val="2"/>
          <w:szCs w:val="22"/>
          <w:u w:val="single"/>
          <w:lang w:eastAsia="en-US"/>
          <w14:ligatures w14:val="standardContextual"/>
        </w:rPr>
      </w:pPr>
      <w:r w:rsidRPr="009223DB">
        <w:rPr>
          <w:rFonts w:ascii="Arial" w:eastAsia="Calibri" w:hAnsi="Arial"/>
          <w:b/>
          <w:bCs/>
          <w:color w:val="auto"/>
          <w:kern w:val="2"/>
          <w:szCs w:val="22"/>
          <w:lang w:eastAsia="en-US"/>
          <w14:ligatures w14:val="standardContextual"/>
        </w:rPr>
        <w:t xml:space="preserve">Article 5. </w:t>
      </w:r>
      <w:r w:rsidRPr="00823918">
        <w:rPr>
          <w:rFonts w:ascii="Arial" w:eastAsia="Calibri" w:hAnsi="Arial"/>
          <w:b/>
          <w:bCs/>
          <w:color w:val="auto"/>
          <w:kern w:val="2"/>
          <w:szCs w:val="22"/>
          <w:u w:val="single"/>
          <w:lang w:eastAsia="en-US"/>
          <w14:ligatures w14:val="standardContextual"/>
        </w:rPr>
        <w:t>Grups de treball</w:t>
      </w:r>
    </w:p>
    <w:p w14:paraId="6793F384"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Es podran crear Grups de Treball que tinguin com a funció preparar estudis o treballs sobre alguna qüestió concreta o organitzar algun esdeveniment. La seva composició i funcions seran determinats per l’acord que les creï i podran estar formades, a més de per membres de la Comissió, per persones especialistes o expertes en els diferents temes objecte d’estudi o organització. El resultat dels Grups de Treball s’haurà de presentar davant de la Comissió Municipal de Festes.</w:t>
      </w:r>
    </w:p>
    <w:p w14:paraId="31F20E08"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p>
    <w:p w14:paraId="2E112525" w14:textId="77777777" w:rsidR="00971213" w:rsidRPr="00823918" w:rsidRDefault="00971213" w:rsidP="00971213">
      <w:pPr>
        <w:spacing w:before="240" w:after="160" w:line="276" w:lineRule="auto"/>
        <w:jc w:val="both"/>
        <w:rPr>
          <w:rFonts w:ascii="Arial" w:eastAsia="Calibri" w:hAnsi="Arial"/>
          <w:b/>
          <w:bCs/>
          <w:color w:val="auto"/>
          <w:kern w:val="2"/>
          <w:szCs w:val="22"/>
          <w:u w:val="single"/>
          <w:lang w:eastAsia="en-US"/>
          <w14:ligatures w14:val="standardContextual"/>
        </w:rPr>
      </w:pPr>
      <w:r w:rsidRPr="009223DB">
        <w:rPr>
          <w:rFonts w:ascii="Arial" w:eastAsia="Calibri" w:hAnsi="Arial"/>
          <w:b/>
          <w:bCs/>
          <w:color w:val="auto"/>
          <w:kern w:val="2"/>
          <w:szCs w:val="22"/>
          <w:lang w:eastAsia="en-US"/>
          <w14:ligatures w14:val="standardContextual"/>
        </w:rPr>
        <w:t>Article 6.</w:t>
      </w:r>
      <w:r w:rsidRPr="00823918">
        <w:rPr>
          <w:rFonts w:ascii="Arial" w:eastAsia="Calibri" w:hAnsi="Arial"/>
          <w:b/>
          <w:bCs/>
          <w:color w:val="auto"/>
          <w:kern w:val="2"/>
          <w:szCs w:val="22"/>
          <w:u w:val="single"/>
          <w:lang w:eastAsia="en-US"/>
          <w14:ligatures w14:val="standardContextual"/>
        </w:rPr>
        <w:t xml:space="preserve"> Funcionament dels òrgans de la Comissió</w:t>
      </w:r>
    </w:p>
    <w:p w14:paraId="62CAC6EB"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Els òrgans de la Comissió seran: El ple i els grups de treball.</w:t>
      </w:r>
    </w:p>
    <w:p w14:paraId="183E1458"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La Comissió Municipal de Festes es reunirà en Ple, quan hagi d’adoptar acords, a proposta del president/a. En cada reunió hi haurà un ordre del dia. La Comissió Municipal de Festes tindrà, per al desenvolupament dels seus objectius, les atribucions següents:</w:t>
      </w:r>
    </w:p>
    <w:p w14:paraId="209F27D2" w14:textId="77777777" w:rsidR="00971213" w:rsidRPr="00971213" w:rsidRDefault="00971213" w:rsidP="00823918">
      <w:pPr>
        <w:spacing w:before="240" w:after="160" w:line="276" w:lineRule="auto"/>
        <w:ind w:left="708"/>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lastRenderedPageBreak/>
        <w:t>a) Confeccionar la programació que en matèria de festes li correspongui, amb l’antelació mínima suficient per assegurar-ne la correcta execució.</w:t>
      </w:r>
    </w:p>
    <w:p w14:paraId="14C77171" w14:textId="77777777" w:rsidR="00971213" w:rsidRPr="00971213" w:rsidRDefault="00971213" w:rsidP="00823918">
      <w:pPr>
        <w:spacing w:before="240" w:after="160" w:line="276" w:lineRule="auto"/>
        <w:ind w:left="708"/>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b) Elaborar plans i propostes per al desenvolupament festiu de Collbató.</w:t>
      </w:r>
    </w:p>
    <w:p w14:paraId="4257C0D6" w14:textId="77777777" w:rsidR="00971213" w:rsidRPr="00971213" w:rsidRDefault="00971213" w:rsidP="00823918">
      <w:pPr>
        <w:spacing w:before="240" w:after="160" w:line="276" w:lineRule="auto"/>
        <w:ind w:left="708"/>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 xml:space="preserve">c) Qualsevol altra atribució que li proposi l’Ajuntament en matèria de festes. </w:t>
      </w:r>
    </w:p>
    <w:p w14:paraId="3B8DA1D7" w14:textId="77777777" w:rsidR="00971213" w:rsidRPr="00971213" w:rsidRDefault="00971213" w:rsidP="00823918">
      <w:pPr>
        <w:spacing w:before="240" w:after="160" w:line="276" w:lineRule="auto"/>
        <w:ind w:left="708"/>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d) Avaluació, tant de l’organització com de l’execució de les programacions festives treballades. Es crearan grups de treball per a les activitats a programar que tinguin relació amb col·lectius no presents en la Comissió. La Comissió vetllarà per la participació d’aquests col·lectius en l’organització de la programació que els afecti. L´Ajuntament exercirà les funcions de control i tutela de la Comissió Municipal de Festes.</w:t>
      </w:r>
    </w:p>
    <w:p w14:paraId="4386959D"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p>
    <w:p w14:paraId="1D268014" w14:textId="77777777" w:rsidR="00971213" w:rsidRPr="00823918" w:rsidRDefault="00971213" w:rsidP="00971213">
      <w:pPr>
        <w:spacing w:before="240" w:after="160" w:line="276" w:lineRule="auto"/>
        <w:jc w:val="both"/>
        <w:rPr>
          <w:rFonts w:ascii="Arial" w:eastAsia="Calibri" w:hAnsi="Arial"/>
          <w:b/>
          <w:bCs/>
          <w:color w:val="auto"/>
          <w:kern w:val="2"/>
          <w:szCs w:val="22"/>
          <w:u w:val="single"/>
          <w:lang w:eastAsia="en-US"/>
          <w14:ligatures w14:val="standardContextual"/>
        </w:rPr>
      </w:pPr>
      <w:r w:rsidRPr="009223DB">
        <w:rPr>
          <w:rFonts w:ascii="Arial" w:eastAsia="Calibri" w:hAnsi="Arial"/>
          <w:b/>
          <w:bCs/>
          <w:color w:val="auto"/>
          <w:kern w:val="2"/>
          <w:szCs w:val="22"/>
          <w:lang w:eastAsia="en-US"/>
          <w14:ligatures w14:val="standardContextual"/>
        </w:rPr>
        <w:t>Article 7.</w:t>
      </w:r>
      <w:r w:rsidRPr="00823918">
        <w:rPr>
          <w:rFonts w:ascii="Arial" w:eastAsia="Calibri" w:hAnsi="Arial"/>
          <w:b/>
          <w:bCs/>
          <w:color w:val="auto"/>
          <w:kern w:val="2"/>
          <w:szCs w:val="22"/>
          <w:u w:val="single"/>
          <w:lang w:eastAsia="en-US"/>
          <w14:ligatures w14:val="standardContextual"/>
        </w:rPr>
        <w:t xml:space="preserve"> Suport tècnic i econòmic</w:t>
      </w:r>
    </w:p>
    <w:p w14:paraId="690C4326"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L’Ajuntament de Collbató donarà el suport tècnic i econòmic necessari, dins de les limitacions pressupostàries, per tal que la Comissió Municipal de Festes de Collbató pugui desenvolupar les seves competències.</w:t>
      </w:r>
    </w:p>
    <w:p w14:paraId="1678F860"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p>
    <w:p w14:paraId="39DD401C" w14:textId="77777777" w:rsidR="00971213" w:rsidRPr="00823918" w:rsidRDefault="00971213" w:rsidP="00971213">
      <w:pPr>
        <w:spacing w:before="240" w:after="160" w:line="276" w:lineRule="auto"/>
        <w:jc w:val="both"/>
        <w:rPr>
          <w:rFonts w:ascii="Arial" w:eastAsia="Calibri" w:hAnsi="Arial"/>
          <w:b/>
          <w:bCs/>
          <w:color w:val="auto"/>
          <w:kern w:val="2"/>
          <w:szCs w:val="22"/>
          <w:u w:val="single"/>
          <w:lang w:eastAsia="en-US"/>
          <w14:ligatures w14:val="standardContextual"/>
        </w:rPr>
      </w:pPr>
      <w:r w:rsidRPr="009223DB">
        <w:rPr>
          <w:rFonts w:ascii="Arial" w:eastAsia="Calibri" w:hAnsi="Arial"/>
          <w:b/>
          <w:bCs/>
          <w:color w:val="auto"/>
          <w:kern w:val="2"/>
          <w:szCs w:val="22"/>
          <w:lang w:eastAsia="en-US"/>
          <w14:ligatures w14:val="standardContextual"/>
        </w:rPr>
        <w:t>Article 8.</w:t>
      </w:r>
      <w:r w:rsidRPr="00823918">
        <w:rPr>
          <w:rFonts w:ascii="Arial" w:eastAsia="Calibri" w:hAnsi="Arial"/>
          <w:b/>
          <w:bCs/>
          <w:color w:val="auto"/>
          <w:kern w:val="2"/>
          <w:szCs w:val="22"/>
          <w:u w:val="single"/>
          <w:lang w:eastAsia="en-US"/>
          <w14:ligatures w14:val="standardContextual"/>
        </w:rPr>
        <w:t xml:space="preserve"> Actes de les reunions de la Comissió </w:t>
      </w:r>
    </w:p>
    <w:p w14:paraId="77F145B7"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La Comissió de Festes haurà d’aprovar l’acta de les reunions i fer-la pública a qualsevol espai públic que la pròpia Comissió consideri necessari.</w:t>
      </w:r>
    </w:p>
    <w:p w14:paraId="7E0C6B9F"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p>
    <w:p w14:paraId="3D89B390" w14:textId="77777777" w:rsidR="00971213" w:rsidRPr="00823918" w:rsidRDefault="00971213" w:rsidP="00971213">
      <w:pPr>
        <w:spacing w:before="240" w:after="160" w:line="276" w:lineRule="auto"/>
        <w:jc w:val="both"/>
        <w:rPr>
          <w:rFonts w:ascii="Arial" w:eastAsia="Calibri" w:hAnsi="Arial"/>
          <w:b/>
          <w:bCs/>
          <w:color w:val="auto"/>
          <w:kern w:val="2"/>
          <w:szCs w:val="22"/>
          <w:u w:val="single"/>
          <w:lang w:eastAsia="en-US"/>
          <w14:ligatures w14:val="standardContextual"/>
        </w:rPr>
      </w:pPr>
      <w:r w:rsidRPr="009223DB">
        <w:rPr>
          <w:rFonts w:ascii="Arial" w:eastAsia="Calibri" w:hAnsi="Arial"/>
          <w:b/>
          <w:bCs/>
          <w:color w:val="auto"/>
          <w:kern w:val="2"/>
          <w:szCs w:val="22"/>
          <w:lang w:eastAsia="en-US"/>
          <w14:ligatures w14:val="standardContextual"/>
        </w:rPr>
        <w:t>Article 9.</w:t>
      </w:r>
      <w:r w:rsidRPr="00823918">
        <w:rPr>
          <w:rFonts w:ascii="Arial" w:eastAsia="Calibri" w:hAnsi="Arial"/>
          <w:b/>
          <w:bCs/>
          <w:color w:val="auto"/>
          <w:kern w:val="2"/>
          <w:szCs w:val="22"/>
          <w:u w:val="single"/>
          <w:lang w:eastAsia="en-US"/>
          <w14:ligatures w14:val="standardContextual"/>
        </w:rPr>
        <w:t xml:space="preserve"> Quòrum i votacions</w:t>
      </w:r>
    </w:p>
    <w:p w14:paraId="66BA7E71"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El Ple de la Comissió es constitueix vàlidament amb el mínim d’1/3 del nombre legal dels membres de la Comissió. Aquest quòrum s'ha de mantenir al llarg de tota la sessió. Cal igualment l'assistència de les persones que realitzin les funcions de presidència i secretaria o qui en cada cas els substitueixi. Per norma general les decisions es prendran per majoria simple, llevat que s’especifiqui el contrari.</w:t>
      </w:r>
    </w:p>
    <w:p w14:paraId="1B919ACE"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p>
    <w:p w14:paraId="3BEC9DF0" w14:textId="77777777" w:rsidR="00971213" w:rsidRPr="00823918" w:rsidRDefault="00971213" w:rsidP="00971213">
      <w:pPr>
        <w:spacing w:before="240" w:after="160" w:line="276" w:lineRule="auto"/>
        <w:jc w:val="both"/>
        <w:rPr>
          <w:rFonts w:ascii="Arial" w:eastAsia="Calibri" w:hAnsi="Arial"/>
          <w:b/>
          <w:bCs/>
          <w:color w:val="auto"/>
          <w:kern w:val="2"/>
          <w:szCs w:val="22"/>
          <w:u w:val="single"/>
          <w:lang w:eastAsia="en-US"/>
          <w14:ligatures w14:val="standardContextual"/>
        </w:rPr>
      </w:pPr>
      <w:r w:rsidRPr="009223DB">
        <w:rPr>
          <w:rFonts w:ascii="Arial" w:eastAsia="Calibri" w:hAnsi="Arial"/>
          <w:b/>
          <w:bCs/>
          <w:color w:val="auto"/>
          <w:kern w:val="2"/>
          <w:szCs w:val="22"/>
          <w:lang w:eastAsia="en-US"/>
          <w14:ligatures w14:val="standardContextual"/>
        </w:rPr>
        <w:t>Article 10.</w:t>
      </w:r>
      <w:r w:rsidRPr="00823918">
        <w:rPr>
          <w:rFonts w:ascii="Arial" w:eastAsia="Calibri" w:hAnsi="Arial"/>
          <w:b/>
          <w:bCs/>
          <w:color w:val="auto"/>
          <w:kern w:val="2"/>
          <w:szCs w:val="22"/>
          <w:u w:val="single"/>
          <w:lang w:eastAsia="en-US"/>
          <w14:ligatures w14:val="standardContextual"/>
        </w:rPr>
        <w:t xml:space="preserve"> Ordre del dia </w:t>
      </w:r>
    </w:p>
    <w:p w14:paraId="7F73D680"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Les sessions s'hauran de convocar acompanyades de l'ordre del dia corresponent. L'ordre del dia serà format pel President i, juntament amb la convocatòria, s'haurà de fer arribar als membres de la Comissió amb una antelació mínima d’un dia hàbil abans de la celebració. Cada entitat representada a la Comissió de Festes tindrà un vot a qualsevol votació de la Comissió, independentment del nombre de participants d’aquesta entitat a la reunió. Una mateixa persona no tindrà vot per dues entitats diferents.</w:t>
      </w:r>
    </w:p>
    <w:p w14:paraId="19F8F64C"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p>
    <w:p w14:paraId="7F0D7695"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223DB">
        <w:rPr>
          <w:rFonts w:ascii="Arial" w:eastAsia="Calibri" w:hAnsi="Arial"/>
          <w:b/>
          <w:bCs/>
          <w:color w:val="auto"/>
          <w:kern w:val="2"/>
          <w:szCs w:val="22"/>
          <w:lang w:eastAsia="en-US"/>
          <w14:ligatures w14:val="standardContextual"/>
        </w:rPr>
        <w:t xml:space="preserve">Article 11. </w:t>
      </w:r>
      <w:r w:rsidRPr="00823918">
        <w:rPr>
          <w:rFonts w:ascii="Arial" w:eastAsia="Calibri" w:hAnsi="Arial"/>
          <w:b/>
          <w:bCs/>
          <w:color w:val="auto"/>
          <w:kern w:val="2"/>
          <w:szCs w:val="22"/>
          <w:u w:val="single"/>
          <w:lang w:eastAsia="en-US"/>
          <w14:ligatures w14:val="standardContextual"/>
        </w:rPr>
        <w:t>Procediment d'admissió i pèrdua de la condició de membre de la Comissió Municipal de Festes</w:t>
      </w:r>
      <w:r w:rsidRPr="00971213">
        <w:rPr>
          <w:rFonts w:ascii="Arial" w:eastAsia="Calibri" w:hAnsi="Arial"/>
          <w:color w:val="auto"/>
          <w:kern w:val="2"/>
          <w:szCs w:val="22"/>
          <w:lang w:eastAsia="en-US"/>
          <w14:ligatures w14:val="standardContextual"/>
        </w:rPr>
        <w:t>.</w:t>
      </w:r>
    </w:p>
    <w:p w14:paraId="428B1C14"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a) Admissió: - En el cas d’entitats/associacions inscrites al Registre Municipal d’Entitats, es prendrà raó de la seva admissió a la següent sessió plenària que es convoqui des de la seva sol·licitud per a formar part de la Comissió. - En el cas d’altres persones físiques del municipi que sol·licitin formar part de la Comissió, hauran de ser majors de 16 anys, estar empadronades al municipi des de fa un any i no podran ser membres de cap entitat representada en la Comissió. La seva admissió haurà de ser debatuda i aprovada, si s’escau, per majoria simple. Els membres admesos d’aquesta manera ho seran durant un període d’un any natural.</w:t>
      </w:r>
    </w:p>
    <w:p w14:paraId="6DC0FF1C"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b) Pèrdua: La pèrdua de la qualitat de membre de la Comissió es produirà automàticament:</w:t>
      </w:r>
    </w:p>
    <w:p w14:paraId="2007B8D4" w14:textId="77777777" w:rsidR="00971213" w:rsidRPr="00971213" w:rsidRDefault="00971213" w:rsidP="00E62096">
      <w:pPr>
        <w:spacing w:before="240" w:after="160" w:line="276" w:lineRule="auto"/>
        <w:ind w:left="708"/>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a) Per desaparició de l'entitat.</w:t>
      </w:r>
    </w:p>
    <w:p w14:paraId="634A66F8" w14:textId="77777777" w:rsidR="00971213" w:rsidRPr="00971213" w:rsidRDefault="00971213" w:rsidP="00E62096">
      <w:pPr>
        <w:spacing w:before="240" w:after="160" w:line="276" w:lineRule="auto"/>
        <w:ind w:left="708"/>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b) Per decisió pròpia, degudament comunicada a la Presidència.</w:t>
      </w:r>
    </w:p>
    <w:p w14:paraId="385D1CA6" w14:textId="77777777" w:rsidR="00971213" w:rsidRPr="00971213" w:rsidRDefault="00971213" w:rsidP="00E62096">
      <w:pPr>
        <w:spacing w:before="240" w:after="160" w:line="276" w:lineRule="auto"/>
        <w:ind w:left="708"/>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c) Per el transcurs del període d’un any des de la seva admissió, en el cas d’altres persones físiques.</w:t>
      </w:r>
    </w:p>
    <w:p w14:paraId="6720DD00"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També es podrà produir la possible pèrdua de la condició de membre, sempre que la Comissió ho aprovi en majoria absoluta:</w:t>
      </w:r>
    </w:p>
    <w:p w14:paraId="72CB3AE3" w14:textId="77777777" w:rsidR="00971213" w:rsidRPr="00971213" w:rsidRDefault="00971213" w:rsidP="00E62096">
      <w:pPr>
        <w:spacing w:before="240" w:after="160" w:line="276" w:lineRule="auto"/>
        <w:ind w:left="708"/>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a) Per la no assistència a tres reunions consecutives sense justificar.</w:t>
      </w:r>
    </w:p>
    <w:p w14:paraId="799F1A43" w14:textId="77777777" w:rsidR="00971213" w:rsidRPr="00971213" w:rsidRDefault="00971213" w:rsidP="00E62096">
      <w:pPr>
        <w:spacing w:before="240" w:after="160" w:line="276" w:lineRule="auto"/>
        <w:ind w:left="708"/>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b) Per activitats contràries a aquestes normes, o considerades impròpies o improcedents, per decisió de la mateixa Comissió.</w:t>
      </w:r>
    </w:p>
    <w:p w14:paraId="67BF69A8"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p>
    <w:p w14:paraId="354552D5" w14:textId="77777777" w:rsidR="00971213" w:rsidRPr="00E62096" w:rsidRDefault="00971213" w:rsidP="00971213">
      <w:pPr>
        <w:spacing w:before="240" w:after="160" w:line="276" w:lineRule="auto"/>
        <w:jc w:val="both"/>
        <w:rPr>
          <w:rFonts w:ascii="Arial" w:eastAsia="Calibri" w:hAnsi="Arial"/>
          <w:b/>
          <w:bCs/>
          <w:color w:val="auto"/>
          <w:kern w:val="2"/>
          <w:szCs w:val="22"/>
          <w:lang w:eastAsia="en-US"/>
          <w14:ligatures w14:val="standardContextual"/>
        </w:rPr>
      </w:pPr>
      <w:r w:rsidRPr="00E62096">
        <w:rPr>
          <w:rFonts w:ascii="Arial" w:eastAsia="Calibri" w:hAnsi="Arial"/>
          <w:b/>
          <w:bCs/>
          <w:color w:val="auto"/>
          <w:kern w:val="2"/>
          <w:szCs w:val="22"/>
          <w:lang w:eastAsia="en-US"/>
          <w14:ligatures w14:val="standardContextual"/>
        </w:rPr>
        <w:t>DISPOSICIÓ FINAL</w:t>
      </w:r>
    </w:p>
    <w:p w14:paraId="3F87986F"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La Comissió proporcionarà un logotip propi que la identifiqui en tota la informació digital o física, en què la Comissió sigui l’organitzadora o hi col·labori.</w:t>
      </w:r>
    </w:p>
    <w:p w14:paraId="4FEFB91C" w14:textId="77777777" w:rsidR="00971213" w:rsidRPr="00971213" w:rsidRDefault="00971213" w:rsidP="00971213">
      <w:pPr>
        <w:spacing w:before="240" w:after="160" w:line="276" w:lineRule="auto"/>
        <w:jc w:val="both"/>
        <w:rPr>
          <w:rFonts w:ascii="Arial" w:eastAsia="Calibri" w:hAnsi="Arial"/>
          <w:color w:val="auto"/>
          <w:kern w:val="2"/>
          <w:szCs w:val="22"/>
          <w:lang w:eastAsia="en-US"/>
          <w14:ligatures w14:val="standardContextual"/>
        </w:rPr>
      </w:pPr>
      <w:r w:rsidRPr="00971213">
        <w:rPr>
          <w:rFonts w:ascii="Arial" w:eastAsia="Calibri" w:hAnsi="Arial"/>
          <w:color w:val="auto"/>
          <w:kern w:val="2"/>
          <w:szCs w:val="22"/>
          <w:lang w:eastAsia="en-US"/>
          <w14:ligatures w14:val="standardContextual"/>
        </w:rPr>
        <w:t xml:space="preserve">Tot allò que no estigui previst en aquest Reglament, serà d'aplicació en la legislació de règim local vigent. </w:t>
      </w:r>
    </w:p>
    <w:p w14:paraId="274FB4AC" w14:textId="405CCB17" w:rsidR="00612692" w:rsidRPr="00971213" w:rsidRDefault="00612692" w:rsidP="00971213">
      <w:pPr>
        <w:spacing w:before="240" w:after="160" w:line="276" w:lineRule="auto"/>
        <w:jc w:val="both"/>
        <w:rPr>
          <w:rFonts w:ascii="Arial" w:hAnsi="Arial"/>
          <w:szCs w:val="22"/>
        </w:rPr>
      </w:pPr>
    </w:p>
    <w:sectPr w:rsidR="00612692" w:rsidRPr="00971213" w:rsidSect="00EA4547">
      <w:headerReference w:type="default" r:id="rId7"/>
      <w:pgSz w:w="11906" w:h="16838"/>
      <w:pgMar w:top="1560" w:right="1701" w:bottom="1417" w:left="1560" w:header="708" w:footer="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5787A" w14:textId="77777777" w:rsidR="00093E81" w:rsidRDefault="00093E81">
      <w:r>
        <w:separator/>
      </w:r>
    </w:p>
  </w:endnote>
  <w:endnote w:type="continuationSeparator" w:id="0">
    <w:p w14:paraId="0DB11CBF" w14:textId="77777777" w:rsidR="00093E81" w:rsidRDefault="0009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4A631" w14:textId="77777777" w:rsidR="00093E81" w:rsidRDefault="00093E81">
      <w:r>
        <w:separator/>
      </w:r>
    </w:p>
  </w:footnote>
  <w:footnote w:type="continuationSeparator" w:id="0">
    <w:p w14:paraId="10B1C654" w14:textId="77777777" w:rsidR="00093E81" w:rsidRDefault="00093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tblGrid>
    <w:tr w:rsidR="005009DE" w:rsidRPr="00EA4547" w14:paraId="6C7950E6" w14:textId="77777777" w:rsidTr="00EA4547">
      <w:tc>
        <w:tcPr>
          <w:tcW w:w="1508" w:type="dxa"/>
        </w:tcPr>
        <w:p w14:paraId="7B2829C6" w14:textId="0260ADB1" w:rsidR="005009DE" w:rsidRPr="00A4777A" w:rsidRDefault="005009DE" w:rsidP="005009DE">
          <w:pPr>
            <w:ind w:left="82"/>
            <w:rPr>
              <w:rFonts w:ascii="Arial" w:hAnsi="Arial"/>
              <w:b/>
              <w:szCs w:val="22"/>
            </w:rPr>
          </w:pPr>
          <w:r w:rsidRPr="00A4777A">
            <w:rPr>
              <w:rFonts w:ascii="Arial" w:hAnsi="Arial"/>
              <w:b/>
              <w:szCs w:val="22"/>
            </w:rPr>
            <w:t xml:space="preserve">Ajuntament </w:t>
          </w:r>
        </w:p>
        <w:p w14:paraId="6E3F5F52" w14:textId="2811159A" w:rsidR="005009DE" w:rsidRPr="00A4777A" w:rsidRDefault="005009DE" w:rsidP="005009DE">
          <w:pPr>
            <w:ind w:left="82"/>
            <w:rPr>
              <w:rFonts w:ascii="Arial" w:hAnsi="Arial"/>
              <w:b/>
              <w:sz w:val="16"/>
              <w:szCs w:val="16"/>
            </w:rPr>
          </w:pPr>
          <w:r w:rsidRPr="00A4777A">
            <w:rPr>
              <w:rFonts w:ascii="Arial" w:hAnsi="Arial"/>
              <w:b/>
              <w:szCs w:val="22"/>
            </w:rPr>
            <w:t>de Collbató</w:t>
          </w:r>
        </w:p>
      </w:tc>
    </w:tr>
  </w:tbl>
  <w:p w14:paraId="0AF03BBF" w14:textId="2A432C68" w:rsidR="005009DE" w:rsidRDefault="005009DE">
    <w:r>
      <w:rPr>
        <w:noProof/>
        <w:lang w:val="es-ES"/>
      </w:rPr>
      <w:drawing>
        <wp:anchor distT="0" distB="0" distL="114300" distR="114300" simplePos="0" relativeHeight="251659264" behindDoc="1" locked="0" layoutInCell="1" allowOverlap="1" wp14:anchorId="213F33D4" wp14:editId="7B007D25">
          <wp:simplePos x="0" y="0"/>
          <wp:positionH relativeFrom="column">
            <wp:posOffset>-256136</wp:posOffset>
          </wp:positionH>
          <wp:positionV relativeFrom="paragraph">
            <wp:posOffset>-452005</wp:posOffset>
          </wp:positionV>
          <wp:extent cx="367145" cy="552225"/>
          <wp:effectExtent l="0" t="0" r="0" b="0"/>
          <wp:wrapNone/>
          <wp:docPr id="32" name="Imagen 32" descr="Logo Oficial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icial BN"/>
                  <pic:cNvPicPr>
                    <a:picLocks noChangeAspect="1" noChangeArrowheads="1"/>
                  </pic:cNvPicPr>
                </pic:nvPicPr>
                <pic:blipFill>
                  <a:blip r:embed="rId1"/>
                  <a:srcRect/>
                  <a:stretch>
                    <a:fillRect/>
                  </a:stretch>
                </pic:blipFill>
                <pic:spPr bwMode="auto">
                  <a:xfrm>
                    <a:off x="0" y="0"/>
                    <a:ext cx="367145" cy="552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3297B4F" w14:textId="77777777" w:rsidR="00EA4547" w:rsidRDefault="00EA45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C126AC"/>
    <w:multiLevelType w:val="hybridMultilevel"/>
    <w:tmpl w:val="78EEE802"/>
    <w:lvl w:ilvl="0" w:tplc="4CBA0766">
      <w:start w:val="1"/>
      <w:numFmt w:val="bullet"/>
      <w:pStyle w:val="Fletxa"/>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0845626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01"/>
    <w:rsid w:val="00003071"/>
    <w:rsid w:val="000141C4"/>
    <w:rsid w:val="00016FC9"/>
    <w:rsid w:val="00024573"/>
    <w:rsid w:val="00026BA7"/>
    <w:rsid w:val="0002775E"/>
    <w:rsid w:val="0003446D"/>
    <w:rsid w:val="00036D03"/>
    <w:rsid w:val="00041215"/>
    <w:rsid w:val="00042A9D"/>
    <w:rsid w:val="00051E41"/>
    <w:rsid w:val="00052748"/>
    <w:rsid w:val="00077457"/>
    <w:rsid w:val="000865E4"/>
    <w:rsid w:val="000876B8"/>
    <w:rsid w:val="000919CF"/>
    <w:rsid w:val="00093E81"/>
    <w:rsid w:val="000947F5"/>
    <w:rsid w:val="000A2F23"/>
    <w:rsid w:val="000A3556"/>
    <w:rsid w:val="000A46FB"/>
    <w:rsid w:val="000A5D46"/>
    <w:rsid w:val="000A7A76"/>
    <w:rsid w:val="000B4101"/>
    <w:rsid w:val="000B6F12"/>
    <w:rsid w:val="000B72FA"/>
    <w:rsid w:val="000C2D1D"/>
    <w:rsid w:val="000C3B19"/>
    <w:rsid w:val="000C666E"/>
    <w:rsid w:val="000D0A62"/>
    <w:rsid w:val="000E2638"/>
    <w:rsid w:val="000F38F2"/>
    <w:rsid w:val="000F42E6"/>
    <w:rsid w:val="000F4849"/>
    <w:rsid w:val="000F5602"/>
    <w:rsid w:val="00110FCA"/>
    <w:rsid w:val="00111EB8"/>
    <w:rsid w:val="00115C84"/>
    <w:rsid w:val="00120F63"/>
    <w:rsid w:val="00121F89"/>
    <w:rsid w:val="001253F9"/>
    <w:rsid w:val="0012621E"/>
    <w:rsid w:val="0012648E"/>
    <w:rsid w:val="00136131"/>
    <w:rsid w:val="0014088D"/>
    <w:rsid w:val="0014381A"/>
    <w:rsid w:val="001559E5"/>
    <w:rsid w:val="0016012C"/>
    <w:rsid w:val="00177DE3"/>
    <w:rsid w:val="00182BF8"/>
    <w:rsid w:val="00185473"/>
    <w:rsid w:val="00187B29"/>
    <w:rsid w:val="00191634"/>
    <w:rsid w:val="00192261"/>
    <w:rsid w:val="00192C32"/>
    <w:rsid w:val="00193C9D"/>
    <w:rsid w:val="001A1634"/>
    <w:rsid w:val="001C0ADC"/>
    <w:rsid w:val="001C4ED1"/>
    <w:rsid w:val="001C6F15"/>
    <w:rsid w:val="001D449E"/>
    <w:rsid w:val="001D4F6F"/>
    <w:rsid w:val="001E21B0"/>
    <w:rsid w:val="001F2290"/>
    <w:rsid w:val="00205769"/>
    <w:rsid w:val="00205E27"/>
    <w:rsid w:val="00206388"/>
    <w:rsid w:val="002069B1"/>
    <w:rsid w:val="0021247F"/>
    <w:rsid w:val="00212A92"/>
    <w:rsid w:val="00230C54"/>
    <w:rsid w:val="00234CC7"/>
    <w:rsid w:val="00245243"/>
    <w:rsid w:val="0026531F"/>
    <w:rsid w:val="002657C8"/>
    <w:rsid w:val="00267329"/>
    <w:rsid w:val="0027062C"/>
    <w:rsid w:val="00270835"/>
    <w:rsid w:val="0027215E"/>
    <w:rsid w:val="002762AD"/>
    <w:rsid w:val="00285BE1"/>
    <w:rsid w:val="00286ABE"/>
    <w:rsid w:val="0029027A"/>
    <w:rsid w:val="0029048E"/>
    <w:rsid w:val="00294E77"/>
    <w:rsid w:val="0029580B"/>
    <w:rsid w:val="002A0543"/>
    <w:rsid w:val="002A653F"/>
    <w:rsid w:val="002B3094"/>
    <w:rsid w:val="002B3F92"/>
    <w:rsid w:val="002C150A"/>
    <w:rsid w:val="002C43C4"/>
    <w:rsid w:val="002D37C5"/>
    <w:rsid w:val="002D7EF4"/>
    <w:rsid w:val="002E64EB"/>
    <w:rsid w:val="002F3CA2"/>
    <w:rsid w:val="002F6121"/>
    <w:rsid w:val="002F7F7C"/>
    <w:rsid w:val="002F7FAF"/>
    <w:rsid w:val="00305388"/>
    <w:rsid w:val="0031185A"/>
    <w:rsid w:val="00337C5D"/>
    <w:rsid w:val="00344465"/>
    <w:rsid w:val="0035084E"/>
    <w:rsid w:val="003508E8"/>
    <w:rsid w:val="00363D76"/>
    <w:rsid w:val="0037281F"/>
    <w:rsid w:val="00382CB4"/>
    <w:rsid w:val="00385441"/>
    <w:rsid w:val="00392ED4"/>
    <w:rsid w:val="0039369F"/>
    <w:rsid w:val="00394404"/>
    <w:rsid w:val="003A2FD7"/>
    <w:rsid w:val="003A31C5"/>
    <w:rsid w:val="003A4D1C"/>
    <w:rsid w:val="003A4FCB"/>
    <w:rsid w:val="003A57B8"/>
    <w:rsid w:val="003A6B1E"/>
    <w:rsid w:val="003B5CA6"/>
    <w:rsid w:val="003C48D6"/>
    <w:rsid w:val="003C58BF"/>
    <w:rsid w:val="003C5EF3"/>
    <w:rsid w:val="003C6F1A"/>
    <w:rsid w:val="003D1232"/>
    <w:rsid w:val="003D21CB"/>
    <w:rsid w:val="003D2761"/>
    <w:rsid w:val="003D4A73"/>
    <w:rsid w:val="003D5F2A"/>
    <w:rsid w:val="003E540D"/>
    <w:rsid w:val="003E7899"/>
    <w:rsid w:val="003F1958"/>
    <w:rsid w:val="003F37D5"/>
    <w:rsid w:val="003F48A5"/>
    <w:rsid w:val="003F7993"/>
    <w:rsid w:val="0040433F"/>
    <w:rsid w:val="004064E7"/>
    <w:rsid w:val="0040758F"/>
    <w:rsid w:val="00414641"/>
    <w:rsid w:val="0042593E"/>
    <w:rsid w:val="00431440"/>
    <w:rsid w:val="00433693"/>
    <w:rsid w:val="00435D6D"/>
    <w:rsid w:val="00437BBE"/>
    <w:rsid w:val="0044150D"/>
    <w:rsid w:val="0044329B"/>
    <w:rsid w:val="0045213D"/>
    <w:rsid w:val="00452C09"/>
    <w:rsid w:val="0045397F"/>
    <w:rsid w:val="00460482"/>
    <w:rsid w:val="00461D17"/>
    <w:rsid w:val="00472E3E"/>
    <w:rsid w:val="00477B0F"/>
    <w:rsid w:val="00491564"/>
    <w:rsid w:val="0049290F"/>
    <w:rsid w:val="004A1F09"/>
    <w:rsid w:val="004A3AC7"/>
    <w:rsid w:val="004A6310"/>
    <w:rsid w:val="004B060D"/>
    <w:rsid w:val="004D7A30"/>
    <w:rsid w:val="004E40EB"/>
    <w:rsid w:val="004E7F0B"/>
    <w:rsid w:val="00500580"/>
    <w:rsid w:val="005009DE"/>
    <w:rsid w:val="005011B7"/>
    <w:rsid w:val="005067D9"/>
    <w:rsid w:val="005079B8"/>
    <w:rsid w:val="00511D2C"/>
    <w:rsid w:val="00524D47"/>
    <w:rsid w:val="00530F55"/>
    <w:rsid w:val="00531556"/>
    <w:rsid w:val="00534AD1"/>
    <w:rsid w:val="005353A4"/>
    <w:rsid w:val="0053590E"/>
    <w:rsid w:val="00540A23"/>
    <w:rsid w:val="005457C1"/>
    <w:rsid w:val="0055144D"/>
    <w:rsid w:val="00551E51"/>
    <w:rsid w:val="00552D33"/>
    <w:rsid w:val="00554474"/>
    <w:rsid w:val="00554813"/>
    <w:rsid w:val="005549E5"/>
    <w:rsid w:val="00563170"/>
    <w:rsid w:val="00576349"/>
    <w:rsid w:val="0057660D"/>
    <w:rsid w:val="0059117C"/>
    <w:rsid w:val="005A3CAE"/>
    <w:rsid w:val="005B1C68"/>
    <w:rsid w:val="005C5186"/>
    <w:rsid w:val="005C7666"/>
    <w:rsid w:val="005D52A4"/>
    <w:rsid w:val="005D7F25"/>
    <w:rsid w:val="005E2FC2"/>
    <w:rsid w:val="005F413F"/>
    <w:rsid w:val="005F7116"/>
    <w:rsid w:val="00612692"/>
    <w:rsid w:val="006219D9"/>
    <w:rsid w:val="006318D5"/>
    <w:rsid w:val="00632C99"/>
    <w:rsid w:val="00633D65"/>
    <w:rsid w:val="00642280"/>
    <w:rsid w:val="00642644"/>
    <w:rsid w:val="00642D6B"/>
    <w:rsid w:val="00646054"/>
    <w:rsid w:val="006463E2"/>
    <w:rsid w:val="00650710"/>
    <w:rsid w:val="00653324"/>
    <w:rsid w:val="00660606"/>
    <w:rsid w:val="0068345B"/>
    <w:rsid w:val="00684678"/>
    <w:rsid w:val="0069014F"/>
    <w:rsid w:val="006933BA"/>
    <w:rsid w:val="006B26B2"/>
    <w:rsid w:val="006B3881"/>
    <w:rsid w:val="006B73D8"/>
    <w:rsid w:val="006C06FE"/>
    <w:rsid w:val="006C3CD4"/>
    <w:rsid w:val="006E01C7"/>
    <w:rsid w:val="006E116B"/>
    <w:rsid w:val="006E4F87"/>
    <w:rsid w:val="006F4E7A"/>
    <w:rsid w:val="006F7DBD"/>
    <w:rsid w:val="0071724F"/>
    <w:rsid w:val="00717E2C"/>
    <w:rsid w:val="0073179D"/>
    <w:rsid w:val="007458DF"/>
    <w:rsid w:val="00751722"/>
    <w:rsid w:val="00753286"/>
    <w:rsid w:val="0075414E"/>
    <w:rsid w:val="0076513A"/>
    <w:rsid w:val="00772552"/>
    <w:rsid w:val="00777709"/>
    <w:rsid w:val="00791CCD"/>
    <w:rsid w:val="00793AAD"/>
    <w:rsid w:val="0079587F"/>
    <w:rsid w:val="007A4454"/>
    <w:rsid w:val="007A48E6"/>
    <w:rsid w:val="007A49CC"/>
    <w:rsid w:val="007B140E"/>
    <w:rsid w:val="007B3A86"/>
    <w:rsid w:val="007B7D11"/>
    <w:rsid w:val="007D2964"/>
    <w:rsid w:val="007F57B3"/>
    <w:rsid w:val="00801206"/>
    <w:rsid w:val="00802FDF"/>
    <w:rsid w:val="00810737"/>
    <w:rsid w:val="00813548"/>
    <w:rsid w:val="008208AB"/>
    <w:rsid w:val="00823918"/>
    <w:rsid w:val="008314FD"/>
    <w:rsid w:val="0084568C"/>
    <w:rsid w:val="00847DE6"/>
    <w:rsid w:val="00855814"/>
    <w:rsid w:val="008639FA"/>
    <w:rsid w:val="008660A8"/>
    <w:rsid w:val="0086665C"/>
    <w:rsid w:val="00877B9F"/>
    <w:rsid w:val="008851BE"/>
    <w:rsid w:val="008905C0"/>
    <w:rsid w:val="0089123A"/>
    <w:rsid w:val="008A3F93"/>
    <w:rsid w:val="008A434E"/>
    <w:rsid w:val="008B3C05"/>
    <w:rsid w:val="008C3CD5"/>
    <w:rsid w:val="008C63B3"/>
    <w:rsid w:val="008E106B"/>
    <w:rsid w:val="008F2BAB"/>
    <w:rsid w:val="008F6041"/>
    <w:rsid w:val="0090006A"/>
    <w:rsid w:val="0090730A"/>
    <w:rsid w:val="00916A37"/>
    <w:rsid w:val="0091797A"/>
    <w:rsid w:val="009222F7"/>
    <w:rsid w:val="009223DB"/>
    <w:rsid w:val="0092393E"/>
    <w:rsid w:val="009259DC"/>
    <w:rsid w:val="0093427E"/>
    <w:rsid w:val="00940E48"/>
    <w:rsid w:val="00941C88"/>
    <w:rsid w:val="0094373E"/>
    <w:rsid w:val="00945BF9"/>
    <w:rsid w:val="00946E5A"/>
    <w:rsid w:val="00950A7F"/>
    <w:rsid w:val="0095621C"/>
    <w:rsid w:val="00956246"/>
    <w:rsid w:val="009676FF"/>
    <w:rsid w:val="0097040B"/>
    <w:rsid w:val="00971213"/>
    <w:rsid w:val="0097260C"/>
    <w:rsid w:val="00973E92"/>
    <w:rsid w:val="0097404C"/>
    <w:rsid w:val="00974F6F"/>
    <w:rsid w:val="00977636"/>
    <w:rsid w:val="00977D25"/>
    <w:rsid w:val="0098191A"/>
    <w:rsid w:val="00982BB2"/>
    <w:rsid w:val="00983195"/>
    <w:rsid w:val="0099235E"/>
    <w:rsid w:val="009A0769"/>
    <w:rsid w:val="009A657F"/>
    <w:rsid w:val="009A7915"/>
    <w:rsid w:val="009A7E89"/>
    <w:rsid w:val="009C7437"/>
    <w:rsid w:val="009C782F"/>
    <w:rsid w:val="009D4E8A"/>
    <w:rsid w:val="009E17A7"/>
    <w:rsid w:val="009F2556"/>
    <w:rsid w:val="009F748D"/>
    <w:rsid w:val="009F7E7C"/>
    <w:rsid w:val="00A04443"/>
    <w:rsid w:val="00A07E35"/>
    <w:rsid w:val="00A13165"/>
    <w:rsid w:val="00A15781"/>
    <w:rsid w:val="00A15F0A"/>
    <w:rsid w:val="00A16A07"/>
    <w:rsid w:val="00A16CED"/>
    <w:rsid w:val="00A17867"/>
    <w:rsid w:val="00A17BF7"/>
    <w:rsid w:val="00A210E8"/>
    <w:rsid w:val="00A27F7B"/>
    <w:rsid w:val="00A3048E"/>
    <w:rsid w:val="00A32561"/>
    <w:rsid w:val="00A36DF3"/>
    <w:rsid w:val="00A423BE"/>
    <w:rsid w:val="00A453FC"/>
    <w:rsid w:val="00A46DE1"/>
    <w:rsid w:val="00A4777A"/>
    <w:rsid w:val="00A5255A"/>
    <w:rsid w:val="00A616A2"/>
    <w:rsid w:val="00A62264"/>
    <w:rsid w:val="00A63232"/>
    <w:rsid w:val="00A70557"/>
    <w:rsid w:val="00A72220"/>
    <w:rsid w:val="00A77419"/>
    <w:rsid w:val="00A82ADF"/>
    <w:rsid w:val="00A8544B"/>
    <w:rsid w:val="00A85D59"/>
    <w:rsid w:val="00A877E6"/>
    <w:rsid w:val="00A9204F"/>
    <w:rsid w:val="00A9533C"/>
    <w:rsid w:val="00AA0FCF"/>
    <w:rsid w:val="00AA26FE"/>
    <w:rsid w:val="00AA6099"/>
    <w:rsid w:val="00AB5514"/>
    <w:rsid w:val="00AC5E63"/>
    <w:rsid w:val="00AD146D"/>
    <w:rsid w:val="00AD3B83"/>
    <w:rsid w:val="00AD3D0C"/>
    <w:rsid w:val="00AE2B95"/>
    <w:rsid w:val="00AE703F"/>
    <w:rsid w:val="00AF1EE9"/>
    <w:rsid w:val="00AF1FBE"/>
    <w:rsid w:val="00AF62B7"/>
    <w:rsid w:val="00AF670E"/>
    <w:rsid w:val="00B04725"/>
    <w:rsid w:val="00B06360"/>
    <w:rsid w:val="00B0691B"/>
    <w:rsid w:val="00B1018F"/>
    <w:rsid w:val="00B2120E"/>
    <w:rsid w:val="00B250F2"/>
    <w:rsid w:val="00B33107"/>
    <w:rsid w:val="00B33944"/>
    <w:rsid w:val="00B34580"/>
    <w:rsid w:val="00B36AD9"/>
    <w:rsid w:val="00B41890"/>
    <w:rsid w:val="00B43D7B"/>
    <w:rsid w:val="00B443A3"/>
    <w:rsid w:val="00B531EF"/>
    <w:rsid w:val="00B547FA"/>
    <w:rsid w:val="00B578EC"/>
    <w:rsid w:val="00B65CBA"/>
    <w:rsid w:val="00B8538A"/>
    <w:rsid w:val="00B87A37"/>
    <w:rsid w:val="00B908FC"/>
    <w:rsid w:val="00B931A7"/>
    <w:rsid w:val="00BA06E9"/>
    <w:rsid w:val="00BA34DE"/>
    <w:rsid w:val="00BA436B"/>
    <w:rsid w:val="00BB0421"/>
    <w:rsid w:val="00BB4A66"/>
    <w:rsid w:val="00BB51BA"/>
    <w:rsid w:val="00BB7934"/>
    <w:rsid w:val="00BC2B44"/>
    <w:rsid w:val="00BC790D"/>
    <w:rsid w:val="00BD367A"/>
    <w:rsid w:val="00BE20D2"/>
    <w:rsid w:val="00BF14AC"/>
    <w:rsid w:val="00BF49D6"/>
    <w:rsid w:val="00C01410"/>
    <w:rsid w:val="00C03B78"/>
    <w:rsid w:val="00C0582F"/>
    <w:rsid w:val="00C126E0"/>
    <w:rsid w:val="00C12B8A"/>
    <w:rsid w:val="00C2291F"/>
    <w:rsid w:val="00C22B5D"/>
    <w:rsid w:val="00C31C1A"/>
    <w:rsid w:val="00C31D86"/>
    <w:rsid w:val="00C34469"/>
    <w:rsid w:val="00C372CF"/>
    <w:rsid w:val="00C41737"/>
    <w:rsid w:val="00C51976"/>
    <w:rsid w:val="00C65C72"/>
    <w:rsid w:val="00C6642C"/>
    <w:rsid w:val="00C66D87"/>
    <w:rsid w:val="00C77686"/>
    <w:rsid w:val="00C776B1"/>
    <w:rsid w:val="00C858FA"/>
    <w:rsid w:val="00C86626"/>
    <w:rsid w:val="00C87BFE"/>
    <w:rsid w:val="00C9487E"/>
    <w:rsid w:val="00C96B8F"/>
    <w:rsid w:val="00CA27A6"/>
    <w:rsid w:val="00CA3093"/>
    <w:rsid w:val="00CA4793"/>
    <w:rsid w:val="00CA54BD"/>
    <w:rsid w:val="00CA6EDD"/>
    <w:rsid w:val="00CC0F7D"/>
    <w:rsid w:val="00CC1C0E"/>
    <w:rsid w:val="00CC2895"/>
    <w:rsid w:val="00CC3C65"/>
    <w:rsid w:val="00CC3F31"/>
    <w:rsid w:val="00CC478B"/>
    <w:rsid w:val="00CE2ABC"/>
    <w:rsid w:val="00CE319A"/>
    <w:rsid w:val="00CF6031"/>
    <w:rsid w:val="00D13ABD"/>
    <w:rsid w:val="00D15411"/>
    <w:rsid w:val="00D25DD5"/>
    <w:rsid w:val="00D34F8A"/>
    <w:rsid w:val="00D40B53"/>
    <w:rsid w:val="00D412A7"/>
    <w:rsid w:val="00D419E9"/>
    <w:rsid w:val="00D428FE"/>
    <w:rsid w:val="00D47C8C"/>
    <w:rsid w:val="00D5333B"/>
    <w:rsid w:val="00D5433E"/>
    <w:rsid w:val="00D60959"/>
    <w:rsid w:val="00D63BD7"/>
    <w:rsid w:val="00D7266B"/>
    <w:rsid w:val="00D752EE"/>
    <w:rsid w:val="00D845DB"/>
    <w:rsid w:val="00D87C33"/>
    <w:rsid w:val="00D911FE"/>
    <w:rsid w:val="00D977DF"/>
    <w:rsid w:val="00DA22BE"/>
    <w:rsid w:val="00DA22E5"/>
    <w:rsid w:val="00DA2CCE"/>
    <w:rsid w:val="00DA57EF"/>
    <w:rsid w:val="00DA5B19"/>
    <w:rsid w:val="00DB211F"/>
    <w:rsid w:val="00DB626C"/>
    <w:rsid w:val="00DC1101"/>
    <w:rsid w:val="00DC555D"/>
    <w:rsid w:val="00DD4D20"/>
    <w:rsid w:val="00DE3E0D"/>
    <w:rsid w:val="00DE560F"/>
    <w:rsid w:val="00DF1FE3"/>
    <w:rsid w:val="00DF47F9"/>
    <w:rsid w:val="00E052A0"/>
    <w:rsid w:val="00E11D2F"/>
    <w:rsid w:val="00E16511"/>
    <w:rsid w:val="00E22528"/>
    <w:rsid w:val="00E23392"/>
    <w:rsid w:val="00E27071"/>
    <w:rsid w:val="00E313B8"/>
    <w:rsid w:val="00E43017"/>
    <w:rsid w:val="00E43BD7"/>
    <w:rsid w:val="00E43DAA"/>
    <w:rsid w:val="00E45F68"/>
    <w:rsid w:val="00E5042C"/>
    <w:rsid w:val="00E61F26"/>
    <w:rsid w:val="00E62096"/>
    <w:rsid w:val="00E65922"/>
    <w:rsid w:val="00E66574"/>
    <w:rsid w:val="00E80B05"/>
    <w:rsid w:val="00E91C59"/>
    <w:rsid w:val="00E943EF"/>
    <w:rsid w:val="00EA08AC"/>
    <w:rsid w:val="00EA1165"/>
    <w:rsid w:val="00EA1266"/>
    <w:rsid w:val="00EA4547"/>
    <w:rsid w:val="00EA5532"/>
    <w:rsid w:val="00EC2F0F"/>
    <w:rsid w:val="00EC3285"/>
    <w:rsid w:val="00ED3B00"/>
    <w:rsid w:val="00ED47A2"/>
    <w:rsid w:val="00ED72C6"/>
    <w:rsid w:val="00EE0B5E"/>
    <w:rsid w:val="00EE0FDA"/>
    <w:rsid w:val="00EE523C"/>
    <w:rsid w:val="00EE6852"/>
    <w:rsid w:val="00EF414E"/>
    <w:rsid w:val="00F154F8"/>
    <w:rsid w:val="00F20B97"/>
    <w:rsid w:val="00F212B6"/>
    <w:rsid w:val="00F30313"/>
    <w:rsid w:val="00F30C08"/>
    <w:rsid w:val="00F331E2"/>
    <w:rsid w:val="00F36369"/>
    <w:rsid w:val="00F365A0"/>
    <w:rsid w:val="00F41849"/>
    <w:rsid w:val="00F4275F"/>
    <w:rsid w:val="00F4565E"/>
    <w:rsid w:val="00F47168"/>
    <w:rsid w:val="00F4749A"/>
    <w:rsid w:val="00F47D06"/>
    <w:rsid w:val="00F54BA5"/>
    <w:rsid w:val="00F65835"/>
    <w:rsid w:val="00F70E38"/>
    <w:rsid w:val="00F71C05"/>
    <w:rsid w:val="00F76341"/>
    <w:rsid w:val="00F82369"/>
    <w:rsid w:val="00F82500"/>
    <w:rsid w:val="00F83306"/>
    <w:rsid w:val="00F84FAE"/>
    <w:rsid w:val="00F97655"/>
    <w:rsid w:val="00FA1777"/>
    <w:rsid w:val="00FB19D0"/>
    <w:rsid w:val="00FB3112"/>
    <w:rsid w:val="00FB50BE"/>
    <w:rsid w:val="00FB6694"/>
    <w:rsid w:val="00FB7C97"/>
    <w:rsid w:val="00FC642A"/>
    <w:rsid w:val="00FC6972"/>
    <w:rsid w:val="00FC6B21"/>
    <w:rsid w:val="00FD10C5"/>
    <w:rsid w:val="00FF454A"/>
    <w:rsid w:val="00FF64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C0820"/>
  <w15:docId w15:val="{58A0AB00-E33A-41DB-A9A1-33B0471B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B19"/>
    <w:rPr>
      <w:rFonts w:ascii="Century Gothic" w:hAnsi="Century Gothic" w:cs="Arial"/>
      <w:color w:val="000000"/>
      <w:sz w:val="22"/>
      <w:szCs w:val="24"/>
      <w:lang w:val="ca-ES"/>
    </w:rPr>
  </w:style>
  <w:style w:type="paragraph" w:styleId="Ttulo1">
    <w:name w:val="heading 1"/>
    <w:basedOn w:val="Normal"/>
    <w:next w:val="Normal"/>
    <w:qFormat/>
    <w:rsid w:val="000C3B19"/>
    <w:pPr>
      <w:keepNext/>
      <w:jc w:val="center"/>
      <w:outlineLvl w:val="0"/>
    </w:pPr>
    <w:rPr>
      <w:rFonts w:ascii="Bookman Old Style" w:hAnsi="Bookman Old Style" w:cs="Times New Roman"/>
      <w:b/>
      <w:color w:val="auto"/>
      <w:sz w:val="24"/>
      <w:szCs w:val="20"/>
      <w:u w:val="single"/>
      <w:lang w:val="es-ES"/>
    </w:rPr>
  </w:style>
  <w:style w:type="paragraph" w:styleId="Ttulo2">
    <w:name w:val="heading 2"/>
    <w:basedOn w:val="Normal"/>
    <w:next w:val="Normal"/>
    <w:qFormat/>
    <w:rsid w:val="00DA2CCE"/>
    <w:pPr>
      <w:keepNext/>
      <w:spacing w:before="240" w:after="60"/>
      <w:outlineLvl w:val="1"/>
    </w:pPr>
    <w:rPr>
      <w:rFonts w:ascii="Arial" w:hAnsi="Arial"/>
      <w:b/>
      <w:bCs/>
      <w:i/>
      <w:iCs/>
      <w:sz w:val="28"/>
      <w:szCs w:val="28"/>
    </w:rPr>
  </w:style>
  <w:style w:type="paragraph" w:styleId="Ttulo3">
    <w:name w:val="heading 3"/>
    <w:basedOn w:val="Normal"/>
    <w:next w:val="Normal"/>
    <w:link w:val="Ttulo3Car"/>
    <w:semiHidden/>
    <w:unhideWhenUsed/>
    <w:qFormat/>
    <w:rsid w:val="00CC2895"/>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qFormat/>
    <w:rsid w:val="00B250F2"/>
    <w:pPr>
      <w:spacing w:before="240" w:after="60"/>
      <w:outlineLvl w:val="6"/>
    </w:pPr>
    <w:rPr>
      <w:rFonts w:ascii="Calibri" w:hAnsi="Calibri"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C3B1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pPr>
    <w:rPr>
      <w:spacing w:val="-3"/>
    </w:rPr>
  </w:style>
  <w:style w:type="character" w:styleId="Refdecomentario">
    <w:name w:val="annotation reference"/>
    <w:basedOn w:val="Fuentedeprrafopredeter"/>
    <w:semiHidden/>
    <w:rsid w:val="000C3B19"/>
    <w:rPr>
      <w:sz w:val="16"/>
      <w:szCs w:val="16"/>
    </w:rPr>
  </w:style>
  <w:style w:type="paragraph" w:styleId="Textocomentario">
    <w:name w:val="annotation text"/>
    <w:basedOn w:val="Normal"/>
    <w:semiHidden/>
    <w:rsid w:val="000C3B19"/>
    <w:rPr>
      <w:sz w:val="20"/>
      <w:szCs w:val="20"/>
    </w:rPr>
  </w:style>
  <w:style w:type="paragraph" w:styleId="Encabezado">
    <w:name w:val="header"/>
    <w:basedOn w:val="Normal"/>
    <w:rsid w:val="00511D2C"/>
    <w:pPr>
      <w:tabs>
        <w:tab w:val="center" w:pos="4252"/>
        <w:tab w:val="right" w:pos="8504"/>
      </w:tabs>
    </w:pPr>
  </w:style>
  <w:style w:type="paragraph" w:styleId="Piedepgina">
    <w:name w:val="footer"/>
    <w:basedOn w:val="Normal"/>
    <w:link w:val="PiedepginaCar"/>
    <w:uiPriority w:val="99"/>
    <w:rsid w:val="00511D2C"/>
    <w:pPr>
      <w:tabs>
        <w:tab w:val="center" w:pos="4252"/>
        <w:tab w:val="right" w:pos="8504"/>
      </w:tabs>
    </w:pPr>
  </w:style>
  <w:style w:type="character" w:styleId="Nmerodepgina">
    <w:name w:val="page number"/>
    <w:basedOn w:val="Fuentedeprrafopredeter"/>
    <w:rsid w:val="00511D2C"/>
  </w:style>
  <w:style w:type="character" w:styleId="Hipervnculo">
    <w:name w:val="Hyperlink"/>
    <w:basedOn w:val="Fuentedeprrafopredeter"/>
    <w:rsid w:val="00511D2C"/>
    <w:rPr>
      <w:color w:val="0000FF"/>
      <w:u w:val="single"/>
    </w:rPr>
  </w:style>
  <w:style w:type="character" w:customStyle="1" w:styleId="apple-style-span">
    <w:name w:val="apple-style-span"/>
    <w:basedOn w:val="Fuentedeprrafopredeter"/>
    <w:rsid w:val="006219D9"/>
  </w:style>
  <w:style w:type="paragraph" w:styleId="Ttulo">
    <w:name w:val="Title"/>
    <w:basedOn w:val="Normal"/>
    <w:link w:val="TtuloCar"/>
    <w:qFormat/>
    <w:rsid w:val="009259DC"/>
    <w:pPr>
      <w:jc w:val="center"/>
    </w:pPr>
    <w:rPr>
      <w:rFonts w:ascii="Arial" w:hAnsi="Arial" w:cs="Times New Roman"/>
      <w:b/>
      <w:bCs/>
      <w:color w:val="auto"/>
    </w:rPr>
  </w:style>
  <w:style w:type="character" w:customStyle="1" w:styleId="TtuloCar">
    <w:name w:val="Título Car"/>
    <w:basedOn w:val="Fuentedeprrafopredeter"/>
    <w:link w:val="Ttulo"/>
    <w:rsid w:val="009259DC"/>
    <w:rPr>
      <w:rFonts w:ascii="Arial" w:hAnsi="Arial"/>
      <w:b/>
      <w:bCs/>
      <w:sz w:val="22"/>
      <w:szCs w:val="24"/>
      <w:lang w:val="ca-ES"/>
    </w:rPr>
  </w:style>
  <w:style w:type="paragraph" w:styleId="NormalWeb">
    <w:name w:val="Normal (Web)"/>
    <w:basedOn w:val="Normal"/>
    <w:uiPriority w:val="99"/>
    <w:unhideWhenUsed/>
    <w:rsid w:val="00B547FA"/>
    <w:pPr>
      <w:spacing w:before="100" w:beforeAutospacing="1" w:after="100" w:afterAutospacing="1"/>
    </w:pPr>
    <w:rPr>
      <w:rFonts w:ascii="Times New Roman" w:hAnsi="Times New Roman" w:cs="Times New Roman"/>
      <w:color w:val="auto"/>
      <w:sz w:val="24"/>
      <w:lang w:val="es-ES"/>
    </w:rPr>
  </w:style>
  <w:style w:type="character" w:customStyle="1" w:styleId="apple-converted-space">
    <w:name w:val="apple-converted-space"/>
    <w:basedOn w:val="Fuentedeprrafopredeter"/>
    <w:rsid w:val="00435D6D"/>
  </w:style>
  <w:style w:type="character" w:styleId="Textoennegrita">
    <w:name w:val="Strong"/>
    <w:basedOn w:val="Fuentedeprrafopredeter"/>
    <w:uiPriority w:val="22"/>
    <w:qFormat/>
    <w:rsid w:val="00983195"/>
    <w:rPr>
      <w:b/>
      <w:bCs/>
    </w:rPr>
  </w:style>
  <w:style w:type="character" w:customStyle="1" w:styleId="PiedepginaCar">
    <w:name w:val="Pie de página Car"/>
    <w:basedOn w:val="Fuentedeprrafopredeter"/>
    <w:link w:val="Piedepgina"/>
    <w:uiPriority w:val="99"/>
    <w:rsid w:val="008A434E"/>
    <w:rPr>
      <w:rFonts w:ascii="Century Gothic" w:hAnsi="Century Gothic" w:cs="Arial"/>
      <w:color w:val="000000"/>
      <w:sz w:val="22"/>
      <w:szCs w:val="24"/>
      <w:lang w:val="ca-ES"/>
    </w:rPr>
  </w:style>
  <w:style w:type="paragraph" w:styleId="Textoindependiente3">
    <w:name w:val="Body Text 3"/>
    <w:basedOn w:val="Normal"/>
    <w:link w:val="Textoindependiente3Car"/>
    <w:rsid w:val="00CA4793"/>
    <w:pPr>
      <w:spacing w:after="120"/>
    </w:pPr>
    <w:rPr>
      <w:sz w:val="16"/>
      <w:szCs w:val="16"/>
    </w:rPr>
  </w:style>
  <w:style w:type="character" w:customStyle="1" w:styleId="Textoindependiente3Car">
    <w:name w:val="Texto independiente 3 Car"/>
    <w:basedOn w:val="Fuentedeprrafopredeter"/>
    <w:link w:val="Textoindependiente3"/>
    <w:rsid w:val="00CA4793"/>
    <w:rPr>
      <w:rFonts w:ascii="Century Gothic" w:hAnsi="Century Gothic" w:cs="Arial"/>
      <w:color w:val="000000"/>
      <w:sz w:val="16"/>
      <w:szCs w:val="16"/>
      <w:lang w:val="ca-ES"/>
    </w:rPr>
  </w:style>
  <w:style w:type="paragraph" w:styleId="Textoindependiente2">
    <w:name w:val="Body Text 2"/>
    <w:basedOn w:val="Normal"/>
    <w:link w:val="Textoindependiente2Car"/>
    <w:rsid w:val="00563170"/>
    <w:pPr>
      <w:spacing w:after="120" w:line="480" w:lineRule="auto"/>
    </w:pPr>
    <w:rPr>
      <w:rFonts w:ascii="Times New Roman" w:hAnsi="Times New Roman" w:cs="Times New Roman"/>
      <w:color w:val="auto"/>
      <w:sz w:val="24"/>
    </w:rPr>
  </w:style>
  <w:style w:type="character" w:customStyle="1" w:styleId="Textoindependiente2Car">
    <w:name w:val="Texto independiente 2 Car"/>
    <w:basedOn w:val="Fuentedeprrafopredeter"/>
    <w:link w:val="Textoindependiente2"/>
    <w:rsid w:val="00563170"/>
    <w:rPr>
      <w:sz w:val="24"/>
      <w:szCs w:val="24"/>
      <w:lang w:eastAsia="es-ES"/>
    </w:rPr>
  </w:style>
  <w:style w:type="paragraph" w:styleId="Prrafodelista">
    <w:name w:val="List Paragraph"/>
    <w:basedOn w:val="Normal"/>
    <w:uiPriority w:val="34"/>
    <w:qFormat/>
    <w:rsid w:val="00F70E38"/>
    <w:pPr>
      <w:spacing w:after="200" w:line="276" w:lineRule="auto"/>
      <w:ind w:left="720"/>
      <w:contextualSpacing/>
    </w:pPr>
    <w:rPr>
      <w:rFonts w:ascii="Calibri" w:eastAsia="Calibri" w:hAnsi="Calibri" w:cs="Times New Roman"/>
      <w:color w:val="auto"/>
      <w:szCs w:val="22"/>
      <w:lang w:eastAsia="en-US"/>
    </w:rPr>
  </w:style>
  <w:style w:type="character" w:customStyle="1" w:styleId="Ttulo7Car">
    <w:name w:val="Título 7 Car"/>
    <w:basedOn w:val="Fuentedeprrafopredeter"/>
    <w:link w:val="Ttulo7"/>
    <w:semiHidden/>
    <w:rsid w:val="00B250F2"/>
    <w:rPr>
      <w:rFonts w:ascii="Calibri" w:eastAsia="Times New Roman" w:hAnsi="Calibri" w:cs="Times New Roman"/>
      <w:color w:val="000000"/>
      <w:sz w:val="24"/>
      <w:szCs w:val="24"/>
      <w:lang w:eastAsia="es-ES"/>
    </w:rPr>
  </w:style>
  <w:style w:type="paragraph" w:styleId="Mapadeldocumento">
    <w:name w:val="Document Map"/>
    <w:basedOn w:val="Normal"/>
    <w:semiHidden/>
    <w:rsid w:val="0014381A"/>
    <w:pPr>
      <w:shd w:val="clear" w:color="auto" w:fill="000080"/>
    </w:pPr>
    <w:rPr>
      <w:rFonts w:ascii="Tahoma" w:hAnsi="Tahoma" w:cs="Tahoma"/>
      <w:sz w:val="20"/>
      <w:szCs w:val="20"/>
    </w:rPr>
  </w:style>
  <w:style w:type="paragraph" w:customStyle="1" w:styleId="Text">
    <w:name w:val="Text"/>
    <w:basedOn w:val="Normal"/>
    <w:qFormat/>
    <w:rsid w:val="001A1634"/>
    <w:pPr>
      <w:autoSpaceDE w:val="0"/>
      <w:autoSpaceDN w:val="0"/>
      <w:adjustRightInd w:val="0"/>
      <w:spacing w:line="0" w:lineRule="atLeast"/>
      <w:jc w:val="both"/>
    </w:pPr>
    <w:rPr>
      <w:rFonts w:ascii="Arial" w:hAnsi="Arial" w:cs="Verdana"/>
      <w:color w:val="auto"/>
      <w:sz w:val="20"/>
      <w:szCs w:val="20"/>
    </w:rPr>
  </w:style>
  <w:style w:type="paragraph" w:customStyle="1" w:styleId="Fletxa">
    <w:name w:val="Fletxa"/>
    <w:basedOn w:val="Normal"/>
    <w:qFormat/>
    <w:rsid w:val="001A1634"/>
    <w:pPr>
      <w:numPr>
        <w:numId w:val="1"/>
      </w:numPr>
      <w:autoSpaceDE w:val="0"/>
      <w:autoSpaceDN w:val="0"/>
      <w:adjustRightInd w:val="0"/>
      <w:jc w:val="both"/>
    </w:pPr>
    <w:rPr>
      <w:rFonts w:ascii="Arial" w:hAnsi="Arial"/>
      <w:color w:val="auto"/>
      <w:sz w:val="20"/>
      <w:szCs w:val="20"/>
    </w:rPr>
  </w:style>
  <w:style w:type="character" w:customStyle="1" w:styleId="fitxatextvalue">
    <w:name w:val="fitxatextvalue"/>
    <w:basedOn w:val="Fuentedeprrafopredeter"/>
    <w:rsid w:val="00EA1266"/>
  </w:style>
  <w:style w:type="paragraph" w:customStyle="1" w:styleId="1ergui">
    <w:name w:val="1er guió"/>
    <w:basedOn w:val="Text"/>
    <w:qFormat/>
    <w:rsid w:val="00EA1266"/>
    <w:pPr>
      <w:tabs>
        <w:tab w:val="num" w:pos="720"/>
      </w:tabs>
      <w:ind w:left="720" w:hanging="360"/>
    </w:pPr>
  </w:style>
  <w:style w:type="paragraph" w:customStyle="1" w:styleId="llistalletres">
    <w:name w:val="llista lletres"/>
    <w:basedOn w:val="Text"/>
    <w:qFormat/>
    <w:rsid w:val="00EA1266"/>
    <w:pPr>
      <w:tabs>
        <w:tab w:val="num" w:pos="720"/>
      </w:tabs>
      <w:ind w:left="720" w:hanging="360"/>
    </w:pPr>
  </w:style>
  <w:style w:type="paragraph" w:customStyle="1" w:styleId="Default">
    <w:name w:val="Default"/>
    <w:rsid w:val="007A49CC"/>
    <w:pPr>
      <w:autoSpaceDE w:val="0"/>
      <w:autoSpaceDN w:val="0"/>
      <w:adjustRightInd w:val="0"/>
    </w:pPr>
    <w:rPr>
      <w:rFonts w:ascii="Arial" w:hAnsi="Arial" w:cs="Arial"/>
      <w:color w:val="000000"/>
      <w:sz w:val="24"/>
      <w:szCs w:val="24"/>
    </w:rPr>
  </w:style>
  <w:style w:type="paragraph" w:customStyle="1" w:styleId="Prrafodelista1">
    <w:name w:val="Párrafo de lista1"/>
    <w:basedOn w:val="Normal"/>
    <w:rsid w:val="00A63232"/>
    <w:pPr>
      <w:spacing w:after="160" w:line="259" w:lineRule="auto"/>
      <w:ind w:left="720"/>
      <w:contextualSpacing/>
    </w:pPr>
    <w:rPr>
      <w:rFonts w:ascii="Calibri" w:hAnsi="Calibri" w:cs="Times New Roman"/>
      <w:color w:val="auto"/>
      <w:szCs w:val="22"/>
      <w:lang w:eastAsia="en-US"/>
    </w:rPr>
  </w:style>
  <w:style w:type="paragraph" w:customStyle="1" w:styleId="a">
    <w:name w:val="a"/>
    <w:basedOn w:val="Normal"/>
    <w:rsid w:val="0029048E"/>
    <w:pPr>
      <w:spacing w:after="158"/>
    </w:pPr>
    <w:rPr>
      <w:rFonts w:ascii="Times New Roman" w:hAnsi="Times New Roman" w:cs="Times New Roman"/>
      <w:b/>
      <w:bCs/>
      <w:color w:val="4C6F99"/>
      <w:sz w:val="24"/>
      <w:lang w:val="es-ES"/>
    </w:rPr>
  </w:style>
  <w:style w:type="character" w:customStyle="1" w:styleId="resalte1">
    <w:name w:val="resalte1"/>
    <w:basedOn w:val="Fuentedeprrafopredeter"/>
    <w:rsid w:val="00E22528"/>
    <w:rPr>
      <w:color w:val="EF3434"/>
    </w:rPr>
  </w:style>
  <w:style w:type="character" w:customStyle="1" w:styleId="nota-resumen1">
    <w:name w:val="nota-resumen1"/>
    <w:basedOn w:val="Fuentedeprrafopredeter"/>
    <w:rsid w:val="00E22528"/>
    <w:rPr>
      <w:vanish w:val="0"/>
      <w:webHidden w:val="0"/>
      <w:shd w:val="clear" w:color="auto" w:fill="FFFFFF"/>
      <w:specVanish w:val="0"/>
    </w:rPr>
  </w:style>
  <w:style w:type="character" w:styleId="nfasis">
    <w:name w:val="Emphasis"/>
    <w:basedOn w:val="Fuentedeprrafopredeter"/>
    <w:uiPriority w:val="20"/>
    <w:qFormat/>
    <w:rsid w:val="00E22528"/>
    <w:rPr>
      <w:i/>
      <w:iCs/>
    </w:rPr>
  </w:style>
  <w:style w:type="character" w:customStyle="1" w:styleId="Ttulo3Car">
    <w:name w:val="Título 3 Car"/>
    <w:basedOn w:val="Fuentedeprrafopredeter"/>
    <w:link w:val="Ttulo3"/>
    <w:semiHidden/>
    <w:rsid w:val="00CC2895"/>
    <w:rPr>
      <w:rFonts w:asciiTheme="majorHAnsi" w:eastAsiaTheme="majorEastAsia" w:hAnsiTheme="majorHAnsi" w:cstheme="majorBidi"/>
      <w:b/>
      <w:bCs/>
      <w:color w:val="4F81BD" w:themeColor="accent1"/>
      <w:sz w:val="22"/>
      <w:szCs w:val="24"/>
      <w:lang w:val="ca-ES"/>
    </w:rPr>
  </w:style>
  <w:style w:type="character" w:styleId="Hipervnculovisitado">
    <w:name w:val="FollowedHyperlink"/>
    <w:basedOn w:val="Fuentedeprrafopredeter"/>
    <w:rsid w:val="00802FDF"/>
    <w:rPr>
      <w:color w:val="800080" w:themeColor="followedHyperlink"/>
      <w:u w:val="single"/>
    </w:rPr>
  </w:style>
  <w:style w:type="table" w:styleId="Tablaconcuadrcula">
    <w:name w:val="Table Grid"/>
    <w:basedOn w:val="Tablanormal"/>
    <w:rsid w:val="00500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84412">
      <w:bodyDiv w:val="1"/>
      <w:marLeft w:val="0"/>
      <w:marRight w:val="0"/>
      <w:marTop w:val="0"/>
      <w:marBottom w:val="0"/>
      <w:divBdr>
        <w:top w:val="none" w:sz="0" w:space="0" w:color="auto"/>
        <w:left w:val="none" w:sz="0" w:space="0" w:color="auto"/>
        <w:bottom w:val="none" w:sz="0" w:space="0" w:color="auto"/>
        <w:right w:val="none" w:sz="0" w:space="0" w:color="auto"/>
      </w:divBdr>
    </w:div>
    <w:div w:id="96874877">
      <w:bodyDiv w:val="1"/>
      <w:marLeft w:val="0"/>
      <w:marRight w:val="0"/>
      <w:marTop w:val="0"/>
      <w:marBottom w:val="0"/>
      <w:divBdr>
        <w:top w:val="none" w:sz="0" w:space="0" w:color="auto"/>
        <w:left w:val="none" w:sz="0" w:space="0" w:color="auto"/>
        <w:bottom w:val="none" w:sz="0" w:space="0" w:color="auto"/>
        <w:right w:val="none" w:sz="0" w:space="0" w:color="auto"/>
      </w:divBdr>
    </w:div>
    <w:div w:id="121771456">
      <w:bodyDiv w:val="1"/>
      <w:marLeft w:val="0"/>
      <w:marRight w:val="0"/>
      <w:marTop w:val="0"/>
      <w:marBottom w:val="0"/>
      <w:divBdr>
        <w:top w:val="none" w:sz="0" w:space="0" w:color="auto"/>
        <w:left w:val="none" w:sz="0" w:space="0" w:color="auto"/>
        <w:bottom w:val="none" w:sz="0" w:space="0" w:color="auto"/>
        <w:right w:val="none" w:sz="0" w:space="0" w:color="auto"/>
      </w:divBdr>
      <w:divsChild>
        <w:div w:id="314728531">
          <w:marLeft w:val="0"/>
          <w:marRight w:val="0"/>
          <w:marTop w:val="0"/>
          <w:marBottom w:val="0"/>
          <w:divBdr>
            <w:top w:val="none" w:sz="0" w:space="0" w:color="auto"/>
            <w:left w:val="none" w:sz="0" w:space="0" w:color="auto"/>
            <w:bottom w:val="none" w:sz="0" w:space="0" w:color="auto"/>
            <w:right w:val="none" w:sz="0" w:space="0" w:color="auto"/>
          </w:divBdr>
          <w:divsChild>
            <w:div w:id="458913377">
              <w:marLeft w:val="0"/>
              <w:marRight w:val="0"/>
              <w:marTop w:val="0"/>
              <w:marBottom w:val="0"/>
              <w:divBdr>
                <w:top w:val="none" w:sz="0" w:space="0" w:color="auto"/>
                <w:left w:val="none" w:sz="0" w:space="0" w:color="auto"/>
                <w:bottom w:val="none" w:sz="0" w:space="0" w:color="auto"/>
                <w:right w:val="none" w:sz="0" w:space="0" w:color="auto"/>
              </w:divBdr>
              <w:divsChild>
                <w:div w:id="447623192">
                  <w:marLeft w:val="0"/>
                  <w:marRight w:val="0"/>
                  <w:marTop w:val="0"/>
                  <w:marBottom w:val="0"/>
                  <w:divBdr>
                    <w:top w:val="none" w:sz="0" w:space="0" w:color="auto"/>
                    <w:left w:val="none" w:sz="0" w:space="0" w:color="auto"/>
                    <w:bottom w:val="none" w:sz="0" w:space="0" w:color="auto"/>
                    <w:right w:val="none" w:sz="0" w:space="0" w:color="auto"/>
                  </w:divBdr>
                  <w:divsChild>
                    <w:div w:id="816144795">
                      <w:marLeft w:val="0"/>
                      <w:marRight w:val="0"/>
                      <w:marTop w:val="0"/>
                      <w:marBottom w:val="0"/>
                      <w:divBdr>
                        <w:top w:val="none" w:sz="0" w:space="0" w:color="auto"/>
                        <w:left w:val="none" w:sz="0" w:space="0" w:color="auto"/>
                        <w:bottom w:val="none" w:sz="0" w:space="0" w:color="auto"/>
                        <w:right w:val="none" w:sz="0" w:space="0" w:color="auto"/>
                      </w:divBdr>
                      <w:divsChild>
                        <w:div w:id="1171063539">
                          <w:marLeft w:val="0"/>
                          <w:marRight w:val="0"/>
                          <w:marTop w:val="0"/>
                          <w:marBottom w:val="0"/>
                          <w:divBdr>
                            <w:top w:val="none" w:sz="0" w:space="0" w:color="auto"/>
                            <w:left w:val="none" w:sz="0" w:space="0" w:color="auto"/>
                            <w:bottom w:val="none" w:sz="0" w:space="0" w:color="auto"/>
                            <w:right w:val="none" w:sz="0" w:space="0" w:color="auto"/>
                          </w:divBdr>
                          <w:divsChild>
                            <w:div w:id="1094322395">
                              <w:marLeft w:val="0"/>
                              <w:marRight w:val="0"/>
                              <w:marTop w:val="0"/>
                              <w:marBottom w:val="0"/>
                              <w:divBdr>
                                <w:top w:val="none" w:sz="0" w:space="0" w:color="auto"/>
                                <w:left w:val="none" w:sz="0" w:space="0" w:color="auto"/>
                                <w:bottom w:val="none" w:sz="0" w:space="0" w:color="auto"/>
                                <w:right w:val="none" w:sz="0" w:space="0" w:color="auto"/>
                              </w:divBdr>
                              <w:divsChild>
                                <w:div w:id="1161702855">
                                  <w:marLeft w:val="0"/>
                                  <w:marRight w:val="0"/>
                                  <w:marTop w:val="0"/>
                                  <w:marBottom w:val="0"/>
                                  <w:divBdr>
                                    <w:top w:val="none" w:sz="0" w:space="0" w:color="auto"/>
                                    <w:left w:val="none" w:sz="0" w:space="0" w:color="auto"/>
                                    <w:bottom w:val="none" w:sz="0" w:space="0" w:color="auto"/>
                                    <w:right w:val="none" w:sz="0" w:space="0" w:color="auto"/>
                                  </w:divBdr>
                                  <w:divsChild>
                                    <w:div w:id="488794888">
                                      <w:marLeft w:val="0"/>
                                      <w:marRight w:val="0"/>
                                      <w:marTop w:val="0"/>
                                      <w:marBottom w:val="0"/>
                                      <w:divBdr>
                                        <w:top w:val="none" w:sz="0" w:space="0" w:color="auto"/>
                                        <w:left w:val="none" w:sz="0" w:space="0" w:color="auto"/>
                                        <w:bottom w:val="none" w:sz="0" w:space="0" w:color="auto"/>
                                        <w:right w:val="none" w:sz="0" w:space="0" w:color="auto"/>
                                      </w:divBdr>
                                      <w:divsChild>
                                        <w:div w:id="430442247">
                                          <w:marLeft w:val="0"/>
                                          <w:marRight w:val="0"/>
                                          <w:marTop w:val="0"/>
                                          <w:marBottom w:val="0"/>
                                          <w:divBdr>
                                            <w:top w:val="none" w:sz="0" w:space="0" w:color="auto"/>
                                            <w:left w:val="none" w:sz="0" w:space="0" w:color="auto"/>
                                            <w:bottom w:val="none" w:sz="0" w:space="0" w:color="auto"/>
                                            <w:right w:val="none" w:sz="0" w:space="0" w:color="auto"/>
                                          </w:divBdr>
                                          <w:divsChild>
                                            <w:div w:id="1331182310">
                                              <w:marLeft w:val="0"/>
                                              <w:marRight w:val="0"/>
                                              <w:marTop w:val="600"/>
                                              <w:marBottom w:val="0"/>
                                              <w:divBdr>
                                                <w:top w:val="single" w:sz="6" w:space="0" w:color="DDDDDD"/>
                                                <w:left w:val="none" w:sz="0" w:space="0" w:color="auto"/>
                                                <w:bottom w:val="none" w:sz="0" w:space="0" w:color="auto"/>
                                                <w:right w:val="none" w:sz="0" w:space="0" w:color="auto"/>
                                              </w:divBdr>
                                              <w:divsChild>
                                                <w:div w:id="1847330438">
                                                  <w:marLeft w:val="0"/>
                                                  <w:marRight w:val="0"/>
                                                  <w:marTop w:val="0"/>
                                                  <w:marBottom w:val="0"/>
                                                  <w:divBdr>
                                                    <w:top w:val="none" w:sz="0" w:space="0" w:color="auto"/>
                                                    <w:left w:val="none" w:sz="0" w:space="0" w:color="auto"/>
                                                    <w:bottom w:val="none" w:sz="0" w:space="0" w:color="auto"/>
                                                    <w:right w:val="none" w:sz="0" w:space="0" w:color="auto"/>
                                                  </w:divBdr>
                                                  <w:divsChild>
                                                    <w:div w:id="531070354">
                                                      <w:marLeft w:val="0"/>
                                                      <w:marRight w:val="0"/>
                                                      <w:marTop w:val="0"/>
                                                      <w:marBottom w:val="0"/>
                                                      <w:divBdr>
                                                        <w:top w:val="none" w:sz="0" w:space="0" w:color="auto"/>
                                                        <w:left w:val="none" w:sz="0" w:space="0" w:color="auto"/>
                                                        <w:bottom w:val="none" w:sz="0" w:space="0" w:color="auto"/>
                                                        <w:right w:val="none" w:sz="0" w:space="0" w:color="auto"/>
                                                      </w:divBdr>
                                                    </w:div>
                                                    <w:div w:id="10493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5158533">
      <w:bodyDiv w:val="1"/>
      <w:marLeft w:val="0"/>
      <w:marRight w:val="0"/>
      <w:marTop w:val="0"/>
      <w:marBottom w:val="0"/>
      <w:divBdr>
        <w:top w:val="none" w:sz="0" w:space="0" w:color="auto"/>
        <w:left w:val="none" w:sz="0" w:space="0" w:color="auto"/>
        <w:bottom w:val="none" w:sz="0" w:space="0" w:color="auto"/>
        <w:right w:val="none" w:sz="0" w:space="0" w:color="auto"/>
      </w:divBdr>
      <w:divsChild>
        <w:div w:id="546143515">
          <w:marLeft w:val="0"/>
          <w:marRight w:val="0"/>
          <w:marTop w:val="0"/>
          <w:marBottom w:val="0"/>
          <w:divBdr>
            <w:top w:val="none" w:sz="0" w:space="0" w:color="auto"/>
            <w:left w:val="none" w:sz="0" w:space="0" w:color="auto"/>
            <w:bottom w:val="none" w:sz="0" w:space="0" w:color="auto"/>
            <w:right w:val="none" w:sz="0" w:space="0" w:color="auto"/>
          </w:divBdr>
          <w:divsChild>
            <w:div w:id="1679193991">
              <w:marLeft w:val="0"/>
              <w:marRight w:val="0"/>
              <w:marTop w:val="0"/>
              <w:marBottom w:val="0"/>
              <w:divBdr>
                <w:top w:val="none" w:sz="0" w:space="0" w:color="auto"/>
                <w:left w:val="none" w:sz="0" w:space="0" w:color="auto"/>
                <w:bottom w:val="none" w:sz="0" w:space="0" w:color="auto"/>
                <w:right w:val="none" w:sz="0" w:space="0" w:color="auto"/>
              </w:divBdr>
              <w:divsChild>
                <w:div w:id="1488551594">
                  <w:marLeft w:val="0"/>
                  <w:marRight w:val="0"/>
                  <w:marTop w:val="0"/>
                  <w:marBottom w:val="0"/>
                  <w:divBdr>
                    <w:top w:val="none" w:sz="0" w:space="0" w:color="auto"/>
                    <w:left w:val="none" w:sz="0" w:space="0" w:color="auto"/>
                    <w:bottom w:val="none" w:sz="0" w:space="0" w:color="auto"/>
                    <w:right w:val="none" w:sz="0" w:space="0" w:color="auto"/>
                  </w:divBdr>
                  <w:divsChild>
                    <w:div w:id="159271253">
                      <w:marLeft w:val="0"/>
                      <w:marRight w:val="0"/>
                      <w:marTop w:val="0"/>
                      <w:marBottom w:val="0"/>
                      <w:divBdr>
                        <w:top w:val="none" w:sz="0" w:space="0" w:color="auto"/>
                        <w:left w:val="none" w:sz="0" w:space="0" w:color="auto"/>
                        <w:bottom w:val="none" w:sz="0" w:space="0" w:color="auto"/>
                        <w:right w:val="none" w:sz="0" w:space="0" w:color="auto"/>
                      </w:divBdr>
                      <w:divsChild>
                        <w:div w:id="7726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363962">
      <w:bodyDiv w:val="1"/>
      <w:marLeft w:val="0"/>
      <w:marRight w:val="0"/>
      <w:marTop w:val="0"/>
      <w:marBottom w:val="0"/>
      <w:divBdr>
        <w:top w:val="none" w:sz="0" w:space="0" w:color="auto"/>
        <w:left w:val="none" w:sz="0" w:space="0" w:color="auto"/>
        <w:bottom w:val="none" w:sz="0" w:space="0" w:color="auto"/>
        <w:right w:val="none" w:sz="0" w:space="0" w:color="auto"/>
      </w:divBdr>
      <w:divsChild>
        <w:div w:id="97222015">
          <w:marLeft w:val="0"/>
          <w:marRight w:val="0"/>
          <w:marTop w:val="0"/>
          <w:marBottom w:val="0"/>
          <w:divBdr>
            <w:top w:val="none" w:sz="0" w:space="0" w:color="auto"/>
            <w:left w:val="none" w:sz="0" w:space="0" w:color="auto"/>
            <w:bottom w:val="none" w:sz="0" w:space="0" w:color="auto"/>
            <w:right w:val="none" w:sz="0" w:space="0" w:color="auto"/>
          </w:divBdr>
          <w:divsChild>
            <w:div w:id="652411230">
              <w:marLeft w:val="0"/>
              <w:marRight w:val="0"/>
              <w:marTop w:val="0"/>
              <w:marBottom w:val="0"/>
              <w:divBdr>
                <w:top w:val="none" w:sz="0" w:space="0" w:color="auto"/>
                <w:left w:val="none" w:sz="0" w:space="0" w:color="auto"/>
                <w:bottom w:val="none" w:sz="0" w:space="0" w:color="auto"/>
                <w:right w:val="none" w:sz="0" w:space="0" w:color="auto"/>
              </w:divBdr>
              <w:divsChild>
                <w:div w:id="1178733012">
                  <w:marLeft w:val="0"/>
                  <w:marRight w:val="0"/>
                  <w:marTop w:val="0"/>
                  <w:marBottom w:val="120"/>
                  <w:divBdr>
                    <w:top w:val="none" w:sz="0" w:space="0" w:color="auto"/>
                    <w:left w:val="none" w:sz="0" w:space="0" w:color="auto"/>
                    <w:bottom w:val="none" w:sz="0" w:space="0" w:color="auto"/>
                    <w:right w:val="none" w:sz="0" w:space="0" w:color="auto"/>
                  </w:divBdr>
                  <w:divsChild>
                    <w:div w:id="1311472443">
                      <w:marLeft w:val="0"/>
                      <w:marRight w:val="0"/>
                      <w:marTop w:val="0"/>
                      <w:marBottom w:val="0"/>
                      <w:divBdr>
                        <w:top w:val="none" w:sz="0" w:space="0" w:color="auto"/>
                        <w:left w:val="none" w:sz="0" w:space="0" w:color="auto"/>
                        <w:bottom w:val="none" w:sz="0" w:space="0" w:color="auto"/>
                        <w:right w:val="none" w:sz="0" w:space="0" w:color="auto"/>
                      </w:divBdr>
                      <w:divsChild>
                        <w:div w:id="2072070481">
                          <w:marLeft w:val="0"/>
                          <w:marRight w:val="0"/>
                          <w:marTop w:val="0"/>
                          <w:marBottom w:val="0"/>
                          <w:divBdr>
                            <w:top w:val="none" w:sz="0" w:space="0" w:color="auto"/>
                            <w:left w:val="none" w:sz="0" w:space="0" w:color="auto"/>
                            <w:bottom w:val="none" w:sz="0" w:space="0" w:color="auto"/>
                            <w:right w:val="none" w:sz="0" w:space="0" w:color="auto"/>
                          </w:divBdr>
                          <w:divsChild>
                            <w:div w:id="493229307">
                              <w:marLeft w:val="1"/>
                              <w:marRight w:val="0"/>
                              <w:marTop w:val="0"/>
                              <w:marBottom w:val="0"/>
                              <w:divBdr>
                                <w:top w:val="none" w:sz="0" w:space="0" w:color="auto"/>
                                <w:left w:val="none" w:sz="0" w:space="0" w:color="auto"/>
                                <w:bottom w:val="none" w:sz="0" w:space="0" w:color="auto"/>
                                <w:right w:val="none" w:sz="0" w:space="0" w:color="auto"/>
                              </w:divBdr>
                              <w:divsChild>
                                <w:div w:id="1956905067">
                                  <w:marLeft w:val="0"/>
                                  <w:marRight w:val="0"/>
                                  <w:marTop w:val="0"/>
                                  <w:marBottom w:val="0"/>
                                  <w:divBdr>
                                    <w:top w:val="none" w:sz="0" w:space="0" w:color="auto"/>
                                    <w:left w:val="none" w:sz="0" w:space="0" w:color="auto"/>
                                    <w:bottom w:val="none" w:sz="0" w:space="0" w:color="auto"/>
                                    <w:right w:val="none" w:sz="0" w:space="0" w:color="auto"/>
                                  </w:divBdr>
                                  <w:divsChild>
                                    <w:div w:id="426737245">
                                      <w:marLeft w:val="0"/>
                                      <w:marRight w:val="0"/>
                                      <w:marTop w:val="0"/>
                                      <w:marBottom w:val="0"/>
                                      <w:divBdr>
                                        <w:top w:val="none" w:sz="0" w:space="0" w:color="auto"/>
                                        <w:left w:val="none" w:sz="0" w:space="0" w:color="auto"/>
                                        <w:bottom w:val="none" w:sz="0" w:space="0" w:color="auto"/>
                                        <w:right w:val="none" w:sz="0" w:space="0" w:color="auto"/>
                                      </w:divBdr>
                                      <w:divsChild>
                                        <w:div w:id="1918249581">
                                          <w:marLeft w:val="0"/>
                                          <w:marRight w:val="0"/>
                                          <w:marTop w:val="0"/>
                                          <w:marBottom w:val="0"/>
                                          <w:divBdr>
                                            <w:top w:val="none" w:sz="0" w:space="0" w:color="auto"/>
                                            <w:left w:val="none" w:sz="0" w:space="0" w:color="auto"/>
                                            <w:bottom w:val="none" w:sz="0" w:space="0" w:color="auto"/>
                                            <w:right w:val="none" w:sz="0" w:space="0" w:color="auto"/>
                                          </w:divBdr>
                                          <w:divsChild>
                                            <w:div w:id="2083746243">
                                              <w:marLeft w:val="150"/>
                                              <w:marRight w:val="0"/>
                                              <w:marTop w:val="0"/>
                                              <w:marBottom w:val="0"/>
                                              <w:divBdr>
                                                <w:top w:val="none" w:sz="0" w:space="0" w:color="auto"/>
                                                <w:left w:val="none" w:sz="0" w:space="0" w:color="auto"/>
                                                <w:bottom w:val="none" w:sz="0" w:space="0" w:color="auto"/>
                                                <w:right w:val="none" w:sz="0" w:space="0" w:color="auto"/>
                                              </w:divBdr>
                                              <w:divsChild>
                                                <w:div w:id="186677129">
                                                  <w:marLeft w:val="0"/>
                                                  <w:marRight w:val="0"/>
                                                  <w:marTop w:val="0"/>
                                                  <w:marBottom w:val="0"/>
                                                  <w:divBdr>
                                                    <w:top w:val="none" w:sz="0" w:space="0" w:color="auto"/>
                                                    <w:left w:val="none" w:sz="0" w:space="0" w:color="auto"/>
                                                    <w:bottom w:val="none" w:sz="0" w:space="0" w:color="auto"/>
                                                    <w:right w:val="none" w:sz="0" w:space="0" w:color="auto"/>
                                                  </w:divBdr>
                                                  <w:divsChild>
                                                    <w:div w:id="1557277272">
                                                      <w:marLeft w:val="0"/>
                                                      <w:marRight w:val="0"/>
                                                      <w:marTop w:val="0"/>
                                                      <w:marBottom w:val="0"/>
                                                      <w:divBdr>
                                                        <w:top w:val="none" w:sz="0" w:space="0" w:color="auto"/>
                                                        <w:left w:val="none" w:sz="0" w:space="0" w:color="auto"/>
                                                        <w:bottom w:val="none" w:sz="0" w:space="0" w:color="auto"/>
                                                        <w:right w:val="none" w:sz="0" w:space="0" w:color="auto"/>
                                                      </w:divBdr>
                                                      <w:divsChild>
                                                        <w:div w:id="1085692143">
                                                          <w:marLeft w:val="0"/>
                                                          <w:marRight w:val="0"/>
                                                          <w:marTop w:val="0"/>
                                                          <w:marBottom w:val="0"/>
                                                          <w:divBdr>
                                                            <w:top w:val="none" w:sz="0" w:space="0" w:color="auto"/>
                                                            <w:left w:val="none" w:sz="0" w:space="0" w:color="auto"/>
                                                            <w:bottom w:val="none" w:sz="0" w:space="0" w:color="auto"/>
                                                            <w:right w:val="none" w:sz="0" w:space="0" w:color="auto"/>
                                                          </w:divBdr>
                                                          <w:divsChild>
                                                            <w:div w:id="974605789">
                                                              <w:marLeft w:val="0"/>
                                                              <w:marRight w:val="0"/>
                                                              <w:marTop w:val="0"/>
                                                              <w:marBottom w:val="0"/>
                                                              <w:divBdr>
                                                                <w:top w:val="none" w:sz="0" w:space="0" w:color="auto"/>
                                                                <w:left w:val="none" w:sz="0" w:space="0" w:color="auto"/>
                                                                <w:bottom w:val="none" w:sz="0" w:space="0" w:color="auto"/>
                                                                <w:right w:val="none" w:sz="0" w:space="0" w:color="auto"/>
                                                              </w:divBdr>
                                                              <w:divsChild>
                                                                <w:div w:id="975720929">
                                                                  <w:marLeft w:val="0"/>
                                                                  <w:marRight w:val="0"/>
                                                                  <w:marTop w:val="0"/>
                                                                  <w:marBottom w:val="0"/>
                                                                  <w:divBdr>
                                                                    <w:top w:val="none" w:sz="0" w:space="0" w:color="auto"/>
                                                                    <w:left w:val="none" w:sz="0" w:space="0" w:color="auto"/>
                                                                    <w:bottom w:val="none" w:sz="0" w:space="0" w:color="auto"/>
                                                                    <w:right w:val="none" w:sz="0" w:space="0" w:color="auto"/>
                                                                  </w:divBdr>
                                                                  <w:divsChild>
                                                                    <w:div w:id="615213660">
                                                                      <w:marLeft w:val="0"/>
                                                                      <w:marRight w:val="0"/>
                                                                      <w:marTop w:val="0"/>
                                                                      <w:marBottom w:val="300"/>
                                                                      <w:divBdr>
                                                                        <w:top w:val="none" w:sz="0" w:space="0" w:color="auto"/>
                                                                        <w:left w:val="none" w:sz="0" w:space="0" w:color="auto"/>
                                                                        <w:bottom w:val="none" w:sz="0" w:space="0" w:color="auto"/>
                                                                        <w:right w:val="none" w:sz="0" w:space="0" w:color="auto"/>
                                                                      </w:divBdr>
                                                                    </w:div>
                                                                    <w:div w:id="16370292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54123767">
      <w:bodyDiv w:val="1"/>
      <w:marLeft w:val="0"/>
      <w:marRight w:val="0"/>
      <w:marTop w:val="0"/>
      <w:marBottom w:val="0"/>
      <w:divBdr>
        <w:top w:val="none" w:sz="0" w:space="0" w:color="auto"/>
        <w:left w:val="none" w:sz="0" w:space="0" w:color="auto"/>
        <w:bottom w:val="none" w:sz="0" w:space="0" w:color="auto"/>
        <w:right w:val="none" w:sz="0" w:space="0" w:color="auto"/>
      </w:divBdr>
    </w:div>
    <w:div w:id="690372484">
      <w:bodyDiv w:val="1"/>
      <w:marLeft w:val="0"/>
      <w:marRight w:val="0"/>
      <w:marTop w:val="0"/>
      <w:marBottom w:val="0"/>
      <w:divBdr>
        <w:top w:val="none" w:sz="0" w:space="0" w:color="auto"/>
        <w:left w:val="none" w:sz="0" w:space="0" w:color="auto"/>
        <w:bottom w:val="none" w:sz="0" w:space="0" w:color="auto"/>
        <w:right w:val="none" w:sz="0" w:space="0" w:color="auto"/>
      </w:divBdr>
    </w:div>
    <w:div w:id="747962629">
      <w:bodyDiv w:val="1"/>
      <w:marLeft w:val="0"/>
      <w:marRight w:val="0"/>
      <w:marTop w:val="0"/>
      <w:marBottom w:val="0"/>
      <w:divBdr>
        <w:top w:val="none" w:sz="0" w:space="0" w:color="auto"/>
        <w:left w:val="none" w:sz="0" w:space="0" w:color="auto"/>
        <w:bottom w:val="none" w:sz="0" w:space="0" w:color="auto"/>
        <w:right w:val="none" w:sz="0" w:space="0" w:color="auto"/>
      </w:divBdr>
    </w:div>
    <w:div w:id="847446824">
      <w:bodyDiv w:val="1"/>
      <w:marLeft w:val="0"/>
      <w:marRight w:val="0"/>
      <w:marTop w:val="0"/>
      <w:marBottom w:val="0"/>
      <w:divBdr>
        <w:top w:val="none" w:sz="0" w:space="0" w:color="auto"/>
        <w:left w:val="none" w:sz="0" w:space="0" w:color="auto"/>
        <w:bottom w:val="none" w:sz="0" w:space="0" w:color="auto"/>
        <w:right w:val="none" w:sz="0" w:space="0" w:color="auto"/>
      </w:divBdr>
      <w:divsChild>
        <w:div w:id="2109504135">
          <w:marLeft w:val="0"/>
          <w:marRight w:val="0"/>
          <w:marTop w:val="0"/>
          <w:marBottom w:val="0"/>
          <w:divBdr>
            <w:top w:val="none" w:sz="0" w:space="0" w:color="auto"/>
            <w:left w:val="none" w:sz="0" w:space="0" w:color="auto"/>
            <w:bottom w:val="none" w:sz="0" w:space="0" w:color="auto"/>
            <w:right w:val="none" w:sz="0" w:space="0" w:color="auto"/>
          </w:divBdr>
          <w:divsChild>
            <w:div w:id="1205018503">
              <w:marLeft w:val="0"/>
              <w:marRight w:val="0"/>
              <w:marTop w:val="0"/>
              <w:marBottom w:val="0"/>
              <w:divBdr>
                <w:top w:val="none" w:sz="0" w:space="0" w:color="auto"/>
                <w:left w:val="none" w:sz="0" w:space="0" w:color="auto"/>
                <w:bottom w:val="none" w:sz="0" w:space="0" w:color="auto"/>
                <w:right w:val="none" w:sz="0" w:space="0" w:color="auto"/>
              </w:divBdr>
              <w:divsChild>
                <w:div w:id="716975546">
                  <w:marLeft w:val="0"/>
                  <w:marRight w:val="0"/>
                  <w:marTop w:val="0"/>
                  <w:marBottom w:val="0"/>
                  <w:divBdr>
                    <w:top w:val="none" w:sz="0" w:space="0" w:color="auto"/>
                    <w:left w:val="none" w:sz="0" w:space="0" w:color="auto"/>
                    <w:bottom w:val="none" w:sz="0" w:space="0" w:color="auto"/>
                    <w:right w:val="none" w:sz="0" w:space="0" w:color="auto"/>
                  </w:divBdr>
                  <w:divsChild>
                    <w:div w:id="451100290">
                      <w:marLeft w:val="0"/>
                      <w:marRight w:val="0"/>
                      <w:marTop w:val="0"/>
                      <w:marBottom w:val="0"/>
                      <w:divBdr>
                        <w:top w:val="none" w:sz="0" w:space="0" w:color="auto"/>
                        <w:left w:val="none" w:sz="0" w:space="0" w:color="auto"/>
                        <w:bottom w:val="none" w:sz="0" w:space="0" w:color="auto"/>
                        <w:right w:val="none" w:sz="0" w:space="0" w:color="auto"/>
                      </w:divBdr>
                      <w:divsChild>
                        <w:div w:id="5033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261279">
      <w:bodyDiv w:val="1"/>
      <w:marLeft w:val="0"/>
      <w:marRight w:val="0"/>
      <w:marTop w:val="0"/>
      <w:marBottom w:val="0"/>
      <w:divBdr>
        <w:top w:val="none" w:sz="0" w:space="0" w:color="auto"/>
        <w:left w:val="none" w:sz="0" w:space="0" w:color="auto"/>
        <w:bottom w:val="none" w:sz="0" w:space="0" w:color="auto"/>
        <w:right w:val="none" w:sz="0" w:space="0" w:color="auto"/>
      </w:divBdr>
      <w:divsChild>
        <w:div w:id="1177574578">
          <w:marLeft w:val="0"/>
          <w:marRight w:val="0"/>
          <w:marTop w:val="0"/>
          <w:marBottom w:val="0"/>
          <w:divBdr>
            <w:top w:val="none" w:sz="0" w:space="0" w:color="auto"/>
            <w:left w:val="none" w:sz="0" w:space="0" w:color="auto"/>
            <w:bottom w:val="none" w:sz="0" w:space="0" w:color="auto"/>
            <w:right w:val="none" w:sz="0" w:space="0" w:color="auto"/>
          </w:divBdr>
          <w:divsChild>
            <w:div w:id="2070414622">
              <w:marLeft w:val="0"/>
              <w:marRight w:val="0"/>
              <w:marTop w:val="0"/>
              <w:marBottom w:val="0"/>
              <w:divBdr>
                <w:top w:val="none" w:sz="0" w:space="0" w:color="auto"/>
                <w:left w:val="none" w:sz="0" w:space="0" w:color="auto"/>
                <w:bottom w:val="none" w:sz="0" w:space="0" w:color="auto"/>
                <w:right w:val="none" w:sz="0" w:space="0" w:color="auto"/>
              </w:divBdr>
              <w:divsChild>
                <w:div w:id="531504383">
                  <w:marLeft w:val="0"/>
                  <w:marRight w:val="0"/>
                  <w:marTop w:val="0"/>
                  <w:marBottom w:val="0"/>
                  <w:divBdr>
                    <w:top w:val="none" w:sz="0" w:space="0" w:color="auto"/>
                    <w:left w:val="none" w:sz="0" w:space="0" w:color="auto"/>
                    <w:bottom w:val="none" w:sz="0" w:space="0" w:color="auto"/>
                    <w:right w:val="none" w:sz="0" w:space="0" w:color="auto"/>
                  </w:divBdr>
                  <w:divsChild>
                    <w:div w:id="884678455">
                      <w:marLeft w:val="0"/>
                      <w:marRight w:val="0"/>
                      <w:marTop w:val="0"/>
                      <w:marBottom w:val="0"/>
                      <w:divBdr>
                        <w:top w:val="none" w:sz="0" w:space="0" w:color="auto"/>
                        <w:left w:val="none" w:sz="0" w:space="0" w:color="auto"/>
                        <w:bottom w:val="none" w:sz="0" w:space="0" w:color="auto"/>
                        <w:right w:val="none" w:sz="0" w:space="0" w:color="auto"/>
                      </w:divBdr>
                      <w:divsChild>
                        <w:div w:id="6235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248766">
      <w:bodyDiv w:val="1"/>
      <w:marLeft w:val="0"/>
      <w:marRight w:val="0"/>
      <w:marTop w:val="0"/>
      <w:marBottom w:val="0"/>
      <w:divBdr>
        <w:top w:val="none" w:sz="0" w:space="0" w:color="auto"/>
        <w:left w:val="none" w:sz="0" w:space="0" w:color="auto"/>
        <w:bottom w:val="none" w:sz="0" w:space="0" w:color="auto"/>
        <w:right w:val="none" w:sz="0" w:space="0" w:color="auto"/>
      </w:divBdr>
    </w:div>
    <w:div w:id="1001272390">
      <w:bodyDiv w:val="1"/>
      <w:marLeft w:val="0"/>
      <w:marRight w:val="0"/>
      <w:marTop w:val="0"/>
      <w:marBottom w:val="0"/>
      <w:divBdr>
        <w:top w:val="none" w:sz="0" w:space="0" w:color="auto"/>
        <w:left w:val="none" w:sz="0" w:space="0" w:color="auto"/>
        <w:bottom w:val="none" w:sz="0" w:space="0" w:color="auto"/>
        <w:right w:val="none" w:sz="0" w:space="0" w:color="auto"/>
      </w:divBdr>
    </w:div>
    <w:div w:id="1024667514">
      <w:bodyDiv w:val="1"/>
      <w:marLeft w:val="0"/>
      <w:marRight w:val="0"/>
      <w:marTop w:val="0"/>
      <w:marBottom w:val="0"/>
      <w:divBdr>
        <w:top w:val="none" w:sz="0" w:space="0" w:color="auto"/>
        <w:left w:val="none" w:sz="0" w:space="0" w:color="auto"/>
        <w:bottom w:val="none" w:sz="0" w:space="0" w:color="auto"/>
        <w:right w:val="none" w:sz="0" w:space="0" w:color="auto"/>
      </w:divBdr>
    </w:div>
    <w:div w:id="1053046528">
      <w:bodyDiv w:val="1"/>
      <w:marLeft w:val="0"/>
      <w:marRight w:val="0"/>
      <w:marTop w:val="0"/>
      <w:marBottom w:val="0"/>
      <w:divBdr>
        <w:top w:val="none" w:sz="0" w:space="0" w:color="auto"/>
        <w:left w:val="none" w:sz="0" w:space="0" w:color="auto"/>
        <w:bottom w:val="none" w:sz="0" w:space="0" w:color="auto"/>
        <w:right w:val="none" w:sz="0" w:space="0" w:color="auto"/>
      </w:divBdr>
    </w:div>
    <w:div w:id="1104766807">
      <w:bodyDiv w:val="1"/>
      <w:marLeft w:val="0"/>
      <w:marRight w:val="0"/>
      <w:marTop w:val="0"/>
      <w:marBottom w:val="0"/>
      <w:divBdr>
        <w:top w:val="none" w:sz="0" w:space="0" w:color="auto"/>
        <w:left w:val="none" w:sz="0" w:space="0" w:color="auto"/>
        <w:bottom w:val="none" w:sz="0" w:space="0" w:color="auto"/>
        <w:right w:val="none" w:sz="0" w:space="0" w:color="auto"/>
      </w:divBdr>
    </w:div>
    <w:div w:id="1371373049">
      <w:bodyDiv w:val="1"/>
      <w:marLeft w:val="0"/>
      <w:marRight w:val="0"/>
      <w:marTop w:val="0"/>
      <w:marBottom w:val="0"/>
      <w:divBdr>
        <w:top w:val="none" w:sz="0" w:space="0" w:color="auto"/>
        <w:left w:val="none" w:sz="0" w:space="0" w:color="auto"/>
        <w:bottom w:val="none" w:sz="0" w:space="0" w:color="auto"/>
        <w:right w:val="none" w:sz="0" w:space="0" w:color="auto"/>
      </w:divBdr>
    </w:div>
    <w:div w:id="1541942968">
      <w:bodyDiv w:val="1"/>
      <w:marLeft w:val="0"/>
      <w:marRight w:val="0"/>
      <w:marTop w:val="0"/>
      <w:marBottom w:val="0"/>
      <w:divBdr>
        <w:top w:val="none" w:sz="0" w:space="0" w:color="auto"/>
        <w:left w:val="none" w:sz="0" w:space="0" w:color="auto"/>
        <w:bottom w:val="none" w:sz="0" w:space="0" w:color="auto"/>
        <w:right w:val="none" w:sz="0" w:space="0" w:color="auto"/>
      </w:divBdr>
      <w:divsChild>
        <w:div w:id="568688591">
          <w:marLeft w:val="0"/>
          <w:marRight w:val="0"/>
          <w:marTop w:val="0"/>
          <w:marBottom w:val="0"/>
          <w:divBdr>
            <w:top w:val="none" w:sz="0" w:space="0" w:color="auto"/>
            <w:left w:val="none" w:sz="0" w:space="0" w:color="auto"/>
            <w:bottom w:val="none" w:sz="0" w:space="0" w:color="auto"/>
            <w:right w:val="none" w:sz="0" w:space="0" w:color="auto"/>
          </w:divBdr>
          <w:divsChild>
            <w:div w:id="921984975">
              <w:marLeft w:val="0"/>
              <w:marRight w:val="0"/>
              <w:marTop w:val="0"/>
              <w:marBottom w:val="0"/>
              <w:divBdr>
                <w:top w:val="none" w:sz="0" w:space="0" w:color="auto"/>
                <w:left w:val="none" w:sz="0" w:space="0" w:color="auto"/>
                <w:bottom w:val="none" w:sz="0" w:space="0" w:color="auto"/>
                <w:right w:val="none" w:sz="0" w:space="0" w:color="auto"/>
              </w:divBdr>
              <w:divsChild>
                <w:div w:id="815873346">
                  <w:marLeft w:val="0"/>
                  <w:marRight w:val="0"/>
                  <w:marTop w:val="0"/>
                  <w:marBottom w:val="0"/>
                  <w:divBdr>
                    <w:top w:val="none" w:sz="0" w:space="0" w:color="auto"/>
                    <w:left w:val="none" w:sz="0" w:space="0" w:color="auto"/>
                    <w:bottom w:val="none" w:sz="0" w:space="0" w:color="auto"/>
                    <w:right w:val="none" w:sz="0" w:space="0" w:color="auto"/>
                  </w:divBdr>
                  <w:divsChild>
                    <w:div w:id="76681545">
                      <w:marLeft w:val="0"/>
                      <w:marRight w:val="0"/>
                      <w:marTop w:val="0"/>
                      <w:marBottom w:val="0"/>
                      <w:divBdr>
                        <w:top w:val="none" w:sz="0" w:space="0" w:color="auto"/>
                        <w:left w:val="none" w:sz="0" w:space="0" w:color="auto"/>
                        <w:bottom w:val="none" w:sz="0" w:space="0" w:color="auto"/>
                        <w:right w:val="none" w:sz="0" w:space="0" w:color="auto"/>
                      </w:divBdr>
                      <w:divsChild>
                        <w:div w:id="1703900555">
                          <w:marLeft w:val="0"/>
                          <w:marRight w:val="0"/>
                          <w:marTop w:val="0"/>
                          <w:marBottom w:val="0"/>
                          <w:divBdr>
                            <w:top w:val="none" w:sz="0" w:space="0" w:color="auto"/>
                            <w:left w:val="none" w:sz="0" w:space="0" w:color="auto"/>
                            <w:bottom w:val="none" w:sz="0" w:space="0" w:color="auto"/>
                            <w:right w:val="none" w:sz="0" w:space="0" w:color="auto"/>
                          </w:divBdr>
                          <w:divsChild>
                            <w:div w:id="993948983">
                              <w:marLeft w:val="0"/>
                              <w:marRight w:val="0"/>
                              <w:marTop w:val="0"/>
                              <w:marBottom w:val="0"/>
                              <w:divBdr>
                                <w:top w:val="none" w:sz="0" w:space="0" w:color="auto"/>
                                <w:left w:val="none" w:sz="0" w:space="0" w:color="auto"/>
                                <w:bottom w:val="none" w:sz="0" w:space="0" w:color="auto"/>
                                <w:right w:val="none" w:sz="0" w:space="0" w:color="auto"/>
                              </w:divBdr>
                              <w:divsChild>
                                <w:div w:id="1030302985">
                                  <w:marLeft w:val="0"/>
                                  <w:marRight w:val="0"/>
                                  <w:marTop w:val="0"/>
                                  <w:marBottom w:val="0"/>
                                  <w:divBdr>
                                    <w:top w:val="none" w:sz="0" w:space="0" w:color="auto"/>
                                    <w:left w:val="none" w:sz="0" w:space="0" w:color="auto"/>
                                    <w:bottom w:val="none" w:sz="0" w:space="0" w:color="auto"/>
                                    <w:right w:val="none" w:sz="0" w:space="0" w:color="auto"/>
                                  </w:divBdr>
                                  <w:divsChild>
                                    <w:div w:id="1819876886">
                                      <w:marLeft w:val="0"/>
                                      <w:marRight w:val="0"/>
                                      <w:marTop w:val="0"/>
                                      <w:marBottom w:val="0"/>
                                      <w:divBdr>
                                        <w:top w:val="none" w:sz="0" w:space="0" w:color="auto"/>
                                        <w:left w:val="none" w:sz="0" w:space="0" w:color="auto"/>
                                        <w:bottom w:val="none" w:sz="0" w:space="0" w:color="auto"/>
                                        <w:right w:val="none" w:sz="0" w:space="0" w:color="auto"/>
                                      </w:divBdr>
                                      <w:divsChild>
                                        <w:div w:id="508326816">
                                          <w:marLeft w:val="0"/>
                                          <w:marRight w:val="0"/>
                                          <w:marTop w:val="0"/>
                                          <w:marBottom w:val="0"/>
                                          <w:divBdr>
                                            <w:top w:val="none" w:sz="0" w:space="0" w:color="auto"/>
                                            <w:left w:val="none" w:sz="0" w:space="0" w:color="auto"/>
                                            <w:bottom w:val="none" w:sz="0" w:space="0" w:color="auto"/>
                                            <w:right w:val="none" w:sz="0" w:space="0" w:color="auto"/>
                                          </w:divBdr>
                                          <w:divsChild>
                                            <w:div w:id="1140001240">
                                              <w:marLeft w:val="0"/>
                                              <w:marRight w:val="0"/>
                                              <w:marTop w:val="600"/>
                                              <w:marBottom w:val="0"/>
                                              <w:divBdr>
                                                <w:top w:val="single" w:sz="6" w:space="0" w:color="DDDDDD"/>
                                                <w:left w:val="none" w:sz="0" w:space="0" w:color="auto"/>
                                                <w:bottom w:val="none" w:sz="0" w:space="0" w:color="auto"/>
                                                <w:right w:val="none" w:sz="0" w:space="0" w:color="auto"/>
                                              </w:divBdr>
                                              <w:divsChild>
                                                <w:div w:id="182913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398886">
      <w:bodyDiv w:val="1"/>
      <w:marLeft w:val="0"/>
      <w:marRight w:val="0"/>
      <w:marTop w:val="0"/>
      <w:marBottom w:val="0"/>
      <w:divBdr>
        <w:top w:val="none" w:sz="0" w:space="0" w:color="auto"/>
        <w:left w:val="none" w:sz="0" w:space="0" w:color="auto"/>
        <w:bottom w:val="none" w:sz="0" w:space="0" w:color="auto"/>
        <w:right w:val="none" w:sz="0" w:space="0" w:color="auto"/>
      </w:divBdr>
      <w:divsChild>
        <w:div w:id="125507341">
          <w:marLeft w:val="0"/>
          <w:marRight w:val="0"/>
          <w:marTop w:val="0"/>
          <w:marBottom w:val="0"/>
          <w:divBdr>
            <w:top w:val="none" w:sz="0" w:space="0" w:color="auto"/>
            <w:left w:val="none" w:sz="0" w:space="0" w:color="auto"/>
            <w:bottom w:val="none" w:sz="0" w:space="0" w:color="auto"/>
            <w:right w:val="none" w:sz="0" w:space="0" w:color="auto"/>
          </w:divBdr>
          <w:divsChild>
            <w:div w:id="832990886">
              <w:marLeft w:val="0"/>
              <w:marRight w:val="0"/>
              <w:marTop w:val="0"/>
              <w:marBottom w:val="0"/>
              <w:divBdr>
                <w:top w:val="none" w:sz="0" w:space="0" w:color="auto"/>
                <w:left w:val="none" w:sz="0" w:space="0" w:color="auto"/>
                <w:bottom w:val="none" w:sz="0" w:space="0" w:color="auto"/>
                <w:right w:val="none" w:sz="0" w:space="0" w:color="auto"/>
              </w:divBdr>
              <w:divsChild>
                <w:div w:id="1808743456">
                  <w:marLeft w:val="0"/>
                  <w:marRight w:val="0"/>
                  <w:marTop w:val="0"/>
                  <w:marBottom w:val="0"/>
                  <w:divBdr>
                    <w:top w:val="none" w:sz="0" w:space="0" w:color="auto"/>
                    <w:left w:val="none" w:sz="0" w:space="0" w:color="auto"/>
                    <w:bottom w:val="none" w:sz="0" w:space="0" w:color="auto"/>
                    <w:right w:val="none" w:sz="0" w:space="0" w:color="auto"/>
                  </w:divBdr>
                  <w:divsChild>
                    <w:div w:id="1343974977">
                      <w:marLeft w:val="0"/>
                      <w:marRight w:val="0"/>
                      <w:marTop w:val="0"/>
                      <w:marBottom w:val="0"/>
                      <w:divBdr>
                        <w:top w:val="none" w:sz="0" w:space="0" w:color="auto"/>
                        <w:left w:val="none" w:sz="0" w:space="0" w:color="auto"/>
                        <w:bottom w:val="none" w:sz="0" w:space="0" w:color="auto"/>
                        <w:right w:val="none" w:sz="0" w:space="0" w:color="auto"/>
                      </w:divBdr>
                      <w:divsChild>
                        <w:div w:id="2059933549">
                          <w:marLeft w:val="0"/>
                          <w:marRight w:val="0"/>
                          <w:marTop w:val="0"/>
                          <w:marBottom w:val="0"/>
                          <w:divBdr>
                            <w:top w:val="none" w:sz="0" w:space="0" w:color="auto"/>
                            <w:left w:val="none" w:sz="0" w:space="0" w:color="auto"/>
                            <w:bottom w:val="none" w:sz="0" w:space="0" w:color="auto"/>
                            <w:right w:val="none" w:sz="0" w:space="0" w:color="auto"/>
                          </w:divBdr>
                          <w:divsChild>
                            <w:div w:id="518353431">
                              <w:marLeft w:val="0"/>
                              <w:marRight w:val="0"/>
                              <w:marTop w:val="0"/>
                              <w:marBottom w:val="0"/>
                              <w:divBdr>
                                <w:top w:val="none" w:sz="0" w:space="0" w:color="auto"/>
                                <w:left w:val="none" w:sz="0" w:space="0" w:color="auto"/>
                                <w:bottom w:val="none" w:sz="0" w:space="0" w:color="auto"/>
                                <w:right w:val="none" w:sz="0" w:space="0" w:color="auto"/>
                              </w:divBdr>
                              <w:divsChild>
                                <w:div w:id="1600526986">
                                  <w:marLeft w:val="0"/>
                                  <w:marRight w:val="0"/>
                                  <w:marTop w:val="0"/>
                                  <w:marBottom w:val="0"/>
                                  <w:divBdr>
                                    <w:top w:val="none" w:sz="0" w:space="0" w:color="auto"/>
                                    <w:left w:val="none" w:sz="0" w:space="0" w:color="auto"/>
                                    <w:bottom w:val="none" w:sz="0" w:space="0" w:color="auto"/>
                                    <w:right w:val="none" w:sz="0" w:space="0" w:color="auto"/>
                                  </w:divBdr>
                                  <w:divsChild>
                                    <w:div w:id="1878739999">
                                      <w:marLeft w:val="0"/>
                                      <w:marRight w:val="0"/>
                                      <w:marTop w:val="0"/>
                                      <w:marBottom w:val="0"/>
                                      <w:divBdr>
                                        <w:top w:val="none" w:sz="0" w:space="0" w:color="auto"/>
                                        <w:left w:val="none" w:sz="0" w:space="0" w:color="auto"/>
                                        <w:bottom w:val="none" w:sz="0" w:space="0" w:color="auto"/>
                                        <w:right w:val="none" w:sz="0" w:space="0" w:color="auto"/>
                                      </w:divBdr>
                                      <w:divsChild>
                                        <w:div w:id="122508380">
                                          <w:marLeft w:val="0"/>
                                          <w:marRight w:val="0"/>
                                          <w:marTop w:val="0"/>
                                          <w:marBottom w:val="0"/>
                                          <w:divBdr>
                                            <w:top w:val="none" w:sz="0" w:space="0" w:color="auto"/>
                                            <w:left w:val="none" w:sz="0" w:space="0" w:color="auto"/>
                                            <w:bottom w:val="none" w:sz="0" w:space="0" w:color="auto"/>
                                            <w:right w:val="none" w:sz="0" w:space="0" w:color="auto"/>
                                          </w:divBdr>
                                          <w:divsChild>
                                            <w:div w:id="1696491968">
                                              <w:marLeft w:val="0"/>
                                              <w:marRight w:val="0"/>
                                              <w:marTop w:val="600"/>
                                              <w:marBottom w:val="0"/>
                                              <w:divBdr>
                                                <w:top w:val="single" w:sz="6" w:space="0" w:color="DDDDDD"/>
                                                <w:left w:val="none" w:sz="0" w:space="0" w:color="auto"/>
                                                <w:bottom w:val="none" w:sz="0" w:space="0" w:color="auto"/>
                                                <w:right w:val="none" w:sz="0" w:space="0" w:color="auto"/>
                                              </w:divBdr>
                                              <w:divsChild>
                                                <w:div w:id="810365841">
                                                  <w:marLeft w:val="0"/>
                                                  <w:marRight w:val="0"/>
                                                  <w:marTop w:val="0"/>
                                                  <w:marBottom w:val="0"/>
                                                  <w:divBdr>
                                                    <w:top w:val="none" w:sz="0" w:space="0" w:color="auto"/>
                                                    <w:left w:val="none" w:sz="0" w:space="0" w:color="auto"/>
                                                    <w:bottom w:val="none" w:sz="0" w:space="0" w:color="auto"/>
                                                    <w:right w:val="none" w:sz="0" w:space="0" w:color="auto"/>
                                                  </w:divBdr>
                                                  <w:divsChild>
                                                    <w:div w:id="4410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1508910">
      <w:bodyDiv w:val="1"/>
      <w:marLeft w:val="0"/>
      <w:marRight w:val="0"/>
      <w:marTop w:val="0"/>
      <w:marBottom w:val="0"/>
      <w:divBdr>
        <w:top w:val="none" w:sz="0" w:space="0" w:color="auto"/>
        <w:left w:val="none" w:sz="0" w:space="0" w:color="auto"/>
        <w:bottom w:val="none" w:sz="0" w:space="0" w:color="auto"/>
        <w:right w:val="none" w:sz="0" w:space="0" w:color="auto"/>
      </w:divBdr>
    </w:div>
    <w:div w:id="197108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1271</Words>
  <Characters>6935</Characters>
  <Application>Microsoft Office Word</Application>
  <DocSecurity>0</DocSecurity>
  <Lines>57</Lines>
  <Paragraphs>16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 d’Alcaldia núm 11/2002</vt:lpstr>
      <vt:lpstr>Decret d’Alcaldia núm 11/2002</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 d’Alcaldia núm 11/2002</dc:title>
  <dc:creator>pilar</dc:creator>
  <cp:lastModifiedBy>Raquel Leiro Cabas</cp:lastModifiedBy>
  <cp:revision>2</cp:revision>
  <cp:lastPrinted>2018-11-19T16:18:00Z</cp:lastPrinted>
  <dcterms:created xsi:type="dcterms:W3CDTF">2024-08-14T10:14:00Z</dcterms:created>
  <dcterms:modified xsi:type="dcterms:W3CDTF">2024-08-14T10:14:00Z</dcterms:modified>
</cp:coreProperties>
</file>