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0332" w14:textId="77777777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38669C" w14:textId="77777777" w:rsidR="00325141" w:rsidRDefault="00325141" w:rsidP="003251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3060-4366/2023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CE4159">
        <w:rPr>
          <w:rFonts w:ascii="Arial" w:hAnsi="Arial" w:cs="Arial"/>
          <w:b/>
          <w:noProof/>
          <w:sz w:val="22"/>
          <w:szCs w:val="22"/>
        </w:rPr>
        <w:t>APROVACIÓ DEL PLA NORMATIU DE L’AJUNTAMENT DE COLLBATÓ PER A L’EXERCICI 2024</w:t>
      </w:r>
    </w:p>
    <w:p w14:paraId="78C55984" w14:textId="77777777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6081E0E" w14:textId="77777777" w:rsidR="00325141" w:rsidRDefault="00325141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75D7BA" w14:textId="77777777" w:rsidR="00756905" w:rsidRPr="00A82BC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CERTIFICAT</w:t>
      </w:r>
    </w:p>
    <w:p w14:paraId="03E1CFD8" w14:textId="77777777" w:rsidR="0075690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EF39B5" w14:textId="77777777" w:rsidR="00040340" w:rsidRPr="00A82BC5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859CFC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JORDI ESTEBAN ESPAÑOL, SECRETARI DE L’AJUNTAMENT DE COLLBATÓ</w:t>
      </w:r>
    </w:p>
    <w:p w14:paraId="0CE44D49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75A5EA" w14:textId="77777777" w:rsidR="005576D9" w:rsidRDefault="00756905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A82BC5">
        <w:rPr>
          <w:rFonts w:ascii="Arial" w:hAnsi="Arial" w:cs="Arial"/>
          <w:b/>
          <w:sz w:val="22"/>
          <w:szCs w:val="22"/>
        </w:rPr>
        <w:t>CERTIFICO:</w:t>
      </w:r>
      <w:r w:rsidRPr="00A82BC5">
        <w:rPr>
          <w:rFonts w:ascii="Arial" w:hAnsi="Arial" w:cs="Arial"/>
          <w:sz w:val="22"/>
          <w:szCs w:val="22"/>
        </w:rPr>
        <w:t xml:space="preserve"> Que 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l’Ajuntament en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Junta de Govern Local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, per la majoria legalment requerida, en la sessió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Ordinària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número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0041-2023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28/11/2023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, ha adoptat l’acord que diu textualment:</w:t>
      </w:r>
    </w:p>
    <w:p w14:paraId="156AC4EC" w14:textId="77777777" w:rsidR="00FC4E20" w:rsidRPr="00A82BC5" w:rsidRDefault="00FC4E20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C114D14" w14:textId="77777777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7EC6CCB5" w14:textId="77777777" w:rsidR="00FC4E20" w:rsidRDefault="008D5DBF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 IniciTextExpositiu 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2BA830CB" w14:textId="77777777" w:rsidR="009B02BF" w:rsidRPr="0040594B" w:rsidRDefault="009B02BF" w:rsidP="003169C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ermStart w:id="780866148" w:edGrp="everyone"/>
      <w:r w:rsidRPr="0040594B">
        <w:rPr>
          <w:rFonts w:ascii="Arial" w:hAnsi="Arial" w:cs="Arial"/>
          <w:b/>
          <w:sz w:val="22"/>
          <w:szCs w:val="22"/>
        </w:rPr>
        <w:t>A</w:t>
      </w:r>
      <w:r w:rsidR="00000000">
        <w:rPr>
          <w:rFonts w:ascii="Arial" w:hAnsi="Arial" w:cs="Arial"/>
          <w:b/>
          <w:sz w:val="22"/>
          <w:szCs w:val="22"/>
        </w:rPr>
        <w:t>NTECEDENTS DE FET</w:t>
      </w:r>
    </w:p>
    <w:p w14:paraId="6E64AB18" w14:textId="77777777" w:rsidR="009B02BF" w:rsidRPr="0040594B" w:rsidRDefault="009B02BF" w:rsidP="00596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049F46" w14:textId="77777777" w:rsidR="00000000" w:rsidRPr="009F7A96" w:rsidRDefault="00000000" w:rsidP="009F7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A96">
        <w:rPr>
          <w:rFonts w:ascii="Arial" w:hAnsi="Arial" w:cs="Arial"/>
          <w:sz w:val="22"/>
          <w:szCs w:val="22"/>
        </w:rPr>
        <w:t xml:space="preserve">L'exercici de la potestat reglamentària correspon als òrgans de govern locals d'acord amb el previst a la Constitució, l'Estatut d'Autonomia i la Llei 7/1985, de 2 d'abril, </w:t>
      </w:r>
      <w:r w:rsidRPr="009F7A96">
        <w:rPr>
          <w:rFonts w:ascii="Arial" w:hAnsi="Arial" w:cs="Arial"/>
          <w:sz w:val="22"/>
          <w:szCs w:val="22"/>
        </w:rPr>
        <w:t>reguladora de les Bases del Règim Local.</w:t>
      </w:r>
    </w:p>
    <w:p w14:paraId="775EF51A" w14:textId="77777777" w:rsidR="00000000" w:rsidRPr="009F7A96" w:rsidRDefault="00000000" w:rsidP="009F7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DDAE3" w14:textId="77777777" w:rsidR="00000000" w:rsidRPr="009F7A96" w:rsidRDefault="00000000" w:rsidP="009F7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A96">
        <w:rPr>
          <w:rFonts w:ascii="Arial" w:hAnsi="Arial" w:cs="Arial"/>
          <w:sz w:val="22"/>
          <w:szCs w:val="22"/>
        </w:rPr>
        <w:t>L'article 129 de la Llei 39/2015, d'1 d'octubre, del Procediment Administratiu Comú de les Administracions Públiques, imposa en l'exercici de la potestat reglamentària l'aplicació dels principis de bona regulació: necessitat, eficàcia, proporcionalitat, seguretat jurídica, transparència i eficiència.</w:t>
      </w:r>
    </w:p>
    <w:p w14:paraId="0FF2F46F" w14:textId="77777777" w:rsidR="00000000" w:rsidRPr="009F7A96" w:rsidRDefault="00000000" w:rsidP="009F7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98021D" w14:textId="77777777" w:rsidR="00000000" w:rsidRPr="009F7A96" w:rsidRDefault="00000000" w:rsidP="009F7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A96">
        <w:rPr>
          <w:rFonts w:ascii="Arial" w:hAnsi="Arial" w:cs="Arial"/>
          <w:sz w:val="22"/>
          <w:szCs w:val="22"/>
        </w:rPr>
        <w:t>L'article 62 de la Llei 19/2014, del 29 de desembre, de transparència, accés a la informació pública i bon govern, estableix principis generals per a la millora de la qualitat normativa.</w:t>
      </w:r>
    </w:p>
    <w:p w14:paraId="409610CA" w14:textId="77777777" w:rsidR="00000000" w:rsidRPr="00C03C4F" w:rsidRDefault="00000000" w:rsidP="00596A6E">
      <w:pPr>
        <w:spacing w:line="276" w:lineRule="auto"/>
        <w:rPr>
          <w:rFonts w:cs="Arial"/>
          <w:sz w:val="22"/>
          <w:szCs w:val="22"/>
        </w:rPr>
      </w:pPr>
    </w:p>
    <w:p w14:paraId="580EF1C5" w14:textId="77777777" w:rsidR="00E90AFF" w:rsidRDefault="00000000" w:rsidP="00596A6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bé les previsions</w:t>
      </w:r>
      <w:r w:rsidRPr="00C03C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C03C4F">
        <w:rPr>
          <w:sz w:val="22"/>
          <w:szCs w:val="22"/>
        </w:rPr>
        <w:t xml:space="preserve">l’article 132 de la Llei 39/2015 d'1 d'octubre, del Procediment Administratiu Comú de les Administracions Públiques, </w:t>
      </w:r>
      <w:r>
        <w:rPr>
          <w:sz w:val="22"/>
          <w:szCs w:val="22"/>
        </w:rPr>
        <w:t>cal modular-les d’acord amb la STC 55/2018, de 24 de maig de 2018, es considera una mesura de transparència, planificació i bon govern elaborar el</w:t>
      </w:r>
      <w:r w:rsidRPr="00C03C4F">
        <w:rPr>
          <w:sz w:val="22"/>
          <w:szCs w:val="22"/>
        </w:rPr>
        <w:t xml:space="preserve"> present Pla Normatiu.</w:t>
      </w:r>
    </w:p>
    <w:p w14:paraId="505DEAFB" w14:textId="77777777" w:rsidR="00000000" w:rsidRPr="0040594B" w:rsidRDefault="00000000" w:rsidP="00596A6E">
      <w:pPr>
        <w:pStyle w:val="Default"/>
        <w:spacing w:line="276" w:lineRule="auto"/>
        <w:jc w:val="both"/>
        <w:rPr>
          <w:i/>
          <w:sz w:val="22"/>
          <w:szCs w:val="22"/>
        </w:rPr>
      </w:pPr>
    </w:p>
    <w:p w14:paraId="3E0C85E9" w14:textId="77777777" w:rsidR="0009242C" w:rsidRPr="0040594B" w:rsidRDefault="00000000" w:rsidP="003169CC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FONAMENTS DE DRET</w:t>
      </w:r>
    </w:p>
    <w:p w14:paraId="017A169D" w14:textId="77777777" w:rsidR="00000000" w:rsidRDefault="00000000" w:rsidP="00BA2B46">
      <w:pPr>
        <w:pStyle w:val="Default"/>
        <w:spacing w:line="276" w:lineRule="auto"/>
        <w:jc w:val="both"/>
        <w:rPr>
          <w:sz w:val="22"/>
          <w:szCs w:val="22"/>
        </w:rPr>
      </w:pPr>
    </w:p>
    <w:p w14:paraId="43C225C7" w14:textId="77777777" w:rsidR="00000000" w:rsidRDefault="00000000" w:rsidP="006D29B7">
      <w:pPr>
        <w:pStyle w:val="Default"/>
        <w:spacing w:line="276" w:lineRule="auto"/>
        <w:jc w:val="both"/>
        <w:rPr>
          <w:sz w:val="22"/>
          <w:szCs w:val="22"/>
        </w:rPr>
      </w:pPr>
      <w:r w:rsidRPr="009C360E">
        <w:rPr>
          <w:color w:val="auto"/>
          <w:sz w:val="22"/>
          <w:szCs w:val="22"/>
        </w:rPr>
        <w:t xml:space="preserve">La Junta de Govern Local és competent per a l’adopció d’aquest acord conforme el Decret d’Alcaldia </w:t>
      </w:r>
      <w:r w:rsidRPr="009C360E">
        <w:rPr>
          <w:color w:val="auto"/>
          <w:sz w:val="22"/>
          <w:szCs w:val="22"/>
        </w:rPr>
        <w:t>218</w:t>
      </w:r>
      <w:r w:rsidRPr="009C360E">
        <w:rPr>
          <w:color w:val="auto"/>
          <w:sz w:val="22"/>
          <w:szCs w:val="22"/>
        </w:rPr>
        <w:t>/202</w:t>
      </w:r>
      <w:r w:rsidRPr="009C360E">
        <w:rPr>
          <w:color w:val="auto"/>
          <w:sz w:val="22"/>
          <w:szCs w:val="22"/>
        </w:rPr>
        <w:t>3</w:t>
      </w:r>
      <w:r w:rsidRPr="009C360E">
        <w:rPr>
          <w:color w:val="auto"/>
          <w:sz w:val="22"/>
          <w:szCs w:val="22"/>
        </w:rPr>
        <w:t xml:space="preserve">, de </w:t>
      </w:r>
      <w:r w:rsidRPr="009C360E">
        <w:rPr>
          <w:color w:val="auto"/>
          <w:sz w:val="22"/>
          <w:szCs w:val="22"/>
        </w:rPr>
        <w:t>23 de juny</w:t>
      </w:r>
      <w:r w:rsidRPr="009C360E">
        <w:rPr>
          <w:color w:val="auto"/>
          <w:sz w:val="22"/>
          <w:szCs w:val="22"/>
        </w:rPr>
        <w:t xml:space="preserve">, sobre delegació de </w:t>
      </w:r>
      <w:r w:rsidRPr="009C360E">
        <w:rPr>
          <w:color w:val="auto"/>
          <w:sz w:val="22"/>
          <w:szCs w:val="22"/>
        </w:rPr>
        <w:t>competències atribuïdes a l’Alcaldia en favor de la Junta de Govern Local</w:t>
      </w:r>
      <w:r w:rsidRPr="004A0CE9">
        <w:rPr>
          <w:sz w:val="22"/>
          <w:szCs w:val="22"/>
        </w:rPr>
        <w:t>.</w:t>
      </w:r>
    </w:p>
    <w:permEnd w:id="780866148"/>
    <w:p w14:paraId="0A302B99" w14:textId="77777777" w:rsidR="00EE7862" w:rsidRPr="008D5DBF" w:rsidRDefault="00EE7862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FiTextExpositiu </w:instrText>
      </w:r>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75054586" w14:textId="77777777" w:rsidR="00573201" w:rsidRPr="008D5DBF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IniciTextResolutiu </w:instrText>
      </w:r>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664927AE" w14:textId="77777777" w:rsidR="00846A38" w:rsidRPr="003169CC" w:rsidRDefault="00000000" w:rsidP="003169C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ermStart w:id="690507685" w:edGrp="everyone"/>
      <w:r>
        <w:rPr>
          <w:rFonts w:ascii="Arial" w:hAnsi="Arial" w:cs="Arial"/>
          <w:b/>
          <w:sz w:val="22"/>
          <w:szCs w:val="22"/>
        </w:rPr>
        <w:t>PART DISPOSITIVA</w:t>
      </w:r>
    </w:p>
    <w:p w14:paraId="1F841DBF" w14:textId="77777777" w:rsidR="00000000" w:rsidRPr="00596A6E" w:rsidRDefault="00000000" w:rsidP="00596A6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75F291" w14:textId="77777777" w:rsidR="00000000" w:rsidRPr="00596A6E" w:rsidRDefault="00000000" w:rsidP="00596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6A6E">
        <w:rPr>
          <w:rFonts w:ascii="Arial" w:hAnsi="Arial" w:cs="Arial"/>
          <w:b/>
          <w:bCs/>
          <w:sz w:val="22"/>
          <w:szCs w:val="22"/>
        </w:rPr>
        <w:t>Primer.-</w:t>
      </w:r>
      <w:r w:rsidRPr="00596A6E">
        <w:rPr>
          <w:rFonts w:ascii="Arial" w:hAnsi="Arial" w:cs="Arial"/>
          <w:sz w:val="22"/>
          <w:szCs w:val="22"/>
        </w:rPr>
        <w:t xml:space="preserve"> Aprovar el Pla Normatiu de l’Ajuntament de Collbató per a l’exercici 202</w:t>
      </w:r>
      <w:r>
        <w:rPr>
          <w:rFonts w:ascii="Arial" w:hAnsi="Arial" w:cs="Arial"/>
          <w:sz w:val="22"/>
          <w:szCs w:val="22"/>
        </w:rPr>
        <w:t>4</w:t>
      </w:r>
      <w:r w:rsidRPr="00596A6E">
        <w:rPr>
          <w:rFonts w:ascii="Arial" w:hAnsi="Arial" w:cs="Arial"/>
          <w:sz w:val="22"/>
          <w:szCs w:val="22"/>
        </w:rPr>
        <w:t>, d’acord amb el següent:</w:t>
      </w:r>
    </w:p>
    <w:p w14:paraId="09E777C6" w14:textId="77777777" w:rsidR="00000000" w:rsidRPr="00596A6E" w:rsidRDefault="00000000" w:rsidP="00596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37"/>
        <w:gridCol w:w="2413"/>
        <w:gridCol w:w="1697"/>
        <w:gridCol w:w="1577"/>
      </w:tblGrid>
      <w:tr w:rsidR="00596A6E" w:rsidRPr="0018063B" w14:paraId="5F82153C" w14:textId="77777777" w:rsidTr="005C76BD">
        <w:tc>
          <w:tcPr>
            <w:tcW w:w="1838" w:type="dxa"/>
            <w:shd w:val="clear" w:color="auto" w:fill="auto"/>
          </w:tcPr>
          <w:p w14:paraId="0FEAAB44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Instrument normatiu</w:t>
            </w:r>
          </w:p>
        </w:tc>
        <w:tc>
          <w:tcPr>
            <w:tcW w:w="1937" w:type="dxa"/>
            <w:shd w:val="clear" w:color="auto" w:fill="auto"/>
          </w:tcPr>
          <w:p w14:paraId="38B91C5B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3B">
              <w:rPr>
                <w:rFonts w:ascii="Arial" w:hAnsi="Arial" w:cs="Arial"/>
                <w:b/>
                <w:bCs/>
                <w:sz w:val="20"/>
                <w:szCs w:val="20"/>
              </w:rPr>
              <w:t>Tipus d’iniciativa</w:t>
            </w:r>
          </w:p>
        </w:tc>
        <w:tc>
          <w:tcPr>
            <w:tcW w:w="2413" w:type="dxa"/>
            <w:shd w:val="clear" w:color="auto" w:fill="auto"/>
          </w:tcPr>
          <w:p w14:paraId="3081A1EE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3B">
              <w:rPr>
                <w:rFonts w:ascii="Arial" w:hAnsi="Arial" w:cs="Arial"/>
                <w:b/>
                <w:bCs/>
                <w:sz w:val="20"/>
                <w:szCs w:val="20"/>
              </w:rPr>
              <w:t>Finalitat</w:t>
            </w:r>
          </w:p>
        </w:tc>
        <w:tc>
          <w:tcPr>
            <w:tcW w:w="1697" w:type="dxa"/>
            <w:shd w:val="clear" w:color="auto" w:fill="auto"/>
          </w:tcPr>
          <w:p w14:paraId="782DFD40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3B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577" w:type="dxa"/>
            <w:shd w:val="clear" w:color="auto" w:fill="auto"/>
          </w:tcPr>
          <w:p w14:paraId="17597FA2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3B">
              <w:rPr>
                <w:rFonts w:ascii="Arial" w:hAnsi="Arial" w:cs="Arial"/>
                <w:b/>
                <w:bCs/>
                <w:sz w:val="20"/>
                <w:szCs w:val="20"/>
              </w:rPr>
              <w:t>Previsió d’aprovació</w:t>
            </w:r>
          </w:p>
        </w:tc>
      </w:tr>
      <w:tr w:rsidR="00596A6E" w:rsidRPr="0018063B" w14:paraId="773F14C4" w14:textId="77777777" w:rsidTr="005C76BD">
        <w:tc>
          <w:tcPr>
            <w:tcW w:w="1838" w:type="dxa"/>
            <w:shd w:val="clear" w:color="auto" w:fill="auto"/>
          </w:tcPr>
          <w:p w14:paraId="1C757F28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Reglament mercat</w:t>
            </w:r>
          </w:p>
        </w:tc>
        <w:tc>
          <w:tcPr>
            <w:tcW w:w="1937" w:type="dxa"/>
            <w:shd w:val="clear" w:color="auto" w:fill="auto"/>
          </w:tcPr>
          <w:p w14:paraId="629BEBA2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Modificació puntual</w:t>
            </w:r>
          </w:p>
        </w:tc>
        <w:tc>
          <w:tcPr>
            <w:tcW w:w="2413" w:type="dxa"/>
            <w:shd w:val="clear" w:color="auto" w:fill="auto"/>
          </w:tcPr>
          <w:p w14:paraId="12AB9858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Posar-la en concordança amb la llei de Comerç, serveis i fires</w:t>
            </w:r>
          </w:p>
        </w:tc>
        <w:tc>
          <w:tcPr>
            <w:tcW w:w="1697" w:type="dxa"/>
            <w:shd w:val="clear" w:color="auto" w:fill="auto"/>
          </w:tcPr>
          <w:p w14:paraId="5C00306C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Promoció Econòmica</w:t>
            </w:r>
          </w:p>
        </w:tc>
        <w:tc>
          <w:tcPr>
            <w:tcW w:w="1577" w:type="dxa"/>
            <w:shd w:val="clear" w:color="auto" w:fill="auto"/>
          </w:tcPr>
          <w:p w14:paraId="0E4E91E1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18063B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  <w:tr w:rsidR="00596A6E" w:rsidRPr="0018063B" w14:paraId="5F818E83" w14:textId="77777777" w:rsidTr="005C76BD">
        <w:tc>
          <w:tcPr>
            <w:tcW w:w="1838" w:type="dxa"/>
            <w:shd w:val="clear" w:color="auto" w:fill="auto"/>
          </w:tcPr>
          <w:p w14:paraId="4A0C8D9A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Ordenança 13</w:t>
            </w:r>
          </w:p>
        </w:tc>
        <w:tc>
          <w:tcPr>
            <w:tcW w:w="1937" w:type="dxa"/>
            <w:shd w:val="clear" w:color="auto" w:fill="auto"/>
          </w:tcPr>
          <w:p w14:paraId="5EA12416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Modificació puntual</w:t>
            </w:r>
          </w:p>
        </w:tc>
        <w:tc>
          <w:tcPr>
            <w:tcW w:w="2413" w:type="dxa"/>
            <w:shd w:val="clear" w:color="auto" w:fill="auto"/>
          </w:tcPr>
          <w:p w14:paraId="66F24358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Posar-la en concordança amb la llei de Comerç, serveis i fires</w:t>
            </w:r>
          </w:p>
        </w:tc>
        <w:tc>
          <w:tcPr>
            <w:tcW w:w="1697" w:type="dxa"/>
            <w:shd w:val="clear" w:color="auto" w:fill="auto"/>
          </w:tcPr>
          <w:p w14:paraId="770E81A0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Promoció Econòmica</w:t>
            </w:r>
          </w:p>
        </w:tc>
        <w:tc>
          <w:tcPr>
            <w:tcW w:w="1577" w:type="dxa"/>
            <w:shd w:val="clear" w:color="auto" w:fill="auto"/>
          </w:tcPr>
          <w:p w14:paraId="028FBE3B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18063B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  <w:tr w:rsidR="00596A6E" w:rsidRPr="0018063B" w14:paraId="4A8EC057" w14:textId="77777777" w:rsidTr="005C76BD">
        <w:tc>
          <w:tcPr>
            <w:tcW w:w="1838" w:type="dxa"/>
            <w:shd w:val="clear" w:color="auto" w:fill="auto"/>
          </w:tcPr>
          <w:p w14:paraId="08451076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Ordenança de Civisme i convivència</w:t>
            </w:r>
          </w:p>
        </w:tc>
        <w:tc>
          <w:tcPr>
            <w:tcW w:w="1937" w:type="dxa"/>
            <w:shd w:val="clear" w:color="auto" w:fill="auto"/>
          </w:tcPr>
          <w:p w14:paraId="5C953351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Nova ordenança</w:t>
            </w:r>
          </w:p>
        </w:tc>
        <w:tc>
          <w:tcPr>
            <w:tcW w:w="2413" w:type="dxa"/>
            <w:shd w:val="clear" w:color="auto" w:fill="auto"/>
          </w:tcPr>
          <w:p w14:paraId="62DE89F5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Actualitzar la normativa vigent i clarificar el quadre sancionador</w:t>
            </w:r>
          </w:p>
        </w:tc>
        <w:tc>
          <w:tcPr>
            <w:tcW w:w="1697" w:type="dxa"/>
            <w:shd w:val="clear" w:color="auto" w:fill="auto"/>
          </w:tcPr>
          <w:p w14:paraId="0E5F6C8D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Tony Franco</w:t>
            </w:r>
          </w:p>
        </w:tc>
        <w:tc>
          <w:tcPr>
            <w:tcW w:w="1577" w:type="dxa"/>
            <w:shd w:val="clear" w:color="auto" w:fill="auto"/>
          </w:tcPr>
          <w:p w14:paraId="7DD409F4" w14:textId="77777777" w:rsidR="00000000" w:rsidRPr="0018063B" w:rsidRDefault="00000000" w:rsidP="00596A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18063B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  <w:tr w:rsidR="00C72F69" w:rsidRPr="0018063B" w14:paraId="2CC067E7" w14:textId="77777777" w:rsidTr="005C76BD">
        <w:tc>
          <w:tcPr>
            <w:tcW w:w="1838" w:type="dxa"/>
            <w:shd w:val="clear" w:color="auto" w:fill="auto"/>
          </w:tcPr>
          <w:p w14:paraId="61759641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Reglament Guàrdia Municipal</w:t>
            </w:r>
          </w:p>
        </w:tc>
        <w:tc>
          <w:tcPr>
            <w:tcW w:w="1937" w:type="dxa"/>
            <w:shd w:val="clear" w:color="auto" w:fill="auto"/>
          </w:tcPr>
          <w:p w14:paraId="771234D8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Modificació puntual</w:t>
            </w:r>
          </w:p>
        </w:tc>
        <w:tc>
          <w:tcPr>
            <w:tcW w:w="2413" w:type="dxa"/>
            <w:shd w:val="clear" w:color="auto" w:fill="auto"/>
          </w:tcPr>
          <w:p w14:paraId="10823EA1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Actualitzar la normativa vigent </w:t>
            </w:r>
          </w:p>
        </w:tc>
        <w:tc>
          <w:tcPr>
            <w:tcW w:w="1697" w:type="dxa"/>
            <w:shd w:val="clear" w:color="auto" w:fill="auto"/>
          </w:tcPr>
          <w:p w14:paraId="6FA95936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  <w14:ligatures w14:val="standardContextual"/>
              </w:rPr>
              <w:t>Tony Franco</w:t>
            </w:r>
          </w:p>
        </w:tc>
        <w:tc>
          <w:tcPr>
            <w:tcW w:w="1577" w:type="dxa"/>
            <w:shd w:val="clear" w:color="auto" w:fill="auto"/>
          </w:tcPr>
          <w:p w14:paraId="4ED06BB2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  <w14:ligatures w14:val="standardContextual"/>
              </w:rPr>
              <w:t>2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on</w:t>
            </w:r>
            <w:r w:rsidRPr="0018063B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trimestre</w:t>
            </w:r>
          </w:p>
        </w:tc>
      </w:tr>
      <w:tr w:rsidR="00C72F69" w:rsidRPr="0018063B" w14:paraId="4AFF1710" w14:textId="77777777" w:rsidTr="005C76BD">
        <w:tc>
          <w:tcPr>
            <w:tcW w:w="1838" w:type="dxa"/>
            <w:shd w:val="clear" w:color="auto" w:fill="auto"/>
          </w:tcPr>
          <w:p w14:paraId="6C5ED365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 xml:space="preserve">Ordenança municipal d'usos de l'aigua en </w:t>
            </w:r>
            <w:r w:rsidRPr="0018063B">
              <w:rPr>
                <w:rFonts w:ascii="Arial" w:hAnsi="Arial" w:cs="Arial"/>
                <w:sz w:val="20"/>
                <w:szCs w:val="20"/>
              </w:rPr>
              <w:t>situació de sequera</w:t>
            </w:r>
          </w:p>
        </w:tc>
        <w:tc>
          <w:tcPr>
            <w:tcW w:w="1937" w:type="dxa"/>
            <w:shd w:val="clear" w:color="auto" w:fill="auto"/>
          </w:tcPr>
          <w:p w14:paraId="0CE0B8AA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Nova Ordenança, ja iniciada la seva tramitació</w:t>
            </w:r>
          </w:p>
        </w:tc>
        <w:tc>
          <w:tcPr>
            <w:tcW w:w="2413" w:type="dxa"/>
            <w:shd w:val="clear" w:color="auto" w:fill="auto"/>
          </w:tcPr>
          <w:p w14:paraId="241905AF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Seguint indicacions de l’ACA</w:t>
            </w:r>
          </w:p>
        </w:tc>
        <w:tc>
          <w:tcPr>
            <w:tcW w:w="1697" w:type="dxa"/>
            <w:shd w:val="clear" w:color="auto" w:fill="auto"/>
          </w:tcPr>
          <w:p w14:paraId="6EFBDFB1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 xml:space="preserve">JM </w:t>
            </w:r>
            <w:proofErr w:type="spellStart"/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Cividanes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4FC17054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er</w:t>
            </w:r>
            <w:r w:rsidRPr="0018063B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 xml:space="preserve"> trimestre</w:t>
            </w:r>
          </w:p>
        </w:tc>
      </w:tr>
      <w:tr w:rsidR="00C72F69" w:rsidRPr="0018063B" w14:paraId="7E43EDD9" w14:textId="77777777" w:rsidTr="005C76BD">
        <w:tc>
          <w:tcPr>
            <w:tcW w:w="1838" w:type="dxa"/>
            <w:shd w:val="clear" w:color="auto" w:fill="auto"/>
          </w:tcPr>
          <w:p w14:paraId="3724A4C5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EEFEFC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Reglament del cementiri</w:t>
            </w:r>
          </w:p>
        </w:tc>
        <w:tc>
          <w:tcPr>
            <w:tcW w:w="1937" w:type="dxa"/>
            <w:shd w:val="clear" w:color="auto" w:fill="auto"/>
          </w:tcPr>
          <w:p w14:paraId="13D1D8E2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 xml:space="preserve">Nou reglament </w:t>
            </w:r>
          </w:p>
        </w:tc>
        <w:tc>
          <w:tcPr>
            <w:tcW w:w="2413" w:type="dxa"/>
            <w:shd w:val="clear" w:color="auto" w:fill="auto"/>
          </w:tcPr>
          <w:p w14:paraId="747A1C3B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Regular l’ús del cementiri municipal</w:t>
            </w:r>
          </w:p>
        </w:tc>
        <w:tc>
          <w:tcPr>
            <w:tcW w:w="1697" w:type="dxa"/>
            <w:shd w:val="clear" w:color="auto" w:fill="auto"/>
          </w:tcPr>
          <w:p w14:paraId="0B9A043D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Serveis generals</w:t>
            </w:r>
          </w:p>
        </w:tc>
        <w:tc>
          <w:tcPr>
            <w:tcW w:w="1577" w:type="dxa"/>
            <w:shd w:val="clear" w:color="auto" w:fill="auto"/>
          </w:tcPr>
          <w:p w14:paraId="2EA154EE" w14:textId="77777777" w:rsidR="00000000" w:rsidRPr="0018063B" w:rsidRDefault="00000000" w:rsidP="00F329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18063B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  <w:tr w:rsidR="0018063B" w:rsidRPr="0018063B" w14:paraId="423B489C" w14:textId="77777777" w:rsidTr="005C76BD">
        <w:tc>
          <w:tcPr>
            <w:tcW w:w="1838" w:type="dxa"/>
            <w:shd w:val="clear" w:color="auto" w:fill="auto"/>
          </w:tcPr>
          <w:p w14:paraId="0F08914D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 xml:space="preserve">Ordenança </w:t>
            </w:r>
            <w:r w:rsidRPr="0018063B">
              <w:rPr>
                <w:rFonts w:ascii="Arial" w:hAnsi="Arial" w:cs="Arial"/>
                <w:sz w:val="20"/>
                <w:szCs w:val="20"/>
              </w:rPr>
              <w:t>Reguladora</w:t>
            </w:r>
          </w:p>
        </w:tc>
        <w:tc>
          <w:tcPr>
            <w:tcW w:w="1937" w:type="dxa"/>
            <w:shd w:val="clear" w:color="auto" w:fill="auto"/>
          </w:tcPr>
          <w:p w14:paraId="56BAE700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Nova ordenança Guals</w:t>
            </w:r>
          </w:p>
        </w:tc>
        <w:tc>
          <w:tcPr>
            <w:tcW w:w="2413" w:type="dxa"/>
            <w:shd w:val="clear" w:color="auto" w:fill="auto"/>
          </w:tcPr>
          <w:p w14:paraId="5B3CD566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 xml:space="preserve">Regular la concessió i revocació de llicències de guals, així com les condicions i règim que hagin de complir els titulars i usuaris d’aquest espai. </w:t>
            </w:r>
          </w:p>
        </w:tc>
        <w:tc>
          <w:tcPr>
            <w:tcW w:w="1697" w:type="dxa"/>
            <w:shd w:val="clear" w:color="auto" w:fill="auto"/>
          </w:tcPr>
          <w:p w14:paraId="47D38132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Serveis Tècnics (Guillem)</w:t>
            </w:r>
          </w:p>
        </w:tc>
        <w:tc>
          <w:tcPr>
            <w:tcW w:w="1577" w:type="dxa"/>
            <w:shd w:val="clear" w:color="auto" w:fill="auto"/>
          </w:tcPr>
          <w:p w14:paraId="18103E86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1er trimestre</w:t>
            </w:r>
          </w:p>
        </w:tc>
      </w:tr>
      <w:tr w:rsidR="0018063B" w:rsidRPr="0018063B" w14:paraId="3D32EEED" w14:textId="77777777" w:rsidTr="005C76BD">
        <w:tc>
          <w:tcPr>
            <w:tcW w:w="1838" w:type="dxa"/>
            <w:shd w:val="clear" w:color="auto" w:fill="auto"/>
          </w:tcPr>
          <w:p w14:paraId="775D6FC5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Ordenança fiscal 10 (taxa)</w:t>
            </w:r>
          </w:p>
        </w:tc>
        <w:tc>
          <w:tcPr>
            <w:tcW w:w="1937" w:type="dxa"/>
            <w:shd w:val="clear" w:color="auto" w:fill="auto"/>
          </w:tcPr>
          <w:p w14:paraId="5695D65F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Modificació puntual</w:t>
            </w:r>
          </w:p>
        </w:tc>
        <w:tc>
          <w:tcPr>
            <w:tcW w:w="2413" w:type="dxa"/>
            <w:shd w:val="clear" w:color="auto" w:fill="auto"/>
          </w:tcPr>
          <w:p w14:paraId="4D4DD373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 Actualitzar conceptes i preus referents a la utilització privativa amb entrades de vehicles a través de les voreres</w:t>
            </w:r>
          </w:p>
        </w:tc>
        <w:tc>
          <w:tcPr>
            <w:tcW w:w="1697" w:type="dxa"/>
            <w:shd w:val="clear" w:color="auto" w:fill="auto"/>
          </w:tcPr>
          <w:p w14:paraId="3DB5D3EB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 Serveis Tècnics (Guillem)</w:t>
            </w:r>
          </w:p>
        </w:tc>
        <w:tc>
          <w:tcPr>
            <w:tcW w:w="1577" w:type="dxa"/>
            <w:shd w:val="clear" w:color="auto" w:fill="auto"/>
          </w:tcPr>
          <w:p w14:paraId="038FC2DB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2on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063B">
              <w:rPr>
                <w:rFonts w:ascii="Arial" w:hAnsi="Arial" w:cs="Arial"/>
                <w:sz w:val="20"/>
                <w:szCs w:val="20"/>
              </w:rPr>
              <w:t>trimestre (aplicació 2025)</w:t>
            </w:r>
          </w:p>
        </w:tc>
      </w:tr>
      <w:tr w:rsidR="0018063B" w:rsidRPr="0018063B" w14:paraId="6244DEEA" w14:textId="77777777" w:rsidTr="005C76BD">
        <w:tc>
          <w:tcPr>
            <w:tcW w:w="1838" w:type="dxa"/>
            <w:shd w:val="clear" w:color="auto" w:fill="auto"/>
          </w:tcPr>
          <w:p w14:paraId="6604C9BF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Ordenança fiscal 10 (taxa)</w:t>
            </w:r>
          </w:p>
        </w:tc>
        <w:tc>
          <w:tcPr>
            <w:tcW w:w="1937" w:type="dxa"/>
            <w:shd w:val="clear" w:color="auto" w:fill="auto"/>
          </w:tcPr>
          <w:p w14:paraId="60BC8172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Modificació puntual</w:t>
            </w:r>
          </w:p>
        </w:tc>
        <w:tc>
          <w:tcPr>
            <w:tcW w:w="2413" w:type="dxa"/>
            <w:shd w:val="clear" w:color="auto" w:fill="auto"/>
          </w:tcPr>
          <w:p w14:paraId="3ABEE32F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 Actualitzar conceptes i preus referents a concessió i revocació de llicències de guals.</w:t>
            </w:r>
          </w:p>
        </w:tc>
        <w:tc>
          <w:tcPr>
            <w:tcW w:w="1697" w:type="dxa"/>
            <w:shd w:val="clear" w:color="auto" w:fill="auto"/>
          </w:tcPr>
          <w:p w14:paraId="481E43B6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 Serveis Tècnics (Guillem)</w:t>
            </w:r>
          </w:p>
        </w:tc>
        <w:tc>
          <w:tcPr>
            <w:tcW w:w="1577" w:type="dxa"/>
            <w:shd w:val="clear" w:color="auto" w:fill="auto"/>
          </w:tcPr>
          <w:p w14:paraId="4C187B74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3er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063B">
              <w:rPr>
                <w:rFonts w:ascii="Arial" w:hAnsi="Arial" w:cs="Arial"/>
                <w:sz w:val="20"/>
                <w:szCs w:val="20"/>
              </w:rPr>
              <w:t>trimestre (aplicació 2025)</w:t>
            </w:r>
          </w:p>
        </w:tc>
      </w:tr>
      <w:tr w:rsidR="0018063B" w:rsidRPr="0018063B" w14:paraId="73D9D1A1" w14:textId="77777777" w:rsidTr="005C76BD">
        <w:tc>
          <w:tcPr>
            <w:tcW w:w="1838" w:type="dxa"/>
            <w:shd w:val="clear" w:color="auto" w:fill="auto"/>
          </w:tcPr>
          <w:p w14:paraId="0728A5AE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Ordenança fiscal 10 (taxa)</w:t>
            </w:r>
          </w:p>
        </w:tc>
        <w:tc>
          <w:tcPr>
            <w:tcW w:w="1937" w:type="dxa"/>
            <w:shd w:val="clear" w:color="auto" w:fill="auto"/>
          </w:tcPr>
          <w:p w14:paraId="3D68C28D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Modificació puntual</w:t>
            </w:r>
          </w:p>
        </w:tc>
        <w:tc>
          <w:tcPr>
            <w:tcW w:w="2413" w:type="dxa"/>
            <w:shd w:val="clear" w:color="auto" w:fill="auto"/>
          </w:tcPr>
          <w:p w14:paraId="76FC79DB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 Actualitzar conceptes i preus referents a certificats de Número de Policia.</w:t>
            </w:r>
          </w:p>
        </w:tc>
        <w:tc>
          <w:tcPr>
            <w:tcW w:w="1697" w:type="dxa"/>
            <w:shd w:val="clear" w:color="auto" w:fill="auto"/>
          </w:tcPr>
          <w:p w14:paraId="4EDBB035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 xml:space="preserve"> Serveis </w:t>
            </w:r>
            <w:r w:rsidRPr="0018063B">
              <w:rPr>
                <w:rFonts w:ascii="Arial" w:hAnsi="Arial" w:cs="Arial"/>
                <w:sz w:val="20"/>
                <w:szCs w:val="20"/>
              </w:rPr>
              <w:t>Tècnics (Guillem)</w:t>
            </w:r>
          </w:p>
        </w:tc>
        <w:tc>
          <w:tcPr>
            <w:tcW w:w="1577" w:type="dxa"/>
            <w:shd w:val="clear" w:color="auto" w:fill="auto"/>
          </w:tcPr>
          <w:p w14:paraId="5D03BF96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3er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063B">
              <w:rPr>
                <w:rFonts w:ascii="Arial" w:hAnsi="Arial" w:cs="Arial"/>
                <w:sz w:val="20"/>
                <w:szCs w:val="20"/>
              </w:rPr>
              <w:t>trimestre (aplicació 2025)</w:t>
            </w:r>
          </w:p>
        </w:tc>
      </w:tr>
      <w:tr w:rsidR="0018063B" w:rsidRPr="0018063B" w14:paraId="24484D22" w14:textId="77777777" w:rsidTr="005C76BD">
        <w:tc>
          <w:tcPr>
            <w:tcW w:w="1838" w:type="dxa"/>
            <w:shd w:val="clear" w:color="auto" w:fill="auto"/>
          </w:tcPr>
          <w:p w14:paraId="064BFC29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Ordenança</w:t>
            </w:r>
          </w:p>
        </w:tc>
        <w:tc>
          <w:tcPr>
            <w:tcW w:w="1937" w:type="dxa"/>
            <w:shd w:val="clear" w:color="auto" w:fill="auto"/>
          </w:tcPr>
          <w:p w14:paraId="2C156F50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Nova ordenança</w:t>
            </w:r>
          </w:p>
        </w:tc>
        <w:tc>
          <w:tcPr>
            <w:tcW w:w="2413" w:type="dxa"/>
            <w:shd w:val="clear" w:color="auto" w:fill="auto"/>
          </w:tcPr>
          <w:p w14:paraId="4D5C0F4D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Preu públic assistència a espectacles, activitats culturals i recreatives</w:t>
            </w:r>
          </w:p>
        </w:tc>
        <w:tc>
          <w:tcPr>
            <w:tcW w:w="1697" w:type="dxa"/>
            <w:shd w:val="clear" w:color="auto" w:fill="auto"/>
          </w:tcPr>
          <w:p w14:paraId="5FC3E280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Serveis a les persones</w:t>
            </w:r>
          </w:p>
        </w:tc>
        <w:tc>
          <w:tcPr>
            <w:tcW w:w="1577" w:type="dxa"/>
            <w:shd w:val="clear" w:color="auto" w:fill="auto"/>
          </w:tcPr>
          <w:p w14:paraId="78D5270E" w14:textId="77777777" w:rsidR="00000000" w:rsidRPr="0018063B" w:rsidRDefault="00000000" w:rsidP="00180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6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18063B">
              <w:rPr>
                <w:rFonts w:ascii="Arial" w:hAnsi="Arial" w:cs="Arial"/>
                <w:sz w:val="20"/>
                <w:szCs w:val="20"/>
              </w:rPr>
              <w:t xml:space="preserve"> trimestre</w:t>
            </w:r>
          </w:p>
        </w:tc>
      </w:tr>
    </w:tbl>
    <w:p w14:paraId="04C3CD60" w14:textId="77777777" w:rsidR="00000000" w:rsidRPr="00596A6E" w:rsidRDefault="00000000" w:rsidP="00596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AA7BF1" w14:textId="77777777" w:rsidR="00000000" w:rsidRPr="009F7A96" w:rsidRDefault="00000000" w:rsidP="009F7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A96">
        <w:rPr>
          <w:rFonts w:ascii="Arial" w:hAnsi="Arial" w:cs="Arial"/>
          <w:sz w:val="22"/>
          <w:szCs w:val="22"/>
        </w:rPr>
        <w:t xml:space="preserve">Addicionalment, s’incorporen al Pla Normatiu les </w:t>
      </w:r>
      <w:r w:rsidRPr="009F7A96">
        <w:rPr>
          <w:rFonts w:ascii="Arial" w:hAnsi="Arial" w:cs="Arial"/>
          <w:sz w:val="22"/>
          <w:szCs w:val="22"/>
        </w:rPr>
        <w:t>iniciatives normatives que es produeixen ordinàriament i regular al llarg de tots els anys tals com les Bases d'execució del pressupost, Bases Reguladores, Plecs de clàusules de la contractació administrativa, Ordenances fiscals i de preus públics i instruments i normativa urbanística municipal.</w:t>
      </w:r>
    </w:p>
    <w:p w14:paraId="3561C2DD" w14:textId="77777777" w:rsidR="00000000" w:rsidRPr="00596A6E" w:rsidRDefault="00000000" w:rsidP="00596A6E">
      <w:pPr>
        <w:spacing w:line="276" w:lineRule="auto"/>
        <w:ind w:left="720"/>
        <w:rPr>
          <w:b/>
          <w:bCs/>
          <w:sz w:val="22"/>
          <w:szCs w:val="22"/>
        </w:rPr>
      </w:pPr>
    </w:p>
    <w:p w14:paraId="027D6ADC" w14:textId="77777777" w:rsidR="00000000" w:rsidRPr="00596A6E" w:rsidRDefault="00000000" w:rsidP="00596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6A6E">
        <w:rPr>
          <w:rFonts w:ascii="Arial" w:hAnsi="Arial" w:cs="Arial"/>
          <w:sz w:val="22"/>
          <w:szCs w:val="22"/>
        </w:rPr>
        <w:t xml:space="preserve">El contingut del pla és una previsió no vinculant realitzada per les diverses àrees i seccions municipals i, per tant, podrien plantejar-se iniciatives normatives no previstes en ell, així com no </w:t>
      </w:r>
      <w:r w:rsidRPr="00596A6E">
        <w:rPr>
          <w:rFonts w:ascii="Arial" w:hAnsi="Arial" w:cs="Arial"/>
          <w:sz w:val="22"/>
          <w:szCs w:val="22"/>
        </w:rPr>
        <w:t>executar-se la totalitat de les previstes.</w:t>
      </w:r>
    </w:p>
    <w:p w14:paraId="207933D8" w14:textId="77777777" w:rsidR="00000000" w:rsidRPr="00596A6E" w:rsidRDefault="00000000" w:rsidP="00596A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C6A89B" w14:textId="77777777" w:rsidR="00AB4372" w:rsidRPr="00596A6E" w:rsidRDefault="00000000" w:rsidP="00596A6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96A6E">
        <w:rPr>
          <w:rFonts w:ascii="Arial" w:hAnsi="Arial" w:cs="Arial"/>
          <w:b/>
          <w:bCs/>
          <w:sz w:val="22"/>
          <w:szCs w:val="22"/>
        </w:rPr>
        <w:lastRenderedPageBreak/>
        <w:t>Segon.-</w:t>
      </w:r>
      <w:r w:rsidRPr="00596A6E">
        <w:rPr>
          <w:rFonts w:ascii="Arial" w:hAnsi="Arial" w:cs="Arial"/>
          <w:sz w:val="22"/>
          <w:szCs w:val="22"/>
        </w:rPr>
        <w:t xml:space="preserve"> Publicar aquest acord a la seu electrònica de l’Ajuntament.</w:t>
      </w:r>
    </w:p>
    <w:permEnd w:id="690507685"/>
    <w:p w14:paraId="343F2990" w14:textId="77777777" w:rsidR="00573201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FiTextResolutiu </w:instrText>
      </w:r>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762A3853" w14:textId="77777777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4CBFBF23" w14:textId="77777777" w:rsidR="007630F8" w:rsidRDefault="007630F8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148CA2" w14:textId="77777777" w:rsidR="00573201" w:rsidRDefault="00573201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642AC5" w14:textId="77777777" w:rsidR="001775EF" w:rsidRDefault="001775EF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En aplicació de l’article 19.5 de la Llei 40/2015, d’1 d’octubre, de Règim Jurídic del Sector Públic, es fa constar que el present certificat s’emet abans de l’aprovació de l’acta de la sessió</w:t>
      </w:r>
      <w:r w:rsidRPr="008F4D44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 xml:space="preserve">Ordinària celebrada el dia </w:t>
      </w:r>
      <w:r w:rsidR="008D5DBF">
        <w:rPr>
          <w:rFonts w:ascii="Arial" w:hAnsi="Arial" w:cs="Arial"/>
          <w:noProof/>
          <w:color w:val="000000"/>
          <w:sz w:val="22"/>
          <w:szCs w:val="22"/>
          <w:lang w:eastAsia="ca-ES"/>
        </w:rPr>
        <w:t>28/11/2023</w:t>
      </w:r>
      <w:r w:rsidR="00497D6C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7BC9B495" w14:textId="77777777" w:rsidR="003F5EB1" w:rsidRPr="001775EF" w:rsidRDefault="003F5EB1" w:rsidP="001775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421C36D" w14:textId="77777777" w:rsidR="003F5EB1" w:rsidRDefault="003F5EB1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52D37D" w14:textId="77777777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88204C" w14:textId="77777777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4C052A" w14:textId="77777777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6ED1E9" w14:textId="77777777" w:rsidR="004A487C" w:rsidRPr="006D5941" w:rsidRDefault="0075690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IniciTextExpositiu"/>
      <w:r>
        <w:rPr>
          <w:rFonts w:ascii="Arial" w:hAnsi="Arial" w:cs="Arial"/>
          <w:sz w:val="22"/>
          <w:szCs w:val="22"/>
        </w:rPr>
        <w:t xml:space="preserve"> </w:t>
      </w:r>
      <w:bookmarkStart w:id="1" w:name="FiTextExpositiu"/>
      <w:bookmarkEnd w:id="0"/>
      <w:r>
        <w:rPr>
          <w:rFonts w:ascii="Arial" w:hAnsi="Arial" w:cs="Arial"/>
          <w:sz w:val="22"/>
          <w:szCs w:val="22"/>
        </w:rPr>
        <w:t xml:space="preserve"> </w:t>
      </w:r>
      <w:bookmarkStart w:id="2" w:name="IniciTextResolutiu"/>
      <w:bookmarkEnd w:id="1"/>
      <w:r>
        <w:rPr>
          <w:rFonts w:ascii="Arial" w:hAnsi="Arial" w:cs="Arial"/>
          <w:sz w:val="22"/>
          <w:szCs w:val="22"/>
        </w:rPr>
        <w:t xml:space="preserve"> </w:t>
      </w:r>
      <w:bookmarkStart w:id="3" w:name="FiTextResolutiu"/>
      <w:bookmarkEnd w:id="2"/>
      <w:r>
        <w:rPr>
          <w:rFonts w:ascii="Arial" w:hAnsi="Arial" w:cs="Arial"/>
          <w:sz w:val="22"/>
          <w:szCs w:val="22"/>
        </w:rPr>
        <w:t xml:space="preserve"> </w:t>
      </w:r>
      <w:bookmarkEnd w:id="3"/>
    </w:p>
    <w:sectPr w:rsidR="004A487C" w:rsidRPr="006D5941" w:rsidSect="0009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F5FB" w14:textId="77777777" w:rsidR="00233163" w:rsidRDefault="00233163">
      <w:r>
        <w:separator/>
      </w:r>
    </w:p>
  </w:endnote>
  <w:endnote w:type="continuationSeparator" w:id="0">
    <w:p w14:paraId="07BFDCAD" w14:textId="77777777" w:rsidR="00233163" w:rsidRDefault="00233163">
      <w:r>
        <w:continuationSeparator/>
      </w:r>
    </w:p>
  </w:endnote>
  <w:endnote w:type="continuationNotice" w:id="1">
    <w:p w14:paraId="11C62B47" w14:textId="77777777" w:rsidR="00233163" w:rsidRDefault="00233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97FD" w14:textId="77777777" w:rsidR="00724910" w:rsidRDefault="0072491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4807" w14:textId="77777777" w:rsidR="00724910" w:rsidRDefault="0072491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7E6E" w14:textId="77777777" w:rsidR="00724910" w:rsidRDefault="007249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AA9E" w14:textId="77777777" w:rsidR="00233163" w:rsidRDefault="00233163">
      <w:r>
        <w:separator/>
      </w:r>
    </w:p>
  </w:footnote>
  <w:footnote w:type="continuationSeparator" w:id="0">
    <w:p w14:paraId="2A008B80" w14:textId="77777777" w:rsidR="00233163" w:rsidRDefault="00233163">
      <w:r>
        <w:continuationSeparator/>
      </w:r>
    </w:p>
  </w:footnote>
  <w:footnote w:type="continuationNotice" w:id="1">
    <w:p w14:paraId="4B15FC01" w14:textId="77777777" w:rsidR="00233163" w:rsidRDefault="00233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0216" w14:textId="77777777" w:rsidR="00724910" w:rsidRDefault="0072491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723B" w14:textId="77777777" w:rsidR="00724910" w:rsidRPr="00CC3502" w:rsidRDefault="00724910" w:rsidP="00CC3502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3EBD0E89" w14:textId="77777777" w:rsidR="00724910" w:rsidRPr="00CC3502" w:rsidRDefault="00724910" w:rsidP="00CC3502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>de Collbató</w:t>
    </w:r>
  </w:p>
  <w:p w14:paraId="75E37415" w14:textId="77777777" w:rsidR="00724910" w:rsidRPr="00CC3502" w:rsidRDefault="00724910" w:rsidP="00CC3502">
    <w:pPr>
      <w:rPr>
        <w:rFonts w:ascii="Century Gothic" w:hAnsi="Century Gothic" w:cs="Arial"/>
        <w:color w:val="000000"/>
        <w:sz w:val="22"/>
      </w:rPr>
    </w:pPr>
    <w:r w:rsidRPr="00CC3502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68DD6613" wp14:editId="10A1D7E6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32" name="Imagen 32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E9536C" w14:textId="77777777" w:rsidR="00724910" w:rsidRPr="0074681B" w:rsidRDefault="00724910" w:rsidP="0074681B">
    <w:pPr>
      <w:pStyle w:val="Capalera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A4BA" w14:textId="77777777" w:rsidR="00724910" w:rsidRDefault="007249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20B"/>
    <w:multiLevelType w:val="hybridMultilevel"/>
    <w:tmpl w:val="9F308100"/>
    <w:lvl w:ilvl="0" w:tplc="6D18AACE" w:tentative="1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74E"/>
    <w:multiLevelType w:val="hybridMultilevel"/>
    <w:tmpl w:val="04241D76"/>
    <w:lvl w:ilvl="0" w:tplc="0C0A000F" w:tentative="1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3537B"/>
    <w:multiLevelType w:val="hybridMultilevel"/>
    <w:tmpl w:val="43161100"/>
    <w:lvl w:ilvl="0" w:tplc="0C0A000F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90AAB"/>
    <w:multiLevelType w:val="hybridMultilevel"/>
    <w:tmpl w:val="09AC6BAE"/>
    <w:lvl w:ilvl="0" w:tplc="0403000F" w:tentative="1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B11A6"/>
    <w:multiLevelType w:val="hybridMultilevel"/>
    <w:tmpl w:val="736C6720"/>
    <w:lvl w:ilvl="0" w:tplc="0C0A000F" w:tentative="1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821984">
    <w:abstractNumId w:val="8"/>
  </w:num>
  <w:num w:numId="2" w16cid:durableId="302544260">
    <w:abstractNumId w:val="14"/>
  </w:num>
  <w:num w:numId="3" w16cid:durableId="434181267">
    <w:abstractNumId w:val="10"/>
  </w:num>
  <w:num w:numId="4" w16cid:durableId="1543320673">
    <w:abstractNumId w:val="18"/>
  </w:num>
  <w:num w:numId="5" w16cid:durableId="1544441124">
    <w:abstractNumId w:val="19"/>
  </w:num>
  <w:num w:numId="6" w16cid:durableId="869798676">
    <w:abstractNumId w:val="4"/>
  </w:num>
  <w:num w:numId="7" w16cid:durableId="1212885538">
    <w:abstractNumId w:val="12"/>
  </w:num>
  <w:num w:numId="8" w16cid:durableId="1691181915">
    <w:abstractNumId w:val="7"/>
  </w:num>
  <w:num w:numId="9" w16cid:durableId="1217351339">
    <w:abstractNumId w:val="5"/>
  </w:num>
  <w:num w:numId="10" w16cid:durableId="276570851">
    <w:abstractNumId w:val="2"/>
  </w:num>
  <w:num w:numId="11" w16cid:durableId="1627347790">
    <w:abstractNumId w:val="9"/>
  </w:num>
  <w:num w:numId="12" w16cid:durableId="1366560487">
    <w:abstractNumId w:val="20"/>
  </w:num>
  <w:num w:numId="13" w16cid:durableId="364529319">
    <w:abstractNumId w:val="21"/>
  </w:num>
  <w:num w:numId="14" w16cid:durableId="1999461899">
    <w:abstractNumId w:val="13"/>
  </w:num>
  <w:num w:numId="15" w16cid:durableId="1234659478">
    <w:abstractNumId w:val="6"/>
  </w:num>
  <w:num w:numId="16" w16cid:durableId="1989163690">
    <w:abstractNumId w:val="16"/>
  </w:num>
  <w:num w:numId="17" w16cid:durableId="1205095204">
    <w:abstractNumId w:val="1"/>
  </w:num>
  <w:num w:numId="18" w16cid:durableId="552229559">
    <w:abstractNumId w:val="17"/>
  </w:num>
  <w:num w:numId="19" w16cid:durableId="884488053">
    <w:abstractNumId w:val="18"/>
  </w:num>
  <w:num w:numId="20" w16cid:durableId="143933271">
    <w:abstractNumId w:val="19"/>
  </w:num>
  <w:num w:numId="21" w16cid:durableId="1182359143">
    <w:abstractNumId w:val="20"/>
  </w:num>
  <w:num w:numId="22" w16cid:durableId="1108237668">
    <w:abstractNumId w:val="21"/>
  </w:num>
  <w:num w:numId="23" w16cid:durableId="1825320117">
    <w:abstractNumId w:val="0"/>
  </w:num>
  <w:num w:numId="24" w16cid:durableId="23098305">
    <w:abstractNumId w:val="2"/>
  </w:num>
  <w:num w:numId="25" w16cid:durableId="767384193">
    <w:abstractNumId w:val="3"/>
  </w:num>
  <w:num w:numId="26" w16cid:durableId="775372385">
    <w:abstractNumId w:val="4"/>
  </w:num>
  <w:num w:numId="27" w16cid:durableId="256718954">
    <w:abstractNumId w:val="5"/>
  </w:num>
  <w:num w:numId="28" w16cid:durableId="1995792521">
    <w:abstractNumId w:val="13"/>
  </w:num>
  <w:num w:numId="29" w16cid:durableId="260451516">
    <w:abstractNumId w:val="6"/>
  </w:num>
  <w:num w:numId="30" w16cid:durableId="1861312858">
    <w:abstractNumId w:val="14"/>
  </w:num>
  <w:num w:numId="31" w16cid:durableId="501891369">
    <w:abstractNumId w:val="7"/>
  </w:num>
  <w:num w:numId="32" w16cid:durableId="1891305854">
    <w:abstractNumId w:val="15"/>
  </w:num>
  <w:num w:numId="33" w16cid:durableId="1225527951">
    <w:abstractNumId w:val="8"/>
  </w:num>
  <w:num w:numId="34" w16cid:durableId="1431969866">
    <w:abstractNumId w:val="16"/>
  </w:num>
  <w:num w:numId="35" w16cid:durableId="824585002">
    <w:abstractNumId w:val="9"/>
  </w:num>
  <w:num w:numId="36" w16cid:durableId="577637847">
    <w:abstractNumId w:val="18"/>
  </w:num>
  <w:num w:numId="37" w16cid:durableId="1000504264">
    <w:abstractNumId w:val="10"/>
  </w:num>
  <w:num w:numId="38" w16cid:durableId="1431731433">
    <w:abstractNumId w:val="19"/>
  </w:num>
  <w:num w:numId="39" w16cid:durableId="466318848">
    <w:abstractNumId w:val="11"/>
  </w:num>
  <w:num w:numId="40" w16cid:durableId="664164143">
    <w:abstractNumId w:val="20"/>
  </w:num>
  <w:num w:numId="41" w16cid:durableId="683244803">
    <w:abstractNumId w:val="21"/>
  </w:num>
  <w:num w:numId="42" w16cid:durableId="1192499142">
    <w:abstractNumId w:val="12"/>
  </w:num>
  <w:num w:numId="43" w16cid:durableId="996570394">
    <w:abstractNumId w:val="1"/>
  </w:num>
  <w:num w:numId="44" w16cid:durableId="1898662119">
    <w:abstractNumId w:val="2"/>
  </w:num>
  <w:num w:numId="45" w16cid:durableId="710232512">
    <w:abstractNumId w:val="4"/>
  </w:num>
  <w:num w:numId="46" w16cid:durableId="1917979277">
    <w:abstractNumId w:val="5"/>
  </w:num>
  <w:num w:numId="47" w16cid:durableId="911427219">
    <w:abstractNumId w:val="6"/>
  </w:num>
  <w:num w:numId="48" w16cid:durableId="518738140">
    <w:abstractNumId w:val="7"/>
  </w:num>
  <w:num w:numId="49" w16cid:durableId="100078854">
    <w:abstractNumId w:val="8"/>
  </w:num>
  <w:num w:numId="50" w16cid:durableId="1091200332">
    <w:abstractNumId w:val="9"/>
  </w:num>
  <w:num w:numId="51" w16cid:durableId="431627247">
    <w:abstractNumId w:val="10"/>
  </w:num>
  <w:num w:numId="52" w16cid:durableId="1753577651">
    <w:abstractNumId w:val="12"/>
  </w:num>
  <w:num w:numId="53" w16cid:durableId="18744206">
    <w:abstractNumId w:val="13"/>
  </w:num>
  <w:num w:numId="54" w16cid:durableId="1392538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3DC5"/>
    <w:rsid w:val="0003594F"/>
    <w:rsid w:val="00040340"/>
    <w:rsid w:val="00045DA2"/>
    <w:rsid w:val="000460DB"/>
    <w:rsid w:val="0005429F"/>
    <w:rsid w:val="000673C4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D513D"/>
    <w:rsid w:val="000E1ED0"/>
    <w:rsid w:val="00113CEE"/>
    <w:rsid w:val="00136CAC"/>
    <w:rsid w:val="0014745C"/>
    <w:rsid w:val="00150E4B"/>
    <w:rsid w:val="00152C82"/>
    <w:rsid w:val="00166CB9"/>
    <w:rsid w:val="001775EF"/>
    <w:rsid w:val="00185448"/>
    <w:rsid w:val="001966C2"/>
    <w:rsid w:val="00196783"/>
    <w:rsid w:val="001A0079"/>
    <w:rsid w:val="001A44D7"/>
    <w:rsid w:val="001B18D7"/>
    <w:rsid w:val="001C0DFF"/>
    <w:rsid w:val="001C53AB"/>
    <w:rsid w:val="001D4DE3"/>
    <w:rsid w:val="001D7DAB"/>
    <w:rsid w:val="001E0747"/>
    <w:rsid w:val="001E320B"/>
    <w:rsid w:val="001F01B4"/>
    <w:rsid w:val="001F7870"/>
    <w:rsid w:val="00216E8D"/>
    <w:rsid w:val="002170A2"/>
    <w:rsid w:val="00224E3A"/>
    <w:rsid w:val="00233163"/>
    <w:rsid w:val="00237C17"/>
    <w:rsid w:val="00240379"/>
    <w:rsid w:val="00241419"/>
    <w:rsid w:val="002516EA"/>
    <w:rsid w:val="00277D28"/>
    <w:rsid w:val="00291367"/>
    <w:rsid w:val="002A79FC"/>
    <w:rsid w:val="002F1A4A"/>
    <w:rsid w:val="002F7E07"/>
    <w:rsid w:val="003015CC"/>
    <w:rsid w:val="00303682"/>
    <w:rsid w:val="0030515C"/>
    <w:rsid w:val="003169CC"/>
    <w:rsid w:val="003209D1"/>
    <w:rsid w:val="00325141"/>
    <w:rsid w:val="00337503"/>
    <w:rsid w:val="00341138"/>
    <w:rsid w:val="00352478"/>
    <w:rsid w:val="0036702C"/>
    <w:rsid w:val="003806EB"/>
    <w:rsid w:val="0039316E"/>
    <w:rsid w:val="003A58D3"/>
    <w:rsid w:val="003B073C"/>
    <w:rsid w:val="003B68C7"/>
    <w:rsid w:val="003D0C46"/>
    <w:rsid w:val="003E2A38"/>
    <w:rsid w:val="003E3B82"/>
    <w:rsid w:val="003F015D"/>
    <w:rsid w:val="003F1C75"/>
    <w:rsid w:val="003F5EB1"/>
    <w:rsid w:val="00404245"/>
    <w:rsid w:val="0042390A"/>
    <w:rsid w:val="00432FBC"/>
    <w:rsid w:val="00433C4F"/>
    <w:rsid w:val="00446E00"/>
    <w:rsid w:val="0045018C"/>
    <w:rsid w:val="0045187B"/>
    <w:rsid w:val="004527B6"/>
    <w:rsid w:val="0045502B"/>
    <w:rsid w:val="0048442F"/>
    <w:rsid w:val="0048461E"/>
    <w:rsid w:val="00486381"/>
    <w:rsid w:val="00491428"/>
    <w:rsid w:val="00492BAC"/>
    <w:rsid w:val="0049730A"/>
    <w:rsid w:val="00497D6C"/>
    <w:rsid w:val="004A2F0B"/>
    <w:rsid w:val="004A317F"/>
    <w:rsid w:val="004A487C"/>
    <w:rsid w:val="004A5A7E"/>
    <w:rsid w:val="004A5F83"/>
    <w:rsid w:val="004D1B70"/>
    <w:rsid w:val="004D77F9"/>
    <w:rsid w:val="004E3173"/>
    <w:rsid w:val="004E740B"/>
    <w:rsid w:val="00502D91"/>
    <w:rsid w:val="005173D7"/>
    <w:rsid w:val="00524628"/>
    <w:rsid w:val="00542794"/>
    <w:rsid w:val="00546F19"/>
    <w:rsid w:val="0055091A"/>
    <w:rsid w:val="005576D9"/>
    <w:rsid w:val="00560EC1"/>
    <w:rsid w:val="00573201"/>
    <w:rsid w:val="00573822"/>
    <w:rsid w:val="00573A7F"/>
    <w:rsid w:val="00575C4A"/>
    <w:rsid w:val="005C5EA5"/>
    <w:rsid w:val="005E5395"/>
    <w:rsid w:val="005E6CB1"/>
    <w:rsid w:val="005F503F"/>
    <w:rsid w:val="00626EFD"/>
    <w:rsid w:val="0063145A"/>
    <w:rsid w:val="006469DB"/>
    <w:rsid w:val="0065614C"/>
    <w:rsid w:val="0065727F"/>
    <w:rsid w:val="00661606"/>
    <w:rsid w:val="00664B70"/>
    <w:rsid w:val="00675C03"/>
    <w:rsid w:val="0069168C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24910"/>
    <w:rsid w:val="0074681B"/>
    <w:rsid w:val="00756905"/>
    <w:rsid w:val="007612A5"/>
    <w:rsid w:val="007630F8"/>
    <w:rsid w:val="0076649C"/>
    <w:rsid w:val="00767386"/>
    <w:rsid w:val="007777BC"/>
    <w:rsid w:val="00780D92"/>
    <w:rsid w:val="00781099"/>
    <w:rsid w:val="007A08AC"/>
    <w:rsid w:val="007A507F"/>
    <w:rsid w:val="007A715D"/>
    <w:rsid w:val="007B39D4"/>
    <w:rsid w:val="007C6ED5"/>
    <w:rsid w:val="007D1ECB"/>
    <w:rsid w:val="007D5F97"/>
    <w:rsid w:val="007F3BCE"/>
    <w:rsid w:val="007F4539"/>
    <w:rsid w:val="0081014E"/>
    <w:rsid w:val="00813D6C"/>
    <w:rsid w:val="0083404D"/>
    <w:rsid w:val="008367AF"/>
    <w:rsid w:val="00846A38"/>
    <w:rsid w:val="00854FDD"/>
    <w:rsid w:val="008621A2"/>
    <w:rsid w:val="00892C17"/>
    <w:rsid w:val="00894ADD"/>
    <w:rsid w:val="008B1278"/>
    <w:rsid w:val="008B7FAA"/>
    <w:rsid w:val="008C49DC"/>
    <w:rsid w:val="008D4F4C"/>
    <w:rsid w:val="008D5DBF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A02C4"/>
    <w:rsid w:val="009B02BF"/>
    <w:rsid w:val="009B36DE"/>
    <w:rsid w:val="009B5A98"/>
    <w:rsid w:val="009B5E50"/>
    <w:rsid w:val="009E217E"/>
    <w:rsid w:val="009F7A96"/>
    <w:rsid w:val="00A20E8D"/>
    <w:rsid w:val="00A309F6"/>
    <w:rsid w:val="00A34A55"/>
    <w:rsid w:val="00A41C3A"/>
    <w:rsid w:val="00A50116"/>
    <w:rsid w:val="00A506FE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D2F6F"/>
    <w:rsid w:val="00AE72B8"/>
    <w:rsid w:val="00B03F46"/>
    <w:rsid w:val="00B06813"/>
    <w:rsid w:val="00B102A2"/>
    <w:rsid w:val="00B26B3B"/>
    <w:rsid w:val="00B35A66"/>
    <w:rsid w:val="00B376AF"/>
    <w:rsid w:val="00B503B5"/>
    <w:rsid w:val="00B64615"/>
    <w:rsid w:val="00B711DC"/>
    <w:rsid w:val="00B959C0"/>
    <w:rsid w:val="00BA1581"/>
    <w:rsid w:val="00BA3589"/>
    <w:rsid w:val="00BA4446"/>
    <w:rsid w:val="00BB3A60"/>
    <w:rsid w:val="00BB7775"/>
    <w:rsid w:val="00BC1100"/>
    <w:rsid w:val="00BC3415"/>
    <w:rsid w:val="00BC361C"/>
    <w:rsid w:val="00BE0FF5"/>
    <w:rsid w:val="00BE7745"/>
    <w:rsid w:val="00C10860"/>
    <w:rsid w:val="00C15431"/>
    <w:rsid w:val="00C204FB"/>
    <w:rsid w:val="00C34983"/>
    <w:rsid w:val="00C35171"/>
    <w:rsid w:val="00C54C39"/>
    <w:rsid w:val="00C578DE"/>
    <w:rsid w:val="00C6069D"/>
    <w:rsid w:val="00C60FCB"/>
    <w:rsid w:val="00C76D1A"/>
    <w:rsid w:val="00C8240E"/>
    <w:rsid w:val="00C86AAE"/>
    <w:rsid w:val="00C9327D"/>
    <w:rsid w:val="00C974AB"/>
    <w:rsid w:val="00CA34D6"/>
    <w:rsid w:val="00CB6922"/>
    <w:rsid w:val="00CC3502"/>
    <w:rsid w:val="00CC46F6"/>
    <w:rsid w:val="00CD19DD"/>
    <w:rsid w:val="00CE4159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B005E"/>
    <w:rsid w:val="00DE0B8B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873DC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0CDB"/>
    <w:rsid w:val="00EE4CE9"/>
    <w:rsid w:val="00EE4FE8"/>
    <w:rsid w:val="00EE7862"/>
    <w:rsid w:val="00EF35DA"/>
    <w:rsid w:val="00EF366C"/>
    <w:rsid w:val="00F141C3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5C11"/>
    <w:rsid w:val="00F96ADD"/>
    <w:rsid w:val="00FB13DA"/>
    <w:rsid w:val="00FB22CB"/>
    <w:rsid w:val="00FC35B5"/>
    <w:rsid w:val="00FC4E20"/>
    <w:rsid w:val="00FC736B"/>
    <w:rsid w:val="00FD3CAE"/>
    <w:rsid w:val="00FE32B6"/>
    <w:rsid w:val="00FE6AD9"/>
    <w:rsid w:val="00FF4BA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0F844"/>
  <w15:chartTrackingRefBased/>
  <w15:docId w15:val="{4FAE14E1-A3D4-44CE-A4EE-5A450F6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A38"/>
    <w:rPr>
      <w:sz w:val="24"/>
      <w:szCs w:val="24"/>
      <w:lang w:eastAsia="es-ES"/>
    </w:rPr>
  </w:style>
  <w:style w:type="paragraph" w:styleId="Ttol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1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senseformat">
    <w:name w:val="Plain Text"/>
    <w:basedOn w:val="Normal"/>
    <w:link w:val="TextsenseformatCar1"/>
    <w:rsid w:val="00BA4446"/>
    <w:rPr>
      <w:rFonts w:ascii="Courier New" w:hAnsi="Courier New"/>
      <w:sz w:val="20"/>
      <w:szCs w:val="20"/>
      <w:lang w:val="x-none"/>
    </w:rPr>
  </w:style>
  <w:style w:type="paragraph" w:styleId="Capalera">
    <w:name w:val="header"/>
    <w:basedOn w:val="Normal"/>
    <w:link w:val="CapaleraCar1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eu">
    <w:name w:val="footer"/>
    <w:basedOn w:val="Normal"/>
    <w:link w:val="PeuCar1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CapaleraCar1">
    <w:name w:val="Capçalera Car1"/>
    <w:link w:val="Capalera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Lletraperdefectedelpargraf"/>
    <w:rsid w:val="0074681B"/>
  </w:style>
  <w:style w:type="character" w:styleId="Enlla">
    <w:name w:val="Hyperlink"/>
    <w:rsid w:val="0074681B"/>
    <w:rPr>
      <w:color w:val="0000FF"/>
      <w:u w:val="single"/>
    </w:rPr>
  </w:style>
  <w:style w:type="character" w:customStyle="1" w:styleId="PeuCar1">
    <w:name w:val="Peu Car1"/>
    <w:link w:val="Peu"/>
    <w:rsid w:val="0074681B"/>
    <w:rPr>
      <w:sz w:val="24"/>
      <w:szCs w:val="24"/>
      <w:lang w:val="es-ES" w:eastAsia="es-ES" w:bidi="ar-SA"/>
    </w:rPr>
  </w:style>
  <w:style w:type="character" w:customStyle="1" w:styleId="TextindependentCar1">
    <w:name w:val="Text independent Car1"/>
    <w:link w:val="Textindependent"/>
    <w:rsid w:val="00B35A66"/>
    <w:rPr>
      <w:rFonts w:ascii="Arial" w:hAnsi="Arial"/>
      <w:spacing w:val="-3"/>
      <w:sz w:val="24"/>
      <w:lang w:eastAsia="es-ES"/>
    </w:rPr>
  </w:style>
  <w:style w:type="character" w:customStyle="1" w:styleId="TextsenseformatCar1">
    <w:name w:val="Text sense format Car1"/>
    <w:link w:val="Textsenseformat"/>
    <w:rsid w:val="00993AEF"/>
    <w:rPr>
      <w:rFonts w:ascii="Courier New" w:hAnsi="Courier New"/>
      <w:lang w:eastAsia="es-ES"/>
    </w:rPr>
  </w:style>
  <w:style w:type="paragraph" w:styleId="Pargrafdellista">
    <w:name w:val="List Paragraph"/>
    <w:basedOn w:val="Normal"/>
    <w:uiPriority w:val="34"/>
    <w:qFormat/>
    <w:rsid w:val="00A90686"/>
    <w:pPr>
      <w:ind w:left="708"/>
    </w:pPr>
  </w:style>
  <w:style w:type="character" w:styleId="Textennegreta">
    <w:name w:val="Strong"/>
    <w:uiPriority w:val="22"/>
    <w:qFormat/>
    <w:rsid w:val="004A5A7E"/>
    <w:rPr>
      <w:b/>
      <w:bCs/>
    </w:rPr>
  </w:style>
  <w:style w:type="paragraph" w:styleId="Senseespaiat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1"/>
    <w:rsid w:val="007777BC"/>
    <w:rPr>
      <w:rFonts w:ascii="Tahoma" w:hAnsi="Tahoma"/>
      <w:sz w:val="16"/>
      <w:szCs w:val="16"/>
      <w:lang w:val="es-ES"/>
    </w:rPr>
  </w:style>
  <w:style w:type="character" w:customStyle="1" w:styleId="TextdeglobusCar1">
    <w:name w:val="Text de globus Car1"/>
    <w:link w:val="Textdeglobus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independent2">
    <w:name w:val="Body Text 2"/>
    <w:basedOn w:val="Normal"/>
    <w:link w:val="Textindependent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independent2Car">
    <w:name w:val="Text independent 2 Car"/>
    <w:link w:val="Textindependent2"/>
    <w:rsid w:val="00C204FB"/>
    <w:rPr>
      <w:sz w:val="24"/>
      <w:szCs w:val="24"/>
      <w:lang w:val="x-none" w:eastAsia="x-none"/>
    </w:rPr>
  </w:style>
  <w:style w:type="paragraph" w:styleId="Ttol">
    <w:name w:val="Title"/>
    <w:basedOn w:val="Normal"/>
    <w:next w:val="Normal"/>
    <w:link w:val="Ttol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CapaleraCar">
    <w:name w:val="Capçalera Car"/>
    <w:semiHidden/>
    <w:rsid w:val="0074681B"/>
    <w:rPr>
      <w:sz w:val="24"/>
      <w:szCs w:val="24"/>
      <w:lang w:val="es-ES" w:eastAsia="es-ES" w:bidi="ar-SA"/>
    </w:rPr>
  </w:style>
  <w:style w:type="character" w:customStyle="1" w:styleId="PeuCar">
    <w:name w:val="Peu Car"/>
    <w:rsid w:val="0074681B"/>
    <w:rPr>
      <w:sz w:val="24"/>
      <w:szCs w:val="24"/>
      <w:lang w:val="es-ES" w:eastAsia="es-ES" w:bidi="ar-SA"/>
    </w:rPr>
  </w:style>
  <w:style w:type="character" w:customStyle="1" w:styleId="TextindependentCar">
    <w:name w:val="Text independent Car"/>
    <w:rsid w:val="00B35A66"/>
    <w:rPr>
      <w:rFonts w:ascii="Arial" w:hAnsi="Arial"/>
      <w:spacing w:val="-3"/>
      <w:sz w:val="24"/>
      <w:lang w:eastAsia="es-ES"/>
    </w:rPr>
  </w:style>
  <w:style w:type="character" w:customStyle="1" w:styleId="TextsenseformatCar">
    <w:name w:val="Text sense format Car"/>
    <w:rsid w:val="00993AEF"/>
    <w:rPr>
      <w:rFonts w:ascii="Courier New" w:hAnsi="Courier New"/>
      <w:lang w:eastAsia="es-ES"/>
    </w:rPr>
  </w:style>
  <w:style w:type="character" w:customStyle="1" w:styleId="TextdeglobusCar">
    <w:name w:val="Text de globus Car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Subttol">
    <w:name w:val="Subtitle"/>
    <w:basedOn w:val="Normal"/>
    <w:next w:val="Normal"/>
    <w:link w:val="SubttolCar"/>
    <w:qFormat/>
    <w:rsid w:val="00DB0ED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olCar">
    <w:name w:val="Subtítol Car"/>
    <w:link w:val="Subttol"/>
    <w:rsid w:val="00DB0ED6"/>
    <w:rPr>
      <w:rFonts w:ascii="Calibri Light" w:eastAsia="Times New Roman" w:hAnsi="Calibri Light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 Blancas</dc:creator>
  <cp:keywords/>
  <cp:lastModifiedBy>Maria Morera Gil</cp:lastModifiedBy>
  <cp:revision>27</cp:revision>
  <cp:lastPrinted>2018-11-19T16:30:00Z</cp:lastPrinted>
  <dcterms:created xsi:type="dcterms:W3CDTF">2023-01-30T09:18:00Z</dcterms:created>
  <dcterms:modified xsi:type="dcterms:W3CDTF">2023-11-29T07:59:00Z</dcterms:modified>
</cp:coreProperties>
</file>