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701"/>
        <w:gridCol w:w="1701"/>
        <w:gridCol w:w="7178"/>
        <w:gridCol w:w="11"/>
      </w:tblGrid>
      <w:tr w:rsidR="00F207E7" w:rsidRPr="004411D1" w:rsidTr="00C42931">
        <w:trPr>
          <w:trHeight w:val="337"/>
          <w:jc w:val="center"/>
        </w:trPr>
        <w:tc>
          <w:tcPr>
            <w:tcW w:w="14135" w:type="dxa"/>
            <w:gridSpan w:val="6"/>
            <w:tcBorders>
              <w:bottom w:val="single" w:sz="4" w:space="0" w:color="000000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07E7" w:rsidRDefault="00CD0DEA">
            <w:pPr>
              <w:pStyle w:val="Standard"/>
              <w:ind w:right="-573"/>
              <w:jc w:val="center"/>
              <w:rPr>
                <w:b/>
                <w:color w:val="FFFFFF"/>
                <w:lang w:val="ca-ES"/>
              </w:rPr>
            </w:pPr>
            <w:bookmarkStart w:id="0" w:name="_Hlk175571678"/>
            <w:r>
              <w:rPr>
                <w:b/>
                <w:color w:val="FFFFFF"/>
                <w:lang w:val="ca-ES"/>
              </w:rPr>
              <w:t>MODIFICACIONS, ANUL·LACIONS I DESISTIMENTS DE CONTRACTES</w:t>
            </w:r>
          </w:p>
        </w:tc>
      </w:tr>
      <w:tr w:rsidR="00F207E7" w:rsidTr="00C42931">
        <w:trPr>
          <w:gridAfter w:val="1"/>
          <w:wAfter w:w="11" w:type="dxa"/>
          <w:cantSplit/>
          <w:trHeight w:hRule="exact" w:val="70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sz w:val="20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DENOMINACIÓ DEL CONTRACTE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TIPUS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sz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ADJUDICATA</w:t>
            </w:r>
            <w:r w:rsidR="004411D1" w:rsidRPr="004411D1">
              <w:rPr>
                <w:b/>
                <w:color w:val="FFFFFF"/>
                <w:sz w:val="20"/>
                <w:szCs w:val="20"/>
                <w:lang w:val="ca-ES"/>
              </w:rPr>
              <w:t>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DATA MODIFICACIÓ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CONTINGUT DE LA MODIFICACIÓ</w:t>
            </w:r>
          </w:p>
        </w:tc>
      </w:tr>
      <w:tr w:rsidR="00822030" w:rsidTr="00C42931">
        <w:trPr>
          <w:gridAfter w:val="1"/>
          <w:wAfter w:w="11" w:type="dxa"/>
          <w:cantSplit/>
          <w:trHeight w:val="6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822030" w:rsidP="001B682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</w:pPr>
            <w:r w:rsidRPr="00822030"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>MODIFICACIÓ DEL CONTRACTE</w:t>
            </w:r>
            <w:r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 xml:space="preserve">, del servei </w:t>
            </w:r>
            <w:r w:rsidR="00DC4FCF"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>de prevenció d’accidents, salvament, socorrisme i informació a l’usuari/a de les platges del municipi del Vendrell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822030">
            <w:pPr>
              <w:pStyle w:val="Standard"/>
              <w:jc w:val="center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Serveis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DC4FCF" w:rsidP="001B682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</w:pPr>
            <w:r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  <w:t>ALTESPORT 2000</w:t>
            </w:r>
            <w:r w:rsidR="00822030" w:rsidRPr="00822030"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  <w:t>, SLP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DC4FCF">
            <w:pPr>
              <w:pStyle w:val="Standard"/>
              <w:jc w:val="center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2</w:t>
            </w:r>
            <w:r w:rsidR="00822030" w:rsidRPr="00822030">
              <w:rPr>
                <w:sz w:val="20"/>
                <w:lang w:val="ca-ES"/>
              </w:rPr>
              <w:t>1 d</w:t>
            </w:r>
            <w:r>
              <w:rPr>
                <w:sz w:val="20"/>
                <w:lang w:val="ca-ES"/>
              </w:rPr>
              <w:t>e març</w:t>
            </w:r>
            <w:r w:rsidR="00822030" w:rsidRPr="00822030">
              <w:rPr>
                <w:sz w:val="20"/>
                <w:lang w:val="ca-ES"/>
              </w:rPr>
              <w:t xml:space="preserve"> de 202</w:t>
            </w:r>
            <w:r>
              <w:rPr>
                <w:sz w:val="20"/>
                <w:lang w:val="ca-ES"/>
              </w:rPr>
              <w:t>6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Motiu del canvi:</w:t>
            </w:r>
            <w:r w:rsidRPr="00822030">
              <w:rPr>
                <w:rFonts w:ascii="Arial" w:hAnsi="Arial" w:cs="Arial"/>
                <w:sz w:val="20"/>
              </w:rPr>
              <w:t xml:space="preserve"> </w:t>
            </w:r>
            <w:r w:rsidR="00DC4FCF" w:rsidRPr="00DC4FCF">
              <w:rPr>
                <w:rFonts w:ascii="Arial" w:hAnsi="Arial" w:cs="Arial"/>
                <w:sz w:val="20"/>
              </w:rPr>
              <w:t>Necessitat de prestar el servei de salvament i socorrisme durant els dies de Setmana Santa de 2026, degut a l’increment d’usuaris de les platges en aquestes dates.</w:t>
            </w:r>
          </w:p>
          <w:p w:rsidR="00731DC8" w:rsidRDefault="00731DC8" w:rsidP="00731DC8">
            <w:pPr>
              <w:pStyle w:val="Prrafodelista"/>
              <w:autoSpaceDE w:val="0"/>
              <w:ind w:left="113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Justificació:</w:t>
            </w:r>
          </w:p>
          <w:p w:rsidR="00DC4FCF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Increment d’afluència de persones a les platges durant Setmana Santa.</w:t>
            </w:r>
          </w:p>
          <w:p w:rsidR="00DC4FCF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Avançament de la temporada de bany per condicions meteorològiques favorables.</w:t>
            </w:r>
          </w:p>
          <w:p w:rsidR="00822030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Interès públic en garantir la seguretat i el servei de socorrisme.</w:t>
            </w:r>
          </w:p>
          <w:p w:rsidR="00DC4FCF" w:rsidRDefault="00DC4FCF" w:rsidP="00DC4FCF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DC4FCF" w:rsidRPr="00DC4FCF" w:rsidRDefault="00DC4FCF" w:rsidP="00DC4FCF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DC4FCF">
              <w:rPr>
                <w:rFonts w:ascii="Arial" w:hAnsi="Arial" w:cs="Arial"/>
                <w:b/>
                <w:sz w:val="20"/>
              </w:rPr>
              <w:t>Condicions de la modificació:</w:t>
            </w:r>
          </w:p>
          <w:p w:rsidR="00DC4FCF" w:rsidRDefault="00DC4FCF" w:rsidP="009B4C04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Prestació del servei els dies:</w:t>
            </w:r>
          </w:p>
          <w:p w:rsidR="00DC4FCF" w:rsidRDefault="00DC4FCF" w:rsidP="00627C9A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Dijous Sant (2 abril 2026)</w:t>
            </w:r>
          </w:p>
          <w:p w:rsidR="00DC4FCF" w:rsidRDefault="00DC4FCF" w:rsidP="00AE6311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Divendres Sant (3 abril 2026)</w:t>
            </w:r>
          </w:p>
          <w:p w:rsidR="00DC4FCF" w:rsidRDefault="00DC4FCF" w:rsidP="008C3A9F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Dissabte (4 abril 2026)</w:t>
            </w:r>
          </w:p>
          <w:p w:rsidR="00DC4FCF" w:rsidRDefault="00DC4FCF" w:rsidP="00CD6203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Diumenge de Pasqua (5 abril 2026)</w:t>
            </w:r>
          </w:p>
          <w:p w:rsidR="00DC4FCF" w:rsidRDefault="00DC4FCF" w:rsidP="00F91A40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Dilluns de Pasqua (6 abril 2026)</w:t>
            </w:r>
          </w:p>
          <w:p w:rsidR="00DC4FCF" w:rsidRDefault="00DC4FCF" w:rsidP="00B2633B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8B0535">
              <w:rPr>
                <w:rFonts w:ascii="Arial" w:hAnsi="Arial" w:cs="Arial"/>
                <w:b/>
                <w:sz w:val="20"/>
              </w:rPr>
              <w:t>Horari</w:t>
            </w:r>
            <w:r w:rsidRPr="00DC4FCF">
              <w:rPr>
                <w:rFonts w:ascii="Arial" w:hAnsi="Arial" w:cs="Arial"/>
                <w:sz w:val="20"/>
              </w:rPr>
              <w:t>: de 10 h a 18 h</w:t>
            </w:r>
          </w:p>
          <w:p w:rsidR="00DC4FCF" w:rsidRDefault="00DC4FCF" w:rsidP="00D67D7D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8 efectius amb la formació exigida</w:t>
            </w:r>
            <w:r w:rsidR="003F5A4A">
              <w:rPr>
                <w:rFonts w:ascii="Arial" w:hAnsi="Arial" w:cs="Arial"/>
                <w:sz w:val="20"/>
              </w:rPr>
              <w:t>.</w:t>
            </w:r>
          </w:p>
          <w:p w:rsidR="00DC4FCF" w:rsidRPr="00DC4FCF" w:rsidRDefault="00DC4FCF" w:rsidP="00D67D7D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Amb material i vehicles necessaris per al servei</w:t>
            </w:r>
            <w:r w:rsidR="003F5A4A">
              <w:rPr>
                <w:rFonts w:ascii="Arial" w:hAnsi="Arial" w:cs="Arial"/>
                <w:sz w:val="20"/>
              </w:rPr>
              <w:t>.</w:t>
            </w:r>
          </w:p>
          <w:p w:rsidR="00822030" w:rsidRPr="00822030" w:rsidRDefault="00822030" w:rsidP="00731DC8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Import i condicions econòmiques:</w:t>
            </w:r>
          </w:p>
          <w:p w:rsidR="00731DC8" w:rsidRDefault="00822030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731DC8">
              <w:rPr>
                <w:rFonts w:ascii="Arial" w:hAnsi="Arial" w:cs="Arial"/>
                <w:sz w:val="20"/>
              </w:rPr>
              <w:t>Increment</w:t>
            </w:r>
            <w:r w:rsidR="00DC4FCF">
              <w:rPr>
                <w:rFonts w:ascii="Arial" w:hAnsi="Arial" w:cs="Arial"/>
                <w:sz w:val="20"/>
              </w:rPr>
              <w:t>:</w:t>
            </w:r>
            <w:r w:rsidRPr="00731DC8">
              <w:rPr>
                <w:rFonts w:ascii="Arial" w:hAnsi="Arial" w:cs="Arial"/>
                <w:sz w:val="20"/>
              </w:rPr>
              <w:t xml:space="preserve"> 1</w:t>
            </w:r>
            <w:r w:rsidR="00DC4FCF">
              <w:rPr>
                <w:rFonts w:ascii="Arial" w:hAnsi="Arial" w:cs="Arial"/>
                <w:sz w:val="20"/>
              </w:rPr>
              <w:t>7.393,95 €</w:t>
            </w:r>
            <w:r w:rsidRPr="00731DC8">
              <w:rPr>
                <w:rFonts w:ascii="Arial" w:hAnsi="Arial" w:cs="Arial"/>
                <w:sz w:val="20"/>
              </w:rPr>
              <w:t xml:space="preserve"> </w:t>
            </w:r>
            <w:r w:rsidR="00DC4FCF" w:rsidRPr="00731DC8">
              <w:rPr>
                <w:rFonts w:ascii="Arial" w:hAnsi="Arial" w:cs="Arial"/>
                <w:sz w:val="20"/>
              </w:rPr>
              <w:t>(IVA inclòs)</w:t>
            </w:r>
            <w:r w:rsidRPr="00731DC8">
              <w:rPr>
                <w:rFonts w:ascii="Arial" w:hAnsi="Arial" w:cs="Arial"/>
                <w:sz w:val="20"/>
              </w:rPr>
              <w:t>.</w:t>
            </w:r>
          </w:p>
          <w:p w:rsidR="00731DC8" w:rsidRDefault="00DC4FCF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Percentatge: 1.95 % del contracte</w:t>
            </w:r>
            <w:r w:rsidR="00822030" w:rsidRPr="00731DC8">
              <w:rPr>
                <w:rFonts w:ascii="Arial" w:hAnsi="Arial" w:cs="Arial"/>
                <w:sz w:val="20"/>
              </w:rPr>
              <w:t>.</w:t>
            </w:r>
            <w:r w:rsidR="00731DC8" w:rsidRPr="00731DC8">
              <w:rPr>
                <w:rFonts w:ascii="Arial" w:hAnsi="Arial" w:cs="Arial"/>
                <w:sz w:val="20"/>
              </w:rPr>
              <w:t xml:space="preserve"> </w:t>
            </w:r>
          </w:p>
          <w:p w:rsidR="00822030" w:rsidRPr="00731DC8" w:rsidRDefault="00DC4FCF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Partida pressupostària: 0725-17220-2271</w:t>
            </w:r>
            <w:r w:rsidR="00822030" w:rsidRPr="00731DC8">
              <w:rPr>
                <w:rFonts w:ascii="Arial" w:hAnsi="Arial" w:cs="Arial"/>
                <w:sz w:val="20"/>
              </w:rPr>
              <w:t>.</w:t>
            </w:r>
          </w:p>
          <w:p w:rsidR="00822030" w:rsidRPr="00822030" w:rsidRDefault="00822030" w:rsidP="00731DC8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Altres aspectes destacats:</w:t>
            </w:r>
          </w:p>
          <w:p w:rsidR="00674DDB" w:rsidRPr="00674DDB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Reajustament de la garantia definitiva: 718,75 €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674DDB" w:rsidRPr="00674DDB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Inici de la modificació: 2 d’abril de 2026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822030" w:rsidRPr="00FD7F62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Modificació formalitzada mitjançant annex contractual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D60A6" w:rsidTr="00C42931">
        <w:trPr>
          <w:gridAfter w:val="1"/>
          <w:wAfter w:w="11" w:type="dxa"/>
          <w:cantSplit/>
          <w:trHeight w:val="6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A6" w:rsidRPr="00822030" w:rsidRDefault="006D60A6" w:rsidP="006D60A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</w:pPr>
            <w:r w:rsidRPr="006D60A6"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lastRenderedPageBreak/>
              <w:t>MODIFICACIÓ DEL CONTRACTE, de serveis per la redacció del projecte bàsic i executiu i posterior direcció d’obres d’urbanització de la zona verda del parc del Botafoc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A6" w:rsidRDefault="006D60A6" w:rsidP="006D60A6">
            <w:pPr>
              <w:pStyle w:val="Standard"/>
              <w:jc w:val="center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Serveis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A6" w:rsidRDefault="006D60A6" w:rsidP="006D60A6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</w:pPr>
            <w:r w:rsidRPr="006D60A6"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  <w:t>ANA COELLO DE LLOBET, SLP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A6" w:rsidRDefault="006D60A6" w:rsidP="006D60A6">
            <w:pPr>
              <w:pStyle w:val="Standard"/>
              <w:jc w:val="center"/>
              <w:rPr>
                <w:sz w:val="20"/>
                <w:lang w:val="ca-ES"/>
              </w:rPr>
            </w:pPr>
            <w:r w:rsidRPr="006D60A6">
              <w:rPr>
                <w:sz w:val="20"/>
                <w:lang w:val="ca-ES"/>
              </w:rPr>
              <w:t>29 d’abril de 2026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A6" w:rsidRDefault="006D60A6" w:rsidP="006D60A6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Motiu del canvi:</w:t>
            </w:r>
            <w:r w:rsidRPr="00822030">
              <w:rPr>
                <w:rFonts w:ascii="Arial" w:hAnsi="Arial" w:cs="Arial"/>
                <w:sz w:val="20"/>
              </w:rPr>
              <w:t xml:space="preserve"> </w:t>
            </w:r>
            <w:r w:rsidRPr="006D60A6">
              <w:rPr>
                <w:rFonts w:ascii="Arial" w:hAnsi="Arial" w:cs="Arial"/>
                <w:sz w:val="20"/>
              </w:rPr>
              <w:t>Necessitat de modificar l’abast del projecte de la zona verda del parc del Botafoc, reduint l’àmbit territorial sense reduir les prestacions ni els objectius, i deixant part dels terrenys sense intervenir o amb una intervenció mínima de condicionament.</w:t>
            </w:r>
          </w:p>
          <w:p w:rsidR="006D60A6" w:rsidRDefault="006D60A6" w:rsidP="006D60A6">
            <w:pPr>
              <w:pStyle w:val="Prrafodelista"/>
              <w:autoSpaceDE w:val="0"/>
              <w:ind w:left="113"/>
              <w:jc w:val="both"/>
              <w:rPr>
                <w:rFonts w:ascii="Arial" w:hAnsi="Arial" w:cs="Arial"/>
                <w:sz w:val="20"/>
              </w:rPr>
            </w:pPr>
          </w:p>
          <w:p w:rsidR="006D60A6" w:rsidRPr="00731DC8" w:rsidRDefault="006D60A6" w:rsidP="006D60A6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Justificació: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11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Informe tècnic de l’arquitecte municipal i responsable del contracte, de 24 de març de 2026, que justifica l’interès públic de la modificació no prevista.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11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6D60A6">
              <w:rPr>
                <w:rFonts w:ascii="Arial" w:hAnsi="Arial" w:cs="Arial"/>
                <w:sz w:val="20"/>
              </w:rPr>
              <w:t>Redefinició</w:t>
            </w:r>
            <w:proofErr w:type="spellEnd"/>
            <w:r w:rsidRPr="006D60A6">
              <w:rPr>
                <w:rFonts w:ascii="Arial" w:hAnsi="Arial" w:cs="Arial"/>
                <w:sz w:val="20"/>
              </w:rPr>
              <w:t xml:space="preserve"> de l’abast del projecte i adequació correlativa de la direcció d’obra a les actuacions finalment previstes.</w:t>
            </w:r>
          </w:p>
          <w:p w:rsidR="006D60A6" w:rsidRDefault="006D60A6" w:rsidP="006D60A6">
            <w:pPr>
              <w:numPr>
                <w:ilvl w:val="0"/>
                <w:numId w:val="11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Conformitat expressa de l’empresa adjudicatària dins el tràmit d’audiència, presentada amb registre d’entrada E2026011572.</w:t>
            </w:r>
          </w:p>
          <w:p w:rsidR="006D60A6" w:rsidRPr="00DC4FCF" w:rsidRDefault="006D60A6" w:rsidP="006D60A6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DC4FCF">
              <w:rPr>
                <w:rFonts w:ascii="Arial" w:hAnsi="Arial" w:cs="Arial"/>
                <w:b/>
                <w:sz w:val="20"/>
              </w:rPr>
              <w:t>Condicions de la modificació: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Modificació del servei de redacció del projecte i de la posterior direcció d’obres d’urbanització.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Ampliació del termini d’execució de la redacció del projecte en 2 mesos.</w:t>
            </w:r>
          </w:p>
          <w:p w:rsidR="006D60A6" w:rsidRPr="00822030" w:rsidRDefault="006D60A6" w:rsidP="006D60A6">
            <w:pPr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Efectes des de la formalització de l’Annex II; darrera signatura electrònica: 27 de maig de 2026.</w:t>
            </w:r>
          </w:p>
          <w:p w:rsidR="006D60A6" w:rsidRPr="00731DC8" w:rsidRDefault="006D60A6" w:rsidP="006D60A6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Import i condicions econòmiques: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Increment econòmic: 58.536,18 € (IVA inclòs), equivalent al 26,98375 % respecte del pressupost d’adjudicació del contracte.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Desglossament: Servei 1 redacció projecte +92.444,74 €; Servei 2 direcció d’obres -33.908,56 €.</w:t>
            </w:r>
          </w:p>
          <w:p w:rsidR="006D60A6" w:rsidRPr="00822030" w:rsidRDefault="006D60A6" w:rsidP="006D60A6">
            <w:pPr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Aplicació pressupostària: 0914-15110-64000. Projecte: 2021-2-URBAN-2.</w:t>
            </w:r>
          </w:p>
          <w:p w:rsidR="006D60A6" w:rsidRPr="00731DC8" w:rsidRDefault="006D60A6" w:rsidP="006D60A6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Altres aspectes destacats: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6D60A6">
              <w:rPr>
                <w:rFonts w:ascii="Arial" w:hAnsi="Arial" w:cs="Arial"/>
                <w:sz w:val="20"/>
              </w:rPr>
              <w:t xml:space="preserve">Reajustament de la garantia definitiva: 2.418,85 €, constituïda el 11 de maig de 2026 mitjançant assegurança de caució </w:t>
            </w:r>
            <w:proofErr w:type="spellStart"/>
            <w:r w:rsidRPr="006D60A6">
              <w:rPr>
                <w:rFonts w:ascii="Arial" w:hAnsi="Arial" w:cs="Arial"/>
                <w:sz w:val="20"/>
              </w:rPr>
              <w:t>d’Atradius</w:t>
            </w:r>
            <w:proofErr w:type="spellEnd"/>
            <w:r w:rsidRPr="006D60A6">
              <w:rPr>
                <w:rFonts w:ascii="Arial" w:hAnsi="Arial" w:cs="Arial"/>
                <w:sz w:val="20"/>
              </w:rPr>
              <w:t>.</w:t>
            </w:r>
          </w:p>
          <w:p w:rsidR="006D60A6" w:rsidRPr="006D60A6" w:rsidRDefault="006D60A6" w:rsidP="006D60A6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Publicació de l’acord de modificació a la Plataforma de Serveis de Contractació Pública i comunicació al Registre de Contractes del Sector Públic.</w:t>
            </w:r>
          </w:p>
          <w:p w:rsidR="006D60A6" w:rsidRPr="00FD7F62" w:rsidRDefault="006D60A6" w:rsidP="006D60A6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D60A6">
              <w:rPr>
                <w:rFonts w:ascii="Arial" w:hAnsi="Arial" w:cs="Arial"/>
                <w:sz w:val="20"/>
              </w:rPr>
              <w:t>Modificació formalitzada mitjançant Annex II contractual.</w:t>
            </w:r>
          </w:p>
        </w:tc>
      </w:tr>
      <w:bookmarkEnd w:id="0"/>
    </w:tbl>
    <w:p w:rsidR="00C24CCF" w:rsidRDefault="00C24CCF" w:rsidP="00494548"/>
    <w:sectPr w:rsidR="00C24CCF">
      <w:headerReference w:type="default" r:id="rId7"/>
      <w:footerReference w:type="default" r:id="rId8"/>
      <w:pgSz w:w="16838" w:h="11906" w:orient="landscape"/>
      <w:pgMar w:top="1560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75" w:rsidRDefault="00CD0DEA">
      <w:r>
        <w:separator/>
      </w:r>
    </w:p>
  </w:endnote>
  <w:endnote w:type="continuationSeparator" w:id="0">
    <w:p w:rsidR="00484475" w:rsidRDefault="00CD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557938"/>
      <w:docPartObj>
        <w:docPartGallery w:val="Page Numbers (Bottom of Page)"/>
        <w:docPartUnique/>
      </w:docPartObj>
    </w:sdtPr>
    <w:sdtEndPr/>
    <w:sdtContent>
      <w:p w:rsidR="004411D1" w:rsidRDefault="004411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75" w:rsidRDefault="00CD0DEA">
      <w:r>
        <w:rPr>
          <w:color w:val="000000"/>
        </w:rPr>
        <w:separator/>
      </w:r>
    </w:p>
  </w:footnote>
  <w:footnote w:type="continuationSeparator" w:id="0">
    <w:p w:rsidR="00484475" w:rsidRDefault="00CD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4FB" w:rsidRDefault="004411D1">
    <w:pPr>
      <w:pStyle w:val="Encabezado"/>
    </w:pPr>
    <w:r>
      <w:rPr>
        <w:noProof/>
      </w:rPr>
      <w:drawing>
        <wp:inline distT="0" distB="0" distL="0" distR="0">
          <wp:extent cx="1885950" cy="708936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blau amb lletres al cost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10" cy="72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4FB" w:rsidRDefault="006D60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74B"/>
    <w:multiLevelType w:val="hybridMultilevel"/>
    <w:tmpl w:val="21401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50C"/>
    <w:multiLevelType w:val="hybridMultilevel"/>
    <w:tmpl w:val="430EC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92C"/>
    <w:multiLevelType w:val="hybridMultilevel"/>
    <w:tmpl w:val="6570FAB2"/>
    <w:lvl w:ilvl="0" w:tplc="A484CB3C">
      <w:numFmt w:val="bullet"/>
      <w:suff w:val="space"/>
      <w:lvlText w:val="-"/>
      <w:lvlJc w:val="left"/>
      <w:pPr>
        <w:ind w:left="113" w:firstLine="0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D5"/>
    <w:multiLevelType w:val="hybridMultilevel"/>
    <w:tmpl w:val="955EA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9A9"/>
    <w:multiLevelType w:val="hybridMultilevel"/>
    <w:tmpl w:val="6DA0022E"/>
    <w:lvl w:ilvl="0" w:tplc="0C0A000F">
      <w:start w:val="1"/>
      <w:numFmt w:val="decimal"/>
      <w:lvlText w:val="%1."/>
      <w:lvlJc w:val="left"/>
      <w:pPr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FC879FF"/>
    <w:multiLevelType w:val="hybridMultilevel"/>
    <w:tmpl w:val="F94C6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50FF6"/>
    <w:multiLevelType w:val="hybridMultilevel"/>
    <w:tmpl w:val="10CE2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B40A9"/>
    <w:multiLevelType w:val="hybridMultilevel"/>
    <w:tmpl w:val="8ED06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4526"/>
    <w:multiLevelType w:val="hybridMultilevel"/>
    <w:tmpl w:val="308A93C2"/>
    <w:lvl w:ilvl="0" w:tplc="A2AC454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C543E"/>
    <w:multiLevelType w:val="hybridMultilevel"/>
    <w:tmpl w:val="10CE2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81C20"/>
    <w:multiLevelType w:val="hybridMultilevel"/>
    <w:tmpl w:val="902ECFD4"/>
    <w:lvl w:ilvl="0" w:tplc="A2AC4540">
      <w:start w:val="1"/>
      <w:numFmt w:val="bullet"/>
      <w:suff w:val="space"/>
      <w:lvlText w:val="-"/>
      <w:lvlJc w:val="left"/>
      <w:pPr>
        <w:ind w:left="113" w:hanging="113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E7"/>
    <w:rsid w:val="001B682E"/>
    <w:rsid w:val="0020228C"/>
    <w:rsid w:val="003252A2"/>
    <w:rsid w:val="003F5A4A"/>
    <w:rsid w:val="004411D1"/>
    <w:rsid w:val="00484475"/>
    <w:rsid w:val="00494548"/>
    <w:rsid w:val="004C2A71"/>
    <w:rsid w:val="005121A2"/>
    <w:rsid w:val="00513603"/>
    <w:rsid w:val="005206A3"/>
    <w:rsid w:val="006549FC"/>
    <w:rsid w:val="00674DDB"/>
    <w:rsid w:val="006D60A6"/>
    <w:rsid w:val="00731DC8"/>
    <w:rsid w:val="00822030"/>
    <w:rsid w:val="00851569"/>
    <w:rsid w:val="00876BFE"/>
    <w:rsid w:val="00876D38"/>
    <w:rsid w:val="008B0535"/>
    <w:rsid w:val="00905819"/>
    <w:rsid w:val="00C24CCF"/>
    <w:rsid w:val="00C42931"/>
    <w:rsid w:val="00CD0DEA"/>
    <w:rsid w:val="00DC4FCF"/>
    <w:rsid w:val="00E621AF"/>
    <w:rsid w:val="00F207E7"/>
    <w:rsid w:val="00F62F70"/>
    <w:rsid w:val="00FB2825"/>
    <w:rsid w:val="00FB5DE6"/>
    <w:rsid w:val="00FD3870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724DA0"/>
  <w15:docId w15:val="{428F2B20-FFFC-48AA-8813-811E0454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deglobusCar">
    <w:name w:val="Text de globus Car"/>
    <w:basedOn w:val="Fuentedeprrafopredeter"/>
    <w:rPr>
      <w:rFonts w:ascii="Segoe UI" w:hAnsi="Segoe UI"/>
      <w:sz w:val="18"/>
      <w:szCs w:val="16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val="ca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11D1"/>
    <w:rPr>
      <w:rFonts w:ascii="Arial" w:eastAsia="Times New Roman" w:hAnsi="Arial" w:cs="Arial"/>
      <w:sz w:val="22"/>
      <w:szCs w:val="22"/>
      <w:lang w:bidi="ar-SA"/>
    </w:rPr>
  </w:style>
  <w:style w:type="paragraph" w:styleId="Prrafodelista">
    <w:name w:val="List Paragraph"/>
    <w:basedOn w:val="Normal"/>
    <w:uiPriority w:val="34"/>
    <w:qFormat/>
    <w:rsid w:val="00FB282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del Vendrell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ansama</dc:creator>
  <cp:lastModifiedBy>Lluis Barbó</cp:lastModifiedBy>
  <cp:revision>22</cp:revision>
  <cp:lastPrinted>2020-07-22T08:54:00Z</cp:lastPrinted>
  <dcterms:created xsi:type="dcterms:W3CDTF">2024-02-23T13:55:00Z</dcterms:created>
  <dcterms:modified xsi:type="dcterms:W3CDTF">2026-06-01T06:41:00Z</dcterms:modified>
</cp:coreProperties>
</file>