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1143" w:rsidRPr="00453033" w:rsidRDefault="00821143" w:rsidP="00453033">
      <w:pPr>
        <w:jc w:val="center"/>
        <w:rPr>
          <w:rFonts w:cs="Arial"/>
          <w:b/>
          <w:lang w:val="ca-ES"/>
        </w:rPr>
      </w:pPr>
    </w:p>
    <w:p w:rsidR="00453033" w:rsidRDefault="00856865" w:rsidP="00453033">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453033">
        <w:rPr>
          <w:rFonts w:eastAsia="Times New Roman" w:cs="Arial"/>
          <w:b/>
          <w:color w:val="800000"/>
          <w:lang w:val="ca-ES" w:eastAsia="es-ES"/>
        </w:rPr>
        <w:t xml:space="preserve">ACTA DE LA SESSIÓ DE LA JUNTA DE GOVERN LOCAL </w:t>
      </w:r>
    </w:p>
    <w:p w:rsidR="00856865" w:rsidRPr="00453033" w:rsidRDefault="0082055E" w:rsidP="00453033">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453033">
        <w:rPr>
          <w:rFonts w:eastAsia="Times New Roman" w:cs="Arial"/>
          <w:b/>
          <w:noProof/>
          <w:color w:val="800000"/>
          <w:lang w:val="ca-ES" w:eastAsia="es-ES"/>
        </w:rPr>
        <w:t>14 DE NOVEMBRE DE 2022</w:t>
      </w:r>
    </w:p>
    <w:p w:rsidR="00821143" w:rsidRPr="00453033" w:rsidRDefault="00821143" w:rsidP="00453033">
      <w:pPr>
        <w:jc w:val="center"/>
        <w:rPr>
          <w:rFonts w:cs="Arial"/>
          <w:lang w:val="ca-ES"/>
        </w:rPr>
      </w:pPr>
    </w:p>
    <w:p w:rsidR="00821143" w:rsidRPr="00453033" w:rsidRDefault="00856865" w:rsidP="00453033">
      <w:pPr>
        <w:rPr>
          <w:rFonts w:cs="Arial"/>
          <w:lang w:val="ca-ES"/>
        </w:rPr>
      </w:pPr>
      <w:r w:rsidRPr="00453033">
        <w:rPr>
          <w:rFonts w:cs="Arial"/>
          <w:b/>
          <w:lang w:val="ca-ES"/>
        </w:rPr>
        <w:t>Núm:</w:t>
      </w:r>
      <w:r w:rsidR="00821143" w:rsidRPr="00453033">
        <w:rPr>
          <w:rFonts w:cs="Arial"/>
          <w:lang w:val="ca-ES"/>
        </w:rPr>
        <w:t xml:space="preserve"> </w:t>
      </w:r>
      <w:r w:rsidR="0082055E" w:rsidRPr="00453033">
        <w:rPr>
          <w:rFonts w:cs="Arial"/>
          <w:lang w:val="ca-ES"/>
        </w:rPr>
        <w:t xml:space="preserve">JGL2022000036 </w:t>
      </w:r>
    </w:p>
    <w:p w:rsidR="00856865" w:rsidRPr="00453033" w:rsidRDefault="00856865" w:rsidP="00453033">
      <w:pPr>
        <w:rPr>
          <w:rFonts w:cs="Arial"/>
          <w:lang w:val="ca-ES"/>
        </w:rPr>
      </w:pPr>
      <w:r w:rsidRPr="00453033">
        <w:rPr>
          <w:rFonts w:cs="Arial"/>
          <w:b/>
          <w:lang w:val="ca-ES"/>
        </w:rPr>
        <w:t>Lloc:</w:t>
      </w:r>
      <w:r w:rsidRPr="00453033">
        <w:rPr>
          <w:rFonts w:cs="Arial"/>
          <w:lang w:val="ca-ES"/>
        </w:rPr>
        <w:t xml:space="preserve"> Vilassar de Mar, Sala de sessions de la Casa Consistorial</w:t>
      </w:r>
    </w:p>
    <w:p w:rsidR="00821143" w:rsidRPr="00453033" w:rsidRDefault="00821143" w:rsidP="00453033">
      <w:pPr>
        <w:rPr>
          <w:rFonts w:cs="Arial"/>
          <w:lang w:val="ca-ES"/>
        </w:rPr>
      </w:pPr>
      <w:r w:rsidRPr="00453033">
        <w:rPr>
          <w:rFonts w:eastAsia="Times New Roman" w:cs="Arial"/>
          <w:b/>
          <w:color w:val="000000"/>
          <w:kern w:val="2"/>
          <w:lang w:val="ca-ES" w:eastAsia="zh-CN"/>
        </w:rPr>
        <w:t>Data:</w:t>
      </w:r>
      <w:r w:rsidRPr="00453033">
        <w:rPr>
          <w:rFonts w:cs="Arial"/>
          <w:lang w:val="ca-ES"/>
        </w:rPr>
        <w:t xml:space="preserve"> </w:t>
      </w:r>
      <w:r w:rsidR="0082055E" w:rsidRPr="00453033">
        <w:rPr>
          <w:rFonts w:cs="Arial"/>
          <w:noProof/>
          <w:lang w:val="ca-ES"/>
        </w:rPr>
        <w:t>14 de novembre de 2022</w:t>
      </w:r>
    </w:p>
    <w:p w:rsidR="00821143" w:rsidRPr="00453033" w:rsidRDefault="00821143" w:rsidP="00453033">
      <w:pPr>
        <w:rPr>
          <w:rFonts w:cs="Arial"/>
          <w:lang w:val="ca-ES"/>
        </w:rPr>
      </w:pPr>
      <w:r w:rsidRPr="00453033">
        <w:rPr>
          <w:rFonts w:eastAsia="Times New Roman" w:cs="Arial"/>
          <w:b/>
          <w:color w:val="000000"/>
          <w:kern w:val="2"/>
          <w:lang w:val="ca-ES" w:eastAsia="zh-CN"/>
        </w:rPr>
        <w:t>Hora</w:t>
      </w:r>
      <w:r w:rsidR="00856865" w:rsidRPr="00453033">
        <w:rPr>
          <w:rFonts w:eastAsia="Times New Roman" w:cs="Arial"/>
          <w:b/>
          <w:color w:val="000000"/>
          <w:kern w:val="2"/>
          <w:lang w:val="ca-ES" w:eastAsia="zh-CN"/>
        </w:rPr>
        <w:t>r</w:t>
      </w:r>
      <w:r w:rsidRPr="00453033">
        <w:rPr>
          <w:rFonts w:eastAsia="Times New Roman" w:cs="Arial"/>
          <w:b/>
          <w:color w:val="000000"/>
          <w:kern w:val="2"/>
          <w:lang w:val="ca-ES" w:eastAsia="zh-CN"/>
        </w:rPr>
        <w:t>i:</w:t>
      </w:r>
      <w:r w:rsidRPr="00453033">
        <w:rPr>
          <w:rFonts w:eastAsia="Times New Roman" w:cs="Arial"/>
          <w:color w:val="000000"/>
          <w:kern w:val="2"/>
          <w:lang w:val="ca-ES" w:eastAsia="zh-CN"/>
        </w:rPr>
        <w:t xml:space="preserve"> </w:t>
      </w:r>
      <w:r w:rsidR="00856865" w:rsidRPr="00453033">
        <w:rPr>
          <w:rFonts w:eastAsia="Times New Roman" w:cs="Arial"/>
          <w:color w:val="000000"/>
          <w:kern w:val="2"/>
          <w:lang w:val="ca-ES" w:eastAsia="zh-CN"/>
        </w:rPr>
        <w:t>de</w:t>
      </w:r>
      <w:r w:rsidRPr="00453033">
        <w:rPr>
          <w:rFonts w:cs="Arial"/>
          <w:lang w:val="ca-ES"/>
        </w:rPr>
        <w:t xml:space="preserve"> </w:t>
      </w:r>
      <w:r w:rsidR="0082055E" w:rsidRPr="00453033">
        <w:rPr>
          <w:rFonts w:cs="Arial"/>
          <w:lang w:val="ca-ES"/>
        </w:rPr>
        <w:t>12:00</w:t>
      </w:r>
      <w:r w:rsidRPr="00453033">
        <w:rPr>
          <w:rFonts w:cs="Arial"/>
          <w:lang w:val="ca-ES"/>
        </w:rPr>
        <w:t xml:space="preserve"> h</w:t>
      </w:r>
      <w:r w:rsidR="00856865" w:rsidRPr="00453033">
        <w:rPr>
          <w:rFonts w:cs="Arial"/>
          <w:lang w:val="ca-ES"/>
        </w:rPr>
        <w:t xml:space="preserve"> a </w:t>
      </w:r>
      <w:r w:rsidR="0082055E" w:rsidRPr="00453033">
        <w:rPr>
          <w:rFonts w:cs="Arial"/>
          <w:lang w:val="ca-ES"/>
        </w:rPr>
        <w:t>12:39</w:t>
      </w:r>
      <w:r w:rsidRPr="00453033">
        <w:rPr>
          <w:rFonts w:cs="Arial"/>
          <w:lang w:val="ca-ES"/>
        </w:rPr>
        <w:t xml:space="preserve"> h</w:t>
      </w:r>
    </w:p>
    <w:p w:rsidR="00856865" w:rsidRPr="00453033" w:rsidRDefault="00856865" w:rsidP="00453033">
      <w:pPr>
        <w:widowControl w:val="0"/>
        <w:suppressAutoHyphens/>
        <w:autoSpaceDE w:val="0"/>
        <w:rPr>
          <w:rFonts w:cs="Arial"/>
          <w:lang w:val="ca-ES"/>
        </w:rPr>
      </w:pPr>
      <w:r w:rsidRPr="00453033">
        <w:rPr>
          <w:rFonts w:eastAsia="Times New Roman" w:cs="Arial"/>
          <w:b/>
          <w:color w:val="000000"/>
          <w:kern w:val="2"/>
          <w:lang w:val="ca-ES" w:eastAsia="zh-CN"/>
        </w:rPr>
        <w:t>Sessió:</w:t>
      </w:r>
      <w:r w:rsidRPr="00453033">
        <w:rPr>
          <w:rFonts w:eastAsia="Times New Roman" w:cs="Arial"/>
          <w:color w:val="000000"/>
          <w:kern w:val="2"/>
          <w:lang w:val="ca-ES" w:eastAsia="zh-CN"/>
        </w:rPr>
        <w:t xml:space="preserve"> </w:t>
      </w:r>
      <w:r w:rsidR="0082055E" w:rsidRPr="00453033">
        <w:rPr>
          <w:rFonts w:cs="Arial"/>
          <w:lang w:val="ca-ES"/>
        </w:rPr>
        <w:t>Sessió Ordinària</w:t>
      </w:r>
    </w:p>
    <w:p w:rsidR="00821143" w:rsidRPr="00453033" w:rsidRDefault="00821143" w:rsidP="00453033">
      <w:pPr>
        <w:widowControl w:val="0"/>
        <w:suppressAutoHyphens/>
        <w:autoSpaceDE w:val="0"/>
        <w:rPr>
          <w:rFonts w:cs="Arial"/>
          <w:b/>
          <w:lang w:val="ca-ES"/>
        </w:rPr>
      </w:pPr>
    </w:p>
    <w:p w:rsidR="00821143" w:rsidRPr="00453033" w:rsidRDefault="00856865" w:rsidP="00453033">
      <w:pPr>
        <w:widowControl w:val="0"/>
        <w:suppressAutoHyphens/>
        <w:autoSpaceDE w:val="0"/>
        <w:rPr>
          <w:rFonts w:eastAsia="Times New Roman" w:cs="Arial"/>
          <w:b/>
          <w:bCs/>
          <w:color w:val="000000"/>
          <w:kern w:val="2"/>
          <w:lang w:val="ca-ES" w:eastAsia="zh-CN"/>
        </w:rPr>
      </w:pPr>
      <w:r w:rsidRPr="00453033">
        <w:rPr>
          <w:rFonts w:eastAsia="Times New Roman" w:cs="Arial"/>
          <w:b/>
          <w:bCs/>
          <w:color w:val="000000"/>
          <w:kern w:val="2"/>
          <w:lang w:val="ca-ES" w:eastAsia="zh-CN"/>
        </w:rPr>
        <w:t>A</w:t>
      </w:r>
      <w:r w:rsidR="00821143" w:rsidRPr="00453033">
        <w:rPr>
          <w:rFonts w:eastAsia="Times New Roman" w:cs="Arial"/>
          <w:b/>
          <w:bCs/>
          <w:color w:val="000000"/>
          <w:kern w:val="2"/>
          <w:lang w:val="ca-ES" w:eastAsia="zh-CN"/>
        </w:rPr>
        <w:t>ssisten</w:t>
      </w:r>
      <w:r w:rsidRPr="00453033">
        <w:rPr>
          <w:rFonts w:eastAsia="Times New Roman" w:cs="Arial"/>
          <w:b/>
          <w:bCs/>
          <w:color w:val="000000"/>
          <w:kern w:val="2"/>
          <w:lang w:val="ca-ES" w:eastAsia="zh-CN"/>
        </w:rPr>
        <w:t>ts</w:t>
      </w:r>
      <w:r w:rsidR="00821143" w:rsidRPr="00453033">
        <w:rPr>
          <w:rFonts w:eastAsia="Times New Roman" w:cs="Arial"/>
          <w:b/>
          <w:bCs/>
          <w:color w:val="000000"/>
          <w:kern w:val="2"/>
          <w:lang w:val="ca-ES" w:eastAsia="zh-CN"/>
        </w:rPr>
        <w:t xml:space="preserve">: </w:t>
      </w:r>
    </w:p>
    <w:p w:rsidR="00821143" w:rsidRPr="00453033" w:rsidRDefault="00821143" w:rsidP="00453033">
      <w:pPr>
        <w:widowControl w:val="0"/>
        <w:suppressAutoHyphens/>
        <w:autoSpaceDE w:val="0"/>
        <w:rPr>
          <w:rFonts w:eastAsia="Arial" w:cs="Arial"/>
          <w:color w:val="000000"/>
          <w:kern w:val="2"/>
          <w:lang w:val="ca-ES" w:eastAsia="zh-CN"/>
        </w:rPr>
      </w:pPr>
    </w:p>
    <w:p w:rsidR="00821143" w:rsidRPr="00453033" w:rsidRDefault="0082055E" w:rsidP="00453033">
      <w:pPr>
        <w:widowControl w:val="0"/>
        <w:suppressAutoHyphens/>
        <w:autoSpaceDE w:val="0"/>
        <w:rPr>
          <w:rFonts w:cs="Arial"/>
          <w:lang w:val="ca-ES"/>
        </w:rPr>
      </w:pPr>
      <w:r w:rsidRPr="00453033">
        <w:rPr>
          <w:rFonts w:cs="Arial"/>
          <w:lang w:val="ca-ES"/>
        </w:rPr>
        <w:t>Damia Clot Trias, Alcalde</w:t>
      </w:r>
      <w:r w:rsidRPr="00453033">
        <w:rPr>
          <w:rFonts w:cs="Arial"/>
          <w:lang w:val="ca-ES"/>
        </w:rPr>
        <w:cr/>
        <w:t>Núria Arasa Rovira, 1r Tinent D'alcalde</w:t>
      </w:r>
      <w:r w:rsidRPr="00453033">
        <w:rPr>
          <w:rFonts w:cs="Arial"/>
          <w:lang w:val="ca-ES"/>
        </w:rPr>
        <w:cr/>
        <w:t>Angel Font Catalan, 2n Tinent D'alcalde</w:t>
      </w:r>
      <w:r w:rsidRPr="00453033">
        <w:rPr>
          <w:rFonts w:cs="Arial"/>
          <w:lang w:val="ca-ES"/>
        </w:rPr>
        <w:cr/>
        <w:t>Joan Roca Lleonart, 5è Tinent D'alcalde</w:t>
      </w:r>
      <w:r w:rsidRPr="00453033">
        <w:rPr>
          <w:rFonts w:cs="Arial"/>
          <w:lang w:val="ca-ES"/>
        </w:rPr>
        <w:cr/>
        <w:t>Oriol Vila Arranz, Secretari</w:t>
      </w:r>
      <w:r w:rsidRPr="00453033">
        <w:rPr>
          <w:rFonts w:cs="Arial"/>
          <w:lang w:val="ca-ES"/>
        </w:rPr>
        <w:cr/>
        <w:t>Marta Rovira Martinez, 4t  Tinent D'alcalde</w:t>
      </w:r>
    </w:p>
    <w:p w:rsidR="00821143" w:rsidRPr="00453033" w:rsidRDefault="00821143" w:rsidP="00453033">
      <w:pPr>
        <w:rPr>
          <w:rFonts w:cs="Arial"/>
          <w:lang w:val="ca-ES"/>
        </w:rPr>
      </w:pPr>
    </w:p>
    <w:p w:rsidR="00821143" w:rsidRPr="00453033" w:rsidRDefault="00821143" w:rsidP="00453033">
      <w:pPr>
        <w:rPr>
          <w:rFonts w:cs="Arial"/>
          <w:lang w:val="ca-ES"/>
        </w:rPr>
      </w:pPr>
    </w:p>
    <w:p w:rsidR="00821143" w:rsidRPr="00453033" w:rsidRDefault="00821143" w:rsidP="00453033">
      <w:pPr>
        <w:widowControl w:val="0"/>
        <w:suppressAutoHyphens/>
        <w:autoSpaceDE w:val="0"/>
        <w:rPr>
          <w:rFonts w:eastAsia="Times New Roman" w:cs="Arial"/>
          <w:b/>
          <w:bCs/>
          <w:color w:val="000000"/>
          <w:kern w:val="2"/>
          <w:lang w:val="ca-ES" w:eastAsia="zh-CN"/>
        </w:rPr>
      </w:pPr>
      <w:r w:rsidRPr="00453033">
        <w:rPr>
          <w:rFonts w:eastAsia="Times New Roman" w:cs="Arial"/>
          <w:b/>
          <w:bCs/>
          <w:color w:val="000000"/>
          <w:kern w:val="2"/>
          <w:lang w:val="ca-ES" w:eastAsia="zh-CN"/>
        </w:rPr>
        <w:t>Han Excusat la seva absència:</w:t>
      </w:r>
    </w:p>
    <w:p w:rsidR="00821143" w:rsidRPr="00453033" w:rsidRDefault="00821143" w:rsidP="00453033">
      <w:pPr>
        <w:widowControl w:val="0"/>
        <w:suppressAutoHyphens/>
        <w:autoSpaceDE w:val="0"/>
        <w:rPr>
          <w:rFonts w:eastAsia="Times New Roman" w:cs="Arial"/>
          <w:b/>
          <w:bCs/>
          <w:color w:val="000000"/>
          <w:kern w:val="2"/>
          <w:lang w:val="ca-ES" w:eastAsia="zh-CN"/>
        </w:rPr>
      </w:pPr>
    </w:p>
    <w:p w:rsidR="00821143" w:rsidRPr="00453033" w:rsidRDefault="0082055E" w:rsidP="00453033">
      <w:pPr>
        <w:rPr>
          <w:rFonts w:cs="Arial"/>
          <w:lang w:val="ca-ES"/>
        </w:rPr>
      </w:pPr>
      <w:r w:rsidRPr="00453033">
        <w:rPr>
          <w:rFonts w:cs="Arial"/>
          <w:lang w:val="ca-ES"/>
        </w:rPr>
        <w:t>Josep Sole Clotet, 3r Tinent D'alcalde</w:t>
      </w:r>
      <w:r w:rsidRPr="00453033">
        <w:rPr>
          <w:rFonts w:cs="Arial"/>
          <w:lang w:val="ca-ES"/>
        </w:rPr>
        <w:cr/>
        <w:t xml:space="preserve">Carlos Octavio </w:t>
      </w:r>
      <w:proofErr w:type="spellStart"/>
      <w:r w:rsidRPr="00453033">
        <w:rPr>
          <w:rFonts w:cs="Arial"/>
          <w:lang w:val="ca-ES"/>
        </w:rPr>
        <w:t>Martinez</w:t>
      </w:r>
      <w:proofErr w:type="spellEnd"/>
      <w:r w:rsidRPr="00453033">
        <w:rPr>
          <w:rFonts w:cs="Arial"/>
          <w:lang w:val="ca-ES"/>
        </w:rPr>
        <w:t xml:space="preserve"> Casals, Interventor</w:t>
      </w:r>
      <w:r w:rsidRPr="00453033">
        <w:rPr>
          <w:rFonts w:cs="Arial"/>
          <w:lang w:val="ca-ES"/>
        </w:rPr>
        <w:cr/>
      </w:r>
    </w:p>
    <w:p w:rsidR="00821143" w:rsidRPr="00453033" w:rsidRDefault="00821143" w:rsidP="00453033">
      <w:pPr>
        <w:widowControl w:val="0"/>
        <w:suppressAutoHyphens/>
        <w:autoSpaceDE w:val="0"/>
        <w:rPr>
          <w:rFonts w:cs="Arial"/>
          <w:lang w:val="ca-ES"/>
        </w:rPr>
      </w:pPr>
    </w:p>
    <w:p w:rsidR="00856865" w:rsidRDefault="00856865" w:rsidP="00453033">
      <w:pPr>
        <w:keepLines/>
        <w:rPr>
          <w:rFonts w:eastAsia="Times New Roman" w:cs="Arial"/>
          <w:lang w:val="ca-ES" w:eastAsia="es-ES"/>
        </w:rPr>
      </w:pPr>
      <w:r w:rsidRPr="00453033">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rsidR="00453033" w:rsidRPr="00453033" w:rsidRDefault="00453033" w:rsidP="00453033">
      <w:pPr>
        <w:keepLines/>
        <w:rPr>
          <w:rFonts w:eastAsia="Times New Roman" w:cs="Arial"/>
          <w:lang w:val="ca-ES" w:eastAsia="es-ES"/>
        </w:rPr>
      </w:pPr>
    </w:p>
    <w:p w:rsidR="00856865" w:rsidRPr="00453033" w:rsidRDefault="00856865" w:rsidP="00453033">
      <w:pPr>
        <w:widowControl w:val="0"/>
        <w:suppressAutoHyphens/>
        <w:autoSpaceDE w:val="0"/>
        <w:rPr>
          <w:rFonts w:cs="Arial"/>
          <w:b/>
          <w:lang w:val="ca-ES"/>
        </w:rPr>
      </w:pPr>
      <w:r w:rsidRPr="00453033">
        <w:rPr>
          <w:rFonts w:cs="Arial"/>
          <w:b/>
          <w:lang w:val="ca-ES"/>
        </w:rPr>
        <w:t>ORDRE DEL DIA:</w:t>
      </w:r>
    </w:p>
    <w:p w:rsidR="00856865" w:rsidRPr="00453033" w:rsidRDefault="00856865" w:rsidP="00453033">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3B1B9E" w:rsidRPr="00453033" w:rsidTr="00453033">
        <w:trPr>
          <w:tblCellSpacing w:w="42" w:type="dxa"/>
        </w:trPr>
        <w:tc>
          <w:tcPr>
            <w:tcW w:w="9000" w:type="dxa"/>
          </w:tcPr>
          <w:p w:rsidR="003B1B9E" w:rsidRPr="00453033" w:rsidRDefault="003B1B9E" w:rsidP="00453033">
            <w:pPr>
              <w:rPr>
                <w:rFonts w:cs="Arial"/>
              </w:rPr>
            </w:pPr>
            <w:r w:rsidRPr="00453033">
              <w:rPr>
                <w:rFonts w:cs="Arial"/>
              </w:rPr>
              <w:t>1.- APROVACIÓ DE L'ACTA ANTERIOR DE LA SESSIÓ DEL DIA 07-11-2022.</w:t>
            </w:r>
          </w:p>
        </w:tc>
      </w:tr>
      <w:tr w:rsidR="003B1B9E" w:rsidRPr="00453033" w:rsidTr="00453033">
        <w:trPr>
          <w:tblCellSpacing w:w="42" w:type="dxa"/>
        </w:trPr>
        <w:tc>
          <w:tcPr>
            <w:tcW w:w="9000" w:type="dxa"/>
          </w:tcPr>
          <w:p w:rsidR="003B1B9E" w:rsidRPr="00453033" w:rsidRDefault="003B1B9E" w:rsidP="00453033">
            <w:pPr>
              <w:rPr>
                <w:rFonts w:cs="Arial"/>
              </w:rPr>
            </w:pPr>
            <w:r w:rsidRPr="00453033">
              <w:rPr>
                <w:rFonts w:cs="Arial"/>
              </w:rPr>
              <w:t>2.- ESTABLIMENT D’UN CONVENI ENTRE L’AJUNTAMENT DE VILASSAR DE MAR I L’ENTITAT ATENEU VILASSANÈS PER L’ANY 2022 I COMPENSACIÓ DE LES DESPESES NO JUSTIFICADES CORRESPONENTS A L’ANY 2021.</w:t>
            </w:r>
          </w:p>
        </w:tc>
      </w:tr>
      <w:tr w:rsidR="003B1B9E" w:rsidRPr="00453033" w:rsidTr="00453033">
        <w:trPr>
          <w:tblCellSpacing w:w="42" w:type="dxa"/>
        </w:trPr>
        <w:tc>
          <w:tcPr>
            <w:tcW w:w="9000" w:type="dxa"/>
          </w:tcPr>
          <w:p w:rsidR="003B1B9E" w:rsidRPr="00453033" w:rsidRDefault="003B1B9E" w:rsidP="00453033">
            <w:pPr>
              <w:rPr>
                <w:rFonts w:cs="Arial"/>
              </w:rPr>
            </w:pPr>
            <w:r w:rsidRPr="00453033">
              <w:rPr>
                <w:rFonts w:cs="Arial"/>
              </w:rPr>
              <w:t>3.- ESTABLIMENT D’UN CONVENI AMB L’ENTITAT ASSOCIACIÓ LA TROPA TEATRE, PER A L’ORGANITZACIÓ D’ACTIVITATS QUE PROMOCIONIN LES ACTIVITATS CULTURALS I, MÉS CONCRETAMENT, LES ARTS ESCÈNIQUES, PER L’ANY 2022; I PER A LA CESSIÓ A PRECARI D’UN DESPATX SITUAT A LA SALA ROSER CARRAU, PROPIETAT MUNICIPAL DEL CARRER DE MONTSERRAT NÚMERO 8, PERQUÈ PUGUI UTILITZAR-LO PER AL COMPLIMENT DE LES ACTIVITATS ESTATUTÀRIES DE L’ENTITAT.</w:t>
            </w:r>
          </w:p>
        </w:tc>
      </w:tr>
      <w:tr w:rsidR="003B1B9E" w:rsidRPr="00453033" w:rsidTr="00453033">
        <w:trPr>
          <w:tblCellSpacing w:w="42" w:type="dxa"/>
        </w:trPr>
        <w:tc>
          <w:tcPr>
            <w:tcW w:w="9000" w:type="dxa"/>
          </w:tcPr>
          <w:p w:rsidR="003B1B9E" w:rsidRPr="00453033" w:rsidRDefault="003B1B9E" w:rsidP="00453033">
            <w:pPr>
              <w:rPr>
                <w:rFonts w:cs="Arial"/>
              </w:rPr>
            </w:pPr>
            <w:r w:rsidRPr="00453033">
              <w:rPr>
                <w:rFonts w:cs="Arial"/>
              </w:rPr>
              <w:t>4.</w:t>
            </w:r>
            <w:proofErr w:type="gramStart"/>
            <w:r w:rsidRPr="00453033">
              <w:rPr>
                <w:rFonts w:cs="Arial"/>
              </w:rPr>
              <w:t>-  DEVOLUCIÓ</w:t>
            </w:r>
            <w:proofErr w:type="gramEnd"/>
            <w:r w:rsidRPr="00453033">
              <w:rPr>
                <w:rFonts w:cs="Arial"/>
              </w:rPr>
              <w:t xml:space="preserve"> DE LA FIANÇA DESTINADA A GARANTIR LA RETIRADA DE LES INSTAL·LACIONS I DELS SEUS COMPONENTS, DE LA GUINGUETA GU2, TEMPORADA 2022.</w:t>
            </w:r>
          </w:p>
        </w:tc>
      </w:tr>
      <w:tr w:rsidR="003B1B9E" w:rsidRPr="00453033" w:rsidTr="00453033">
        <w:trPr>
          <w:tblCellSpacing w:w="42" w:type="dxa"/>
        </w:trPr>
        <w:tc>
          <w:tcPr>
            <w:tcW w:w="9000" w:type="dxa"/>
          </w:tcPr>
          <w:p w:rsidR="003B1B9E" w:rsidRPr="00453033" w:rsidRDefault="003B1B9E" w:rsidP="00453033">
            <w:pPr>
              <w:rPr>
                <w:rFonts w:cs="Arial"/>
              </w:rPr>
            </w:pPr>
            <w:r w:rsidRPr="00453033">
              <w:rPr>
                <w:rFonts w:cs="Arial"/>
              </w:rPr>
              <w:t>5.- DEVOLUCIÓ DE LA FIANÇA DESTINADA A GARANTIR LA RETIRADA DE LES INSTAL·LACIONS I DELS SEUS COMPONENTS, DE LA GUINGUETA GU5, TEMPORADA 2022.</w:t>
            </w:r>
          </w:p>
        </w:tc>
      </w:tr>
      <w:tr w:rsidR="003B1B9E" w:rsidRPr="00453033" w:rsidTr="00453033">
        <w:trPr>
          <w:tblCellSpacing w:w="42" w:type="dxa"/>
        </w:trPr>
        <w:tc>
          <w:tcPr>
            <w:tcW w:w="9000" w:type="dxa"/>
          </w:tcPr>
          <w:p w:rsidR="003B1B9E" w:rsidRPr="00453033" w:rsidRDefault="003B1B9E" w:rsidP="00453033">
            <w:pPr>
              <w:rPr>
                <w:rFonts w:cs="Arial"/>
              </w:rPr>
            </w:pPr>
            <w:r w:rsidRPr="00453033">
              <w:rPr>
                <w:rFonts w:cs="Arial"/>
              </w:rPr>
              <w:lastRenderedPageBreak/>
              <w:t>6.- DEVOLUCIÓ DE LA FIANÇA DESTINADA A GARANTIR LA RETIRADA DE LES INSTAL·LACIONS I DELS SEUS COMPONENTS, DE LA GUINGUETA GU6, TEMPORADA 2022.</w:t>
            </w:r>
          </w:p>
        </w:tc>
      </w:tr>
      <w:tr w:rsidR="003B1B9E" w:rsidRPr="00453033" w:rsidTr="00453033">
        <w:trPr>
          <w:tblCellSpacing w:w="42" w:type="dxa"/>
        </w:trPr>
        <w:tc>
          <w:tcPr>
            <w:tcW w:w="9000" w:type="dxa"/>
          </w:tcPr>
          <w:p w:rsidR="003B1B9E" w:rsidRPr="00453033" w:rsidRDefault="003B1B9E" w:rsidP="00453033">
            <w:pPr>
              <w:rPr>
                <w:rFonts w:cs="Arial"/>
              </w:rPr>
            </w:pPr>
            <w:r w:rsidRPr="00453033">
              <w:rPr>
                <w:rFonts w:cs="Arial"/>
              </w:rPr>
              <w:t>7.- TARGETA NÚM 94/22 D’ESTACIONAMENT INDIVIDUAL PER A PERSONES AMB DISMINUCIÓ DE LA MOBILITAT PER A MV.S.A.</w:t>
            </w:r>
          </w:p>
        </w:tc>
      </w:tr>
      <w:tr w:rsidR="003B1B9E" w:rsidRPr="00453033" w:rsidTr="00453033">
        <w:trPr>
          <w:tblCellSpacing w:w="42" w:type="dxa"/>
        </w:trPr>
        <w:tc>
          <w:tcPr>
            <w:tcW w:w="9000" w:type="dxa"/>
          </w:tcPr>
          <w:p w:rsidR="003B1B9E" w:rsidRPr="00453033" w:rsidRDefault="003B1B9E" w:rsidP="00453033">
            <w:pPr>
              <w:rPr>
                <w:rFonts w:cs="Arial"/>
              </w:rPr>
            </w:pPr>
            <w:r w:rsidRPr="00453033">
              <w:rPr>
                <w:rFonts w:cs="Arial"/>
              </w:rPr>
              <w:t>8.- DESESTIMACIÓ DE CONCESSIÓ DE LA TARGETA D’ESTACIONAMENT INDIVIDUAL PER A PERSONES AMB DISMINUCIÓ DE MOBILITAT A A.R.I.</w:t>
            </w:r>
          </w:p>
        </w:tc>
      </w:tr>
      <w:tr w:rsidR="003B1B9E" w:rsidRPr="00453033" w:rsidTr="00453033">
        <w:trPr>
          <w:tblCellSpacing w:w="42" w:type="dxa"/>
        </w:trPr>
        <w:tc>
          <w:tcPr>
            <w:tcW w:w="9000" w:type="dxa"/>
          </w:tcPr>
          <w:p w:rsidR="003B1B9E" w:rsidRPr="00453033" w:rsidRDefault="003B1B9E" w:rsidP="00453033">
            <w:pPr>
              <w:rPr>
                <w:rFonts w:cs="Arial"/>
              </w:rPr>
            </w:pPr>
            <w:r w:rsidRPr="00453033">
              <w:rPr>
                <w:rFonts w:cs="Arial"/>
              </w:rPr>
              <w:t>9.- PROPOSTA DE SANCIÓ D’EXPEDIENTS SANCIONADORS DE CIRCULACIÓ DE LA RELACIÓ 22055609 DE L’ORGT.</w:t>
            </w:r>
          </w:p>
        </w:tc>
      </w:tr>
      <w:tr w:rsidR="003B1B9E" w:rsidRPr="00453033" w:rsidTr="00453033">
        <w:trPr>
          <w:tblCellSpacing w:w="42" w:type="dxa"/>
        </w:trPr>
        <w:tc>
          <w:tcPr>
            <w:tcW w:w="9000" w:type="dxa"/>
          </w:tcPr>
          <w:p w:rsidR="003B1B9E" w:rsidRPr="00453033" w:rsidRDefault="003B1B9E" w:rsidP="00453033">
            <w:pPr>
              <w:rPr>
                <w:rFonts w:cs="Arial"/>
              </w:rPr>
            </w:pPr>
            <w:r w:rsidRPr="00453033">
              <w:rPr>
                <w:rFonts w:cs="Arial"/>
              </w:rPr>
              <w:t>10.- DONAR COMPTE DELS DECRETS D'ALCALDIA DES DEL NÚM.4362/2022 AL 4460/2022.</w:t>
            </w:r>
          </w:p>
        </w:tc>
      </w:tr>
      <w:tr w:rsidR="003B1B9E" w:rsidRPr="00453033" w:rsidTr="00453033">
        <w:trPr>
          <w:tblCellSpacing w:w="42" w:type="dxa"/>
        </w:trPr>
        <w:tc>
          <w:tcPr>
            <w:tcW w:w="9000" w:type="dxa"/>
          </w:tcPr>
          <w:p w:rsidR="003B1B9E" w:rsidRPr="00453033" w:rsidRDefault="003B1B9E" w:rsidP="00453033">
            <w:pPr>
              <w:rPr>
                <w:rFonts w:cs="Arial"/>
              </w:rPr>
            </w:pPr>
            <w:r w:rsidRPr="00453033">
              <w:rPr>
                <w:rFonts w:cs="Arial"/>
              </w:rPr>
              <w:t>11.- PUNT D'URGÈNCIA</w:t>
            </w:r>
          </w:p>
        </w:tc>
      </w:tr>
      <w:tr w:rsidR="003B1B9E" w:rsidRPr="00453033" w:rsidTr="00453033">
        <w:trPr>
          <w:tblCellSpacing w:w="42" w:type="dxa"/>
        </w:trPr>
        <w:tc>
          <w:tcPr>
            <w:tcW w:w="9000" w:type="dxa"/>
          </w:tcPr>
          <w:p w:rsidR="003B1B9E" w:rsidRPr="00453033" w:rsidRDefault="003B1B9E" w:rsidP="00453033">
            <w:pPr>
              <w:rPr>
                <w:rFonts w:cs="Arial"/>
              </w:rPr>
            </w:pPr>
            <w:r w:rsidRPr="00453033">
              <w:rPr>
                <w:rFonts w:cs="Arial"/>
              </w:rPr>
              <w:t>11.1.- SUBVENCIO NEXT GENERATION EXP SG/SUBVENCIONS-01/22 X2022/000060/2240</w:t>
            </w:r>
          </w:p>
        </w:tc>
      </w:tr>
      <w:tr w:rsidR="003B1B9E" w:rsidRPr="00453033" w:rsidTr="00453033">
        <w:trPr>
          <w:tblCellSpacing w:w="42" w:type="dxa"/>
        </w:trPr>
        <w:tc>
          <w:tcPr>
            <w:tcW w:w="9000" w:type="dxa"/>
          </w:tcPr>
          <w:p w:rsidR="003B1B9E" w:rsidRPr="00453033" w:rsidRDefault="003B1B9E" w:rsidP="00453033">
            <w:pPr>
              <w:rPr>
                <w:rFonts w:cs="Arial"/>
              </w:rPr>
            </w:pPr>
            <w:r w:rsidRPr="00453033">
              <w:rPr>
                <w:rFonts w:cs="Arial"/>
              </w:rPr>
              <w:t>12.- PUNT D'URGÈNCIA</w:t>
            </w:r>
          </w:p>
        </w:tc>
      </w:tr>
      <w:tr w:rsidR="003B1B9E" w:rsidRPr="00453033" w:rsidTr="00453033">
        <w:trPr>
          <w:tblCellSpacing w:w="42" w:type="dxa"/>
        </w:trPr>
        <w:tc>
          <w:tcPr>
            <w:tcW w:w="9000" w:type="dxa"/>
          </w:tcPr>
          <w:p w:rsidR="003B1B9E" w:rsidRPr="00453033" w:rsidRDefault="003B1B9E" w:rsidP="00453033">
            <w:pPr>
              <w:rPr>
                <w:rFonts w:cs="Arial"/>
              </w:rPr>
            </w:pPr>
            <w:r w:rsidRPr="00453033">
              <w:rPr>
                <w:rFonts w:cs="Arial"/>
              </w:rPr>
              <w:t>12.1.- ESTABLIMENT D’UN CONVENI AMB L’AGENT P.L.S. I L’AJUNTAMENT DE VILASSAR DE MAR, PER LA CESSIÓ D’UN GOS PER A LA PRESTACIÓ DEL SERVEI D’UNITAT CANINA Exp. X2022002451</w:t>
            </w:r>
          </w:p>
        </w:tc>
      </w:tr>
      <w:tr w:rsidR="003B1B9E" w:rsidRPr="00453033" w:rsidTr="00453033">
        <w:trPr>
          <w:tblCellSpacing w:w="42" w:type="dxa"/>
        </w:trPr>
        <w:tc>
          <w:tcPr>
            <w:tcW w:w="9000" w:type="dxa"/>
          </w:tcPr>
          <w:p w:rsidR="003B1B9E" w:rsidRPr="00453033" w:rsidRDefault="003B1B9E" w:rsidP="00453033">
            <w:pPr>
              <w:rPr>
                <w:rFonts w:cs="Arial"/>
              </w:rPr>
            </w:pPr>
            <w:r w:rsidRPr="00453033">
              <w:rPr>
                <w:rFonts w:cs="Arial"/>
              </w:rPr>
              <w:t>13.- PUNT D'URGÈNCIA</w:t>
            </w:r>
          </w:p>
        </w:tc>
      </w:tr>
      <w:tr w:rsidR="003B1B9E" w:rsidRPr="00453033" w:rsidTr="00453033">
        <w:trPr>
          <w:tblCellSpacing w:w="42" w:type="dxa"/>
        </w:trPr>
        <w:tc>
          <w:tcPr>
            <w:tcW w:w="9000" w:type="dxa"/>
          </w:tcPr>
          <w:p w:rsidR="003B1B9E" w:rsidRPr="00453033" w:rsidRDefault="003B1B9E" w:rsidP="00453033">
            <w:pPr>
              <w:rPr>
                <w:rFonts w:cs="Arial"/>
              </w:rPr>
            </w:pPr>
            <w:r w:rsidRPr="00453033">
              <w:rPr>
                <w:rFonts w:cs="Arial"/>
              </w:rPr>
              <w:t>13.1.- SOL·LICITUD DE TRANSMISSIÓ DE L’AUTORITZACIÓ DEL LLOC DE VENDA NÚM. 34, DEL MERCAT DE VENDA NO SEDENTÀRIA DELS DIJOUS.</w:t>
            </w:r>
          </w:p>
        </w:tc>
      </w:tr>
      <w:tr w:rsidR="003B1B9E" w:rsidRPr="00453033" w:rsidTr="00453033">
        <w:trPr>
          <w:tblCellSpacing w:w="42" w:type="dxa"/>
        </w:trPr>
        <w:tc>
          <w:tcPr>
            <w:tcW w:w="9000" w:type="dxa"/>
          </w:tcPr>
          <w:p w:rsidR="003B1B9E" w:rsidRPr="00453033" w:rsidRDefault="003B1B9E" w:rsidP="00453033">
            <w:pPr>
              <w:rPr>
                <w:rFonts w:cs="Arial"/>
              </w:rPr>
            </w:pPr>
            <w:r w:rsidRPr="00453033">
              <w:rPr>
                <w:rFonts w:cs="Arial"/>
              </w:rPr>
              <w:t>14.- PUNT D'URGÈNCIA</w:t>
            </w:r>
          </w:p>
        </w:tc>
      </w:tr>
      <w:tr w:rsidR="003B1B9E" w:rsidRPr="00453033" w:rsidTr="00453033">
        <w:trPr>
          <w:tblCellSpacing w:w="42" w:type="dxa"/>
        </w:trPr>
        <w:tc>
          <w:tcPr>
            <w:tcW w:w="9000" w:type="dxa"/>
          </w:tcPr>
          <w:p w:rsidR="003B1B9E" w:rsidRPr="00453033" w:rsidRDefault="003B1B9E" w:rsidP="00453033">
            <w:pPr>
              <w:rPr>
                <w:rFonts w:cs="Arial"/>
              </w:rPr>
            </w:pPr>
            <w:r w:rsidRPr="00453033">
              <w:rPr>
                <w:rFonts w:cs="Arial"/>
              </w:rPr>
              <w:t>14.1.- BAIXA SALDOS A DE L’ÀREA DE SERVEIS GENERALS, EN RELACIÓ AL CONTRACTE X2019002928. CONTRACTACIO SERVEI DE REVISIÓ DELS EXPEDIENTS I EMISSIÓ D’INFORMES PREVIS SOBRE RESPONSABILITAT PATRIMONIAL.</w:t>
            </w:r>
          </w:p>
        </w:tc>
      </w:tr>
      <w:tr w:rsidR="003B1B9E" w:rsidRPr="00453033" w:rsidTr="00453033">
        <w:trPr>
          <w:tblCellSpacing w:w="42" w:type="dxa"/>
        </w:trPr>
        <w:tc>
          <w:tcPr>
            <w:tcW w:w="9000" w:type="dxa"/>
          </w:tcPr>
          <w:p w:rsidR="003B1B9E" w:rsidRPr="00453033" w:rsidRDefault="003B1B9E" w:rsidP="00453033">
            <w:pPr>
              <w:rPr>
                <w:rFonts w:cs="Arial"/>
              </w:rPr>
            </w:pPr>
            <w:r w:rsidRPr="00453033">
              <w:rPr>
                <w:rFonts w:cs="Arial"/>
              </w:rPr>
              <w:t>15.- PUNT D'URGÈNCIA</w:t>
            </w:r>
          </w:p>
        </w:tc>
      </w:tr>
      <w:tr w:rsidR="003B1B9E" w:rsidRPr="00453033" w:rsidTr="00453033">
        <w:trPr>
          <w:tblCellSpacing w:w="42" w:type="dxa"/>
        </w:trPr>
        <w:tc>
          <w:tcPr>
            <w:tcW w:w="9000" w:type="dxa"/>
          </w:tcPr>
          <w:p w:rsidR="003B1B9E" w:rsidRPr="00453033" w:rsidRDefault="003B1B9E" w:rsidP="00453033">
            <w:pPr>
              <w:rPr>
                <w:rFonts w:cs="Arial"/>
              </w:rPr>
            </w:pPr>
            <w:r w:rsidRPr="00453033">
              <w:rPr>
                <w:rFonts w:cs="Arial"/>
              </w:rPr>
              <w:t>15.1.- RECURS DE REPOSICIÓ CONTRA DENEGACIÓ DE LLICÈNCIA URBANÍSTICA D’OBRES PER A LA LEGALITZACIÓ D’UN MAGATZEM AGRÍCOLA A LA CTRA. D’ARGENTONA. CASA DE CAMP 108. MASIA CA L’AGUSTÍ</w:t>
            </w:r>
          </w:p>
        </w:tc>
      </w:tr>
      <w:tr w:rsidR="003B1B9E" w:rsidRPr="00453033" w:rsidTr="00453033">
        <w:trPr>
          <w:tblCellSpacing w:w="42" w:type="dxa"/>
        </w:trPr>
        <w:tc>
          <w:tcPr>
            <w:tcW w:w="9000" w:type="dxa"/>
          </w:tcPr>
          <w:p w:rsidR="003B1B9E" w:rsidRPr="00453033" w:rsidRDefault="003B1B9E" w:rsidP="00453033">
            <w:pPr>
              <w:rPr>
                <w:rFonts w:cs="Arial"/>
              </w:rPr>
            </w:pPr>
            <w:r w:rsidRPr="00453033">
              <w:rPr>
                <w:rFonts w:cs="Arial"/>
              </w:rPr>
              <w:t>16.- PUNT D'URGÈNCIA</w:t>
            </w:r>
          </w:p>
        </w:tc>
      </w:tr>
      <w:tr w:rsidR="003B1B9E" w:rsidRPr="00453033" w:rsidTr="00453033">
        <w:trPr>
          <w:tblCellSpacing w:w="42" w:type="dxa"/>
        </w:trPr>
        <w:tc>
          <w:tcPr>
            <w:tcW w:w="9000" w:type="dxa"/>
          </w:tcPr>
          <w:p w:rsidR="003B1B9E" w:rsidRPr="00453033" w:rsidRDefault="003B1B9E" w:rsidP="00453033">
            <w:pPr>
              <w:rPr>
                <w:rFonts w:cs="Arial"/>
              </w:rPr>
            </w:pPr>
            <w:r w:rsidRPr="00453033">
              <w:rPr>
                <w:rFonts w:cs="Arial"/>
              </w:rPr>
              <w:t>16.1.- AUTORITZACIÓ OBRES OBERTURA D’UNA RASA PER A REALITZAR REPARACIÓ DE L’ESCOMESA A LA XARXA GENERAL DE CLAVEGUERAM DEL CARRER ROSARI, 59. EXP. X2022003510</w:t>
            </w:r>
          </w:p>
        </w:tc>
      </w:tr>
    </w:tbl>
    <w:p w:rsidR="00821CA1" w:rsidRDefault="00821CA1" w:rsidP="00453033">
      <w:pPr>
        <w:pBdr>
          <w:bottom w:val="single" w:sz="12" w:space="1" w:color="auto"/>
        </w:pBdr>
        <w:rPr>
          <w:rFonts w:cs="Arial"/>
        </w:rPr>
      </w:pPr>
    </w:p>
    <w:p w:rsidR="00453033" w:rsidRDefault="00453033" w:rsidP="00453033">
      <w:pPr>
        <w:rPr>
          <w:rFonts w:cs="Arial"/>
        </w:rPr>
      </w:pPr>
    </w:p>
    <w:p w:rsidR="00453033" w:rsidRPr="00453033" w:rsidRDefault="00453033" w:rsidP="00453033">
      <w:pPr>
        <w:rPr>
          <w:rFonts w:cs="Arial"/>
        </w:rPr>
      </w:pPr>
    </w:p>
    <w:p w:rsidR="00453033" w:rsidRPr="00453033" w:rsidRDefault="00453033" w:rsidP="00453033">
      <w:pPr>
        <w:rPr>
          <w:rFonts w:cs="Arial"/>
          <w:lang w:val="ca-ES"/>
        </w:rPr>
      </w:pPr>
      <w:r w:rsidRPr="00453033">
        <w:rPr>
          <w:rFonts w:cs="Arial"/>
          <w:b/>
          <w:lang w:val="ca-ES"/>
        </w:rPr>
        <w:t>1.0.- APROVACIÓ DE L'ACTA ANTERIOR DE LA SESSIÓ DEL DIA 07-11-2022.</w:t>
      </w:r>
    </w:p>
    <w:p w:rsidR="00501C82" w:rsidRPr="00453033" w:rsidRDefault="00501C82" w:rsidP="00453033">
      <w:pPr>
        <w:rPr>
          <w:rFonts w:cs="Arial"/>
        </w:rPr>
      </w:pPr>
    </w:p>
    <w:p w:rsidR="00501C82" w:rsidRDefault="00501C82" w:rsidP="00453033">
      <w:pPr>
        <w:rPr>
          <w:rFonts w:cs="Arial"/>
          <w:lang w:val="ca-ES"/>
        </w:rPr>
      </w:pPr>
      <w:r w:rsidRPr="00453033">
        <w:rPr>
          <w:rFonts w:cs="Arial"/>
          <w:lang w:val="ca-ES"/>
        </w:rPr>
        <w:t>El president manifesta que si cap dels presents no té objecció que fer al contingut de l’acta anterior del dia</w:t>
      </w:r>
      <w:r w:rsidR="00453033">
        <w:rPr>
          <w:rFonts w:cs="Arial"/>
          <w:lang w:val="ca-ES"/>
        </w:rPr>
        <w:t xml:space="preserve"> 07 de novembre de 2022</w:t>
      </w:r>
      <w:r w:rsidRPr="00453033">
        <w:rPr>
          <w:rFonts w:cs="Arial"/>
          <w:lang w:val="ca-ES"/>
        </w:rPr>
        <w:t xml:space="preserve"> es procedirà a la seva aprovació. </w:t>
      </w:r>
    </w:p>
    <w:p w:rsidR="00453033" w:rsidRPr="00453033" w:rsidRDefault="00453033" w:rsidP="00453033">
      <w:pPr>
        <w:rPr>
          <w:rFonts w:cs="Arial"/>
          <w:lang w:val="ca-ES"/>
        </w:rPr>
      </w:pPr>
    </w:p>
    <w:p w:rsidR="00501C82" w:rsidRPr="00453033" w:rsidRDefault="00501C82" w:rsidP="00453033">
      <w:pPr>
        <w:rPr>
          <w:rFonts w:cs="Arial"/>
          <w:lang w:val="ca-ES"/>
        </w:rPr>
      </w:pPr>
      <w:r w:rsidRPr="00453033">
        <w:rPr>
          <w:rFonts w:cs="Arial"/>
          <w:lang w:val="ca-ES"/>
        </w:rPr>
        <w:t>S'aprova per unanimitat dels membres presents.</w:t>
      </w:r>
    </w:p>
    <w:p w:rsidR="00501C82" w:rsidRPr="00453033" w:rsidRDefault="00501C82" w:rsidP="00453033">
      <w:pPr>
        <w:rPr>
          <w:rFonts w:cs="Arial"/>
        </w:rPr>
      </w:pPr>
    </w:p>
    <w:p w:rsidR="007B3E03" w:rsidRPr="00453033" w:rsidRDefault="007B3E03" w:rsidP="00453033">
      <w:pPr>
        <w:rPr>
          <w:rFonts w:cs="Arial"/>
          <w:lang w:val="ca-ES"/>
        </w:rPr>
      </w:pPr>
    </w:p>
    <w:p w:rsidR="003B1B9E" w:rsidRPr="00453033" w:rsidRDefault="003B1B9E" w:rsidP="00453033">
      <w:pPr>
        <w:rPr>
          <w:rFonts w:cs="Arial"/>
          <w:lang w:val="ca-ES"/>
        </w:rPr>
      </w:pPr>
    </w:p>
    <w:p w:rsidR="003B1B9E" w:rsidRPr="00453033" w:rsidRDefault="003B1B9E" w:rsidP="00453033">
      <w:pPr>
        <w:rPr>
          <w:rFonts w:cs="Arial"/>
          <w:lang w:val="ca-ES"/>
        </w:rPr>
      </w:pPr>
      <w:r w:rsidRPr="00453033">
        <w:rPr>
          <w:rFonts w:cs="Arial"/>
          <w:b/>
          <w:lang w:val="ca-ES"/>
        </w:rPr>
        <w:lastRenderedPageBreak/>
        <w:t>2.0.- ESTABLIMENT D’UN CONVENI ENTRE L’AJUNTAMENT DE VILASSAR DE MAR I L’ENTITAT ATENEU VILASSANÈS PER L’ANY 2022 I COMPENSACIÓ DE LES DESPESES NO JUSTIFICADES CORRESPONENTS A L’ANY 2021.</w:t>
      </w:r>
    </w:p>
    <w:p w:rsidR="003B1B9E" w:rsidRPr="00453033" w:rsidRDefault="003B1B9E" w:rsidP="00453033">
      <w:pPr>
        <w:rPr>
          <w:rFonts w:cs="Arial"/>
          <w:b/>
          <w:lang w:val="ca-ES" w:eastAsia="es-ES"/>
        </w:rPr>
      </w:pPr>
      <w:bookmarkStart w:id="0" w:name="X2022003509"/>
    </w:p>
    <w:p w:rsidR="00453033" w:rsidRDefault="00453033" w:rsidP="00453033">
      <w:pPr>
        <w:rPr>
          <w:rFonts w:cs="Arial"/>
          <w:b/>
          <w:kern w:val="22"/>
          <w:lang w:val="ca-ES" w:eastAsia="es-ES"/>
        </w:rPr>
      </w:pPr>
    </w:p>
    <w:p w:rsidR="003B1B9E" w:rsidRPr="00453033" w:rsidRDefault="003B1B9E" w:rsidP="00453033">
      <w:pPr>
        <w:rPr>
          <w:rFonts w:cs="Arial"/>
          <w:b/>
          <w:kern w:val="22"/>
          <w:lang w:val="ca-ES" w:eastAsia="es-ES"/>
        </w:rPr>
      </w:pPr>
      <w:r w:rsidRPr="00453033">
        <w:rPr>
          <w:rFonts w:cs="Arial"/>
          <w:b/>
          <w:kern w:val="22"/>
          <w:lang w:val="ca-ES" w:eastAsia="es-ES"/>
        </w:rPr>
        <w:t>S’ACORDA:  </w:t>
      </w:r>
    </w:p>
    <w:p w:rsidR="003B1B9E" w:rsidRPr="00453033" w:rsidRDefault="003B1B9E" w:rsidP="00453033">
      <w:pPr>
        <w:rPr>
          <w:rFonts w:cs="Arial"/>
          <w:highlight w:val="yellow"/>
          <w:lang w:val="ca-ES" w:eastAsia="es-ES"/>
        </w:rPr>
      </w:pPr>
    </w:p>
    <w:p w:rsidR="003B1B9E" w:rsidRPr="00453033" w:rsidRDefault="003B1B9E" w:rsidP="00453033">
      <w:pPr>
        <w:numPr>
          <w:ilvl w:val="0"/>
          <w:numId w:val="3"/>
        </w:numPr>
        <w:rPr>
          <w:rFonts w:cs="Arial"/>
        </w:rPr>
      </w:pPr>
      <w:r w:rsidRPr="00453033">
        <w:rPr>
          <w:rFonts w:cs="Arial"/>
        </w:rPr>
        <w:t xml:space="preserve">Establir un conveni de col·laboració entre l’Ajuntament de Vilassar de Mar i l’entitat </w:t>
      </w:r>
      <w:r w:rsidRPr="00453033">
        <w:rPr>
          <w:rFonts w:cs="Arial"/>
          <w:bCs/>
          <w:kern w:val="32"/>
        </w:rPr>
        <w:t xml:space="preserve">Ateneu Vilassanès de la Classe Obrera fins al 31 de desembre de 2022, d’acord amb el contingut que consta a l’expedient, </w:t>
      </w:r>
      <w:r w:rsidRPr="00453033">
        <w:rPr>
          <w:rFonts w:cs="Arial"/>
        </w:rPr>
        <w:t xml:space="preserve">per un import de setze mil </w:t>
      </w:r>
      <w:proofErr w:type="gramStart"/>
      <w:r w:rsidRPr="00453033">
        <w:rPr>
          <w:rFonts w:cs="Arial"/>
        </w:rPr>
        <w:t>euros  (</w:t>
      </w:r>
      <w:proofErr w:type="gramEnd"/>
      <w:r w:rsidRPr="00453033">
        <w:rPr>
          <w:rFonts w:cs="Arial"/>
        </w:rPr>
        <w:t>16.000,00 €)</w:t>
      </w:r>
      <w:r w:rsidRPr="00453033">
        <w:rPr>
          <w:rFonts w:cs="Arial"/>
          <w:bCs/>
          <w:kern w:val="32"/>
        </w:rPr>
        <w:t xml:space="preserve">, per a l’organització d’activitats diverses per a l’any 2022 </w:t>
      </w:r>
      <w:r w:rsidRPr="00453033">
        <w:rPr>
          <w:rFonts w:cs="Arial"/>
        </w:rPr>
        <w:t>a càrrec de l’aplicació pressupostària 33400-48000, centre de cost 16090 del pressupost municipal corresponent a 2022.</w:t>
      </w:r>
    </w:p>
    <w:p w:rsidR="003B1B9E" w:rsidRPr="00453033" w:rsidRDefault="003B1B9E" w:rsidP="00453033">
      <w:pPr>
        <w:ind w:left="720"/>
        <w:rPr>
          <w:rFonts w:cs="Arial"/>
        </w:rPr>
      </w:pPr>
    </w:p>
    <w:p w:rsidR="003B1B9E" w:rsidRPr="00453033" w:rsidRDefault="003B1B9E" w:rsidP="00453033">
      <w:pPr>
        <w:numPr>
          <w:ilvl w:val="0"/>
          <w:numId w:val="3"/>
        </w:numPr>
        <w:rPr>
          <w:rFonts w:cs="Arial"/>
        </w:rPr>
      </w:pPr>
      <w:r w:rsidRPr="00453033">
        <w:rPr>
          <w:rFonts w:cs="Arial"/>
        </w:rPr>
        <w:t>Atenent al fet que aquest expedient correspon al de compensació per import de 1.006,22€, en concepte de retorn de la diferència entre la quantia atorgada, 18.000,00€, i la justificada, corresponent al conveni de l’exercici 2021, l’Ajuntament es rescabalarà aquesta quantia de l’import del conveni per al 2022.</w:t>
      </w:r>
    </w:p>
    <w:p w:rsidR="003B1B9E" w:rsidRPr="00453033" w:rsidRDefault="003B1B9E" w:rsidP="00453033">
      <w:pPr>
        <w:ind w:left="720"/>
        <w:rPr>
          <w:rFonts w:cs="Arial"/>
        </w:rPr>
      </w:pPr>
    </w:p>
    <w:p w:rsidR="003B1B9E" w:rsidRPr="00453033" w:rsidRDefault="003B1B9E" w:rsidP="00453033">
      <w:pPr>
        <w:numPr>
          <w:ilvl w:val="0"/>
          <w:numId w:val="3"/>
        </w:numPr>
        <w:rPr>
          <w:rFonts w:cs="Arial"/>
        </w:rPr>
      </w:pPr>
      <w:r w:rsidRPr="00453033">
        <w:rPr>
          <w:rFonts w:cs="Arial"/>
        </w:rPr>
        <w:t>Aprovar una bestreta a l’entitat del 100% de l’import atorgat un cop restat l’import rescabalat de la justificació del conveni corresponent a l’exercici 2021. Aquesta bestreta, doncs correspondrà a l’import final de 14.993,78€ que serà ingressada en el compte bancari: _______________</w:t>
      </w:r>
    </w:p>
    <w:p w:rsidR="003B1B9E" w:rsidRPr="00453033" w:rsidRDefault="003B1B9E" w:rsidP="00453033">
      <w:pPr>
        <w:ind w:left="720"/>
        <w:rPr>
          <w:rFonts w:cs="Arial"/>
        </w:rPr>
      </w:pPr>
    </w:p>
    <w:p w:rsidR="003B1B9E" w:rsidRPr="00453033" w:rsidRDefault="003B1B9E" w:rsidP="00453033">
      <w:pPr>
        <w:numPr>
          <w:ilvl w:val="0"/>
          <w:numId w:val="3"/>
        </w:numPr>
        <w:rPr>
          <w:rFonts w:cs="Arial"/>
        </w:rPr>
      </w:pPr>
      <w:r w:rsidRPr="00453033">
        <w:rPr>
          <w:rFonts w:cs="Arial"/>
        </w:rPr>
        <w:t>La justificació de la subvenció es farà, mitjançant factures o documents justificatius per l’import total atorgat,</w:t>
      </w:r>
      <w:r w:rsidRPr="00453033">
        <w:rPr>
          <w:rFonts w:cs="Arial"/>
          <w:kern w:val="32"/>
        </w:rPr>
        <w:t xml:space="preserve"> i la documentació acreditativa del seu pagament al proveïdor</w:t>
      </w:r>
      <w:r w:rsidRPr="00453033">
        <w:rPr>
          <w:rFonts w:cs="Arial"/>
        </w:rPr>
        <w:t xml:space="preserve"> que l’entitat haurà de presentar abans del 31 de març de 2023. En cas que la quantia justificada sigui inferior a l’import atorgat, hi haurà la consegüent devolució per part de l’entitat de la diferència entre la quantia atorgada i la justificada. En tot cas, la part de subvenció no justificada serà exigible per la via de constrenyiment.</w:t>
      </w:r>
    </w:p>
    <w:p w:rsidR="003B1B9E" w:rsidRPr="00453033" w:rsidRDefault="003B1B9E" w:rsidP="00453033">
      <w:pPr>
        <w:rPr>
          <w:rFonts w:cs="Arial"/>
        </w:rPr>
      </w:pPr>
    </w:p>
    <w:p w:rsidR="003B1B9E" w:rsidRPr="00453033" w:rsidRDefault="003B1B9E" w:rsidP="00453033">
      <w:pPr>
        <w:numPr>
          <w:ilvl w:val="0"/>
          <w:numId w:val="3"/>
        </w:numPr>
        <w:rPr>
          <w:rFonts w:cs="Arial"/>
        </w:rPr>
      </w:pPr>
      <w:r w:rsidRPr="00453033">
        <w:rPr>
          <w:rFonts w:cs="Arial"/>
        </w:rPr>
        <w:t>Facultar el senyor alcalde perquè, en representació de la Corporació, disposi la gestió i signi quanta documentació faci falta per a l'executivitat d'aquests acords.</w:t>
      </w:r>
    </w:p>
    <w:p w:rsidR="003B1B9E" w:rsidRPr="00453033" w:rsidRDefault="003B1B9E" w:rsidP="00453033">
      <w:pPr>
        <w:rPr>
          <w:rFonts w:cs="Arial"/>
          <w:highlight w:val="yellow"/>
          <w:lang w:eastAsia="es-ES"/>
        </w:rPr>
      </w:pPr>
    </w:p>
    <w:p w:rsidR="003B1B9E" w:rsidRPr="00453033" w:rsidRDefault="003B1B9E" w:rsidP="00453033">
      <w:pPr>
        <w:rPr>
          <w:rFonts w:cs="Arial"/>
          <w:lang w:val="ca-ES"/>
        </w:rPr>
      </w:pPr>
      <w:bookmarkStart w:id="1" w:name="DOCUMENTO_13723167"/>
      <w:bookmarkStart w:id="2" w:name="DOCUMENTO_13784259"/>
      <w:bookmarkEnd w:id="0"/>
      <w:bookmarkEnd w:id="1"/>
      <w:bookmarkEnd w:id="2"/>
    </w:p>
    <w:p w:rsidR="00647AD3" w:rsidRPr="00453033" w:rsidRDefault="00647AD3" w:rsidP="00453033">
      <w:pPr>
        <w:rPr>
          <w:rFonts w:cs="Arial"/>
          <w:lang w:val="ca-ES"/>
        </w:rPr>
      </w:pPr>
      <w:r w:rsidRPr="00453033">
        <w:rPr>
          <w:rFonts w:cs="Arial"/>
          <w:b/>
          <w:lang w:val="ca-ES"/>
        </w:rPr>
        <w:t>3.0.- ESTABLIMENT D’UN CONVENI AMB L’ENTITAT ASSOCIACIÓ LA TROPA TEATRE, PER A L’ORGANITZACIÓ D’ACTIVITATS QUE PROMOCIONIN LES ACTIVITATS CULTURALS I, MÉS CONCRETAMENT, LES ARTS ESCÈNIQUES, PER L’ANY 2022; I PER A LA CESSIÓ A PRECARI D’UN DESPATX SITUAT A LA SALA ROSER CARRAU, PROPIETAT MUNICIPAL DEL CARRER DE MONTSERRAT NÚMERO 8, PERQUÈ PUGUI UTILITZAR-LO PER AL COMPLIMENT DE LES ACTIVITATS ESTATUTÀRIES DE L’ENTITAT.</w:t>
      </w:r>
    </w:p>
    <w:p w:rsidR="00647AD3" w:rsidRPr="00453033" w:rsidRDefault="00647AD3" w:rsidP="00453033">
      <w:pPr>
        <w:rPr>
          <w:rFonts w:cs="Arial"/>
          <w:b/>
          <w:lang w:val="ca-ES" w:eastAsia="es-ES"/>
        </w:rPr>
      </w:pPr>
      <w:bookmarkStart w:id="3" w:name="X2022004690"/>
    </w:p>
    <w:p w:rsidR="00647AD3" w:rsidRPr="00453033" w:rsidRDefault="00647AD3" w:rsidP="00453033">
      <w:pPr>
        <w:rPr>
          <w:rFonts w:eastAsia="Times New Roman" w:cs="Arial"/>
          <w:highlight w:val="yellow"/>
          <w:lang w:val="ca-ES" w:eastAsia="es-ES"/>
        </w:rPr>
      </w:pPr>
    </w:p>
    <w:p w:rsidR="00647AD3" w:rsidRPr="00453033" w:rsidRDefault="00647AD3" w:rsidP="00453033">
      <w:pPr>
        <w:rPr>
          <w:rFonts w:cs="Arial"/>
          <w:b/>
          <w:kern w:val="22"/>
          <w:lang w:val="ca-ES" w:eastAsia="es-ES"/>
        </w:rPr>
      </w:pPr>
      <w:r w:rsidRPr="00453033">
        <w:rPr>
          <w:rFonts w:cs="Arial"/>
          <w:b/>
          <w:kern w:val="22"/>
          <w:lang w:val="ca-ES" w:eastAsia="es-ES"/>
        </w:rPr>
        <w:t>S’ACORDA:  </w:t>
      </w:r>
    </w:p>
    <w:p w:rsidR="00647AD3" w:rsidRPr="00453033" w:rsidRDefault="00647AD3" w:rsidP="00453033">
      <w:pPr>
        <w:rPr>
          <w:rFonts w:cs="Arial"/>
          <w:highlight w:val="yellow"/>
          <w:lang w:val="ca-ES" w:eastAsia="es-ES"/>
        </w:rPr>
      </w:pPr>
    </w:p>
    <w:p w:rsidR="00647AD3" w:rsidRPr="00453033" w:rsidRDefault="00647AD3" w:rsidP="00453033">
      <w:pPr>
        <w:numPr>
          <w:ilvl w:val="0"/>
          <w:numId w:val="4"/>
        </w:numPr>
        <w:rPr>
          <w:rFonts w:cs="Arial"/>
          <w:kern w:val="32"/>
          <w:lang w:val="ca-ES"/>
        </w:rPr>
      </w:pPr>
      <w:r w:rsidRPr="00453033">
        <w:rPr>
          <w:rFonts w:cs="Arial"/>
        </w:rPr>
        <w:t xml:space="preserve">Establir un conveni de col·laboració entre l’Ajuntament de Vilassar de Mar i l’entitat </w:t>
      </w:r>
      <w:r w:rsidRPr="00453033">
        <w:rPr>
          <w:rFonts w:cs="Arial"/>
          <w:lang w:val="ca-ES"/>
        </w:rPr>
        <w:t xml:space="preserve">Associació La Tropa Teatre, </w:t>
      </w:r>
      <w:r w:rsidRPr="00453033">
        <w:rPr>
          <w:rFonts w:cs="Arial"/>
          <w:bCs/>
          <w:kern w:val="32"/>
        </w:rPr>
        <w:t xml:space="preserve">fins al 31 de desembre de 2022, d’acord amb el contingut que consta a l’expedient </w:t>
      </w:r>
      <w:r w:rsidRPr="00453033">
        <w:rPr>
          <w:rFonts w:cs="Arial"/>
        </w:rPr>
        <w:t xml:space="preserve">per un import de cinc mil cinc-cents </w:t>
      </w:r>
      <w:r w:rsidRPr="00453033">
        <w:rPr>
          <w:rFonts w:cs="Arial"/>
        </w:rPr>
        <w:lastRenderedPageBreak/>
        <w:t>euros  (5.500,00 €)</w:t>
      </w:r>
      <w:r w:rsidRPr="00453033">
        <w:rPr>
          <w:rFonts w:cs="Arial"/>
          <w:bCs/>
          <w:kern w:val="32"/>
        </w:rPr>
        <w:t xml:space="preserve">, per a l’organització d’activitats diverses per a l’any 2022 </w:t>
      </w:r>
      <w:r w:rsidRPr="00453033">
        <w:rPr>
          <w:rFonts w:cs="Arial"/>
        </w:rPr>
        <w:t xml:space="preserve">a càrrec de l’aplicació pressupostària 33400-48000, centre de cost 16090 del pressupost municipal corresponent a 2022; </w:t>
      </w:r>
      <w:r w:rsidRPr="00453033">
        <w:rPr>
          <w:rFonts w:eastAsia="Times New Roman" w:cs="Arial"/>
          <w:bCs/>
          <w:kern w:val="32"/>
          <w:lang w:val="ca-ES"/>
        </w:rPr>
        <w:t xml:space="preserve">i per a la cessió </w:t>
      </w:r>
      <w:r w:rsidRPr="00453033">
        <w:rPr>
          <w:rFonts w:cs="Arial"/>
          <w:bCs/>
          <w:kern w:val="32"/>
          <w:lang w:val="ca-ES"/>
        </w:rPr>
        <w:t>a precari d’un despatx situat a la Sala Roser Carrau, propietat municipal del carrer de Montserrat número 8,</w:t>
      </w:r>
      <w:r w:rsidRPr="00453033">
        <w:rPr>
          <w:rFonts w:cs="Arial"/>
          <w:lang w:val="ca-ES"/>
        </w:rPr>
        <w:t xml:space="preserve"> perquè pugui utilitzar-lo per al compliment de</w:t>
      </w:r>
      <w:r w:rsidRPr="00453033">
        <w:rPr>
          <w:rFonts w:eastAsia="Times New Roman" w:cs="Arial"/>
          <w:bCs/>
          <w:kern w:val="32"/>
          <w:lang w:val="ca-ES"/>
        </w:rPr>
        <w:t xml:space="preserve"> les activitats estatutàries de l’entitat.</w:t>
      </w:r>
    </w:p>
    <w:p w:rsidR="00647AD3" w:rsidRPr="00453033" w:rsidRDefault="00647AD3" w:rsidP="00453033">
      <w:pPr>
        <w:ind w:left="720"/>
        <w:rPr>
          <w:rFonts w:cs="Arial"/>
          <w:kern w:val="32"/>
          <w:lang w:val="ca-ES"/>
        </w:rPr>
      </w:pPr>
    </w:p>
    <w:p w:rsidR="00647AD3" w:rsidRPr="00453033" w:rsidRDefault="00647AD3" w:rsidP="00453033">
      <w:pPr>
        <w:numPr>
          <w:ilvl w:val="0"/>
          <w:numId w:val="4"/>
        </w:numPr>
        <w:rPr>
          <w:rFonts w:cs="Arial"/>
        </w:rPr>
      </w:pPr>
      <w:r w:rsidRPr="00453033">
        <w:rPr>
          <w:rFonts w:cs="Arial"/>
        </w:rPr>
        <w:t xml:space="preserve"> Aprovar una bestreta a l’entitat del 100% de l’import atorgat</w:t>
      </w:r>
      <w:r w:rsidRPr="00453033">
        <w:rPr>
          <w:rFonts w:cs="Arial"/>
          <w:lang w:val="ca-ES"/>
        </w:rPr>
        <w:t>, a ingressar en el compte corrent _____________________.</w:t>
      </w:r>
    </w:p>
    <w:p w:rsidR="00647AD3" w:rsidRPr="00453033" w:rsidRDefault="00647AD3" w:rsidP="00453033">
      <w:pPr>
        <w:ind w:left="720"/>
        <w:rPr>
          <w:rFonts w:cs="Arial"/>
          <w:highlight w:val="yellow"/>
        </w:rPr>
      </w:pPr>
    </w:p>
    <w:p w:rsidR="00647AD3" w:rsidRPr="00453033" w:rsidRDefault="00647AD3" w:rsidP="00453033">
      <w:pPr>
        <w:numPr>
          <w:ilvl w:val="0"/>
          <w:numId w:val="4"/>
        </w:numPr>
        <w:rPr>
          <w:rFonts w:cs="Arial"/>
        </w:rPr>
      </w:pPr>
      <w:r w:rsidRPr="00453033">
        <w:rPr>
          <w:rFonts w:cs="Arial"/>
        </w:rPr>
        <w:t xml:space="preserve"> La justificació de la subvenció es farà, mitjançant factures o documents justificatius per l’import total atorgat,</w:t>
      </w:r>
      <w:r w:rsidRPr="00453033">
        <w:rPr>
          <w:rFonts w:cs="Arial"/>
          <w:kern w:val="32"/>
        </w:rPr>
        <w:t xml:space="preserve"> i la documentació acreditativa del seu pagament al proveïdor</w:t>
      </w:r>
      <w:r w:rsidRPr="00453033">
        <w:rPr>
          <w:rFonts w:cs="Arial"/>
        </w:rPr>
        <w:t xml:space="preserve"> que l’entitat haurà de presentar abans del 31 de març de 2023. En cas que la quantia justificada sigui inferior a l’import atorgat, hi haurà la consegüent devolució per part de l’entitat de la diferència entre la quantia atorgada i la justificada. En tot cas, la part de subvenció no justificada serà exigible per la via de constrenyiment.</w:t>
      </w:r>
    </w:p>
    <w:p w:rsidR="00647AD3" w:rsidRPr="00453033" w:rsidRDefault="00647AD3" w:rsidP="00453033">
      <w:pPr>
        <w:rPr>
          <w:rFonts w:cs="Arial"/>
        </w:rPr>
      </w:pPr>
    </w:p>
    <w:p w:rsidR="00647AD3" w:rsidRPr="00453033" w:rsidRDefault="00647AD3" w:rsidP="00453033">
      <w:pPr>
        <w:numPr>
          <w:ilvl w:val="0"/>
          <w:numId w:val="4"/>
        </w:numPr>
        <w:rPr>
          <w:rFonts w:cs="Arial"/>
        </w:rPr>
      </w:pPr>
      <w:r w:rsidRPr="00453033">
        <w:rPr>
          <w:rFonts w:cs="Arial"/>
        </w:rPr>
        <w:t>Facultar el senyor alcalde perquè, en representació de la Corporació, disposi la gestió i signi quanta documentació faci falta per a l'executivitat d'aquests acords.</w:t>
      </w:r>
    </w:p>
    <w:p w:rsidR="00647AD3" w:rsidRPr="00453033" w:rsidRDefault="00647AD3" w:rsidP="00453033">
      <w:pPr>
        <w:rPr>
          <w:rFonts w:eastAsia="Times New Roman" w:cs="Arial"/>
          <w:highlight w:val="yellow"/>
          <w:lang w:eastAsia="es-ES"/>
        </w:rPr>
      </w:pPr>
    </w:p>
    <w:p w:rsidR="00647AD3" w:rsidRPr="00453033" w:rsidRDefault="00647AD3" w:rsidP="00453033">
      <w:pPr>
        <w:rPr>
          <w:rFonts w:cs="Arial"/>
          <w:lang w:val="ca-ES"/>
        </w:rPr>
      </w:pPr>
      <w:bookmarkStart w:id="4" w:name="DOCUMENTO_13738247"/>
      <w:bookmarkStart w:id="5" w:name="DOCUMENTO_13784262"/>
      <w:bookmarkEnd w:id="3"/>
      <w:bookmarkEnd w:id="4"/>
      <w:bookmarkEnd w:id="5"/>
    </w:p>
    <w:p w:rsidR="00BB4F5B" w:rsidRPr="00453033" w:rsidRDefault="00BB4F5B" w:rsidP="00453033">
      <w:pPr>
        <w:rPr>
          <w:rFonts w:cs="Arial"/>
          <w:lang w:val="ca-ES"/>
        </w:rPr>
      </w:pPr>
      <w:r w:rsidRPr="00453033">
        <w:rPr>
          <w:rFonts w:cs="Arial"/>
          <w:b/>
          <w:lang w:val="ca-ES"/>
        </w:rPr>
        <w:t>4.0.-  DEVOLUCIÓ DE LA FIANÇA DESTINADA A GARANTIR LA RETIRADA DE LES INSTAL·LACIONS I DELS SEUS COMPONENTS, DE LA GUINGUETA GU2, TEMPORADA 2022.</w:t>
      </w:r>
    </w:p>
    <w:p w:rsidR="00BB4F5B" w:rsidRPr="00453033" w:rsidRDefault="00BB4F5B" w:rsidP="00453033">
      <w:pPr>
        <w:rPr>
          <w:rFonts w:cs="Arial"/>
          <w:lang w:val="ca-ES"/>
        </w:rPr>
      </w:pPr>
      <w:bookmarkStart w:id="6" w:name="X2021002057"/>
    </w:p>
    <w:p w:rsidR="00BB4F5B" w:rsidRPr="00453033" w:rsidRDefault="00BB4F5B" w:rsidP="00453033">
      <w:pPr>
        <w:rPr>
          <w:rFonts w:eastAsia="Times New Roman" w:cs="Arial"/>
          <w:b/>
        </w:rPr>
      </w:pPr>
      <w:r w:rsidRPr="00453033">
        <w:rPr>
          <w:rFonts w:eastAsia="Times New Roman" w:cs="Arial"/>
          <w:b/>
        </w:rPr>
        <w:t>S’ACORDA:</w:t>
      </w:r>
    </w:p>
    <w:p w:rsidR="00BB4F5B" w:rsidRPr="00453033" w:rsidRDefault="00BB4F5B" w:rsidP="00453033">
      <w:pPr>
        <w:rPr>
          <w:rFonts w:eastAsia="Times New Roman" w:cs="Arial"/>
          <w:b/>
        </w:rPr>
      </w:pPr>
    </w:p>
    <w:p w:rsidR="00BB4F5B" w:rsidRPr="00453033" w:rsidRDefault="00BB4F5B" w:rsidP="00453033">
      <w:pPr>
        <w:rPr>
          <w:rFonts w:cs="Arial"/>
          <w:lang w:val="ca-ES"/>
        </w:rPr>
      </w:pPr>
      <w:r w:rsidRPr="00453033">
        <w:rPr>
          <w:rFonts w:cs="Arial"/>
          <w:lang w:val="ca-ES"/>
        </w:rPr>
        <w:t>Primer. Retornar la fiança per import de 1.714,50  euros dipositada per Y-H-D, destinada a garantir la retirada de les instal·lacions i dels seus components abans de 15 d’octubre, corresponent a la temporada 2022, guingueta GU2, d’acord amb la relació comptable d’ordres de pagament amb el número P/2022/597.</w:t>
      </w:r>
    </w:p>
    <w:p w:rsidR="00BB4F5B" w:rsidRPr="00453033" w:rsidRDefault="00BB4F5B" w:rsidP="00453033">
      <w:pPr>
        <w:rPr>
          <w:rFonts w:cs="Arial"/>
          <w:lang w:val="ca-ES"/>
        </w:rPr>
      </w:pPr>
    </w:p>
    <w:p w:rsidR="00BB4F5B" w:rsidRPr="00453033" w:rsidRDefault="00BB4F5B" w:rsidP="00453033">
      <w:pPr>
        <w:rPr>
          <w:rFonts w:cs="Arial"/>
          <w:lang w:val="ca-ES"/>
        </w:rPr>
      </w:pPr>
      <w:r w:rsidRPr="00453033">
        <w:rPr>
          <w:rFonts w:cs="Arial"/>
          <w:lang w:val="ca-ES"/>
        </w:rPr>
        <w:t>Segon. Per a procedir a l’abonament de la fiança dipositada, l’interessat haurà de presentar al Registre d’entrada de l’Ajuntament de Vilassar de Mar, un certificat del compte corrent on consti l’adjudicatari com a titular.</w:t>
      </w:r>
    </w:p>
    <w:p w:rsidR="00BB4F5B" w:rsidRPr="00453033" w:rsidRDefault="00BB4F5B" w:rsidP="00453033">
      <w:pPr>
        <w:rPr>
          <w:rFonts w:cs="Arial"/>
          <w:lang w:val="ca-ES"/>
        </w:rPr>
      </w:pPr>
      <w:bookmarkStart w:id="7" w:name="DOCUMENTO_13678182"/>
      <w:bookmarkEnd w:id="7"/>
    </w:p>
    <w:p w:rsidR="00BB4F5B" w:rsidRPr="00453033" w:rsidRDefault="00BB4F5B" w:rsidP="00453033">
      <w:pPr>
        <w:rPr>
          <w:rFonts w:cs="Arial"/>
          <w:lang w:val="ca-ES"/>
        </w:rPr>
      </w:pPr>
      <w:bookmarkStart w:id="8" w:name="DOCUMENTO_13784265"/>
      <w:bookmarkEnd w:id="6"/>
      <w:bookmarkEnd w:id="8"/>
    </w:p>
    <w:p w:rsidR="00612D57" w:rsidRPr="00453033" w:rsidRDefault="00612D57" w:rsidP="00453033">
      <w:pPr>
        <w:rPr>
          <w:rFonts w:cs="Arial"/>
          <w:lang w:val="ca-ES"/>
        </w:rPr>
      </w:pPr>
      <w:r w:rsidRPr="00453033">
        <w:rPr>
          <w:rFonts w:cs="Arial"/>
          <w:b/>
          <w:lang w:val="ca-ES"/>
        </w:rPr>
        <w:t>5.0.- DEVOLUCIÓ DE LA FIANÇA DESTINADA A GARANTIR LA RETIRADA DE LES INSTAL·LACIONS I DELS SEUS COMPONENTS, DE LA GUINGUETA GU5, TEMPORADA 2022.</w:t>
      </w:r>
    </w:p>
    <w:p w:rsidR="00612D57" w:rsidRPr="00453033" w:rsidRDefault="00612D57" w:rsidP="00453033">
      <w:pPr>
        <w:rPr>
          <w:rFonts w:cs="Arial"/>
          <w:lang w:val="ca-ES"/>
        </w:rPr>
      </w:pPr>
      <w:bookmarkStart w:id="9" w:name="X2021002058"/>
    </w:p>
    <w:p w:rsidR="00612D57" w:rsidRPr="00453033" w:rsidRDefault="00612D57" w:rsidP="00453033">
      <w:pPr>
        <w:rPr>
          <w:rFonts w:eastAsia="Times New Roman" w:cs="Arial"/>
          <w:b/>
        </w:rPr>
      </w:pPr>
      <w:r w:rsidRPr="00453033">
        <w:rPr>
          <w:rFonts w:eastAsia="Times New Roman" w:cs="Arial"/>
          <w:b/>
        </w:rPr>
        <w:t>S’ACORDA:</w:t>
      </w:r>
    </w:p>
    <w:p w:rsidR="00612D57" w:rsidRPr="00453033" w:rsidRDefault="00612D57" w:rsidP="00453033">
      <w:pPr>
        <w:rPr>
          <w:rFonts w:eastAsia="Times New Roman" w:cs="Arial"/>
          <w:b/>
        </w:rPr>
      </w:pPr>
    </w:p>
    <w:p w:rsidR="00612D57" w:rsidRPr="00453033" w:rsidRDefault="00612D57" w:rsidP="00453033">
      <w:pPr>
        <w:rPr>
          <w:rFonts w:cs="Arial"/>
          <w:lang w:val="ca-ES"/>
        </w:rPr>
      </w:pPr>
      <w:r w:rsidRPr="00453033">
        <w:rPr>
          <w:rFonts w:cs="Arial"/>
          <w:lang w:val="ca-ES" w:eastAsia="es-ES"/>
        </w:rPr>
        <w:t>Primer. R</w:t>
      </w:r>
      <w:r w:rsidRPr="00453033">
        <w:rPr>
          <w:rFonts w:cs="Arial"/>
          <w:lang w:val="ca-ES"/>
        </w:rPr>
        <w:t>etornar la fiança per import de 1.953,03 euros, dipositada per PLOU SENSE CONEIXEMENT SL, destinada a garantir la retirada de les instal·lacions i dels seus components abans de 15 d’octubre, corresponent a la temporada 2022, guingueta GU5, d’acord amb la relació comptable d’ordres de pagament amb el número P/2022/598.</w:t>
      </w:r>
    </w:p>
    <w:p w:rsidR="00612D57" w:rsidRPr="00453033" w:rsidRDefault="00612D57" w:rsidP="00453033">
      <w:pPr>
        <w:rPr>
          <w:rFonts w:cs="Arial"/>
          <w:lang w:val="ca-ES"/>
        </w:rPr>
      </w:pPr>
    </w:p>
    <w:p w:rsidR="00612D57" w:rsidRPr="00453033" w:rsidRDefault="00612D57" w:rsidP="00453033">
      <w:pPr>
        <w:rPr>
          <w:rFonts w:cs="Arial"/>
          <w:lang w:val="ca-ES"/>
        </w:rPr>
      </w:pPr>
      <w:r w:rsidRPr="00453033">
        <w:rPr>
          <w:rFonts w:cs="Arial"/>
          <w:lang w:val="ca-ES"/>
        </w:rPr>
        <w:lastRenderedPageBreak/>
        <w:t>Segon. Per a procedir a l’abonament de la fiança dipositada, l’interessat haurà de presentar al Registre d’entrada de l’Ajuntament de Vilassar de Mar, un certificat del compte corrent on consti l’adjudicatari com a titular.</w:t>
      </w:r>
    </w:p>
    <w:p w:rsidR="00612D57" w:rsidRPr="00453033" w:rsidRDefault="00612D57" w:rsidP="00453033">
      <w:pPr>
        <w:rPr>
          <w:rFonts w:cs="Arial"/>
          <w:lang w:val="ca-ES"/>
        </w:rPr>
      </w:pPr>
      <w:bookmarkStart w:id="10" w:name="DOCUMENTO_13678554"/>
      <w:bookmarkEnd w:id="10"/>
    </w:p>
    <w:p w:rsidR="00612D57" w:rsidRPr="00453033" w:rsidRDefault="00612D57" w:rsidP="00453033">
      <w:pPr>
        <w:rPr>
          <w:rFonts w:cs="Arial"/>
          <w:lang w:val="ca-ES"/>
        </w:rPr>
      </w:pPr>
      <w:bookmarkStart w:id="11" w:name="DOCUMENTO_13784272"/>
      <w:bookmarkEnd w:id="9"/>
      <w:bookmarkEnd w:id="11"/>
    </w:p>
    <w:p w:rsidR="00037671" w:rsidRPr="00453033" w:rsidRDefault="00037671" w:rsidP="00453033">
      <w:pPr>
        <w:rPr>
          <w:rFonts w:cs="Arial"/>
          <w:lang w:val="ca-ES"/>
        </w:rPr>
      </w:pPr>
      <w:r w:rsidRPr="00453033">
        <w:rPr>
          <w:rFonts w:cs="Arial"/>
          <w:b/>
          <w:lang w:val="ca-ES"/>
        </w:rPr>
        <w:t>6.0.- DEVOLUCIÓ DE LA FIANÇA DESTINADA A GARANTIR LA RETIRADA DE LES INSTAL·LACIONS I DELS SEUS COMPONENTS, DE LA GUINGUETA GU6, TEMPORADA 2022.</w:t>
      </w:r>
    </w:p>
    <w:p w:rsidR="00037671" w:rsidRPr="00453033" w:rsidRDefault="00037671" w:rsidP="00453033">
      <w:pPr>
        <w:rPr>
          <w:rFonts w:cs="Arial"/>
          <w:b/>
          <w:lang w:val="ca-ES"/>
        </w:rPr>
      </w:pPr>
      <w:bookmarkStart w:id="12" w:name="X2021002059"/>
    </w:p>
    <w:p w:rsidR="00037671" w:rsidRPr="00453033" w:rsidRDefault="00037671" w:rsidP="00453033">
      <w:pPr>
        <w:rPr>
          <w:rFonts w:cs="Arial"/>
          <w:b/>
          <w:bCs/>
          <w:lang w:val="ca-ES" w:eastAsia="es-ES"/>
        </w:rPr>
      </w:pPr>
      <w:r w:rsidRPr="00453033">
        <w:rPr>
          <w:rFonts w:cs="Arial"/>
          <w:b/>
          <w:bCs/>
          <w:lang w:val="ca-ES" w:eastAsia="es-ES"/>
        </w:rPr>
        <w:t>S’ACORDA:</w:t>
      </w:r>
    </w:p>
    <w:p w:rsidR="00037671" w:rsidRPr="00453033" w:rsidRDefault="00037671" w:rsidP="00453033">
      <w:pPr>
        <w:rPr>
          <w:rFonts w:cs="Arial"/>
          <w:b/>
          <w:bCs/>
          <w:lang w:val="ca-ES" w:eastAsia="es-ES"/>
        </w:rPr>
      </w:pPr>
    </w:p>
    <w:p w:rsidR="00037671" w:rsidRPr="00453033" w:rsidRDefault="00037671" w:rsidP="00453033">
      <w:pPr>
        <w:rPr>
          <w:rFonts w:cs="Arial"/>
          <w:lang w:val="ca-ES"/>
        </w:rPr>
      </w:pPr>
      <w:r w:rsidRPr="00453033">
        <w:rPr>
          <w:rFonts w:cs="Arial"/>
          <w:lang w:val="ca-ES" w:eastAsia="es-ES"/>
        </w:rPr>
        <w:t xml:space="preserve">Primer. </w:t>
      </w:r>
      <w:r w:rsidRPr="00453033">
        <w:rPr>
          <w:rFonts w:cs="Arial"/>
          <w:lang w:val="ca-ES"/>
        </w:rPr>
        <w:t>Retornar la fiança per import de 3.037,65 euros dipositada per Frenoma SL, destinada a garantir la retirada de les instal·lacions i dels seus components abans de 15 d’octubre, corresponent a la temporada 2022, d’acord amb la relació comptable d’ordres de pagament amb el número P/2022/599.</w:t>
      </w:r>
    </w:p>
    <w:p w:rsidR="00037671" w:rsidRPr="00453033" w:rsidRDefault="00037671" w:rsidP="00453033">
      <w:pPr>
        <w:rPr>
          <w:rFonts w:cs="Arial"/>
          <w:lang w:val="ca-ES"/>
        </w:rPr>
      </w:pPr>
    </w:p>
    <w:p w:rsidR="00037671" w:rsidRPr="00453033" w:rsidRDefault="00037671" w:rsidP="00453033">
      <w:pPr>
        <w:rPr>
          <w:rFonts w:cs="Arial"/>
          <w:lang w:val="ca-ES"/>
        </w:rPr>
      </w:pPr>
      <w:r w:rsidRPr="00453033">
        <w:rPr>
          <w:rFonts w:cs="Arial"/>
          <w:lang w:val="ca-ES"/>
        </w:rPr>
        <w:t>Segon. Per a procedir a l’abonament de la fiança dipositada, l’interessat haurà de presentar al Registre d’entrada de l’Ajuntament de Vilassar de Mar, un certificat del compte corrent on consti l’adjudicatari com a titular.</w:t>
      </w:r>
    </w:p>
    <w:p w:rsidR="00037671" w:rsidRPr="00453033" w:rsidRDefault="00037671" w:rsidP="00453033">
      <w:pPr>
        <w:rPr>
          <w:rFonts w:cs="Arial"/>
          <w:lang w:val="ca-ES"/>
        </w:rPr>
      </w:pPr>
      <w:bookmarkStart w:id="13" w:name="DOCUMENTO_13678923"/>
      <w:bookmarkEnd w:id="13"/>
    </w:p>
    <w:p w:rsidR="00037671" w:rsidRPr="00453033" w:rsidRDefault="00037671" w:rsidP="00453033">
      <w:pPr>
        <w:rPr>
          <w:rFonts w:cs="Arial"/>
          <w:lang w:val="ca-ES"/>
        </w:rPr>
      </w:pPr>
      <w:bookmarkStart w:id="14" w:name="DOCUMENTO_13784278"/>
      <w:bookmarkEnd w:id="12"/>
      <w:bookmarkEnd w:id="14"/>
    </w:p>
    <w:p w:rsidR="00674B6B" w:rsidRPr="00453033" w:rsidRDefault="00674B6B" w:rsidP="00453033">
      <w:pPr>
        <w:rPr>
          <w:rFonts w:cs="Arial"/>
          <w:lang w:val="ca-ES"/>
        </w:rPr>
      </w:pPr>
      <w:r w:rsidRPr="00453033">
        <w:rPr>
          <w:rFonts w:cs="Arial"/>
          <w:b/>
          <w:lang w:val="ca-ES"/>
        </w:rPr>
        <w:t>7.0.- TARGETA NÚM 94/22 D’ESTACIONAMENT INDIVIDUAL PER A PERSONES AMB DISMINUCIÓ DE LA MOBILITAT PER A MV.S.A.</w:t>
      </w:r>
    </w:p>
    <w:p w:rsidR="00674B6B" w:rsidRPr="00453033" w:rsidRDefault="00674B6B" w:rsidP="00453033">
      <w:pPr>
        <w:rPr>
          <w:rFonts w:cs="Arial"/>
          <w:lang w:val="ca-ES"/>
        </w:rPr>
      </w:pPr>
      <w:bookmarkStart w:id="15" w:name="X2022004732"/>
    </w:p>
    <w:p w:rsidR="00674B6B" w:rsidRDefault="00674B6B" w:rsidP="00453033">
      <w:pPr>
        <w:rPr>
          <w:rFonts w:cs="Arial"/>
          <w:b/>
          <w:bCs/>
          <w:lang w:val="ca-ES"/>
        </w:rPr>
      </w:pPr>
    </w:p>
    <w:p w:rsidR="00674B6B" w:rsidRDefault="00674B6B" w:rsidP="00453033">
      <w:pPr>
        <w:rPr>
          <w:rFonts w:cs="Arial"/>
          <w:b/>
          <w:bCs/>
          <w:lang w:val="ca-ES"/>
        </w:rPr>
      </w:pPr>
      <w:r w:rsidRPr="00453033">
        <w:rPr>
          <w:rFonts w:cs="Arial"/>
          <w:b/>
          <w:bCs/>
          <w:lang w:val="ca-ES"/>
        </w:rPr>
        <w:t>S’ACORDA:</w:t>
      </w:r>
    </w:p>
    <w:p w:rsidR="00674B6B" w:rsidRPr="00453033" w:rsidRDefault="00674B6B" w:rsidP="00453033">
      <w:pPr>
        <w:rPr>
          <w:rFonts w:cs="Arial"/>
          <w:lang w:val="ca-ES"/>
        </w:rPr>
      </w:pPr>
    </w:p>
    <w:p w:rsidR="00674B6B" w:rsidRPr="00453033" w:rsidRDefault="00674B6B" w:rsidP="00453033">
      <w:pPr>
        <w:keepLines/>
        <w:rPr>
          <w:rFonts w:eastAsia="Times New Roman" w:cs="Arial"/>
          <w:lang w:val="ca-ES" w:eastAsia="es-ES"/>
        </w:rPr>
      </w:pPr>
      <w:r w:rsidRPr="00453033">
        <w:rPr>
          <w:rFonts w:eastAsia="Times New Roman" w:cs="Arial"/>
          <w:lang w:val="ca-ES" w:eastAsia="es-ES"/>
        </w:rPr>
        <w:t>1r.- Concedir la següent targeta d’aparcament individual de persones amb disminució de mobilitat:</w:t>
      </w:r>
    </w:p>
    <w:p w:rsidR="00674B6B" w:rsidRPr="00453033" w:rsidRDefault="00674B6B" w:rsidP="00453033">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674B6B" w:rsidRPr="00453033">
        <w:tc>
          <w:tcPr>
            <w:tcW w:w="1015" w:type="pct"/>
          </w:tcPr>
          <w:p w:rsidR="00674B6B" w:rsidRPr="00453033" w:rsidRDefault="00674B6B" w:rsidP="00453033">
            <w:pPr>
              <w:keepLines/>
              <w:rPr>
                <w:rFonts w:eastAsia="Times New Roman" w:cs="Arial"/>
                <w:kern w:val="22"/>
                <w:lang w:val="ca-ES" w:eastAsia="es-ES"/>
              </w:rPr>
            </w:pPr>
            <w:r w:rsidRPr="00453033">
              <w:rPr>
                <w:rFonts w:eastAsia="Times New Roman" w:cs="Arial"/>
                <w:kern w:val="22"/>
                <w:lang w:val="ca-ES" w:eastAsia="es-ES"/>
              </w:rPr>
              <w:t>TITULAR</w:t>
            </w:r>
          </w:p>
        </w:tc>
        <w:tc>
          <w:tcPr>
            <w:tcW w:w="856" w:type="pct"/>
          </w:tcPr>
          <w:p w:rsidR="00674B6B" w:rsidRPr="00453033" w:rsidRDefault="00674B6B" w:rsidP="00453033">
            <w:pPr>
              <w:keepLines/>
              <w:rPr>
                <w:rFonts w:eastAsia="Times New Roman" w:cs="Arial"/>
                <w:kern w:val="22"/>
                <w:lang w:val="ca-ES" w:eastAsia="es-ES"/>
              </w:rPr>
            </w:pPr>
            <w:r w:rsidRPr="00453033">
              <w:rPr>
                <w:rFonts w:eastAsia="Times New Roman" w:cs="Arial"/>
                <w:kern w:val="22"/>
                <w:lang w:val="ca-ES" w:eastAsia="es-ES"/>
              </w:rPr>
              <w:t>DNI</w:t>
            </w:r>
          </w:p>
        </w:tc>
        <w:tc>
          <w:tcPr>
            <w:tcW w:w="946" w:type="pct"/>
          </w:tcPr>
          <w:p w:rsidR="00674B6B" w:rsidRPr="00453033" w:rsidRDefault="00674B6B" w:rsidP="00453033">
            <w:pPr>
              <w:keepLines/>
              <w:rPr>
                <w:rFonts w:eastAsia="Times New Roman" w:cs="Arial"/>
                <w:kern w:val="22"/>
                <w:lang w:val="ca-ES" w:eastAsia="es-ES"/>
              </w:rPr>
            </w:pPr>
            <w:r w:rsidRPr="00453033">
              <w:rPr>
                <w:rFonts w:eastAsia="Times New Roman" w:cs="Arial"/>
                <w:kern w:val="22"/>
                <w:lang w:val="ca-ES" w:eastAsia="es-ES"/>
              </w:rPr>
              <w:t>CONDUCTOR</w:t>
            </w:r>
          </w:p>
        </w:tc>
        <w:tc>
          <w:tcPr>
            <w:tcW w:w="780" w:type="pct"/>
          </w:tcPr>
          <w:p w:rsidR="00674B6B" w:rsidRPr="00453033" w:rsidRDefault="00674B6B" w:rsidP="00453033">
            <w:pPr>
              <w:keepLines/>
              <w:rPr>
                <w:rFonts w:eastAsia="Times New Roman" w:cs="Arial"/>
                <w:kern w:val="22"/>
                <w:lang w:val="ca-ES" w:eastAsia="es-ES"/>
              </w:rPr>
            </w:pPr>
            <w:r w:rsidRPr="00453033">
              <w:rPr>
                <w:rFonts w:eastAsia="Times New Roman" w:cs="Arial"/>
                <w:kern w:val="22"/>
                <w:lang w:val="ca-ES" w:eastAsia="es-ES"/>
              </w:rPr>
              <w:t>CADUCITAT</w:t>
            </w:r>
          </w:p>
        </w:tc>
        <w:tc>
          <w:tcPr>
            <w:tcW w:w="1403" w:type="pct"/>
          </w:tcPr>
          <w:p w:rsidR="00674B6B" w:rsidRPr="00453033" w:rsidRDefault="00674B6B" w:rsidP="00453033">
            <w:pPr>
              <w:keepLines/>
              <w:rPr>
                <w:rFonts w:eastAsia="Times New Roman" w:cs="Arial"/>
                <w:kern w:val="22"/>
                <w:lang w:val="ca-ES" w:eastAsia="es-ES"/>
              </w:rPr>
            </w:pPr>
            <w:r w:rsidRPr="00453033">
              <w:rPr>
                <w:rFonts w:eastAsia="Times New Roman" w:cs="Arial"/>
                <w:kern w:val="22"/>
                <w:lang w:val="ca-ES" w:eastAsia="es-ES"/>
              </w:rPr>
              <w:t>NUMERACIÓ</w:t>
            </w:r>
          </w:p>
        </w:tc>
      </w:tr>
      <w:tr w:rsidR="00674B6B" w:rsidRPr="00453033">
        <w:tc>
          <w:tcPr>
            <w:tcW w:w="1015" w:type="pct"/>
            <w:vAlign w:val="center"/>
          </w:tcPr>
          <w:p w:rsidR="00674B6B" w:rsidRPr="00453033" w:rsidRDefault="00674B6B" w:rsidP="00453033">
            <w:pPr>
              <w:keepLines/>
              <w:rPr>
                <w:rFonts w:eastAsia="Times New Roman" w:cs="Arial"/>
                <w:kern w:val="22"/>
                <w:lang w:val="ca-ES" w:eastAsia="es-ES"/>
              </w:rPr>
            </w:pPr>
            <w:r w:rsidRPr="00453033">
              <w:rPr>
                <w:rFonts w:eastAsia="Times New Roman" w:cs="Arial"/>
                <w:kern w:val="22"/>
                <w:lang w:val="ca-ES" w:eastAsia="es-ES"/>
              </w:rPr>
              <w:t>MV.S.A.</w:t>
            </w:r>
          </w:p>
        </w:tc>
        <w:tc>
          <w:tcPr>
            <w:tcW w:w="856" w:type="pct"/>
            <w:vAlign w:val="center"/>
          </w:tcPr>
          <w:p w:rsidR="00674B6B" w:rsidRPr="00453033" w:rsidRDefault="00674B6B" w:rsidP="00453033">
            <w:pPr>
              <w:rPr>
                <w:rFonts w:cs="Arial"/>
              </w:rPr>
            </w:pPr>
            <w:r w:rsidRPr="00453033">
              <w:rPr>
                <w:rFonts w:cs="Arial"/>
              </w:rPr>
              <w:t>…</w:t>
            </w:r>
          </w:p>
        </w:tc>
        <w:tc>
          <w:tcPr>
            <w:tcW w:w="946" w:type="pct"/>
            <w:vAlign w:val="center"/>
          </w:tcPr>
          <w:p w:rsidR="00674B6B" w:rsidRPr="00453033" w:rsidRDefault="00674B6B" w:rsidP="00453033">
            <w:pPr>
              <w:keepLines/>
              <w:jc w:val="left"/>
              <w:rPr>
                <w:rFonts w:eastAsia="Times New Roman" w:cs="Arial"/>
                <w:kern w:val="22"/>
                <w:lang w:val="ca-ES" w:eastAsia="es-ES"/>
              </w:rPr>
            </w:pPr>
            <w:r w:rsidRPr="00453033">
              <w:rPr>
                <w:rFonts w:eastAsia="Times New Roman" w:cs="Arial"/>
                <w:kern w:val="22"/>
                <w:lang w:val="ca-ES" w:eastAsia="es-ES"/>
              </w:rPr>
              <w:t>TITULAR   NO CONDUCTOR/A</w:t>
            </w:r>
          </w:p>
        </w:tc>
        <w:tc>
          <w:tcPr>
            <w:tcW w:w="780" w:type="pct"/>
          </w:tcPr>
          <w:p w:rsidR="00674B6B" w:rsidRPr="00453033" w:rsidRDefault="00674B6B" w:rsidP="00453033">
            <w:pPr>
              <w:keepLines/>
              <w:rPr>
                <w:rFonts w:eastAsia="Times New Roman" w:cs="Arial"/>
                <w:kern w:val="22"/>
                <w:lang w:val="ca-ES" w:eastAsia="es-ES"/>
              </w:rPr>
            </w:pPr>
            <w:r w:rsidRPr="00453033">
              <w:rPr>
                <w:rFonts w:eastAsia="Times New Roman" w:cs="Arial"/>
                <w:kern w:val="22"/>
                <w:lang w:val="ca-ES" w:eastAsia="es-ES"/>
              </w:rPr>
              <w:t>NOVEMBRE 2024</w:t>
            </w:r>
          </w:p>
        </w:tc>
        <w:tc>
          <w:tcPr>
            <w:tcW w:w="1403" w:type="pct"/>
          </w:tcPr>
          <w:p w:rsidR="00674B6B" w:rsidRPr="00453033" w:rsidRDefault="00674B6B" w:rsidP="00453033">
            <w:pPr>
              <w:keepLines/>
              <w:rPr>
                <w:rFonts w:eastAsia="Times New Roman" w:cs="Arial"/>
                <w:kern w:val="22"/>
                <w:lang w:val="ca-ES" w:eastAsia="es-ES"/>
              </w:rPr>
            </w:pPr>
            <w:r w:rsidRPr="00453033">
              <w:rPr>
                <w:rFonts w:eastAsia="Times New Roman" w:cs="Arial"/>
                <w:kern w:val="22"/>
                <w:lang w:val="ca-ES" w:eastAsia="es-ES"/>
              </w:rPr>
              <w:t>082192022000943686B</w:t>
            </w:r>
          </w:p>
        </w:tc>
      </w:tr>
    </w:tbl>
    <w:p w:rsidR="00674B6B" w:rsidRPr="00453033" w:rsidRDefault="00674B6B" w:rsidP="00453033">
      <w:pPr>
        <w:keepLines/>
        <w:rPr>
          <w:rFonts w:eastAsia="Times New Roman" w:cs="Arial"/>
          <w:lang w:val="ca-ES" w:eastAsia="es-ES"/>
        </w:rPr>
      </w:pPr>
    </w:p>
    <w:p w:rsidR="00674B6B" w:rsidRPr="00453033" w:rsidRDefault="00674B6B" w:rsidP="00453033">
      <w:pPr>
        <w:rPr>
          <w:rFonts w:eastAsia="Times New Roman" w:cs="Arial"/>
          <w:highlight w:val="yellow"/>
          <w:lang w:val="ca-ES" w:eastAsia="es-ES"/>
        </w:rPr>
      </w:pPr>
      <w:r w:rsidRPr="00453033">
        <w:rPr>
          <w:rFonts w:cs="Arial"/>
        </w:rPr>
        <w:t>2n.- Notificar aquest acord a l’interessat, que podrà recollir la corresponent targeta en les dependències de la Policia local.</w:t>
      </w:r>
    </w:p>
    <w:p w:rsidR="00674B6B" w:rsidRDefault="00674B6B" w:rsidP="00453033">
      <w:pPr>
        <w:rPr>
          <w:rFonts w:cs="Arial"/>
          <w:lang w:val="ca-ES"/>
        </w:rPr>
      </w:pPr>
      <w:bookmarkStart w:id="16" w:name="DOCUMENTO_13720073"/>
      <w:bookmarkStart w:id="17" w:name="DOCUMENTO_13784284"/>
      <w:bookmarkEnd w:id="15"/>
      <w:bookmarkEnd w:id="16"/>
      <w:bookmarkEnd w:id="17"/>
    </w:p>
    <w:p w:rsidR="00E74356" w:rsidRPr="00453033" w:rsidRDefault="00E74356" w:rsidP="00453033">
      <w:pPr>
        <w:rPr>
          <w:rFonts w:cs="Arial"/>
          <w:lang w:val="ca-ES"/>
        </w:rPr>
      </w:pPr>
    </w:p>
    <w:p w:rsidR="006453CD" w:rsidRPr="00453033" w:rsidRDefault="006453CD" w:rsidP="00453033">
      <w:pPr>
        <w:rPr>
          <w:rFonts w:cs="Arial"/>
          <w:lang w:val="ca-ES"/>
        </w:rPr>
      </w:pPr>
      <w:r w:rsidRPr="00453033">
        <w:rPr>
          <w:rFonts w:cs="Arial"/>
          <w:b/>
          <w:lang w:val="ca-ES"/>
        </w:rPr>
        <w:t>8.0.- DESESTIMACIÓ DE CONCESSIÓ DE LA TARGETA D’ESTACIONAMENT INDIVIDUAL PER A PERSONES AMB DISMINUCIÓ DE MOBILITAT A A.R.I.</w:t>
      </w:r>
    </w:p>
    <w:p w:rsidR="006453CD" w:rsidRPr="00453033" w:rsidRDefault="006453CD" w:rsidP="00453033">
      <w:pPr>
        <w:rPr>
          <w:rFonts w:cs="Arial"/>
          <w:lang w:val="ca-ES"/>
        </w:rPr>
      </w:pPr>
      <w:bookmarkStart w:id="18" w:name="X2022004717"/>
    </w:p>
    <w:p w:rsidR="006453CD" w:rsidRPr="00453033" w:rsidRDefault="006453CD" w:rsidP="00453033">
      <w:pPr>
        <w:rPr>
          <w:rFonts w:eastAsia="Times New Roman" w:cs="Arial"/>
          <w:b/>
        </w:rPr>
      </w:pPr>
    </w:p>
    <w:p w:rsidR="006453CD" w:rsidRPr="00453033" w:rsidRDefault="006453CD" w:rsidP="00453033">
      <w:pPr>
        <w:keepLines/>
        <w:rPr>
          <w:rFonts w:eastAsia="Times New Roman" w:cs="Arial"/>
          <w:b/>
          <w:lang w:val="ca-ES" w:eastAsia="es-ES"/>
        </w:rPr>
      </w:pPr>
      <w:bookmarkStart w:id="19" w:name="_Hlk4150003"/>
      <w:bookmarkStart w:id="20" w:name="_Hlk113784038"/>
      <w:bookmarkStart w:id="21" w:name="_Hlk100653706"/>
      <w:bookmarkStart w:id="22" w:name="_Hlk99107955"/>
      <w:bookmarkStart w:id="23" w:name="_Hlk100653676"/>
      <w:r w:rsidRPr="00453033">
        <w:rPr>
          <w:rFonts w:eastAsia="Times New Roman" w:cs="Arial"/>
          <w:b/>
          <w:lang w:val="ca-ES" w:eastAsia="es-ES"/>
        </w:rPr>
        <w:t>S’ACORDA:</w:t>
      </w:r>
    </w:p>
    <w:p w:rsidR="006453CD" w:rsidRPr="00453033" w:rsidRDefault="006453CD" w:rsidP="00453033">
      <w:pPr>
        <w:keepLines/>
        <w:rPr>
          <w:rFonts w:eastAsia="Times New Roman" w:cs="Arial"/>
          <w:b/>
          <w:lang w:val="ca-ES" w:eastAsia="es-ES"/>
        </w:rPr>
      </w:pPr>
    </w:p>
    <w:bookmarkEnd w:id="19"/>
    <w:p w:rsidR="006453CD" w:rsidRPr="00453033" w:rsidRDefault="006453CD" w:rsidP="00453033">
      <w:pPr>
        <w:keepLines/>
        <w:rPr>
          <w:rFonts w:eastAsia="Times New Roman" w:cs="Arial"/>
          <w:lang w:val="ca-ES" w:eastAsia="es-ES"/>
        </w:rPr>
      </w:pPr>
      <w:r w:rsidRPr="00453033">
        <w:rPr>
          <w:rFonts w:eastAsia="Times New Roman" w:cs="Arial"/>
          <w:lang w:val="ca-ES" w:eastAsia="es-ES"/>
        </w:rPr>
        <w:t xml:space="preserve">Primer. Desestimar la concessió de la targeta al Sr. A.R.I., donat que no supera el barem que determina l’existència de dificultats de mobilitat. </w:t>
      </w:r>
    </w:p>
    <w:p w:rsidR="006453CD" w:rsidRPr="00453033" w:rsidRDefault="006453CD" w:rsidP="00453033">
      <w:pPr>
        <w:keepLines/>
        <w:rPr>
          <w:rFonts w:eastAsia="Times New Roman" w:cs="Arial"/>
          <w:lang w:val="ca-ES" w:eastAsia="es-ES"/>
        </w:rPr>
      </w:pPr>
    </w:p>
    <w:p w:rsidR="006453CD" w:rsidRPr="00453033" w:rsidRDefault="006453CD" w:rsidP="00453033">
      <w:pPr>
        <w:keepLines/>
        <w:rPr>
          <w:rFonts w:eastAsia="Times New Roman" w:cs="Arial"/>
          <w:lang w:val="ca-ES" w:eastAsia="es-ES"/>
        </w:rPr>
      </w:pPr>
      <w:r w:rsidRPr="00453033">
        <w:rPr>
          <w:rFonts w:eastAsia="Times New Roman" w:cs="Arial"/>
          <w:lang w:val="ca-ES" w:eastAsia="es-ES"/>
        </w:rPr>
        <w:t>Segon. Notificar aquest acord a la persona interessada amb expressió dels recursos que hi pugui interposar contra aquesta resolució.</w:t>
      </w:r>
    </w:p>
    <w:bookmarkEnd w:id="20"/>
    <w:bookmarkEnd w:id="21"/>
    <w:p w:rsidR="006453CD" w:rsidRPr="00453033" w:rsidRDefault="006453CD" w:rsidP="00453033">
      <w:pPr>
        <w:rPr>
          <w:rFonts w:cs="Arial"/>
          <w:lang w:val="ca-ES"/>
        </w:rPr>
      </w:pPr>
      <w:r w:rsidRPr="00453033">
        <w:rPr>
          <w:rFonts w:eastAsia="Times New Roman" w:cs="Arial"/>
          <w:lang w:val="ca-ES" w:eastAsia="es-ES"/>
        </w:rPr>
        <w:t xml:space="preserve"> </w:t>
      </w:r>
      <w:bookmarkStart w:id="24" w:name="DOCUMENTO_13703431"/>
      <w:bookmarkEnd w:id="22"/>
      <w:bookmarkEnd w:id="23"/>
      <w:bookmarkEnd w:id="24"/>
    </w:p>
    <w:p w:rsidR="006453CD" w:rsidRPr="00453033" w:rsidRDefault="006453CD" w:rsidP="00453033">
      <w:pPr>
        <w:rPr>
          <w:rFonts w:cs="Arial"/>
          <w:lang w:val="ca-ES"/>
        </w:rPr>
      </w:pPr>
      <w:bookmarkStart w:id="25" w:name="DOCUMENTO_13784289"/>
      <w:bookmarkEnd w:id="18"/>
      <w:bookmarkEnd w:id="25"/>
    </w:p>
    <w:p w:rsidR="0034550D" w:rsidRPr="00453033" w:rsidRDefault="0034550D" w:rsidP="00453033">
      <w:pPr>
        <w:rPr>
          <w:rFonts w:cs="Arial"/>
          <w:lang w:val="ca-ES"/>
        </w:rPr>
      </w:pPr>
      <w:r w:rsidRPr="00453033">
        <w:rPr>
          <w:rFonts w:cs="Arial"/>
          <w:b/>
          <w:lang w:val="ca-ES"/>
        </w:rPr>
        <w:lastRenderedPageBreak/>
        <w:t>9.0.- PROPOSTA DE SANCIÓ D’EXPEDIENTS SANCIONADORS DE CIRCULACIÓ DE LA RELACIÓ 22055609 DE L’ORGT.</w:t>
      </w:r>
    </w:p>
    <w:p w:rsidR="0034550D" w:rsidRPr="00453033" w:rsidRDefault="0034550D" w:rsidP="00453033">
      <w:pPr>
        <w:rPr>
          <w:rFonts w:cs="Arial"/>
          <w:color w:val="000000"/>
          <w:lang w:val="ca-ES"/>
        </w:rPr>
      </w:pPr>
      <w:bookmarkStart w:id="26" w:name="_Hlk52781140"/>
      <w:bookmarkStart w:id="27" w:name="_Hlk103337746"/>
      <w:bookmarkStart w:id="28" w:name="X2022004730"/>
    </w:p>
    <w:p w:rsidR="0034550D" w:rsidRPr="00453033" w:rsidRDefault="0034550D" w:rsidP="00453033">
      <w:pPr>
        <w:outlineLvl w:val="0"/>
        <w:rPr>
          <w:rFonts w:cs="Arial"/>
          <w:lang w:val="ca-ES"/>
        </w:rPr>
      </w:pPr>
      <w:bookmarkStart w:id="29" w:name="_Hlk103337831"/>
      <w:bookmarkEnd w:id="26"/>
      <w:bookmarkEnd w:id="27"/>
      <w:r w:rsidRPr="00453033">
        <w:rPr>
          <w:rFonts w:cs="Arial"/>
          <w:b/>
          <w:lang w:val="ca-ES"/>
        </w:rPr>
        <w:t>S’ACORDA</w:t>
      </w:r>
      <w:r w:rsidRPr="00453033">
        <w:rPr>
          <w:rFonts w:cs="Arial"/>
          <w:lang w:val="ca-ES"/>
        </w:rPr>
        <w:t>:</w:t>
      </w:r>
    </w:p>
    <w:p w:rsidR="0034550D" w:rsidRPr="00453033" w:rsidRDefault="0034550D" w:rsidP="00453033">
      <w:pPr>
        <w:outlineLvl w:val="0"/>
        <w:rPr>
          <w:rFonts w:cs="Arial"/>
          <w:lang w:val="ca-ES"/>
        </w:rPr>
      </w:pPr>
    </w:p>
    <w:p w:rsidR="0034550D" w:rsidRPr="00453033" w:rsidRDefault="0034550D" w:rsidP="00453033">
      <w:pPr>
        <w:rPr>
          <w:rFonts w:cs="Arial"/>
          <w:lang w:val="ca-ES"/>
        </w:rPr>
      </w:pPr>
      <w:r w:rsidRPr="00453033">
        <w:rPr>
          <w:rFonts w:cs="Arial"/>
          <w:u w:val="single"/>
          <w:lang w:val="ca-ES"/>
        </w:rPr>
        <w:t>Primer.-</w:t>
      </w:r>
      <w:r w:rsidRPr="00453033">
        <w:rPr>
          <w:rFonts w:cs="Arial"/>
          <w:lang w:val="ca-ES"/>
        </w:rPr>
        <w:t xml:space="preserve"> Imposar a les persones que es relacionen a l’annex, segons remesa  número 22055609,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d’un expedient sancionador que ascendeix al total de 60,00 € (euros).</w:t>
      </w:r>
    </w:p>
    <w:p w:rsidR="0034550D" w:rsidRPr="00453033" w:rsidRDefault="0034550D" w:rsidP="00453033">
      <w:pPr>
        <w:rPr>
          <w:rFonts w:cs="Arial"/>
          <w:u w:val="single"/>
          <w:lang w:val="ca-ES"/>
        </w:rPr>
      </w:pPr>
    </w:p>
    <w:p w:rsidR="0034550D" w:rsidRPr="00453033" w:rsidRDefault="0034550D" w:rsidP="00453033">
      <w:pPr>
        <w:rPr>
          <w:rFonts w:cs="Arial"/>
          <w:lang w:val="ca-ES"/>
        </w:rPr>
      </w:pPr>
      <w:r w:rsidRPr="00453033">
        <w:rPr>
          <w:rFonts w:cs="Arial"/>
          <w:u w:val="single"/>
          <w:lang w:val="ca-ES"/>
        </w:rPr>
        <w:t>Segon..-</w:t>
      </w:r>
      <w:r w:rsidRPr="00453033">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rsidR="0034550D" w:rsidRPr="00453033" w:rsidRDefault="0034550D" w:rsidP="00453033">
      <w:pPr>
        <w:outlineLvl w:val="0"/>
        <w:rPr>
          <w:rFonts w:cs="Arial"/>
          <w:lang w:val="ca-ES"/>
        </w:rPr>
      </w:pPr>
    </w:p>
    <w:p w:rsidR="0034550D" w:rsidRPr="00453033" w:rsidRDefault="0034550D" w:rsidP="00453033">
      <w:pPr>
        <w:rPr>
          <w:rFonts w:cs="Arial"/>
          <w:lang w:val="ca-ES"/>
        </w:rPr>
      </w:pPr>
      <w:bookmarkStart w:id="30" w:name="DOCUMENTO_13703313"/>
      <w:bookmarkStart w:id="31" w:name="DOCUMENTO_13784295"/>
      <w:bookmarkEnd w:id="28"/>
      <w:bookmarkEnd w:id="29"/>
      <w:bookmarkEnd w:id="30"/>
      <w:bookmarkEnd w:id="31"/>
    </w:p>
    <w:p w:rsidR="006F597A" w:rsidRDefault="006F597A" w:rsidP="00453033">
      <w:pPr>
        <w:rPr>
          <w:rFonts w:cs="Arial"/>
          <w:b/>
          <w:lang w:val="ca-ES"/>
        </w:rPr>
      </w:pPr>
      <w:r w:rsidRPr="00453033">
        <w:rPr>
          <w:rFonts w:cs="Arial"/>
          <w:b/>
          <w:lang w:val="ca-ES"/>
        </w:rPr>
        <w:t>10.0.- DONAR COMPTE DELS DECRETS D'ALCALDIA DES DEL NÚM.4362/2022 AL 4460/2022.</w:t>
      </w:r>
    </w:p>
    <w:p w:rsidR="00453033" w:rsidRDefault="00453033" w:rsidP="00453033">
      <w:pPr>
        <w:rPr>
          <w:rFonts w:cs="Arial"/>
          <w:b/>
          <w:lang w:val="ca-ES"/>
        </w:rPr>
      </w:pPr>
    </w:p>
    <w:p w:rsidR="00453033" w:rsidRPr="00453033" w:rsidRDefault="00453033" w:rsidP="00453033">
      <w:pPr>
        <w:rPr>
          <w:rFonts w:cs="Arial"/>
          <w:bCs/>
          <w:lang w:val="ca-ES"/>
        </w:rPr>
      </w:pPr>
      <w:r>
        <w:rPr>
          <w:rFonts w:cs="Arial"/>
          <w:bCs/>
          <w:lang w:val="ca-ES"/>
        </w:rPr>
        <w:t>Els membres de la Junta de Govern Local es donen per assabentats dels Decrets de l’Alcaldia, des del número 4362/2022 de 02 de novembre de 2022 fins al 4460/2022 de 08 de novembre de 2022.</w:t>
      </w:r>
    </w:p>
    <w:p w:rsidR="006F597A" w:rsidRDefault="006F597A" w:rsidP="00453033">
      <w:pPr>
        <w:rPr>
          <w:rFonts w:cs="Arial"/>
          <w:lang w:val="ca-ES"/>
        </w:rPr>
      </w:pPr>
    </w:p>
    <w:p w:rsidR="00240B5C" w:rsidRPr="00453033" w:rsidRDefault="00240B5C" w:rsidP="00453033">
      <w:pPr>
        <w:rPr>
          <w:rFonts w:cs="Arial"/>
          <w:lang w:val="ca-ES"/>
        </w:rPr>
      </w:pPr>
    </w:p>
    <w:p w:rsidR="006F597A" w:rsidRDefault="006F597A" w:rsidP="00453033">
      <w:pPr>
        <w:rPr>
          <w:rFonts w:cs="Arial"/>
          <w:b/>
          <w:lang w:val="ca-ES"/>
        </w:rPr>
      </w:pPr>
      <w:r w:rsidRPr="00453033">
        <w:rPr>
          <w:rFonts w:cs="Arial"/>
          <w:b/>
          <w:lang w:val="ca-ES"/>
        </w:rPr>
        <w:t>11.0.- PUNT D'URGÈNCIA</w:t>
      </w:r>
    </w:p>
    <w:p w:rsidR="00240B5C" w:rsidRDefault="00240B5C" w:rsidP="00453033">
      <w:pPr>
        <w:rPr>
          <w:rFonts w:cs="Arial"/>
          <w:b/>
          <w:lang w:val="ca-ES"/>
        </w:rPr>
      </w:pPr>
    </w:p>
    <w:p w:rsidR="00240B5C" w:rsidRPr="00240B5C" w:rsidRDefault="00240B5C" w:rsidP="00453033">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6F597A" w:rsidRDefault="006F597A" w:rsidP="00453033">
      <w:pPr>
        <w:rPr>
          <w:rFonts w:cs="Arial"/>
          <w:lang w:val="ca-ES"/>
        </w:rPr>
      </w:pPr>
    </w:p>
    <w:p w:rsidR="00240B5C" w:rsidRPr="00453033" w:rsidRDefault="00240B5C" w:rsidP="00453033">
      <w:pPr>
        <w:rPr>
          <w:rFonts w:cs="Arial"/>
          <w:lang w:val="ca-ES"/>
        </w:rPr>
      </w:pPr>
    </w:p>
    <w:p w:rsidR="006F597A" w:rsidRPr="00453033" w:rsidRDefault="006F597A" w:rsidP="00453033">
      <w:pPr>
        <w:rPr>
          <w:rFonts w:cs="Arial"/>
          <w:lang w:val="ca-ES"/>
        </w:rPr>
      </w:pPr>
      <w:r w:rsidRPr="00453033">
        <w:rPr>
          <w:rFonts w:cs="Arial"/>
          <w:b/>
          <w:lang w:val="ca-ES"/>
        </w:rPr>
        <w:t>11.1.- SUBVENCIO NEXT GENERATION EXP SG/SUBVENCIONS-01/22 X2022/000060/2240</w:t>
      </w:r>
    </w:p>
    <w:p w:rsidR="006F597A" w:rsidRPr="00453033" w:rsidRDefault="006F597A" w:rsidP="00453033">
      <w:pPr>
        <w:rPr>
          <w:rFonts w:cs="Arial"/>
          <w:lang w:val="ca-ES"/>
        </w:rPr>
      </w:pPr>
      <w:bookmarkStart w:id="32" w:name="X2022004595"/>
    </w:p>
    <w:p w:rsidR="006F597A" w:rsidRPr="00453033" w:rsidRDefault="006F597A" w:rsidP="00453033">
      <w:pPr>
        <w:rPr>
          <w:rFonts w:eastAsia="Times New Roman" w:cs="Arial"/>
          <w:b/>
          <w:lang w:val="ca-ES"/>
        </w:rPr>
      </w:pPr>
    </w:p>
    <w:p w:rsidR="006F597A" w:rsidRPr="00453033" w:rsidRDefault="006F597A" w:rsidP="00453033">
      <w:pPr>
        <w:rPr>
          <w:rFonts w:eastAsia="Times New Roman" w:cs="Arial"/>
          <w:b/>
          <w:lang w:val="ca-ES"/>
        </w:rPr>
      </w:pPr>
      <w:r w:rsidRPr="00453033">
        <w:rPr>
          <w:rFonts w:eastAsia="Times New Roman" w:cs="Arial"/>
          <w:b/>
          <w:lang w:val="ca-ES"/>
        </w:rPr>
        <w:t>S’ACORDA:</w:t>
      </w:r>
    </w:p>
    <w:p w:rsidR="006F597A" w:rsidRPr="00453033" w:rsidRDefault="006F597A" w:rsidP="00453033">
      <w:pPr>
        <w:rPr>
          <w:rFonts w:eastAsia="Times New Roman" w:cs="Arial"/>
          <w:highlight w:val="yellow"/>
          <w:lang w:val="ca-ES" w:eastAsia="es-ES"/>
        </w:rPr>
      </w:pPr>
    </w:p>
    <w:p w:rsidR="006F597A" w:rsidRPr="00453033" w:rsidRDefault="006F597A" w:rsidP="00453033">
      <w:pPr>
        <w:autoSpaceDE w:val="0"/>
        <w:autoSpaceDN w:val="0"/>
        <w:adjustRightInd w:val="0"/>
        <w:rPr>
          <w:rFonts w:cs="Arial"/>
          <w:color w:val="000000"/>
          <w:lang w:val="ca-ES"/>
        </w:rPr>
      </w:pPr>
      <w:r w:rsidRPr="00453033">
        <w:rPr>
          <w:rFonts w:cs="Arial"/>
          <w:b/>
          <w:bCs/>
          <w:color w:val="000000"/>
          <w:lang w:val="ca-ES"/>
        </w:rPr>
        <w:t>Primer.</w:t>
      </w:r>
      <w:r w:rsidRPr="00453033">
        <w:rPr>
          <w:rFonts w:cs="Arial"/>
          <w:color w:val="000000"/>
          <w:lang w:val="ca-ES"/>
        </w:rPr>
        <w:t xml:space="preserve"> Aprovar la participació i acceptació expressa del procediment de subvenció regulat per la Ordre TER/836/2022, de 29 d’agost 2022.</w:t>
      </w:r>
    </w:p>
    <w:p w:rsidR="006F597A" w:rsidRPr="00453033" w:rsidRDefault="006F597A" w:rsidP="00453033">
      <w:pPr>
        <w:autoSpaceDE w:val="0"/>
        <w:autoSpaceDN w:val="0"/>
        <w:adjustRightInd w:val="0"/>
        <w:rPr>
          <w:rFonts w:cs="Arial"/>
          <w:color w:val="000000"/>
          <w:lang w:val="ca-ES"/>
        </w:rPr>
      </w:pPr>
    </w:p>
    <w:p w:rsidR="006F597A" w:rsidRPr="00453033" w:rsidRDefault="006F597A" w:rsidP="00453033">
      <w:pPr>
        <w:autoSpaceDE w:val="0"/>
        <w:autoSpaceDN w:val="0"/>
        <w:adjustRightInd w:val="0"/>
        <w:rPr>
          <w:rFonts w:cs="Arial"/>
          <w:color w:val="000000"/>
          <w:lang w:val="ca-ES"/>
        </w:rPr>
      </w:pPr>
      <w:r w:rsidRPr="00453033">
        <w:rPr>
          <w:rFonts w:cs="Arial"/>
          <w:b/>
          <w:bCs/>
          <w:color w:val="000000"/>
          <w:lang w:val="ca-ES"/>
        </w:rPr>
        <w:t>Segon.</w:t>
      </w:r>
      <w:r w:rsidRPr="00453033">
        <w:rPr>
          <w:rFonts w:cs="Arial"/>
          <w:color w:val="000000"/>
          <w:lang w:val="ca-ES"/>
        </w:rPr>
        <w:t xml:space="preserve"> Aprovar el compromís que aquesta entitat disposarà de tots els recursos humans, tècnics i pressupostaris necessaris per a executar el projecte aprovat i per a garantir la seva operativitat durant el període de durabilitat. </w:t>
      </w:r>
    </w:p>
    <w:p w:rsidR="006F597A" w:rsidRPr="00453033" w:rsidRDefault="006F597A" w:rsidP="00453033">
      <w:pPr>
        <w:ind w:left="708"/>
        <w:rPr>
          <w:rFonts w:cs="Arial"/>
          <w:lang w:val="ca-ES"/>
        </w:rPr>
      </w:pPr>
    </w:p>
    <w:p w:rsidR="006F597A" w:rsidRPr="00453033" w:rsidRDefault="006F597A" w:rsidP="00453033">
      <w:pPr>
        <w:autoSpaceDE w:val="0"/>
        <w:autoSpaceDN w:val="0"/>
        <w:adjustRightInd w:val="0"/>
        <w:rPr>
          <w:rFonts w:cs="Arial"/>
          <w:color w:val="000000"/>
          <w:lang w:val="ca-ES"/>
        </w:rPr>
      </w:pPr>
      <w:r w:rsidRPr="00453033">
        <w:rPr>
          <w:rFonts w:cs="Arial"/>
          <w:b/>
          <w:bCs/>
          <w:color w:val="000000"/>
          <w:lang w:val="ca-ES"/>
        </w:rPr>
        <w:t>Tercer.</w:t>
      </w:r>
      <w:r w:rsidRPr="00453033">
        <w:rPr>
          <w:rFonts w:cs="Arial"/>
          <w:color w:val="000000"/>
          <w:lang w:val="ca-ES"/>
        </w:rPr>
        <w:t xml:space="preserve"> Aprovar el compromís que aquesta entitat, al llarg de tot el procediment, adoptarà mesures eficaces i proporcionades per a evitar frau, corrupció, conflicte d'interessos o doble finançament, i desenvoluparà les actuacions que siguin precises, per a donar ple compliment i satisfacció a les obligacions que corresponen a l'entitat beneficiària.</w:t>
      </w:r>
    </w:p>
    <w:p w:rsidR="006F597A" w:rsidRPr="00453033" w:rsidRDefault="006F597A" w:rsidP="00453033">
      <w:pPr>
        <w:ind w:left="708"/>
        <w:rPr>
          <w:rFonts w:cs="Arial"/>
          <w:lang w:val="ca-ES"/>
        </w:rPr>
      </w:pPr>
    </w:p>
    <w:p w:rsidR="006F597A" w:rsidRPr="00453033" w:rsidRDefault="006F597A" w:rsidP="00453033">
      <w:pPr>
        <w:autoSpaceDE w:val="0"/>
        <w:autoSpaceDN w:val="0"/>
        <w:adjustRightInd w:val="0"/>
        <w:rPr>
          <w:rFonts w:cs="Arial"/>
          <w:color w:val="000000"/>
          <w:lang w:val="ca-ES"/>
        </w:rPr>
      </w:pPr>
      <w:r w:rsidRPr="00453033">
        <w:rPr>
          <w:rFonts w:cs="Arial"/>
          <w:b/>
          <w:bCs/>
          <w:color w:val="000000"/>
          <w:lang w:val="ca-ES"/>
        </w:rPr>
        <w:t>Quart.</w:t>
      </w:r>
      <w:r w:rsidRPr="00453033">
        <w:rPr>
          <w:rFonts w:cs="Arial"/>
          <w:color w:val="000000"/>
          <w:lang w:val="ca-ES"/>
        </w:rPr>
        <w:t xml:space="preserve"> Presentar l’acte de aprovació del projecte que es presenta. El projecte executiu es va aprovar en l’expedient  </w:t>
      </w:r>
      <w:r w:rsidRPr="00453033">
        <w:rPr>
          <w:rFonts w:cs="Arial"/>
          <w:b/>
          <w:bCs/>
          <w:i/>
          <w:iCs/>
          <w:color w:val="000000"/>
          <w:lang w:val="ca-ES"/>
        </w:rPr>
        <w:t>SG/O-10/21. ( X2021003861)</w:t>
      </w:r>
      <w:r w:rsidRPr="00453033">
        <w:rPr>
          <w:rFonts w:cs="Arial"/>
          <w:color w:val="000000"/>
          <w:lang w:val="ca-ES"/>
        </w:rPr>
        <w:t xml:space="preserve"> OBRES D'EXECUCIÓ DE LA INFRAESTRUCTURA D'UNA XARXA DE FIBRA OPTICA MUNICIPAL, aprovat definitivament per acord de Junta de Govern Local el 14 de març de 2022.</w:t>
      </w:r>
    </w:p>
    <w:p w:rsidR="006F597A" w:rsidRPr="00453033" w:rsidRDefault="006F597A" w:rsidP="00453033">
      <w:pPr>
        <w:rPr>
          <w:rFonts w:cs="Arial"/>
          <w:b/>
          <w:kern w:val="22"/>
          <w:lang w:val="ca-ES" w:eastAsia="es-ES"/>
        </w:rPr>
      </w:pPr>
    </w:p>
    <w:p w:rsidR="006F597A" w:rsidRPr="00453033" w:rsidRDefault="006F597A" w:rsidP="00453033">
      <w:pPr>
        <w:rPr>
          <w:rFonts w:cs="Arial"/>
          <w:lang w:val="ca-ES"/>
        </w:rPr>
      </w:pPr>
      <w:bookmarkStart w:id="33" w:name="DOCUMENTO_13673103"/>
      <w:bookmarkStart w:id="34" w:name="DOCUMENTO_13784302"/>
      <w:bookmarkEnd w:id="32"/>
      <w:bookmarkEnd w:id="33"/>
      <w:bookmarkEnd w:id="34"/>
    </w:p>
    <w:p w:rsidR="00142EC0" w:rsidRDefault="00142EC0" w:rsidP="00453033">
      <w:pPr>
        <w:rPr>
          <w:rFonts w:cs="Arial"/>
          <w:b/>
          <w:lang w:val="ca-ES"/>
        </w:rPr>
      </w:pPr>
      <w:r w:rsidRPr="00453033">
        <w:rPr>
          <w:rFonts w:cs="Arial"/>
          <w:b/>
          <w:lang w:val="ca-ES"/>
        </w:rPr>
        <w:t>12.0.- PUNT D'URGÈNCIA</w:t>
      </w:r>
    </w:p>
    <w:p w:rsidR="00240B5C" w:rsidRDefault="00240B5C" w:rsidP="00453033">
      <w:pPr>
        <w:rPr>
          <w:rFonts w:cs="Arial"/>
          <w:b/>
          <w:lang w:val="ca-ES"/>
        </w:rPr>
      </w:pPr>
    </w:p>
    <w:p w:rsidR="00240B5C" w:rsidRPr="00240B5C" w:rsidRDefault="00240B5C" w:rsidP="00240B5C">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240B5C" w:rsidRPr="00453033" w:rsidRDefault="00240B5C" w:rsidP="00453033">
      <w:pPr>
        <w:rPr>
          <w:rFonts w:cs="Arial"/>
          <w:lang w:val="ca-ES"/>
        </w:rPr>
      </w:pPr>
    </w:p>
    <w:p w:rsidR="00142EC0" w:rsidRPr="00453033" w:rsidRDefault="00142EC0" w:rsidP="00453033">
      <w:pPr>
        <w:rPr>
          <w:rFonts w:cs="Arial"/>
          <w:lang w:val="ca-ES"/>
        </w:rPr>
      </w:pPr>
    </w:p>
    <w:p w:rsidR="00142EC0" w:rsidRPr="00453033" w:rsidRDefault="00142EC0" w:rsidP="00453033">
      <w:pPr>
        <w:rPr>
          <w:rFonts w:cs="Arial"/>
          <w:lang w:val="ca-ES"/>
        </w:rPr>
      </w:pPr>
      <w:r w:rsidRPr="00453033">
        <w:rPr>
          <w:rFonts w:cs="Arial"/>
          <w:b/>
          <w:lang w:val="ca-ES"/>
        </w:rPr>
        <w:t>12.1.- ESTABLIMENT D’UN CONVENI AMB L’AGENT P.L.S. I L’AJUNTAMENT DE VILASSAR DE MAR, PER LA CESSIÓ D’UN GOS PER A LA PRESTACIÓ DEL SERVEI D’UNITAT CANINA Exp. X2022002451</w:t>
      </w:r>
    </w:p>
    <w:p w:rsidR="00142EC0" w:rsidRPr="00453033" w:rsidRDefault="00142EC0" w:rsidP="00453033">
      <w:pPr>
        <w:rPr>
          <w:rFonts w:cs="Arial"/>
          <w:lang w:val="ca-ES"/>
        </w:rPr>
      </w:pPr>
    </w:p>
    <w:p w:rsidR="00142EC0" w:rsidRPr="00453033" w:rsidRDefault="00142EC0" w:rsidP="00453033">
      <w:pPr>
        <w:rPr>
          <w:rFonts w:cs="Arial"/>
          <w:b/>
          <w:lang w:val="ca-ES"/>
        </w:rPr>
      </w:pPr>
      <w:bookmarkStart w:id="35" w:name="X2022002451"/>
    </w:p>
    <w:p w:rsidR="00142EC0" w:rsidRDefault="00142EC0" w:rsidP="00453033">
      <w:pPr>
        <w:rPr>
          <w:rFonts w:cs="Arial"/>
          <w:b/>
          <w:bCs/>
          <w:lang w:val="ca-ES"/>
        </w:rPr>
      </w:pPr>
      <w:bookmarkStart w:id="36" w:name="_Hlk85627451"/>
      <w:r w:rsidRPr="00453033">
        <w:rPr>
          <w:rFonts w:cs="Arial"/>
          <w:b/>
          <w:bCs/>
          <w:lang w:val="ca-ES"/>
        </w:rPr>
        <w:t>S’ACORDA:</w:t>
      </w:r>
    </w:p>
    <w:p w:rsidR="00240B5C" w:rsidRPr="00453033" w:rsidRDefault="00240B5C" w:rsidP="00453033">
      <w:pPr>
        <w:rPr>
          <w:rFonts w:cs="Arial"/>
          <w:b/>
          <w:bCs/>
          <w:lang w:val="ca-ES"/>
        </w:rPr>
      </w:pPr>
    </w:p>
    <w:p w:rsidR="00142EC0" w:rsidRPr="00453033" w:rsidRDefault="00142EC0" w:rsidP="00453033">
      <w:pPr>
        <w:pStyle w:val="Normal10"/>
        <w:spacing w:before="0" w:after="0"/>
        <w:rPr>
          <w:rFonts w:cs="Arial"/>
          <w:szCs w:val="22"/>
        </w:rPr>
      </w:pPr>
      <w:r w:rsidRPr="00453033">
        <w:rPr>
          <w:rFonts w:cs="Arial"/>
          <w:szCs w:val="22"/>
        </w:rPr>
        <w:t>PRIMER.- Establir un conveni de col·laboració entre l’Ajuntament de Vilassar de Mar i l’agent P.L.S., per a la cessió d’un gos per a la prestació del servei d’unitat canina fins al 31 de desembre de 2022, d’acord amb el contingut que consta a l’expedient, es destinarà un import anual de dos mil cinc cents euros (2.500,00 €), dins la partida POL-13200- 22699 Altres despeses diverses Policia Local, per a cobrir les despeses que es puguin derivar. D’acord amb l’article 49.h) de la Llei 40/2015, d’1 d’octubre, de règim jurídic del sector públic (LRJSP), el servei tindrà durada d’un any, a comptar a partir de la data de signatura del mateix, i es prorrogarà de forma tàcita en anys posteriors, sempre que no consti avís contrari formulat per qualsevol de les dues parts realitzat amb una antelació mínima de 30 dies hàbils previs al venciment del mateix.</w:t>
      </w:r>
    </w:p>
    <w:p w:rsidR="00240B5C" w:rsidRDefault="00240B5C" w:rsidP="00453033">
      <w:pPr>
        <w:pStyle w:val="Normal10"/>
        <w:spacing w:before="0" w:after="0"/>
        <w:rPr>
          <w:rFonts w:cs="Arial"/>
          <w:szCs w:val="22"/>
        </w:rPr>
      </w:pPr>
    </w:p>
    <w:p w:rsidR="00142EC0" w:rsidRPr="00453033" w:rsidRDefault="00142EC0" w:rsidP="00453033">
      <w:pPr>
        <w:pStyle w:val="Normal10"/>
        <w:spacing w:before="0" w:after="0"/>
        <w:rPr>
          <w:rFonts w:cs="Arial"/>
          <w:szCs w:val="22"/>
        </w:rPr>
      </w:pPr>
      <w:r w:rsidRPr="00453033">
        <w:rPr>
          <w:rFonts w:cs="Arial"/>
          <w:szCs w:val="22"/>
        </w:rPr>
        <w:t>SEGON.- Facultar el senyor alcalde perquè, en representació de la Corporació, disposi la gestió i signi quanta documentació faci falta per a l'executivitat d'aquest acord.</w:t>
      </w:r>
    </w:p>
    <w:p w:rsidR="00142EC0" w:rsidRPr="00453033" w:rsidRDefault="00142EC0" w:rsidP="00453033">
      <w:pPr>
        <w:pStyle w:val="Normal10"/>
        <w:spacing w:before="0" w:after="0"/>
        <w:rPr>
          <w:rFonts w:cs="Arial"/>
          <w:szCs w:val="22"/>
        </w:rPr>
      </w:pPr>
    </w:p>
    <w:p w:rsidR="00142EC0" w:rsidRPr="00453033" w:rsidRDefault="00142EC0" w:rsidP="00453033">
      <w:pPr>
        <w:pStyle w:val="Normal10"/>
        <w:spacing w:before="0" w:after="0"/>
        <w:rPr>
          <w:rFonts w:cs="Arial"/>
          <w:szCs w:val="22"/>
        </w:rPr>
      </w:pPr>
      <w:r w:rsidRPr="00453033">
        <w:rPr>
          <w:rFonts w:cs="Arial"/>
          <w:szCs w:val="22"/>
        </w:rPr>
        <w:t>TERCER.- Comunicar al Sr. P.L.S. el present acord, amb expressió dels recursos que pugui interposar.</w:t>
      </w:r>
    </w:p>
    <w:p w:rsidR="00142EC0" w:rsidRPr="00453033" w:rsidRDefault="00142EC0" w:rsidP="00453033">
      <w:pPr>
        <w:pStyle w:val="Normal10"/>
        <w:spacing w:before="0" w:after="0"/>
        <w:rPr>
          <w:rFonts w:cs="Arial"/>
          <w:szCs w:val="22"/>
        </w:rPr>
      </w:pPr>
      <w:r w:rsidRPr="00453033">
        <w:rPr>
          <w:rFonts w:cs="Arial"/>
          <w:szCs w:val="22"/>
        </w:rPr>
        <w:t xml:space="preserve">   </w:t>
      </w:r>
      <w:bookmarkEnd w:id="36"/>
    </w:p>
    <w:p w:rsidR="00142EC0" w:rsidRPr="00453033" w:rsidRDefault="00142EC0" w:rsidP="00453033">
      <w:pPr>
        <w:rPr>
          <w:rFonts w:cs="Arial"/>
          <w:lang w:val="ca-ES"/>
        </w:rPr>
      </w:pPr>
      <w:bookmarkStart w:id="37" w:name="DOCUMENTO_13764058"/>
      <w:bookmarkStart w:id="38" w:name="DOCUMENTO_13784305"/>
      <w:bookmarkEnd w:id="35"/>
      <w:bookmarkEnd w:id="37"/>
      <w:bookmarkEnd w:id="38"/>
    </w:p>
    <w:p w:rsidR="000B3DC0" w:rsidRDefault="000B3DC0" w:rsidP="00453033">
      <w:pPr>
        <w:rPr>
          <w:rFonts w:cs="Arial"/>
          <w:b/>
          <w:lang w:val="ca-ES"/>
        </w:rPr>
      </w:pPr>
      <w:r w:rsidRPr="00453033">
        <w:rPr>
          <w:rFonts w:cs="Arial"/>
          <w:b/>
          <w:lang w:val="ca-ES"/>
        </w:rPr>
        <w:t>13.0.- PUNT D'URGÈNCIA</w:t>
      </w:r>
    </w:p>
    <w:p w:rsidR="00240B5C" w:rsidRDefault="00240B5C" w:rsidP="00453033">
      <w:pPr>
        <w:rPr>
          <w:rFonts w:cs="Arial"/>
          <w:b/>
          <w:lang w:val="ca-ES"/>
        </w:rPr>
      </w:pPr>
    </w:p>
    <w:p w:rsidR="00240B5C" w:rsidRPr="00240B5C" w:rsidRDefault="00240B5C" w:rsidP="00240B5C">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240B5C" w:rsidRPr="00453033" w:rsidRDefault="00240B5C" w:rsidP="00453033">
      <w:pPr>
        <w:rPr>
          <w:rFonts w:cs="Arial"/>
          <w:lang w:val="ca-ES"/>
        </w:rPr>
      </w:pPr>
    </w:p>
    <w:p w:rsidR="000B3DC0" w:rsidRPr="00453033" w:rsidRDefault="000B3DC0" w:rsidP="00453033">
      <w:pPr>
        <w:rPr>
          <w:rFonts w:cs="Arial"/>
          <w:lang w:val="ca-ES"/>
        </w:rPr>
      </w:pPr>
    </w:p>
    <w:p w:rsidR="000B3DC0" w:rsidRPr="00453033" w:rsidRDefault="000B3DC0" w:rsidP="00453033">
      <w:pPr>
        <w:rPr>
          <w:rFonts w:cs="Arial"/>
          <w:lang w:val="ca-ES"/>
        </w:rPr>
      </w:pPr>
      <w:r w:rsidRPr="00453033">
        <w:rPr>
          <w:rFonts w:cs="Arial"/>
          <w:b/>
          <w:lang w:val="ca-ES"/>
        </w:rPr>
        <w:t>13.1.- SOL·LICITUD DE TRANSMISSIÓ DE L’AUTORITZACIÓ DEL LLOC DE VENDA NÚM. 34, DEL MERCAT DE VENDA NO SEDENTÀRIA DELS DIJOUS.</w:t>
      </w:r>
    </w:p>
    <w:p w:rsidR="00240B5C" w:rsidRDefault="00240B5C" w:rsidP="00453033">
      <w:pPr>
        <w:spacing w:beforeLines="120" w:before="288" w:afterLines="120" w:after="288"/>
        <w:rPr>
          <w:rFonts w:eastAsia="Times New Roman" w:cs="Arial"/>
          <w:b/>
          <w:bCs/>
          <w:lang w:val="ca-ES" w:eastAsia="es-ES"/>
        </w:rPr>
      </w:pPr>
      <w:bookmarkStart w:id="39" w:name="X2022004359"/>
      <w:r>
        <w:rPr>
          <w:rFonts w:eastAsia="Times New Roman" w:cs="Arial"/>
          <w:b/>
          <w:bCs/>
          <w:lang w:val="ca-ES" w:eastAsia="es-ES"/>
        </w:rPr>
        <w:t>S’ACORDA:</w:t>
      </w:r>
    </w:p>
    <w:p w:rsidR="000B3DC0" w:rsidRPr="00453033" w:rsidRDefault="000B3DC0" w:rsidP="00453033">
      <w:pPr>
        <w:spacing w:beforeLines="120" w:before="288" w:afterLines="120" w:after="288"/>
        <w:rPr>
          <w:rFonts w:eastAsia="Times New Roman" w:cs="Arial"/>
          <w:lang w:val="ca-ES" w:eastAsia="es-ES"/>
        </w:rPr>
      </w:pPr>
      <w:r w:rsidRPr="00453033">
        <w:rPr>
          <w:rFonts w:eastAsia="Times New Roman" w:cs="Arial"/>
          <w:b/>
          <w:bCs/>
          <w:lang w:val="ca-ES" w:eastAsia="es-ES"/>
        </w:rPr>
        <w:lastRenderedPageBreak/>
        <w:t>Primer</w:t>
      </w:r>
      <w:r w:rsidRPr="00453033">
        <w:rPr>
          <w:rFonts w:eastAsia="Times New Roman" w:cs="Arial"/>
          <w:lang w:val="ca-ES" w:eastAsia="es-ES"/>
        </w:rPr>
        <w:t>. AUTORITZAR la transmissió de la titularitat de l’autorització municipal per a l’ocupació del lloc de venda número 34,  d’articles per animals de companyia</w:t>
      </w:r>
      <w:r w:rsidRPr="00453033">
        <w:rPr>
          <w:rFonts w:cs="Arial"/>
        </w:rPr>
        <w:t xml:space="preserve"> de 9 metres lineals autoritzats</w:t>
      </w:r>
      <w:r w:rsidRPr="00453033">
        <w:rPr>
          <w:rFonts w:eastAsia="Times New Roman" w:cs="Arial"/>
          <w:lang w:val="ca-ES" w:eastAsia="es-ES"/>
        </w:rPr>
        <w:t>, del mercat de venda no sedentària dels dijous, pel termini restant de vigència de la mateixa, a favor del senyor R.M.R., i serà efectiva a partir de l’aprovació d’aquest acord pel termini restant de la vigència de la llicència d’ocupació i el lloc de venda esmentat.</w:t>
      </w:r>
    </w:p>
    <w:p w:rsidR="000B3DC0" w:rsidRPr="00453033" w:rsidRDefault="000B3DC0" w:rsidP="00453033">
      <w:pPr>
        <w:rPr>
          <w:rFonts w:cs="Arial"/>
        </w:rPr>
      </w:pPr>
      <w:r w:rsidRPr="00453033">
        <w:rPr>
          <w:rFonts w:cs="Arial"/>
          <w:b/>
        </w:rPr>
        <w:t>Segon</w:t>
      </w:r>
      <w:r w:rsidRPr="00453033">
        <w:rPr>
          <w:rFonts w:cs="Arial"/>
        </w:rPr>
        <w:t xml:space="preserve">. DONAR D’ALTA la liquidació que se’n generi per la Tresoreria Municipal per a que procedeixin al seu cobrament. </w:t>
      </w:r>
    </w:p>
    <w:p w:rsidR="000B3DC0" w:rsidRPr="00453033" w:rsidRDefault="000B3DC0" w:rsidP="00453033">
      <w:pPr>
        <w:rPr>
          <w:rFonts w:cs="Arial"/>
        </w:rPr>
      </w:pPr>
    </w:p>
    <w:p w:rsidR="000B3DC0" w:rsidRPr="00453033" w:rsidRDefault="000B3DC0" w:rsidP="00453033">
      <w:pPr>
        <w:rPr>
          <w:rFonts w:cs="Arial"/>
          <w:lang w:val="en-US"/>
        </w:rPr>
      </w:pPr>
      <w:r w:rsidRPr="00453033">
        <w:rPr>
          <w:rFonts w:cs="Arial"/>
          <w:b/>
          <w:lang w:val="en-US"/>
        </w:rPr>
        <w:t>Tercer</w:t>
      </w:r>
      <w:r w:rsidRPr="00453033">
        <w:rPr>
          <w:rFonts w:cs="Arial"/>
          <w:lang w:val="en-US"/>
        </w:rPr>
        <w:t xml:space="preserve">. NOTIFICAR aquest acord als interessats. </w:t>
      </w:r>
    </w:p>
    <w:p w:rsidR="000B3DC0" w:rsidRPr="00453033" w:rsidRDefault="000B3DC0" w:rsidP="00453033">
      <w:pPr>
        <w:rPr>
          <w:rFonts w:cs="Arial"/>
          <w:lang w:val="en-US"/>
        </w:rPr>
      </w:pPr>
    </w:p>
    <w:p w:rsidR="000B3DC0" w:rsidRPr="00453033" w:rsidRDefault="000B3DC0" w:rsidP="00453033">
      <w:pPr>
        <w:rPr>
          <w:rFonts w:cs="Arial"/>
        </w:rPr>
      </w:pPr>
      <w:r w:rsidRPr="00453033">
        <w:rPr>
          <w:rFonts w:cs="Arial"/>
          <w:b/>
          <w:lang w:val="en-US"/>
        </w:rPr>
        <w:t>Quart</w:t>
      </w:r>
      <w:r w:rsidRPr="00453033">
        <w:rPr>
          <w:rFonts w:cs="Arial"/>
          <w:lang w:val="en-US"/>
        </w:rPr>
        <w:t xml:space="preserve">. </w:t>
      </w:r>
      <w:r w:rsidRPr="00453033">
        <w:rPr>
          <w:rFonts w:cs="Arial"/>
        </w:rPr>
        <w:t>DONAR TRASLLAT d’aquest acord a la Intervenció Municipal i a la Policia Local.</w:t>
      </w:r>
    </w:p>
    <w:p w:rsidR="000B3DC0" w:rsidRPr="00453033" w:rsidRDefault="000B3DC0" w:rsidP="00453033">
      <w:pPr>
        <w:rPr>
          <w:rFonts w:cs="Arial"/>
        </w:rPr>
      </w:pPr>
    </w:p>
    <w:p w:rsidR="000B3DC0" w:rsidRPr="00453033" w:rsidRDefault="000B3DC0" w:rsidP="00453033">
      <w:pPr>
        <w:rPr>
          <w:rFonts w:cs="Arial"/>
        </w:rPr>
      </w:pPr>
      <w:r w:rsidRPr="00453033">
        <w:rPr>
          <w:rFonts w:cs="Arial"/>
          <w:b/>
        </w:rPr>
        <w:t>Cinquè</w:t>
      </w:r>
      <w:r w:rsidRPr="00453033">
        <w:rPr>
          <w:rFonts w:cs="Arial"/>
        </w:rPr>
        <w:t>. ACTUALITZAR la base de dades del padró municipal de mercat no sedentari.</w:t>
      </w:r>
    </w:p>
    <w:p w:rsidR="000B3DC0" w:rsidRPr="00453033" w:rsidRDefault="000B3DC0" w:rsidP="00453033">
      <w:pPr>
        <w:rPr>
          <w:rFonts w:cs="Arial"/>
          <w:b/>
        </w:rPr>
      </w:pPr>
    </w:p>
    <w:p w:rsidR="000B3DC0" w:rsidRPr="00453033" w:rsidRDefault="000B3DC0" w:rsidP="00453033">
      <w:pPr>
        <w:rPr>
          <w:rFonts w:cs="Arial"/>
        </w:rPr>
      </w:pPr>
      <w:r w:rsidRPr="00453033">
        <w:rPr>
          <w:rFonts w:cs="Arial"/>
          <w:b/>
        </w:rPr>
        <w:t>Sisè</w:t>
      </w:r>
      <w:r w:rsidRPr="00453033">
        <w:rPr>
          <w:rFonts w:cs="Arial"/>
        </w:rPr>
        <w:t>. PUBLICAR al portal de transparència municipal el present acord.</w:t>
      </w:r>
    </w:p>
    <w:p w:rsidR="000B3DC0" w:rsidRPr="00453033" w:rsidRDefault="000B3DC0" w:rsidP="00453033">
      <w:pPr>
        <w:rPr>
          <w:rFonts w:cs="Arial"/>
          <w:b/>
        </w:rPr>
      </w:pPr>
    </w:p>
    <w:p w:rsidR="000B3DC0" w:rsidRPr="00453033" w:rsidRDefault="000B3DC0" w:rsidP="00453033">
      <w:pPr>
        <w:rPr>
          <w:rFonts w:cs="Arial"/>
          <w:b/>
        </w:rPr>
      </w:pPr>
      <w:r w:rsidRPr="00453033">
        <w:rPr>
          <w:rFonts w:cs="Arial"/>
          <w:b/>
        </w:rPr>
        <w:t>Setè</w:t>
      </w:r>
      <w:r w:rsidRPr="00453033">
        <w:rPr>
          <w:rFonts w:cs="Arial"/>
        </w:rPr>
        <w:t>. FER CONSTAR que contra aquest acte administratiu, que és definitiu en la via administrativa o tràmit qualificat,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es podrà interposar qualsevol altre recurs que cregueu convenient al vostre dret.</w:t>
      </w:r>
    </w:p>
    <w:p w:rsidR="000B3DC0" w:rsidRPr="00453033" w:rsidRDefault="000B3DC0" w:rsidP="00453033">
      <w:pPr>
        <w:rPr>
          <w:rFonts w:cs="Arial"/>
        </w:rPr>
      </w:pPr>
      <w:r w:rsidRPr="00453033">
        <w:rPr>
          <w:rFonts w:cs="Arial"/>
        </w:rPr>
        <w:t>Contra la liquidació tributària que és definitiva en via administrativa es podrà interposar recurs de reposició davant l’òrgan que l’ha dictat en el termini d’un mes a comptar des del dia següent al de la recepció d’aquesta notificació.</w:t>
      </w:r>
    </w:p>
    <w:p w:rsidR="000B3DC0" w:rsidRPr="00453033" w:rsidRDefault="000B3DC0" w:rsidP="00453033">
      <w:pPr>
        <w:rPr>
          <w:rFonts w:cs="Arial"/>
        </w:rPr>
      </w:pPr>
      <w:r w:rsidRPr="00453033">
        <w:rPr>
          <w:rFonts w:cs="Arial"/>
        </w:rPr>
        <w:t>Altrament, en cas que l’interessat sigui una administració o organisme públic, si vol impugnar aquest acord, que posa fi a la via administrativa, s’ha d'interposar recurs contenciós administratiu davant dels Jutjats Contenciosos Administratius de la província de Barcelona, en el termini de dos mesos a comptar des del dia següent de la seva notificació. Alternativament i amb caràcter previ, es pot efectuar un requeriment davant l'òrgan que l'ha dictat, en el termini de dos mesos a comptar des del dia següent a la recepció d'aquesta notificació, en els termes que s'indiquen a l'article 44 de la Llei 29/1998, de 13 de juliol, reguladora de la jurisdicció contenciosa administrativa.</w:t>
      </w:r>
    </w:p>
    <w:p w:rsidR="000B3DC0" w:rsidRPr="00453033" w:rsidRDefault="000B3DC0" w:rsidP="00453033">
      <w:pPr>
        <w:rPr>
          <w:rFonts w:cs="Arial"/>
          <w:lang w:val="ca-ES"/>
        </w:rPr>
      </w:pPr>
      <w:bookmarkStart w:id="40" w:name="DOCUMENTO_13745271"/>
      <w:bookmarkEnd w:id="40"/>
    </w:p>
    <w:p w:rsidR="00240B5C" w:rsidRDefault="00240B5C" w:rsidP="00453033">
      <w:pPr>
        <w:rPr>
          <w:rFonts w:cs="Arial"/>
          <w:b/>
          <w:lang w:val="ca-ES"/>
        </w:rPr>
      </w:pPr>
      <w:bookmarkStart w:id="41" w:name="DOCUMENTO_13784307"/>
      <w:bookmarkEnd w:id="39"/>
      <w:bookmarkEnd w:id="41"/>
    </w:p>
    <w:p w:rsidR="009019A2" w:rsidRDefault="009019A2" w:rsidP="00453033">
      <w:pPr>
        <w:rPr>
          <w:rFonts w:cs="Arial"/>
          <w:b/>
          <w:lang w:val="ca-ES"/>
        </w:rPr>
      </w:pPr>
      <w:r w:rsidRPr="00453033">
        <w:rPr>
          <w:rFonts w:cs="Arial"/>
          <w:b/>
          <w:lang w:val="ca-ES"/>
        </w:rPr>
        <w:t>14.0.- PUNT D'URGÈNCIA</w:t>
      </w:r>
    </w:p>
    <w:p w:rsidR="00240B5C" w:rsidRDefault="00240B5C" w:rsidP="00453033">
      <w:pPr>
        <w:rPr>
          <w:rFonts w:cs="Arial"/>
          <w:b/>
          <w:lang w:val="ca-ES"/>
        </w:rPr>
      </w:pPr>
    </w:p>
    <w:p w:rsidR="00240B5C" w:rsidRPr="00240B5C" w:rsidRDefault="00240B5C" w:rsidP="00240B5C">
      <w:pPr>
        <w:rPr>
          <w:rFonts w:cs="Arial"/>
          <w:bCs/>
          <w:lang w:val="ca-ES"/>
        </w:rPr>
      </w:pPr>
      <w:r>
        <w:rPr>
          <w:rFonts w:cs="Arial"/>
          <w:bCs/>
          <w:lang w:val="ca-ES"/>
        </w:rPr>
        <w:t xml:space="preserve">A proposta de la Presidència i d’acord amb el que disposen els articles 83 i 113 del Reglament d’Organització, Funcionament i Règim Jurídic de les Entitats Locals de 28 </w:t>
      </w:r>
      <w:r>
        <w:rPr>
          <w:rFonts w:cs="Arial"/>
          <w:bCs/>
          <w:lang w:val="ca-ES"/>
        </w:rPr>
        <w:lastRenderedPageBreak/>
        <w:t>de novembre de 1986, els membres de la Junta de Govern acorden declarar d’urgència el següent assumpte:</w:t>
      </w:r>
    </w:p>
    <w:p w:rsidR="00240B5C" w:rsidRPr="00453033" w:rsidRDefault="00240B5C" w:rsidP="00453033">
      <w:pPr>
        <w:rPr>
          <w:rFonts w:cs="Arial"/>
          <w:lang w:val="ca-ES"/>
        </w:rPr>
      </w:pPr>
    </w:p>
    <w:p w:rsidR="009019A2" w:rsidRPr="00453033" w:rsidRDefault="009019A2" w:rsidP="00453033">
      <w:pPr>
        <w:rPr>
          <w:rFonts w:cs="Arial"/>
          <w:lang w:val="ca-ES"/>
        </w:rPr>
      </w:pPr>
    </w:p>
    <w:p w:rsidR="009019A2" w:rsidRPr="00453033" w:rsidRDefault="009019A2" w:rsidP="00453033">
      <w:pPr>
        <w:rPr>
          <w:rFonts w:cs="Arial"/>
          <w:lang w:val="ca-ES"/>
        </w:rPr>
      </w:pPr>
      <w:r w:rsidRPr="00453033">
        <w:rPr>
          <w:rFonts w:cs="Arial"/>
          <w:b/>
          <w:lang w:val="ca-ES"/>
        </w:rPr>
        <w:t>14.1.- BAIXA SALDOS A DE L’ÀREA DE SERVEIS GENERALS, EN RELACIÓ AL CONTRACTE X2019002928. CONTRACTACIO SERVEI DE REVISIÓ DELS EXPEDIENTS I EMISSIÓ D’INFORMES PREVIS SOBRE RESPONSABILITAT PATRIMONIAL.</w:t>
      </w:r>
    </w:p>
    <w:p w:rsidR="00E74356" w:rsidRDefault="00E74356" w:rsidP="00E74356">
      <w:pPr>
        <w:spacing w:beforeLines="120" w:before="288" w:afterLines="120" w:after="288"/>
        <w:rPr>
          <w:rFonts w:eastAsia="Times New Roman" w:cs="Arial"/>
          <w:b/>
          <w:bCs/>
          <w:lang w:val="ca-ES" w:eastAsia="es-ES"/>
        </w:rPr>
      </w:pPr>
      <w:r>
        <w:rPr>
          <w:rFonts w:eastAsia="Times New Roman" w:cs="Arial"/>
          <w:b/>
          <w:bCs/>
          <w:lang w:val="ca-ES" w:eastAsia="es-ES"/>
        </w:rPr>
        <w:t>S’ACORDA:</w:t>
      </w:r>
    </w:p>
    <w:p w:rsidR="00E74356" w:rsidRPr="00453033" w:rsidRDefault="00E74356" w:rsidP="00E74356">
      <w:pPr>
        <w:autoSpaceDE w:val="0"/>
        <w:autoSpaceDN w:val="0"/>
        <w:adjustRightInd w:val="0"/>
        <w:rPr>
          <w:rFonts w:cs="Arial"/>
          <w:lang w:val="ca-ES"/>
        </w:rPr>
      </w:pPr>
      <w:r w:rsidRPr="00453033">
        <w:rPr>
          <w:rFonts w:cs="Arial"/>
          <w:b/>
          <w:bCs/>
          <w:lang w:val="ca-ES"/>
        </w:rPr>
        <w:t>Primer.</w:t>
      </w:r>
      <w:r w:rsidRPr="00453033">
        <w:rPr>
          <w:rFonts w:cs="Arial"/>
          <w:lang w:val="ca-ES"/>
        </w:rPr>
        <w:t xml:space="preserve"> Donar de baixa el saldo de la AD 220210002327 </w:t>
      </w:r>
      <w:r w:rsidRPr="00453033">
        <w:rPr>
          <w:rFonts w:cs="Arial"/>
          <w:color w:val="000000"/>
          <w:lang w:val="ca-ES" w:eastAsia="es-ES"/>
        </w:rPr>
        <w:t>d’acord amb el següent detall:</w:t>
      </w:r>
    </w:p>
    <w:p w:rsidR="00E74356" w:rsidRPr="00453033" w:rsidRDefault="00E74356" w:rsidP="00E74356">
      <w:pPr>
        <w:rPr>
          <w:rFonts w:cs="Arial"/>
          <w:lang w:val="ca-E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2934"/>
        <w:gridCol w:w="1418"/>
        <w:gridCol w:w="4819"/>
      </w:tblGrid>
      <w:tr w:rsidR="00E74356" w:rsidRPr="00453033" w:rsidTr="00D23689">
        <w:trPr>
          <w:trHeight w:val="288"/>
        </w:trPr>
        <w:tc>
          <w:tcPr>
            <w:tcW w:w="718" w:type="dxa"/>
            <w:tcBorders>
              <w:top w:val="single" w:sz="4" w:space="0" w:color="auto"/>
              <w:left w:val="single" w:sz="4" w:space="0" w:color="auto"/>
              <w:bottom w:val="single" w:sz="4" w:space="0" w:color="auto"/>
              <w:right w:val="single" w:sz="4" w:space="0" w:color="auto"/>
            </w:tcBorders>
            <w:noWrap/>
            <w:hideMark/>
          </w:tcPr>
          <w:p w:rsidR="00E74356" w:rsidRPr="00453033" w:rsidRDefault="00E74356" w:rsidP="00D23689">
            <w:pPr>
              <w:rPr>
                <w:rFonts w:cs="Arial"/>
                <w:b/>
                <w:bCs/>
                <w:lang w:val="ca-ES"/>
              </w:rPr>
            </w:pPr>
            <w:r w:rsidRPr="00453033">
              <w:rPr>
                <w:rFonts w:cs="Arial"/>
                <w:b/>
                <w:bCs/>
              </w:rPr>
              <w:t>Fase</w:t>
            </w:r>
          </w:p>
        </w:tc>
        <w:tc>
          <w:tcPr>
            <w:tcW w:w="2934" w:type="dxa"/>
            <w:tcBorders>
              <w:top w:val="single" w:sz="4" w:space="0" w:color="auto"/>
              <w:left w:val="single" w:sz="4" w:space="0" w:color="auto"/>
              <w:bottom w:val="single" w:sz="4" w:space="0" w:color="auto"/>
              <w:right w:val="single" w:sz="4" w:space="0" w:color="auto"/>
            </w:tcBorders>
            <w:noWrap/>
            <w:hideMark/>
          </w:tcPr>
          <w:p w:rsidR="00E74356" w:rsidRPr="00453033" w:rsidRDefault="00E74356" w:rsidP="00D23689">
            <w:pPr>
              <w:rPr>
                <w:rFonts w:cs="Arial"/>
                <w:b/>
                <w:bCs/>
              </w:rPr>
            </w:pPr>
            <w:proofErr w:type="spellStart"/>
            <w:r w:rsidRPr="00453033">
              <w:rPr>
                <w:rFonts w:cs="Arial"/>
                <w:b/>
                <w:bCs/>
              </w:rPr>
              <w:t>Aplicació</w:t>
            </w:r>
            <w:proofErr w:type="spellEnd"/>
          </w:p>
        </w:tc>
        <w:tc>
          <w:tcPr>
            <w:tcW w:w="1418" w:type="dxa"/>
            <w:tcBorders>
              <w:top w:val="single" w:sz="4" w:space="0" w:color="auto"/>
              <w:left w:val="single" w:sz="4" w:space="0" w:color="auto"/>
              <w:bottom w:val="single" w:sz="4" w:space="0" w:color="auto"/>
              <w:right w:val="single" w:sz="4" w:space="0" w:color="auto"/>
            </w:tcBorders>
            <w:noWrap/>
            <w:hideMark/>
          </w:tcPr>
          <w:p w:rsidR="00E74356" w:rsidRPr="00453033" w:rsidRDefault="00E74356" w:rsidP="00D23689">
            <w:pPr>
              <w:rPr>
                <w:rFonts w:cs="Arial"/>
                <w:b/>
                <w:bCs/>
              </w:rPr>
            </w:pPr>
            <w:proofErr w:type="spellStart"/>
            <w:r w:rsidRPr="00453033">
              <w:rPr>
                <w:rFonts w:cs="Arial"/>
                <w:b/>
                <w:bCs/>
              </w:rPr>
              <w:t>Import</w:t>
            </w:r>
            <w:proofErr w:type="spellEnd"/>
          </w:p>
        </w:tc>
        <w:tc>
          <w:tcPr>
            <w:tcW w:w="4819" w:type="dxa"/>
            <w:tcBorders>
              <w:top w:val="single" w:sz="4" w:space="0" w:color="auto"/>
              <w:left w:val="single" w:sz="4" w:space="0" w:color="auto"/>
              <w:bottom w:val="single" w:sz="4" w:space="0" w:color="auto"/>
              <w:right w:val="single" w:sz="4" w:space="0" w:color="auto"/>
            </w:tcBorders>
            <w:hideMark/>
          </w:tcPr>
          <w:p w:rsidR="00E74356" w:rsidRPr="00453033" w:rsidRDefault="00E74356" w:rsidP="00D23689">
            <w:pPr>
              <w:rPr>
                <w:rFonts w:cs="Arial"/>
                <w:b/>
                <w:bCs/>
              </w:rPr>
            </w:pPr>
            <w:r w:rsidRPr="00453033">
              <w:rPr>
                <w:rFonts w:cs="Arial"/>
                <w:b/>
                <w:bCs/>
              </w:rPr>
              <w:t xml:space="preserve">Text </w:t>
            </w:r>
            <w:proofErr w:type="spellStart"/>
            <w:r w:rsidRPr="00453033">
              <w:rPr>
                <w:rFonts w:cs="Arial"/>
                <w:b/>
                <w:bCs/>
              </w:rPr>
              <w:t>lliure</w:t>
            </w:r>
            <w:proofErr w:type="spellEnd"/>
          </w:p>
        </w:tc>
      </w:tr>
      <w:tr w:rsidR="00E74356" w:rsidRPr="00453033" w:rsidTr="00D23689">
        <w:trPr>
          <w:trHeight w:val="576"/>
        </w:trPr>
        <w:tc>
          <w:tcPr>
            <w:tcW w:w="718" w:type="dxa"/>
            <w:tcBorders>
              <w:top w:val="single" w:sz="4" w:space="0" w:color="auto"/>
              <w:left w:val="single" w:sz="4" w:space="0" w:color="auto"/>
              <w:bottom w:val="single" w:sz="4" w:space="0" w:color="auto"/>
              <w:right w:val="single" w:sz="4" w:space="0" w:color="auto"/>
            </w:tcBorders>
            <w:noWrap/>
            <w:hideMark/>
          </w:tcPr>
          <w:p w:rsidR="00E74356" w:rsidRPr="00453033" w:rsidRDefault="00E74356" w:rsidP="00D23689">
            <w:pPr>
              <w:rPr>
                <w:rFonts w:cs="Arial"/>
              </w:rPr>
            </w:pPr>
            <w:r w:rsidRPr="00453033">
              <w:rPr>
                <w:rFonts w:cs="Arial"/>
              </w:rPr>
              <w:t>AD</w:t>
            </w:r>
          </w:p>
        </w:tc>
        <w:tc>
          <w:tcPr>
            <w:tcW w:w="2934" w:type="dxa"/>
            <w:tcBorders>
              <w:top w:val="single" w:sz="4" w:space="0" w:color="auto"/>
              <w:left w:val="single" w:sz="4" w:space="0" w:color="auto"/>
              <w:bottom w:val="single" w:sz="4" w:space="0" w:color="auto"/>
              <w:right w:val="single" w:sz="4" w:space="0" w:color="auto"/>
            </w:tcBorders>
            <w:noWrap/>
            <w:hideMark/>
          </w:tcPr>
          <w:p w:rsidR="00E74356" w:rsidRPr="00453033" w:rsidRDefault="00E74356" w:rsidP="00D23689">
            <w:pPr>
              <w:rPr>
                <w:rFonts w:cs="Arial"/>
              </w:rPr>
            </w:pPr>
            <w:r w:rsidRPr="00453033">
              <w:rPr>
                <w:rFonts w:cs="Arial"/>
              </w:rPr>
              <w:t>2022 SG 92000 22604</w:t>
            </w:r>
          </w:p>
        </w:tc>
        <w:tc>
          <w:tcPr>
            <w:tcW w:w="1418" w:type="dxa"/>
            <w:tcBorders>
              <w:top w:val="single" w:sz="4" w:space="0" w:color="auto"/>
              <w:left w:val="single" w:sz="4" w:space="0" w:color="auto"/>
              <w:bottom w:val="single" w:sz="4" w:space="0" w:color="auto"/>
              <w:right w:val="single" w:sz="4" w:space="0" w:color="auto"/>
            </w:tcBorders>
            <w:noWrap/>
            <w:hideMark/>
          </w:tcPr>
          <w:p w:rsidR="00E74356" w:rsidRPr="00453033" w:rsidRDefault="00E74356" w:rsidP="00D23689">
            <w:pPr>
              <w:rPr>
                <w:rFonts w:cs="Arial"/>
              </w:rPr>
            </w:pPr>
            <w:r w:rsidRPr="00453033">
              <w:rPr>
                <w:rFonts w:cs="Arial"/>
              </w:rPr>
              <w:t>32.040,77 €</w:t>
            </w:r>
          </w:p>
        </w:tc>
        <w:tc>
          <w:tcPr>
            <w:tcW w:w="4819" w:type="dxa"/>
            <w:tcBorders>
              <w:top w:val="single" w:sz="4" w:space="0" w:color="auto"/>
              <w:left w:val="single" w:sz="4" w:space="0" w:color="auto"/>
              <w:bottom w:val="single" w:sz="4" w:space="0" w:color="auto"/>
              <w:right w:val="single" w:sz="4" w:space="0" w:color="auto"/>
            </w:tcBorders>
            <w:hideMark/>
          </w:tcPr>
          <w:p w:rsidR="00E74356" w:rsidRPr="00453033" w:rsidRDefault="00E74356" w:rsidP="00D23689">
            <w:pPr>
              <w:rPr>
                <w:rFonts w:cs="Arial"/>
              </w:rPr>
            </w:pPr>
            <w:r w:rsidRPr="00453033">
              <w:rPr>
                <w:rFonts w:cs="Arial"/>
              </w:rPr>
              <w:t>ADJUDICACIO CONT SERVEI REDACCIO I EMISSIO INFORMES PREVIS RECLAMACIONS RESPONSABILITAT PATRIMONIAL (2 ANYS)</w:t>
            </w:r>
          </w:p>
        </w:tc>
      </w:tr>
    </w:tbl>
    <w:p w:rsidR="00E74356" w:rsidRPr="00453033" w:rsidRDefault="00E74356" w:rsidP="00E74356">
      <w:pPr>
        <w:rPr>
          <w:rFonts w:cs="Arial"/>
          <w:lang w:val="ca-ES"/>
        </w:rPr>
      </w:pPr>
    </w:p>
    <w:p w:rsidR="00E74356" w:rsidRDefault="00E74356" w:rsidP="00453033">
      <w:pPr>
        <w:rPr>
          <w:rFonts w:cs="Arial"/>
          <w:b/>
          <w:lang w:val="ca-ES"/>
        </w:rPr>
      </w:pPr>
    </w:p>
    <w:p w:rsidR="00497FD0" w:rsidRDefault="00497FD0" w:rsidP="00453033">
      <w:pPr>
        <w:rPr>
          <w:rFonts w:cs="Arial"/>
          <w:b/>
          <w:lang w:val="ca-ES"/>
        </w:rPr>
      </w:pPr>
      <w:r w:rsidRPr="00453033">
        <w:rPr>
          <w:rFonts w:cs="Arial"/>
          <w:b/>
          <w:lang w:val="ca-ES"/>
        </w:rPr>
        <w:t>15.0.- PUNT D'URGÈNCIA</w:t>
      </w:r>
    </w:p>
    <w:p w:rsidR="00240B5C" w:rsidRDefault="00240B5C" w:rsidP="00453033">
      <w:pPr>
        <w:rPr>
          <w:rFonts w:cs="Arial"/>
          <w:b/>
          <w:lang w:val="ca-ES"/>
        </w:rPr>
      </w:pPr>
    </w:p>
    <w:p w:rsidR="00240B5C" w:rsidRPr="00240B5C" w:rsidRDefault="00240B5C" w:rsidP="00240B5C">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240B5C" w:rsidRPr="00453033" w:rsidRDefault="00240B5C" w:rsidP="00453033">
      <w:pPr>
        <w:rPr>
          <w:rFonts w:cs="Arial"/>
          <w:lang w:val="ca-ES"/>
        </w:rPr>
      </w:pPr>
    </w:p>
    <w:p w:rsidR="00497FD0" w:rsidRPr="00453033" w:rsidRDefault="00497FD0" w:rsidP="00453033">
      <w:pPr>
        <w:rPr>
          <w:rFonts w:cs="Arial"/>
          <w:lang w:val="ca-ES"/>
        </w:rPr>
      </w:pPr>
    </w:p>
    <w:p w:rsidR="00497FD0" w:rsidRPr="00453033" w:rsidRDefault="00497FD0" w:rsidP="00453033">
      <w:pPr>
        <w:rPr>
          <w:rFonts w:cs="Arial"/>
          <w:lang w:val="ca-ES"/>
        </w:rPr>
      </w:pPr>
      <w:r w:rsidRPr="00453033">
        <w:rPr>
          <w:rFonts w:cs="Arial"/>
          <w:b/>
          <w:lang w:val="ca-ES"/>
        </w:rPr>
        <w:t>15.1.- RECURS DE REPOSICIÓ CONTRA DENEGACIÓ DE LLICÈNCIA URBANÍSTICA D’OBRES PER A LA LEGALITZACIÓ D’UN MAGATZEM AGRÍCOLA A LA CTRA. D’ARGENTONA. CASA DE CAMP 108. MASIA CA L’AGUSTÍ</w:t>
      </w:r>
    </w:p>
    <w:p w:rsidR="00497FD0" w:rsidRPr="00453033" w:rsidRDefault="00497FD0" w:rsidP="00453033">
      <w:pPr>
        <w:rPr>
          <w:rFonts w:cs="Arial"/>
          <w:lang w:val="ca-ES"/>
        </w:rPr>
      </w:pPr>
      <w:bookmarkStart w:id="42" w:name="X2020004699"/>
    </w:p>
    <w:p w:rsidR="00497FD0" w:rsidRPr="00453033" w:rsidRDefault="00497FD0" w:rsidP="00453033">
      <w:pPr>
        <w:rPr>
          <w:rFonts w:eastAsia="Times New Roman" w:cs="Arial"/>
          <w:highlight w:val="yellow"/>
          <w:lang w:val="ca-ES" w:eastAsia="es-ES"/>
        </w:rPr>
      </w:pPr>
    </w:p>
    <w:p w:rsidR="00497FD0" w:rsidRPr="00453033" w:rsidRDefault="00497FD0" w:rsidP="00453033">
      <w:pPr>
        <w:rPr>
          <w:rFonts w:cs="Arial"/>
          <w:b/>
          <w:kern w:val="22"/>
          <w:lang w:val="ca-ES" w:eastAsia="es-ES"/>
        </w:rPr>
      </w:pPr>
      <w:r w:rsidRPr="00453033">
        <w:rPr>
          <w:rFonts w:cs="Arial"/>
          <w:b/>
          <w:kern w:val="22"/>
          <w:lang w:val="ca-ES" w:eastAsia="es-ES"/>
        </w:rPr>
        <w:t>S’ACORDA:  </w:t>
      </w:r>
    </w:p>
    <w:p w:rsidR="00497FD0" w:rsidRPr="00453033" w:rsidRDefault="00497FD0" w:rsidP="00453033">
      <w:pPr>
        <w:rPr>
          <w:rFonts w:cs="Arial"/>
          <w:highlight w:val="yellow"/>
          <w:lang w:val="ca-ES" w:eastAsia="es-ES"/>
        </w:rPr>
      </w:pPr>
    </w:p>
    <w:p w:rsidR="00497FD0" w:rsidRPr="00453033" w:rsidRDefault="00497FD0" w:rsidP="00453033">
      <w:pPr>
        <w:pStyle w:val="Default"/>
        <w:jc w:val="both"/>
        <w:rPr>
          <w:i/>
          <w:sz w:val="22"/>
          <w:szCs w:val="22"/>
        </w:rPr>
      </w:pPr>
      <w:r w:rsidRPr="00453033">
        <w:rPr>
          <w:b/>
          <w:sz w:val="22"/>
          <w:szCs w:val="22"/>
        </w:rPr>
        <w:t>Primer:</w:t>
      </w:r>
      <w:r w:rsidRPr="00453033">
        <w:rPr>
          <w:i/>
          <w:color w:val="auto"/>
          <w:sz w:val="22"/>
          <w:szCs w:val="22"/>
        </w:rPr>
        <w:t xml:space="preserve"> DESESTIMAR el recurs de reposició interposat  per LUSAMA GLOBAL SOLUTIONS SL contra l’acord de la Junta de Govern Local de 23 de maig de 2022 que li  denega la sol·licitud de la llicència urbanística per a la legalització de les obres del magatzem que sense títol habilitant ha executat a la finca cadastral 08217A006000560000PX- Polígon 6 Parcel·la 56 (Casa de Camp, 108. Masia de Ca l’Agustí) </w:t>
      </w:r>
      <w:r w:rsidRPr="00453033">
        <w:rPr>
          <w:i/>
          <w:sz w:val="22"/>
          <w:szCs w:val="22"/>
        </w:rPr>
        <w:t>atès que les obres incompleixen l’art. 113 del PGOU de Vilassar de Mar.”</w:t>
      </w:r>
    </w:p>
    <w:p w:rsidR="00497FD0" w:rsidRPr="00453033" w:rsidRDefault="00497FD0" w:rsidP="00453033">
      <w:pPr>
        <w:rPr>
          <w:rFonts w:cs="Arial"/>
          <w:highlight w:val="yellow"/>
          <w:lang w:val="ca-ES" w:eastAsia="es-ES"/>
        </w:rPr>
      </w:pPr>
    </w:p>
    <w:p w:rsidR="00497FD0" w:rsidRPr="00453033" w:rsidRDefault="00497FD0" w:rsidP="00453033">
      <w:pPr>
        <w:rPr>
          <w:rFonts w:cs="Arial"/>
          <w:lang w:val="ca-ES" w:eastAsia="es-ES"/>
        </w:rPr>
      </w:pPr>
      <w:r w:rsidRPr="00453033">
        <w:rPr>
          <w:rFonts w:cs="Arial"/>
          <w:b/>
          <w:lang w:val="ca-ES" w:eastAsia="es-ES"/>
        </w:rPr>
        <w:t>Segon:</w:t>
      </w:r>
      <w:r w:rsidRPr="00453033">
        <w:rPr>
          <w:rFonts w:cs="Arial"/>
          <w:lang w:val="ca-ES" w:eastAsia="es-ES"/>
        </w:rPr>
        <w:t xml:space="preserve"> Notificar la resolució a la part interessada amb els recursos que pot interposar.</w:t>
      </w:r>
    </w:p>
    <w:p w:rsidR="00497FD0" w:rsidRDefault="00497FD0" w:rsidP="00453033">
      <w:pPr>
        <w:rPr>
          <w:rFonts w:eastAsia="Times New Roman" w:cs="Arial"/>
          <w:highlight w:val="yellow"/>
          <w:lang w:val="ca-ES" w:eastAsia="es-ES"/>
        </w:rPr>
      </w:pPr>
    </w:p>
    <w:p w:rsidR="00497FD0" w:rsidRPr="00453033" w:rsidRDefault="00497FD0" w:rsidP="00453033">
      <w:pPr>
        <w:rPr>
          <w:rFonts w:cs="Arial"/>
          <w:lang w:val="ca-ES"/>
        </w:rPr>
      </w:pPr>
    </w:p>
    <w:p w:rsidR="0082055E" w:rsidRDefault="0082055E" w:rsidP="00453033">
      <w:pPr>
        <w:rPr>
          <w:rFonts w:cs="Arial"/>
          <w:b/>
          <w:lang w:val="ca-ES"/>
        </w:rPr>
      </w:pPr>
      <w:bookmarkStart w:id="43" w:name="DOCUMENTO_13724663"/>
      <w:bookmarkStart w:id="44" w:name="DOCUMENTO_13784319"/>
      <w:bookmarkEnd w:id="42"/>
      <w:bookmarkEnd w:id="43"/>
      <w:bookmarkEnd w:id="44"/>
      <w:r w:rsidRPr="00453033">
        <w:rPr>
          <w:rFonts w:cs="Arial"/>
          <w:b/>
          <w:lang w:val="ca-ES"/>
        </w:rPr>
        <w:t>16.0.- PUNT D'URGÈNCIA</w:t>
      </w:r>
    </w:p>
    <w:p w:rsidR="00240B5C" w:rsidRDefault="00240B5C" w:rsidP="00453033">
      <w:pPr>
        <w:rPr>
          <w:rFonts w:cs="Arial"/>
          <w:b/>
          <w:lang w:val="ca-ES"/>
        </w:rPr>
      </w:pPr>
    </w:p>
    <w:p w:rsidR="00240B5C" w:rsidRPr="00240B5C" w:rsidRDefault="00240B5C" w:rsidP="00240B5C">
      <w:pPr>
        <w:rPr>
          <w:rFonts w:cs="Arial"/>
          <w:bCs/>
          <w:lang w:val="ca-ES"/>
        </w:rPr>
      </w:pPr>
      <w:r>
        <w:rPr>
          <w:rFonts w:cs="Arial"/>
          <w:bCs/>
          <w:lang w:val="ca-ES"/>
        </w:rPr>
        <w:t xml:space="preserve">A proposta de la Presidència i d’acord amb el que disposen els articles 83 i 113 del Reglament d’Organització, Funcionament i Règim Jurídic de les Entitats Locals de 28 </w:t>
      </w:r>
      <w:r>
        <w:rPr>
          <w:rFonts w:cs="Arial"/>
          <w:bCs/>
          <w:lang w:val="ca-ES"/>
        </w:rPr>
        <w:lastRenderedPageBreak/>
        <w:t>de novembre de 1986, els membres de la Junta de Govern acorden declarar d’urgència el següent assumpte:</w:t>
      </w:r>
    </w:p>
    <w:p w:rsidR="00240B5C" w:rsidRPr="00453033" w:rsidRDefault="00240B5C" w:rsidP="00453033">
      <w:pPr>
        <w:rPr>
          <w:rFonts w:cs="Arial"/>
          <w:lang w:val="ca-ES"/>
        </w:rPr>
      </w:pPr>
    </w:p>
    <w:p w:rsidR="0082055E" w:rsidRPr="00453033" w:rsidRDefault="0082055E" w:rsidP="00453033">
      <w:pPr>
        <w:rPr>
          <w:rFonts w:cs="Arial"/>
          <w:lang w:val="ca-ES"/>
        </w:rPr>
      </w:pPr>
    </w:p>
    <w:p w:rsidR="0082055E" w:rsidRPr="00453033" w:rsidRDefault="0082055E" w:rsidP="00453033">
      <w:pPr>
        <w:rPr>
          <w:rFonts w:cs="Arial"/>
          <w:lang w:val="ca-ES"/>
        </w:rPr>
      </w:pPr>
      <w:r w:rsidRPr="00453033">
        <w:rPr>
          <w:rFonts w:cs="Arial"/>
          <w:b/>
          <w:lang w:val="ca-ES"/>
        </w:rPr>
        <w:t>16.1.- AUTORITZACIÓ OBRES OBERTURA D’UNA RASA PER A REALITZAR REPARACIÓ DE L’ESCOMESA A LA XARXA GENERAL DE CLAVEGUERAM DEL CARRER ROSARI, 59. EXP. X2022003510</w:t>
      </w:r>
    </w:p>
    <w:p w:rsidR="0082055E" w:rsidRPr="00453033" w:rsidRDefault="0082055E" w:rsidP="00453033">
      <w:pPr>
        <w:rPr>
          <w:rFonts w:cs="Arial"/>
          <w:lang w:val="ca-ES"/>
        </w:rPr>
      </w:pPr>
      <w:bookmarkStart w:id="45" w:name="X2022003510"/>
    </w:p>
    <w:p w:rsidR="0082055E" w:rsidRPr="00453033" w:rsidRDefault="0082055E" w:rsidP="00453033">
      <w:pPr>
        <w:rPr>
          <w:rFonts w:eastAsia="Times New Roman" w:cs="Arial"/>
          <w:b/>
        </w:rPr>
      </w:pPr>
    </w:p>
    <w:p w:rsidR="0082055E" w:rsidRPr="00453033" w:rsidRDefault="0082055E" w:rsidP="00453033">
      <w:pPr>
        <w:rPr>
          <w:rFonts w:eastAsia="Times New Roman" w:cs="Arial"/>
          <w:highlight w:val="yellow"/>
          <w:lang w:val="ca-ES" w:eastAsia="es-ES"/>
        </w:rPr>
      </w:pPr>
      <w:r w:rsidRPr="00453033">
        <w:rPr>
          <w:rFonts w:cs="Arial"/>
          <w:b/>
          <w:bCs/>
          <w:lang w:val="ca-ES"/>
        </w:rPr>
        <w:t>S’ACORDA:</w:t>
      </w:r>
    </w:p>
    <w:p w:rsidR="0082055E" w:rsidRPr="00453033" w:rsidRDefault="0082055E" w:rsidP="00453033">
      <w:pPr>
        <w:rPr>
          <w:rFonts w:cs="Arial"/>
          <w:highlight w:val="yellow"/>
          <w:lang w:val="ca-ES" w:eastAsia="es-ES"/>
        </w:rPr>
      </w:pPr>
    </w:p>
    <w:p w:rsidR="0082055E" w:rsidRPr="00453033" w:rsidRDefault="0082055E" w:rsidP="00453033">
      <w:pPr>
        <w:rPr>
          <w:rFonts w:cs="Arial"/>
          <w:lang w:val="ca-ES"/>
        </w:rPr>
      </w:pPr>
      <w:r w:rsidRPr="00453033">
        <w:rPr>
          <w:rFonts w:cs="Arial"/>
          <w:b/>
          <w:lang w:val="ca-ES"/>
        </w:rPr>
        <w:t>Primer.</w:t>
      </w:r>
      <w:r w:rsidRPr="00453033">
        <w:rPr>
          <w:rFonts w:cs="Arial"/>
          <w:bCs/>
          <w:lang w:val="ca-ES"/>
        </w:rPr>
        <w:t xml:space="preserve"> </w:t>
      </w:r>
      <w:r w:rsidRPr="00453033">
        <w:rPr>
          <w:rFonts w:cs="Arial"/>
          <w:lang w:val="ca-ES"/>
        </w:rPr>
        <w:t>Concedir llicència a la Fundació Privada Casa Pairal, representada pel senyor JFR per obres d’obertura de rasa per reparació de l’escomesa de la xarxa general de clavegueram del carrer Rosari, 59.</w:t>
      </w:r>
    </w:p>
    <w:p w:rsidR="0082055E" w:rsidRPr="00453033" w:rsidRDefault="0082055E" w:rsidP="00453033">
      <w:pPr>
        <w:rPr>
          <w:rFonts w:cs="Arial"/>
          <w:lang w:val="ca-ES"/>
        </w:rPr>
      </w:pPr>
    </w:p>
    <w:p w:rsidR="0082055E" w:rsidRPr="00453033" w:rsidRDefault="0082055E" w:rsidP="00453033">
      <w:pPr>
        <w:rPr>
          <w:rFonts w:cs="Arial"/>
          <w:lang w:val="ca-ES"/>
        </w:rPr>
      </w:pPr>
      <w:r w:rsidRPr="00453033">
        <w:rPr>
          <w:rFonts w:cs="Arial"/>
          <w:b/>
          <w:lang w:val="ca-ES"/>
        </w:rPr>
        <w:t>Segon.</w:t>
      </w:r>
      <w:r w:rsidRPr="00453033">
        <w:rPr>
          <w:rFonts w:cs="Arial"/>
          <w:lang w:val="ca-ES"/>
        </w:rPr>
        <w:t xml:space="preserve"> Determinar que l’execució de les obres es farà d’acord amb l’informe de l’enginyer tècnic de data 24 d’octubre de 2022 del que, entre d’altres, diu el següent:</w:t>
      </w:r>
    </w:p>
    <w:p w:rsidR="0082055E" w:rsidRPr="00453033" w:rsidRDefault="0082055E" w:rsidP="00453033">
      <w:pPr>
        <w:rPr>
          <w:rFonts w:eastAsia="Helvetica" w:cs="Arial"/>
          <w:color w:val="000000"/>
          <w:lang w:val="ca-ES" w:eastAsia="zh-CN" w:bidi="ar"/>
        </w:rPr>
      </w:pPr>
    </w:p>
    <w:p w:rsidR="0082055E" w:rsidRPr="00453033" w:rsidRDefault="0082055E" w:rsidP="00453033">
      <w:pPr>
        <w:rPr>
          <w:rFonts w:cs="Arial"/>
          <w:b/>
          <w:lang w:val="ca-ES"/>
        </w:rPr>
      </w:pPr>
      <w:r w:rsidRPr="00453033">
        <w:rPr>
          <w:rFonts w:cs="Arial"/>
          <w:lang w:val="ca-ES"/>
        </w:rPr>
        <w:t>“</w:t>
      </w:r>
      <w:r w:rsidRPr="00453033">
        <w:rPr>
          <w:rFonts w:cs="Arial"/>
          <w:b/>
          <w:lang w:val="ca-ES"/>
        </w:rPr>
        <w:t>1.- OBJECTE DE LA SOL.LICITUD</w:t>
      </w:r>
    </w:p>
    <w:p w:rsidR="0082055E" w:rsidRPr="00453033" w:rsidRDefault="0082055E" w:rsidP="00453033">
      <w:pPr>
        <w:rPr>
          <w:rFonts w:cs="Arial"/>
          <w:lang w:val="ca-ES"/>
        </w:rPr>
      </w:pPr>
      <w:r w:rsidRPr="00453033">
        <w:rPr>
          <w:rFonts w:cs="Arial"/>
          <w:lang w:val="ca-ES"/>
        </w:rPr>
        <w:t>La finalitat de la sol·licitud és l’obertura i posterior reposició dels pavimenta afectats, en la zona d’actuació a l’adreça a dalt indicada, que respon les característiques següents:</w:t>
      </w:r>
    </w:p>
    <w:p w:rsidR="0082055E" w:rsidRPr="00453033" w:rsidRDefault="0082055E" w:rsidP="00453033">
      <w:pPr>
        <w:rPr>
          <w:rFonts w:cs="Arial"/>
          <w:lang w:val="ca-ES"/>
        </w:rPr>
      </w:pPr>
    </w:p>
    <w:p w:rsidR="0082055E" w:rsidRPr="00453033" w:rsidRDefault="0082055E" w:rsidP="00453033">
      <w:pPr>
        <w:tabs>
          <w:tab w:val="left" w:pos="567"/>
          <w:tab w:val="left" w:pos="2552"/>
          <w:tab w:val="left" w:pos="2835"/>
        </w:tabs>
        <w:ind w:left="2835" w:hanging="2409"/>
        <w:rPr>
          <w:rFonts w:cs="Arial"/>
          <w:lang w:val="ca-ES"/>
        </w:rPr>
      </w:pPr>
      <w:r w:rsidRPr="00453033">
        <w:rPr>
          <w:rFonts w:cs="Arial"/>
          <w:lang w:val="ca-ES"/>
        </w:rPr>
        <w:t>-</w:t>
      </w:r>
      <w:r w:rsidRPr="00453033">
        <w:rPr>
          <w:rFonts w:cs="Arial"/>
          <w:lang w:val="ca-ES"/>
        </w:rPr>
        <w:tab/>
        <w:t>Objecte de les obres</w:t>
      </w:r>
      <w:r w:rsidRPr="00453033">
        <w:rPr>
          <w:rFonts w:cs="Arial"/>
          <w:lang w:val="ca-ES"/>
        </w:rPr>
        <w:tab/>
        <w:t>:</w:t>
      </w:r>
      <w:r w:rsidRPr="00453033">
        <w:rPr>
          <w:rFonts w:cs="Arial"/>
          <w:lang w:val="ca-ES"/>
        </w:rPr>
        <w:tab/>
        <w:t>Reparació de l’escomesa a la xarxa de clavegueram de l’edificació que es troba a la finca de referència.</w:t>
      </w:r>
    </w:p>
    <w:p w:rsidR="0082055E" w:rsidRPr="00453033" w:rsidRDefault="0082055E" w:rsidP="00453033">
      <w:pPr>
        <w:tabs>
          <w:tab w:val="left" w:pos="567"/>
          <w:tab w:val="left" w:pos="2552"/>
          <w:tab w:val="left" w:pos="2835"/>
        </w:tabs>
        <w:ind w:left="2835" w:hanging="2409"/>
        <w:rPr>
          <w:rFonts w:cs="Arial"/>
          <w:lang w:val="ca-ES"/>
        </w:rPr>
      </w:pPr>
      <w:r w:rsidRPr="00453033">
        <w:rPr>
          <w:rFonts w:cs="Arial"/>
          <w:lang w:val="ca-ES"/>
        </w:rPr>
        <w:t>-</w:t>
      </w:r>
      <w:r w:rsidRPr="00453033">
        <w:rPr>
          <w:rFonts w:cs="Arial"/>
          <w:lang w:val="ca-ES"/>
        </w:rPr>
        <w:tab/>
        <w:t>Dimensions</w:t>
      </w:r>
      <w:r w:rsidRPr="00453033">
        <w:rPr>
          <w:rFonts w:cs="Arial"/>
          <w:lang w:val="ca-ES"/>
        </w:rPr>
        <w:tab/>
        <w:t>:</w:t>
      </w:r>
      <w:r w:rsidRPr="00453033">
        <w:rPr>
          <w:rFonts w:cs="Arial"/>
          <w:lang w:val="ca-ES"/>
        </w:rPr>
        <w:tab/>
      </w:r>
    </w:p>
    <w:p w:rsidR="0082055E" w:rsidRPr="00453033" w:rsidRDefault="0082055E" w:rsidP="00453033">
      <w:pPr>
        <w:tabs>
          <w:tab w:val="left" w:pos="709"/>
          <w:tab w:val="left" w:pos="2552"/>
          <w:tab w:val="left" w:pos="2835"/>
        </w:tabs>
        <w:ind w:left="2835" w:hanging="2835"/>
        <w:rPr>
          <w:rFonts w:cs="Arial"/>
          <w:b/>
          <w:lang w:val="ca-ES"/>
        </w:rPr>
      </w:pPr>
      <w:r w:rsidRPr="00453033">
        <w:rPr>
          <w:rFonts w:cs="Arial"/>
          <w:lang w:val="ca-ES"/>
        </w:rPr>
        <w:tab/>
      </w:r>
      <w:r w:rsidRPr="00453033">
        <w:rPr>
          <w:rFonts w:cs="Arial"/>
          <w:b/>
          <w:lang w:val="ca-ES"/>
        </w:rPr>
        <w:t>A vorera</w:t>
      </w:r>
    </w:p>
    <w:p w:rsidR="0082055E" w:rsidRPr="00453033" w:rsidRDefault="0082055E" w:rsidP="00453033">
      <w:pPr>
        <w:tabs>
          <w:tab w:val="left" w:pos="851"/>
          <w:tab w:val="left" w:pos="2552"/>
          <w:tab w:val="left" w:pos="2835"/>
        </w:tabs>
        <w:ind w:left="2835" w:hanging="2835"/>
        <w:rPr>
          <w:rFonts w:cs="Arial"/>
          <w:lang w:val="ca-ES"/>
        </w:rPr>
      </w:pPr>
      <w:r w:rsidRPr="00453033">
        <w:rPr>
          <w:rFonts w:cs="Arial"/>
          <w:lang w:val="ca-ES"/>
        </w:rPr>
        <w:tab/>
        <w:t>RASA 1</w:t>
      </w:r>
    </w:p>
    <w:p w:rsidR="0082055E" w:rsidRPr="00453033" w:rsidRDefault="0082055E" w:rsidP="00453033">
      <w:pPr>
        <w:tabs>
          <w:tab w:val="left" w:pos="1134"/>
          <w:tab w:val="left" w:pos="2268"/>
          <w:tab w:val="right" w:pos="3261"/>
          <w:tab w:val="left" w:pos="3402"/>
        </w:tabs>
        <w:rPr>
          <w:rFonts w:cs="Arial"/>
          <w:lang w:val="ca-ES"/>
        </w:rPr>
      </w:pPr>
      <w:r w:rsidRPr="00453033">
        <w:rPr>
          <w:rFonts w:cs="Arial"/>
          <w:lang w:val="ca-ES"/>
        </w:rPr>
        <w:tab/>
        <w:t>Longitud</w:t>
      </w:r>
      <w:r w:rsidRPr="00453033">
        <w:rPr>
          <w:rFonts w:cs="Arial"/>
          <w:lang w:val="ca-ES"/>
        </w:rPr>
        <w:tab/>
        <w:t>:</w:t>
      </w:r>
      <w:r w:rsidRPr="00453033">
        <w:rPr>
          <w:rFonts w:cs="Arial"/>
          <w:lang w:val="ca-ES"/>
        </w:rPr>
        <w:tab/>
        <w:t>1.37</w:t>
      </w:r>
      <w:r w:rsidRPr="00453033">
        <w:rPr>
          <w:rFonts w:cs="Arial"/>
          <w:lang w:val="ca-ES"/>
        </w:rPr>
        <w:tab/>
        <w:t>m</w:t>
      </w:r>
    </w:p>
    <w:p w:rsidR="0082055E" w:rsidRPr="00453033" w:rsidRDefault="0082055E" w:rsidP="00453033">
      <w:pPr>
        <w:tabs>
          <w:tab w:val="left" w:pos="1134"/>
          <w:tab w:val="left" w:pos="2268"/>
          <w:tab w:val="right" w:pos="3261"/>
          <w:tab w:val="left" w:pos="3402"/>
        </w:tabs>
        <w:rPr>
          <w:rFonts w:cs="Arial"/>
          <w:lang w:val="ca-ES"/>
        </w:rPr>
      </w:pPr>
      <w:r w:rsidRPr="00453033">
        <w:rPr>
          <w:rFonts w:cs="Arial"/>
          <w:lang w:val="ca-ES"/>
        </w:rPr>
        <w:tab/>
        <w:t>Amplada</w:t>
      </w:r>
      <w:r w:rsidRPr="00453033">
        <w:rPr>
          <w:rFonts w:cs="Arial"/>
          <w:lang w:val="ca-ES"/>
        </w:rPr>
        <w:tab/>
        <w:t>:</w:t>
      </w:r>
      <w:r w:rsidRPr="00453033">
        <w:rPr>
          <w:rFonts w:cs="Arial"/>
          <w:lang w:val="ca-ES"/>
        </w:rPr>
        <w:tab/>
        <w:t>1.40</w:t>
      </w:r>
      <w:r w:rsidRPr="00453033">
        <w:rPr>
          <w:rFonts w:cs="Arial"/>
          <w:lang w:val="ca-ES"/>
        </w:rPr>
        <w:tab/>
        <w:t>m</w:t>
      </w:r>
    </w:p>
    <w:p w:rsidR="0082055E" w:rsidRPr="00453033" w:rsidRDefault="0082055E" w:rsidP="00453033">
      <w:pPr>
        <w:tabs>
          <w:tab w:val="left" w:pos="1134"/>
          <w:tab w:val="left" w:pos="2268"/>
          <w:tab w:val="right" w:pos="3261"/>
          <w:tab w:val="left" w:pos="3402"/>
        </w:tabs>
        <w:rPr>
          <w:rFonts w:cs="Arial"/>
          <w:lang w:val="ca-ES"/>
        </w:rPr>
      </w:pPr>
      <w:r w:rsidRPr="00453033">
        <w:rPr>
          <w:rFonts w:cs="Arial"/>
          <w:lang w:val="ca-ES"/>
        </w:rPr>
        <w:tab/>
        <w:t>Profunditat</w:t>
      </w:r>
      <w:r w:rsidRPr="00453033">
        <w:rPr>
          <w:rFonts w:cs="Arial"/>
          <w:lang w:val="ca-ES"/>
        </w:rPr>
        <w:tab/>
        <w:t>:</w:t>
      </w:r>
      <w:r w:rsidRPr="00453033">
        <w:rPr>
          <w:rFonts w:cs="Arial"/>
          <w:lang w:val="ca-ES"/>
        </w:rPr>
        <w:tab/>
        <w:t>Variable</w:t>
      </w:r>
      <w:r w:rsidRPr="00453033">
        <w:rPr>
          <w:rFonts w:cs="Arial"/>
          <w:lang w:val="ca-ES"/>
        </w:rPr>
        <w:tab/>
        <w:t>m</w:t>
      </w:r>
    </w:p>
    <w:p w:rsidR="0082055E" w:rsidRPr="00453033" w:rsidRDefault="0082055E" w:rsidP="00453033">
      <w:pPr>
        <w:tabs>
          <w:tab w:val="left" w:pos="567"/>
          <w:tab w:val="left" w:pos="2552"/>
          <w:tab w:val="left" w:pos="2835"/>
        </w:tabs>
        <w:ind w:left="2835" w:hanging="2409"/>
        <w:rPr>
          <w:rFonts w:cs="Arial"/>
          <w:lang w:val="ca-ES"/>
        </w:rPr>
      </w:pPr>
    </w:p>
    <w:p w:rsidR="0082055E" w:rsidRPr="00453033" w:rsidRDefault="0082055E" w:rsidP="00453033">
      <w:pPr>
        <w:tabs>
          <w:tab w:val="left" w:pos="709"/>
          <w:tab w:val="left" w:pos="2552"/>
          <w:tab w:val="left" w:pos="2835"/>
        </w:tabs>
        <w:ind w:left="2835" w:hanging="2835"/>
        <w:rPr>
          <w:rFonts w:cs="Arial"/>
          <w:b/>
          <w:lang w:val="ca-ES"/>
        </w:rPr>
      </w:pPr>
      <w:r w:rsidRPr="00453033">
        <w:rPr>
          <w:rFonts w:cs="Arial"/>
          <w:lang w:val="ca-ES"/>
        </w:rPr>
        <w:tab/>
      </w:r>
      <w:r w:rsidRPr="00453033">
        <w:rPr>
          <w:rFonts w:cs="Arial"/>
          <w:b/>
          <w:lang w:val="ca-ES"/>
        </w:rPr>
        <w:t>A calçada</w:t>
      </w:r>
    </w:p>
    <w:p w:rsidR="0082055E" w:rsidRPr="00453033" w:rsidRDefault="0082055E" w:rsidP="00453033">
      <w:pPr>
        <w:tabs>
          <w:tab w:val="left" w:pos="851"/>
          <w:tab w:val="left" w:pos="2552"/>
          <w:tab w:val="left" w:pos="2835"/>
        </w:tabs>
        <w:ind w:left="2835" w:hanging="2835"/>
        <w:rPr>
          <w:rFonts w:cs="Arial"/>
          <w:lang w:val="ca-ES"/>
        </w:rPr>
      </w:pPr>
      <w:r w:rsidRPr="00453033">
        <w:rPr>
          <w:rFonts w:cs="Arial"/>
          <w:lang w:val="ca-ES"/>
        </w:rPr>
        <w:tab/>
        <w:t>RASA 1</w:t>
      </w:r>
    </w:p>
    <w:p w:rsidR="0082055E" w:rsidRPr="00453033" w:rsidRDefault="0082055E" w:rsidP="00453033">
      <w:pPr>
        <w:tabs>
          <w:tab w:val="left" w:pos="1134"/>
          <w:tab w:val="left" w:pos="2268"/>
          <w:tab w:val="right" w:pos="3261"/>
          <w:tab w:val="left" w:pos="3402"/>
        </w:tabs>
        <w:rPr>
          <w:rFonts w:cs="Arial"/>
          <w:lang w:val="ca-ES"/>
        </w:rPr>
      </w:pPr>
      <w:r w:rsidRPr="00453033">
        <w:rPr>
          <w:rFonts w:cs="Arial"/>
          <w:lang w:val="ca-ES"/>
        </w:rPr>
        <w:tab/>
        <w:t>Longitud</w:t>
      </w:r>
      <w:r w:rsidRPr="00453033">
        <w:rPr>
          <w:rFonts w:cs="Arial"/>
          <w:lang w:val="ca-ES"/>
        </w:rPr>
        <w:tab/>
        <w:t>:</w:t>
      </w:r>
      <w:r w:rsidRPr="00453033">
        <w:rPr>
          <w:rFonts w:cs="Arial"/>
          <w:lang w:val="ca-ES"/>
        </w:rPr>
        <w:tab/>
        <w:t>3.70-</w:t>
      </w:r>
      <w:r w:rsidRPr="00453033">
        <w:rPr>
          <w:rFonts w:cs="Arial"/>
          <w:lang w:val="ca-ES"/>
        </w:rPr>
        <w:tab/>
        <w:t>m</w:t>
      </w:r>
    </w:p>
    <w:p w:rsidR="0082055E" w:rsidRPr="00453033" w:rsidRDefault="0082055E" w:rsidP="00453033">
      <w:pPr>
        <w:tabs>
          <w:tab w:val="left" w:pos="1134"/>
          <w:tab w:val="left" w:pos="2268"/>
          <w:tab w:val="right" w:pos="3261"/>
          <w:tab w:val="left" w:pos="3402"/>
        </w:tabs>
        <w:rPr>
          <w:rFonts w:cs="Arial"/>
          <w:lang w:val="ca-ES"/>
        </w:rPr>
      </w:pPr>
      <w:r w:rsidRPr="00453033">
        <w:rPr>
          <w:rFonts w:cs="Arial"/>
          <w:lang w:val="ca-ES"/>
        </w:rPr>
        <w:tab/>
        <w:t>Amplada</w:t>
      </w:r>
      <w:r w:rsidRPr="00453033">
        <w:rPr>
          <w:rFonts w:cs="Arial"/>
          <w:lang w:val="ca-ES"/>
        </w:rPr>
        <w:tab/>
        <w:t>:</w:t>
      </w:r>
      <w:r w:rsidRPr="00453033">
        <w:rPr>
          <w:rFonts w:cs="Arial"/>
          <w:lang w:val="ca-ES"/>
        </w:rPr>
        <w:tab/>
        <w:t>1.40-</w:t>
      </w:r>
      <w:r w:rsidRPr="00453033">
        <w:rPr>
          <w:rFonts w:cs="Arial"/>
          <w:lang w:val="ca-ES"/>
        </w:rPr>
        <w:tab/>
        <w:t>m</w:t>
      </w:r>
    </w:p>
    <w:p w:rsidR="0082055E" w:rsidRPr="00453033" w:rsidRDefault="0082055E" w:rsidP="00453033">
      <w:pPr>
        <w:tabs>
          <w:tab w:val="left" w:pos="1134"/>
          <w:tab w:val="left" w:pos="2268"/>
          <w:tab w:val="right" w:pos="3261"/>
          <w:tab w:val="left" w:pos="3402"/>
        </w:tabs>
        <w:rPr>
          <w:rFonts w:cs="Arial"/>
          <w:lang w:val="ca-ES"/>
        </w:rPr>
      </w:pPr>
      <w:r w:rsidRPr="00453033">
        <w:rPr>
          <w:rFonts w:cs="Arial"/>
          <w:lang w:val="ca-ES"/>
        </w:rPr>
        <w:tab/>
        <w:t>Profunditat</w:t>
      </w:r>
      <w:r w:rsidRPr="00453033">
        <w:rPr>
          <w:rFonts w:cs="Arial"/>
          <w:lang w:val="ca-ES"/>
        </w:rPr>
        <w:tab/>
        <w:t>:</w:t>
      </w:r>
      <w:r w:rsidRPr="00453033">
        <w:rPr>
          <w:rFonts w:cs="Arial"/>
          <w:lang w:val="ca-ES"/>
        </w:rPr>
        <w:tab/>
        <w:t>--</w:t>
      </w:r>
      <w:r w:rsidRPr="00453033">
        <w:rPr>
          <w:rFonts w:cs="Arial"/>
          <w:lang w:val="ca-ES"/>
        </w:rPr>
        <w:tab/>
        <w:t>m</w:t>
      </w:r>
    </w:p>
    <w:p w:rsidR="0082055E" w:rsidRPr="00453033" w:rsidRDefault="0082055E" w:rsidP="00453033">
      <w:pPr>
        <w:tabs>
          <w:tab w:val="left" w:pos="567"/>
          <w:tab w:val="left" w:pos="2552"/>
          <w:tab w:val="left" w:pos="2835"/>
        </w:tabs>
        <w:ind w:left="2835" w:hanging="2409"/>
        <w:rPr>
          <w:rFonts w:cs="Arial"/>
          <w:lang w:val="ca-ES"/>
        </w:rPr>
      </w:pPr>
    </w:p>
    <w:p w:rsidR="0082055E" w:rsidRPr="00453033" w:rsidRDefault="0082055E" w:rsidP="00453033">
      <w:pPr>
        <w:tabs>
          <w:tab w:val="left" w:pos="567"/>
          <w:tab w:val="left" w:pos="2552"/>
          <w:tab w:val="left" w:pos="2835"/>
          <w:tab w:val="right" w:pos="4962"/>
          <w:tab w:val="left" w:pos="5103"/>
        </w:tabs>
        <w:ind w:left="2835" w:hanging="2409"/>
        <w:rPr>
          <w:rFonts w:cs="Arial"/>
          <w:lang w:val="ca-ES"/>
        </w:rPr>
      </w:pPr>
      <w:r w:rsidRPr="00453033">
        <w:rPr>
          <w:rFonts w:cs="Arial"/>
          <w:lang w:val="ca-ES"/>
        </w:rPr>
        <w:t>-</w:t>
      </w:r>
      <w:r w:rsidRPr="00453033">
        <w:rPr>
          <w:rFonts w:cs="Arial"/>
          <w:lang w:val="ca-ES"/>
        </w:rPr>
        <w:tab/>
        <w:t>El pressupost d’execució material:</w:t>
      </w:r>
      <w:r w:rsidRPr="00453033">
        <w:rPr>
          <w:rFonts w:cs="Arial"/>
          <w:lang w:val="ca-ES"/>
        </w:rPr>
        <w:tab/>
        <w:t>8.388,21 €</w:t>
      </w:r>
    </w:p>
    <w:p w:rsidR="0082055E" w:rsidRPr="00453033" w:rsidRDefault="0082055E" w:rsidP="00453033">
      <w:pPr>
        <w:rPr>
          <w:rFonts w:cs="Arial"/>
          <w:lang w:val="ca-ES"/>
        </w:rPr>
      </w:pPr>
    </w:p>
    <w:p w:rsidR="0082055E" w:rsidRPr="00453033" w:rsidRDefault="0082055E" w:rsidP="00453033">
      <w:pPr>
        <w:rPr>
          <w:rFonts w:cs="Arial"/>
          <w:lang w:val="ca-ES"/>
        </w:rPr>
      </w:pPr>
    </w:p>
    <w:p w:rsidR="0082055E" w:rsidRDefault="0082055E" w:rsidP="00453033">
      <w:pPr>
        <w:rPr>
          <w:rFonts w:cs="Arial"/>
          <w:b/>
          <w:lang w:val="ca-ES"/>
        </w:rPr>
      </w:pPr>
      <w:r w:rsidRPr="00453033">
        <w:rPr>
          <w:rFonts w:cs="Arial"/>
          <w:b/>
          <w:lang w:val="ca-ES"/>
        </w:rPr>
        <w:t>2.- NORMATIVA APLICABLE</w:t>
      </w:r>
    </w:p>
    <w:p w:rsidR="00E74356" w:rsidRPr="00453033" w:rsidRDefault="00E74356" w:rsidP="00453033">
      <w:pPr>
        <w:rPr>
          <w:rFonts w:cs="Arial"/>
          <w:b/>
          <w:lang w:val="ca-ES"/>
        </w:rPr>
      </w:pPr>
    </w:p>
    <w:p w:rsidR="0082055E" w:rsidRPr="00453033" w:rsidRDefault="0082055E" w:rsidP="00453033">
      <w:pPr>
        <w:ind w:left="567" w:hanging="283"/>
        <w:rPr>
          <w:rFonts w:cs="Arial"/>
          <w:lang w:val="ca-ES"/>
        </w:rPr>
      </w:pPr>
      <w:r w:rsidRPr="00453033">
        <w:rPr>
          <w:rFonts w:cs="Arial"/>
          <w:lang w:val="ca-ES"/>
        </w:rPr>
        <w:t>-</w:t>
      </w:r>
      <w:r w:rsidRPr="00453033">
        <w:rPr>
          <w:rFonts w:cs="Arial"/>
          <w:lang w:val="ca-ES"/>
        </w:rPr>
        <w:tab/>
        <w:t>Ordenança Municipal sobre obres, instal·lacions i serveis en el domini públic municipal, aprovada definitivament  el 5 de setembre de 2002 per Decret de l’Alcalde.</w:t>
      </w:r>
    </w:p>
    <w:p w:rsidR="0082055E" w:rsidRPr="00453033" w:rsidRDefault="0082055E" w:rsidP="00453033">
      <w:pPr>
        <w:ind w:left="567" w:hanging="283"/>
        <w:rPr>
          <w:rFonts w:cs="Arial"/>
          <w:lang w:val="ca-ES"/>
        </w:rPr>
      </w:pPr>
      <w:r w:rsidRPr="00453033">
        <w:rPr>
          <w:rFonts w:cs="Arial"/>
          <w:lang w:val="ca-ES"/>
        </w:rPr>
        <w:t>-</w:t>
      </w:r>
      <w:r w:rsidRPr="00453033">
        <w:rPr>
          <w:rFonts w:cs="Arial"/>
          <w:lang w:val="ca-ES"/>
        </w:rPr>
        <w:tab/>
        <w:t>P.G.O.U. del Municipi de Vilassar de Mar</w:t>
      </w:r>
    </w:p>
    <w:p w:rsidR="0082055E" w:rsidRPr="00453033" w:rsidRDefault="0082055E" w:rsidP="00453033">
      <w:pPr>
        <w:ind w:left="567" w:hanging="283"/>
        <w:rPr>
          <w:rFonts w:cs="Arial"/>
          <w:lang w:val="ca-ES"/>
        </w:rPr>
      </w:pPr>
      <w:r w:rsidRPr="00453033">
        <w:rPr>
          <w:rFonts w:cs="Arial"/>
          <w:lang w:val="ca-ES"/>
        </w:rPr>
        <w:t>-</w:t>
      </w:r>
      <w:r w:rsidRPr="00453033">
        <w:rPr>
          <w:rFonts w:cs="Arial"/>
          <w:lang w:val="ca-ES"/>
        </w:rPr>
        <w:tab/>
        <w:t>Codi Tècnic de l’Edificació (CTE)</w:t>
      </w:r>
    </w:p>
    <w:p w:rsidR="0082055E" w:rsidRPr="00453033" w:rsidRDefault="0082055E" w:rsidP="00453033">
      <w:pPr>
        <w:rPr>
          <w:rFonts w:cs="Arial"/>
          <w:lang w:val="ca-ES"/>
        </w:rPr>
      </w:pPr>
      <w:r w:rsidRPr="00453033">
        <w:rPr>
          <w:rFonts w:cs="Arial"/>
          <w:lang w:val="ca-ES"/>
        </w:rPr>
        <w:t xml:space="preserve"> </w:t>
      </w:r>
    </w:p>
    <w:p w:rsidR="0082055E" w:rsidRPr="00453033" w:rsidRDefault="0082055E" w:rsidP="00453033">
      <w:pPr>
        <w:rPr>
          <w:rFonts w:cs="Arial"/>
          <w:lang w:val="ca-ES"/>
        </w:rPr>
      </w:pPr>
    </w:p>
    <w:p w:rsidR="0082055E" w:rsidRDefault="0082055E" w:rsidP="00453033">
      <w:pPr>
        <w:rPr>
          <w:rFonts w:cs="Arial"/>
          <w:b/>
          <w:lang w:val="ca-ES"/>
        </w:rPr>
      </w:pPr>
      <w:r w:rsidRPr="00453033">
        <w:rPr>
          <w:rFonts w:cs="Arial"/>
          <w:b/>
          <w:lang w:val="ca-ES"/>
        </w:rPr>
        <w:t xml:space="preserve">3.-CONDICIONS DE REPOSICIÓ DELS PAVIMENTS </w:t>
      </w:r>
    </w:p>
    <w:p w:rsidR="00E74356" w:rsidRPr="00453033" w:rsidRDefault="00E74356" w:rsidP="00453033">
      <w:pPr>
        <w:rPr>
          <w:rFonts w:cs="Arial"/>
          <w:b/>
          <w:lang w:val="ca-ES"/>
        </w:rPr>
      </w:pPr>
    </w:p>
    <w:p w:rsidR="0082055E" w:rsidRPr="00453033" w:rsidRDefault="0082055E" w:rsidP="00453033">
      <w:pPr>
        <w:rPr>
          <w:rFonts w:cs="Arial"/>
          <w:lang w:val="ca-ES"/>
        </w:rPr>
      </w:pPr>
      <w:r w:rsidRPr="00453033">
        <w:rPr>
          <w:rFonts w:cs="Arial"/>
          <w:lang w:val="ca-ES"/>
        </w:rPr>
        <w:lastRenderedPageBreak/>
        <w:t>Els paviments de les zones afectades s’hauran de reposar seguint l’establert al Capítol IX de l’Ordenança Municipal sobre obres, instal·lacions i serveis en el domini públic municipal.</w:t>
      </w:r>
    </w:p>
    <w:p w:rsidR="0082055E" w:rsidRPr="00453033" w:rsidRDefault="0082055E" w:rsidP="00453033">
      <w:pPr>
        <w:rPr>
          <w:rFonts w:cs="Arial"/>
          <w:lang w:val="ca-ES"/>
        </w:rPr>
      </w:pPr>
    </w:p>
    <w:p w:rsidR="0082055E" w:rsidRPr="00453033" w:rsidRDefault="0082055E" w:rsidP="00453033">
      <w:pPr>
        <w:rPr>
          <w:rFonts w:cs="Arial"/>
          <w:lang w:val="ca-ES"/>
        </w:rPr>
      </w:pPr>
      <w:r w:rsidRPr="00453033">
        <w:rPr>
          <w:rFonts w:cs="Arial"/>
          <w:lang w:val="ca-ES"/>
        </w:rPr>
        <w:t>Vista la documentació tècnica presentada, s’observa que l’actuació abasta tant la vorera com la calçada. A continuació es fa un breu resum de les condicions de reposició que estableix la referida Ordenança per a cadascun dels casos:</w:t>
      </w:r>
    </w:p>
    <w:p w:rsidR="0082055E" w:rsidRPr="00453033" w:rsidRDefault="0082055E" w:rsidP="00453033">
      <w:pPr>
        <w:rPr>
          <w:rFonts w:cs="Arial"/>
          <w:lang w:val="ca-ES"/>
        </w:rPr>
      </w:pPr>
    </w:p>
    <w:p w:rsidR="0082055E" w:rsidRDefault="0082055E" w:rsidP="00453033">
      <w:pPr>
        <w:rPr>
          <w:rFonts w:cs="Arial"/>
          <w:b/>
          <w:lang w:val="ca-ES"/>
        </w:rPr>
      </w:pPr>
      <w:r w:rsidRPr="00453033">
        <w:rPr>
          <w:rFonts w:cs="Arial"/>
          <w:b/>
          <w:lang w:val="ca-ES"/>
        </w:rPr>
        <w:tab/>
        <w:t>Tapament de rases</w:t>
      </w:r>
    </w:p>
    <w:p w:rsidR="00E74356" w:rsidRPr="00453033" w:rsidRDefault="00E74356" w:rsidP="00453033">
      <w:pPr>
        <w:rPr>
          <w:rFonts w:cs="Arial"/>
          <w:b/>
          <w:lang w:val="ca-ES"/>
        </w:rPr>
      </w:pPr>
    </w:p>
    <w:p w:rsidR="0082055E" w:rsidRPr="00453033" w:rsidRDefault="0082055E" w:rsidP="00453033">
      <w:pPr>
        <w:tabs>
          <w:tab w:val="left" w:pos="709"/>
          <w:tab w:val="left" w:pos="993"/>
        </w:tabs>
        <w:ind w:left="993" w:hanging="993"/>
        <w:rPr>
          <w:rFonts w:cs="Arial"/>
          <w:lang w:val="ca-ES"/>
        </w:rPr>
      </w:pPr>
      <w:r w:rsidRPr="00453033">
        <w:rPr>
          <w:rFonts w:cs="Arial"/>
          <w:lang w:val="ca-ES"/>
        </w:rPr>
        <w:tab/>
        <w:t>-</w:t>
      </w:r>
      <w:r w:rsidRPr="00453033">
        <w:rPr>
          <w:rFonts w:cs="Arial"/>
          <w:lang w:val="ca-ES"/>
        </w:rPr>
        <w:tab/>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rsidR="0082055E" w:rsidRPr="00453033" w:rsidRDefault="0082055E" w:rsidP="00453033">
      <w:pPr>
        <w:tabs>
          <w:tab w:val="left" w:pos="709"/>
          <w:tab w:val="left" w:pos="993"/>
        </w:tabs>
        <w:ind w:left="993" w:hanging="993"/>
        <w:rPr>
          <w:rFonts w:cs="Arial"/>
          <w:lang w:val="ca-ES"/>
        </w:rPr>
      </w:pPr>
      <w:r w:rsidRPr="00453033">
        <w:rPr>
          <w:rFonts w:cs="Arial"/>
          <w:lang w:val="ca-ES"/>
        </w:rPr>
        <w:tab/>
        <w:t>-</w:t>
      </w:r>
      <w:r w:rsidRPr="00453033">
        <w:rPr>
          <w:rFonts w:cs="Arial"/>
          <w:lang w:val="ca-ES"/>
        </w:rPr>
        <w:tab/>
        <w:t>Quan la seva naturalesa recomani el rebuig dels materials procedents de l’excavació, el tapament de la rasa es farà amb materials d’aportació.</w:t>
      </w:r>
    </w:p>
    <w:p w:rsidR="0082055E" w:rsidRPr="00453033" w:rsidRDefault="0082055E" w:rsidP="00453033">
      <w:pPr>
        <w:rPr>
          <w:rFonts w:cs="Arial"/>
          <w:lang w:val="ca-ES"/>
        </w:rPr>
      </w:pPr>
    </w:p>
    <w:p w:rsidR="0082055E" w:rsidRDefault="0082055E" w:rsidP="00453033">
      <w:pPr>
        <w:ind w:left="709" w:hanging="709"/>
        <w:rPr>
          <w:rFonts w:cs="Arial"/>
          <w:b/>
          <w:lang w:val="ca-ES"/>
        </w:rPr>
      </w:pPr>
      <w:r w:rsidRPr="00453033">
        <w:rPr>
          <w:rFonts w:cs="Arial"/>
          <w:b/>
          <w:lang w:val="ca-ES"/>
        </w:rPr>
        <w:tab/>
        <w:t>Vorera (aquest cas és d’aplicació a voreres que la pavimentació no està feta amb paviment continu)</w:t>
      </w:r>
    </w:p>
    <w:p w:rsidR="00E74356" w:rsidRPr="00453033" w:rsidRDefault="00E74356" w:rsidP="00453033">
      <w:pPr>
        <w:ind w:left="709" w:hanging="709"/>
        <w:rPr>
          <w:rFonts w:cs="Arial"/>
          <w:b/>
          <w:lang w:val="ca-ES"/>
        </w:rPr>
      </w:pPr>
    </w:p>
    <w:p w:rsidR="0082055E" w:rsidRPr="00453033" w:rsidRDefault="0082055E" w:rsidP="00453033">
      <w:pPr>
        <w:tabs>
          <w:tab w:val="left" w:pos="709"/>
          <w:tab w:val="left" w:pos="993"/>
        </w:tabs>
        <w:ind w:left="993" w:hanging="993"/>
        <w:rPr>
          <w:rFonts w:cs="Arial"/>
          <w:lang w:val="ca-ES"/>
        </w:rPr>
      </w:pPr>
      <w:r w:rsidRPr="00453033">
        <w:rPr>
          <w:rFonts w:cs="Arial"/>
          <w:lang w:val="ca-ES"/>
        </w:rPr>
        <w:tab/>
        <w:t>-</w:t>
      </w:r>
      <w:r w:rsidRPr="00453033">
        <w:rPr>
          <w:rFonts w:cs="Arial"/>
          <w:lang w:val="ca-ES"/>
        </w:rPr>
        <w:tab/>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rsidR="0082055E" w:rsidRPr="00453033" w:rsidRDefault="0082055E" w:rsidP="00453033">
      <w:pPr>
        <w:rPr>
          <w:rFonts w:cs="Arial"/>
          <w:lang w:val="ca-ES"/>
        </w:rPr>
      </w:pPr>
      <w:r w:rsidRPr="00453033">
        <w:rPr>
          <w:rFonts w:cs="Arial"/>
          <w:lang w:val="ca-ES"/>
        </w:rPr>
        <w:t xml:space="preserve"> </w:t>
      </w:r>
    </w:p>
    <w:p w:rsidR="0082055E" w:rsidRPr="00453033" w:rsidRDefault="0082055E" w:rsidP="00453033">
      <w:pPr>
        <w:ind w:left="709" w:hanging="709"/>
        <w:rPr>
          <w:rFonts w:cs="Arial"/>
          <w:b/>
          <w:lang w:val="ca-ES"/>
        </w:rPr>
      </w:pPr>
      <w:r w:rsidRPr="00453033">
        <w:rPr>
          <w:rFonts w:cs="Arial"/>
          <w:b/>
          <w:lang w:val="ca-ES"/>
        </w:rPr>
        <w:tab/>
        <w:t>Calçada (aquest cas és d’aplicació a les calçades o voreres acabades amb paviment continu)</w:t>
      </w:r>
    </w:p>
    <w:p w:rsidR="0082055E" w:rsidRPr="00453033" w:rsidRDefault="0082055E" w:rsidP="00453033">
      <w:pPr>
        <w:ind w:left="709" w:hanging="709"/>
        <w:rPr>
          <w:rFonts w:cs="Arial"/>
          <w:b/>
          <w:lang w:val="ca-ES"/>
        </w:rPr>
      </w:pPr>
    </w:p>
    <w:p w:rsidR="0082055E" w:rsidRPr="00453033" w:rsidRDefault="0082055E" w:rsidP="00453033">
      <w:pPr>
        <w:ind w:firstLine="708"/>
        <w:rPr>
          <w:rFonts w:cs="Arial"/>
          <w:lang w:val="ca-ES"/>
        </w:rPr>
      </w:pPr>
      <w:r w:rsidRPr="00453033">
        <w:rPr>
          <w:rFonts w:cs="Arial"/>
          <w:lang w:val="ca-ES"/>
        </w:rPr>
        <w:t>1-</w:t>
      </w:r>
      <w:r w:rsidRPr="00453033">
        <w:rPr>
          <w:rFonts w:cs="Arial"/>
          <w:lang w:val="ca-ES"/>
        </w:rPr>
        <w:tab/>
        <w:t xml:space="preserve">Paviment d’aglomerat asfàltic en calent: </w:t>
      </w:r>
    </w:p>
    <w:p w:rsidR="0082055E" w:rsidRPr="00453033" w:rsidRDefault="0082055E" w:rsidP="00453033">
      <w:pPr>
        <w:tabs>
          <w:tab w:val="left" w:pos="1701"/>
        </w:tabs>
        <w:ind w:left="2127" w:hanging="711"/>
        <w:rPr>
          <w:rFonts w:cs="Arial"/>
          <w:lang w:val="ca-ES"/>
        </w:rPr>
      </w:pPr>
      <w:r w:rsidRPr="00453033">
        <w:rPr>
          <w:rFonts w:cs="Arial"/>
          <w:lang w:val="ca-ES"/>
        </w:rPr>
        <w:t>a)</w:t>
      </w:r>
      <w:r w:rsidRPr="00453033">
        <w:rPr>
          <w:rFonts w:cs="Arial"/>
          <w:lang w:val="ca-ES"/>
        </w:rPr>
        <w:tab/>
        <w:t xml:space="preserve">Condicions d’execució. </w:t>
      </w:r>
    </w:p>
    <w:p w:rsidR="0082055E" w:rsidRPr="00453033" w:rsidRDefault="0082055E" w:rsidP="00453033">
      <w:pPr>
        <w:ind w:left="2127" w:hanging="426"/>
        <w:rPr>
          <w:rFonts w:cs="Arial"/>
          <w:lang w:val="ca-ES"/>
        </w:rPr>
      </w:pPr>
      <w:r w:rsidRPr="00453033">
        <w:rPr>
          <w:rFonts w:cs="Arial"/>
          <w:lang w:val="ca-ES"/>
        </w:rPr>
        <w:t>1)</w:t>
      </w:r>
      <w:r w:rsidRPr="00453033">
        <w:rPr>
          <w:rFonts w:cs="Arial"/>
          <w:lang w:val="ca-ES"/>
        </w:rPr>
        <w:tab/>
        <w:t xml:space="preserve">Es reconstruirà tot el gruix del paviment a la zona afectada més CINQUANTA CENTÍMETRES (50 cm.) com a mínim a cada costat de la zona deteriorada. </w:t>
      </w:r>
    </w:p>
    <w:p w:rsidR="0082055E" w:rsidRPr="00453033" w:rsidRDefault="0082055E" w:rsidP="00453033">
      <w:pPr>
        <w:ind w:left="2127" w:hanging="426"/>
        <w:rPr>
          <w:rFonts w:cs="Arial"/>
          <w:lang w:val="ca-ES"/>
        </w:rPr>
      </w:pPr>
      <w:r w:rsidRPr="00453033">
        <w:rPr>
          <w:rFonts w:cs="Arial"/>
          <w:lang w:val="ca-ES"/>
        </w:rPr>
        <w:t>2)</w:t>
      </w:r>
      <w:r w:rsidRPr="00453033">
        <w:rPr>
          <w:rFonts w:cs="Arial"/>
          <w:lang w:val="ca-ES"/>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rsidR="0082055E" w:rsidRPr="00453033" w:rsidRDefault="0082055E" w:rsidP="00453033">
      <w:pPr>
        <w:ind w:left="2127" w:hanging="426"/>
        <w:rPr>
          <w:rFonts w:cs="Arial"/>
          <w:lang w:val="ca-ES"/>
        </w:rPr>
      </w:pPr>
      <w:r w:rsidRPr="00453033">
        <w:rPr>
          <w:rFonts w:cs="Arial"/>
          <w:lang w:val="ca-ES"/>
        </w:rPr>
        <w:t>3)</w:t>
      </w:r>
      <w:r w:rsidRPr="00453033">
        <w:rPr>
          <w:rFonts w:cs="Arial"/>
          <w:lang w:val="ca-ES"/>
        </w:rPr>
        <w:tab/>
        <w:t xml:space="preserve">L’extensió de la reposició de la capa de rodament s’indica al paràgraf b) d’aquest apartat. </w:t>
      </w:r>
    </w:p>
    <w:p w:rsidR="0082055E" w:rsidRPr="00453033" w:rsidRDefault="0082055E" w:rsidP="00453033">
      <w:pPr>
        <w:ind w:left="2127" w:hanging="426"/>
        <w:rPr>
          <w:rFonts w:cs="Arial"/>
          <w:lang w:val="ca-ES"/>
        </w:rPr>
      </w:pPr>
      <w:r w:rsidRPr="00453033">
        <w:rPr>
          <w:rFonts w:cs="Arial"/>
          <w:lang w:val="ca-ES"/>
        </w:rPr>
        <w:t>4)</w:t>
      </w:r>
      <w:r w:rsidRPr="00453033">
        <w:rPr>
          <w:rFonts w:cs="Arial"/>
          <w:lang w:val="ca-ES"/>
        </w:rPr>
        <w:tab/>
        <w:t xml:space="preserve">El tipus d’aglomerat asfàltic tancat en calent per a capa de rodament serà el corresponent a l’ús D-12 del Plec de condicions tècniques generals per a obres de carreteres i ponts (PG3-75) del MOPU, amb àrids granítics. </w:t>
      </w:r>
    </w:p>
    <w:p w:rsidR="0082055E" w:rsidRPr="00453033" w:rsidRDefault="0082055E" w:rsidP="00453033">
      <w:pPr>
        <w:ind w:left="2127" w:hanging="426"/>
        <w:rPr>
          <w:rFonts w:cs="Arial"/>
          <w:lang w:val="ca-ES"/>
        </w:rPr>
      </w:pPr>
      <w:r w:rsidRPr="00453033">
        <w:rPr>
          <w:rFonts w:cs="Arial"/>
          <w:lang w:val="ca-ES"/>
        </w:rPr>
        <w:t>5)</w:t>
      </w:r>
      <w:r w:rsidRPr="00453033">
        <w:rPr>
          <w:rFonts w:cs="Arial"/>
          <w:lang w:val="ca-ES"/>
        </w:rPr>
        <w:tab/>
        <w:t xml:space="preserve">L’estesa d’aglomerat es farà mecànicament, i només quan això no sigui possible es permetrà l’estesa manual en superfícies petites. </w:t>
      </w:r>
    </w:p>
    <w:p w:rsidR="0082055E" w:rsidRPr="00453033" w:rsidRDefault="0082055E" w:rsidP="00453033">
      <w:pPr>
        <w:ind w:left="2127" w:hanging="426"/>
        <w:rPr>
          <w:rFonts w:cs="Arial"/>
          <w:lang w:val="ca-ES"/>
        </w:rPr>
      </w:pPr>
    </w:p>
    <w:p w:rsidR="0082055E" w:rsidRPr="00453033" w:rsidRDefault="0082055E" w:rsidP="00453033">
      <w:pPr>
        <w:tabs>
          <w:tab w:val="left" w:pos="1701"/>
        </w:tabs>
        <w:ind w:left="2127" w:hanging="711"/>
        <w:rPr>
          <w:rFonts w:cs="Arial"/>
          <w:lang w:val="ca-ES"/>
        </w:rPr>
      </w:pPr>
      <w:r w:rsidRPr="00453033">
        <w:rPr>
          <w:rFonts w:cs="Arial"/>
          <w:lang w:val="ca-ES"/>
        </w:rPr>
        <w:t>b)</w:t>
      </w:r>
      <w:r w:rsidRPr="00453033">
        <w:rPr>
          <w:rFonts w:cs="Arial"/>
          <w:lang w:val="ca-ES"/>
        </w:rPr>
        <w:tab/>
        <w:t xml:space="preserve">Superfície de la reposició de la capa de rodament. </w:t>
      </w:r>
    </w:p>
    <w:p w:rsidR="0082055E" w:rsidRPr="00453033" w:rsidRDefault="0082055E" w:rsidP="00453033">
      <w:pPr>
        <w:ind w:left="1701"/>
        <w:rPr>
          <w:rFonts w:cs="Arial"/>
          <w:lang w:val="ca-ES"/>
        </w:rPr>
      </w:pPr>
      <w:r w:rsidRPr="00453033">
        <w:rPr>
          <w:rFonts w:cs="Arial"/>
          <w:lang w:val="ca-ES"/>
        </w:rPr>
        <w:lastRenderedPageBreak/>
        <w:t xml:space="preserve">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rsidR="0082055E" w:rsidRPr="00453033" w:rsidRDefault="0082055E" w:rsidP="00453033">
      <w:pPr>
        <w:rPr>
          <w:rFonts w:cs="Arial"/>
          <w:lang w:val="ca-ES"/>
        </w:rPr>
      </w:pPr>
    </w:p>
    <w:p w:rsidR="0082055E" w:rsidRPr="00453033" w:rsidRDefault="0082055E" w:rsidP="00453033">
      <w:pPr>
        <w:rPr>
          <w:rFonts w:cs="Arial"/>
          <w:lang w:val="ca-ES"/>
        </w:rPr>
      </w:pPr>
    </w:p>
    <w:p w:rsidR="0082055E" w:rsidRDefault="0082055E" w:rsidP="00453033">
      <w:pPr>
        <w:rPr>
          <w:rFonts w:cs="Arial"/>
          <w:b/>
          <w:lang w:val="ca-ES"/>
        </w:rPr>
      </w:pPr>
      <w:r w:rsidRPr="00453033">
        <w:rPr>
          <w:rFonts w:cs="Arial"/>
          <w:b/>
          <w:lang w:val="ca-ES"/>
        </w:rPr>
        <w:t>4.- CONCLUSIÓ</w:t>
      </w:r>
    </w:p>
    <w:p w:rsidR="00E74356" w:rsidRPr="00453033" w:rsidRDefault="00E74356" w:rsidP="00453033">
      <w:pPr>
        <w:rPr>
          <w:rFonts w:cs="Arial"/>
          <w:b/>
          <w:lang w:val="ca-ES"/>
        </w:rPr>
      </w:pPr>
    </w:p>
    <w:p w:rsidR="0082055E" w:rsidRPr="00453033" w:rsidRDefault="0082055E" w:rsidP="00453033">
      <w:pPr>
        <w:rPr>
          <w:rFonts w:cs="Arial"/>
          <w:lang w:val="ca-ES"/>
        </w:rPr>
      </w:pPr>
      <w:r w:rsidRPr="00453033">
        <w:rPr>
          <w:rFonts w:cs="Arial"/>
          <w:lang w:val="ca-ES"/>
        </w:rPr>
        <w:t>El tècnic sotasignat INFORMA FAVORABLEMENT, per a la concessió de la llicència sol.licitada a la finca de referència, la concessió de l’autorització de les obres a la via pública necessàries per a realitzar aquesta connexió, i la reserva d’aparcament i/o talls de carrer necessaris per a realitzar aquestes obres, d’acord amb la documentació que s’inclou a l’expedient, havent de complir-se en general les condicions establertes a l’Ordenança Municipal sobre obres, instal·lacions i serveis en el domini públic municipal, i especialment les que s’indiquen a continuació:</w:t>
      </w:r>
    </w:p>
    <w:p w:rsidR="0082055E" w:rsidRPr="00453033" w:rsidRDefault="0082055E" w:rsidP="00453033">
      <w:pPr>
        <w:rPr>
          <w:rFonts w:cs="Arial"/>
          <w:lang w:val="ca-ES"/>
        </w:rPr>
      </w:pPr>
    </w:p>
    <w:p w:rsidR="0082055E" w:rsidRPr="00453033" w:rsidRDefault="0082055E" w:rsidP="00453033">
      <w:pPr>
        <w:tabs>
          <w:tab w:val="left" w:pos="284"/>
        </w:tabs>
        <w:ind w:left="426" w:hanging="426"/>
        <w:outlineLvl w:val="0"/>
        <w:rPr>
          <w:rFonts w:cs="Arial"/>
          <w:lang w:val="ca-ES"/>
        </w:rPr>
      </w:pPr>
      <w:r w:rsidRPr="00453033">
        <w:rPr>
          <w:rFonts w:cs="Arial"/>
          <w:lang w:val="ca-ES"/>
        </w:rPr>
        <w:tab/>
        <w:t>-</w:t>
      </w:r>
      <w:r w:rsidRPr="00453033">
        <w:rPr>
          <w:rFonts w:cs="Arial"/>
          <w:lang w:val="ca-ES"/>
        </w:rPr>
        <w:tab/>
        <w:t xml:space="preserve">El termini d’execució de les obres, es fixa en UN (1) MES.  </w:t>
      </w:r>
    </w:p>
    <w:p w:rsidR="0082055E" w:rsidRPr="00453033" w:rsidRDefault="0082055E" w:rsidP="00453033">
      <w:pPr>
        <w:tabs>
          <w:tab w:val="left" w:pos="284"/>
        </w:tabs>
        <w:ind w:left="426" w:hanging="426"/>
        <w:outlineLvl w:val="0"/>
        <w:rPr>
          <w:rFonts w:cs="Arial"/>
          <w:b/>
          <w:bCs/>
          <w:lang w:val="ca-ES"/>
        </w:rPr>
      </w:pPr>
      <w:r w:rsidRPr="00453033">
        <w:rPr>
          <w:rFonts w:cs="Arial"/>
          <w:lang w:val="ca-ES"/>
        </w:rPr>
        <w:tab/>
        <w:t>-</w:t>
      </w:r>
      <w:r w:rsidRPr="00453033">
        <w:rPr>
          <w:rFonts w:cs="Arial"/>
          <w:lang w:val="ca-ES"/>
        </w:rPr>
        <w:tab/>
      </w:r>
      <w:r w:rsidRPr="00453033">
        <w:rPr>
          <w:rFonts w:cs="Arial"/>
          <w:b/>
          <w:bCs/>
          <w:lang w:val="ca-ES"/>
        </w:rPr>
        <w:t>Abans del inici de l’execució de les obres, el contractista haurà de notificar-ho formalment a l’Ajuntament, en un termini de, al menys 48 hores i, en cas que sigui preceptiu, presentar còpia de l’acta de control segons s’estableix a l’ordre TIC/341/2003, de 22 de juliol.</w:t>
      </w:r>
    </w:p>
    <w:p w:rsidR="0082055E" w:rsidRPr="00453033" w:rsidRDefault="0082055E" w:rsidP="00453033">
      <w:pPr>
        <w:tabs>
          <w:tab w:val="left" w:pos="284"/>
        </w:tabs>
        <w:ind w:left="426" w:hanging="426"/>
        <w:outlineLvl w:val="0"/>
        <w:rPr>
          <w:rFonts w:cs="Arial"/>
          <w:lang w:val="ca-ES"/>
        </w:rPr>
      </w:pPr>
      <w:r w:rsidRPr="00453033">
        <w:rPr>
          <w:rFonts w:cs="Arial"/>
          <w:lang w:val="ca-ES"/>
        </w:rPr>
        <w:tab/>
        <w:t>-</w:t>
      </w:r>
      <w:r w:rsidRPr="00453033">
        <w:rPr>
          <w:rFonts w:cs="Arial"/>
          <w:lang w:val="ca-ES"/>
        </w:rPr>
        <w:tab/>
      </w:r>
      <w:r w:rsidRPr="00453033">
        <w:rPr>
          <w:rFonts w:cs="Arial"/>
          <w:b/>
          <w:bCs/>
          <w:lang w:val="ca-ES"/>
        </w:rPr>
        <w:t>Al finalitzar l’obra, el contractista haurà de notificar-ho formalment, a l’Ajuntament, en un termini màxim 48 hores, acompanyant la notificació amb fotografies de les diferents fases del procés d’execució (nova escomesa connectada, tapat de la rasa i paviment reposat).</w:t>
      </w:r>
    </w:p>
    <w:p w:rsidR="0082055E" w:rsidRPr="00453033" w:rsidRDefault="0082055E" w:rsidP="00453033">
      <w:pPr>
        <w:tabs>
          <w:tab w:val="left" w:pos="284"/>
        </w:tabs>
        <w:ind w:left="426" w:hanging="426"/>
        <w:outlineLvl w:val="0"/>
        <w:rPr>
          <w:rFonts w:cs="Arial"/>
          <w:lang w:val="ca-ES"/>
        </w:rPr>
      </w:pPr>
      <w:r w:rsidRPr="00453033">
        <w:rPr>
          <w:rFonts w:cs="Arial"/>
          <w:lang w:val="ca-ES"/>
        </w:rPr>
        <w:tab/>
        <w:t>-</w:t>
      </w:r>
      <w:r w:rsidRPr="00453033">
        <w:rPr>
          <w:rFonts w:cs="Arial"/>
          <w:lang w:val="ca-ES"/>
        </w:rPr>
        <w:tab/>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rsidR="0082055E" w:rsidRPr="00453033" w:rsidRDefault="0082055E" w:rsidP="00453033">
      <w:pPr>
        <w:tabs>
          <w:tab w:val="left" w:pos="284"/>
        </w:tabs>
        <w:ind w:left="426" w:hanging="426"/>
        <w:outlineLvl w:val="0"/>
        <w:rPr>
          <w:rFonts w:cs="Arial"/>
          <w:lang w:val="ca-ES"/>
        </w:rPr>
      </w:pPr>
      <w:r w:rsidRPr="00453033">
        <w:rPr>
          <w:rFonts w:cs="Arial"/>
          <w:lang w:val="ca-ES"/>
        </w:rPr>
        <w:tab/>
        <w:t>-</w:t>
      </w:r>
      <w:r w:rsidRPr="00453033">
        <w:rPr>
          <w:rFonts w:cs="Arial"/>
          <w:lang w:val="ca-ES"/>
        </w:rPr>
        <w:tab/>
        <w:t xml:space="preserve">S’haurà de senyalitzar degudament, el traçat de la canalització, de manera que no doni lloc a errors i sigui fàcilment detectable. </w:t>
      </w:r>
    </w:p>
    <w:p w:rsidR="0082055E" w:rsidRPr="00453033" w:rsidRDefault="0082055E" w:rsidP="00453033">
      <w:pPr>
        <w:tabs>
          <w:tab w:val="left" w:pos="284"/>
        </w:tabs>
        <w:ind w:left="426" w:hanging="426"/>
        <w:outlineLvl w:val="0"/>
        <w:rPr>
          <w:rFonts w:cs="Arial"/>
          <w:b/>
          <w:lang w:val="ca-ES"/>
        </w:rPr>
      </w:pPr>
      <w:r w:rsidRPr="00453033">
        <w:rPr>
          <w:rFonts w:cs="Arial"/>
          <w:lang w:val="ca-ES"/>
        </w:rPr>
        <w:tab/>
        <w:t>-</w:t>
      </w:r>
      <w:r w:rsidRPr="00453033">
        <w:rPr>
          <w:rFonts w:cs="Arial"/>
          <w:lang w:val="ca-ES"/>
        </w:rPr>
        <w:tab/>
      </w:r>
      <w:r w:rsidRPr="00453033">
        <w:rPr>
          <w:rFonts w:cs="Arial"/>
          <w:b/>
          <w:lang w:val="ca-ES"/>
        </w:rPr>
        <w:t xml:space="preserve">En el cas que la xarxa de clavegueram en el punt de connexió es trobi a una profunditat considerable, malgrat la rasa necessària per a col·locar la conducció de connexió hagi de ser inferior a 1 m, és previsible que la rasa hagi de ser més ample. En qualsevol cas per a l’execució de l’obra serà necessari utilitzar algun sistema d’entibament que garanteixi l’estabilitat de les terres properes a la rasa. Així mateix, els criteris de tapament de rasa i acabats de paviment es faran aplicant-los a tota l’amplada de la rasa que s’obri. </w:t>
      </w:r>
    </w:p>
    <w:p w:rsidR="0082055E" w:rsidRPr="00453033" w:rsidRDefault="0082055E" w:rsidP="00453033">
      <w:pPr>
        <w:tabs>
          <w:tab w:val="left" w:pos="284"/>
        </w:tabs>
        <w:ind w:left="426" w:hanging="426"/>
        <w:outlineLvl w:val="0"/>
        <w:rPr>
          <w:rFonts w:cs="Arial"/>
          <w:b/>
          <w:bCs/>
          <w:lang w:val="ca-ES"/>
        </w:rPr>
      </w:pPr>
      <w:r w:rsidRPr="00453033">
        <w:rPr>
          <w:rFonts w:cs="Arial"/>
          <w:lang w:val="ca-ES"/>
        </w:rPr>
        <w:tab/>
        <w:t>-</w:t>
      </w:r>
      <w:r w:rsidRPr="00453033">
        <w:rPr>
          <w:rFonts w:cs="Arial"/>
          <w:lang w:val="ca-ES"/>
        </w:rPr>
        <w:tab/>
      </w:r>
      <w:r w:rsidRPr="00453033">
        <w:rPr>
          <w:rFonts w:cs="Arial"/>
          <w:b/>
          <w:bCs/>
          <w:lang w:val="ca-ES"/>
        </w:rPr>
        <w:t>Es tindrà especial cura en la reposició de paviments. En el cas de panots, llambordes o lloses, hauran de ser d’iguals característiques (marca i model) que els existents abans de l’obra, i col·locats amb el mateix sistema que estan col.locats els actuals. Es tindrà especial cura en respectar les condicions establertes a l’Ordenança Municipal sobre obres, instal·lacions i serveis en el domini públic municipal, en especial a les que es fa referència a l’apartat 3 del present document.</w:t>
      </w:r>
    </w:p>
    <w:p w:rsidR="0082055E" w:rsidRPr="00453033" w:rsidRDefault="0082055E" w:rsidP="00453033">
      <w:pPr>
        <w:tabs>
          <w:tab w:val="left" w:pos="284"/>
        </w:tabs>
        <w:ind w:left="426" w:hanging="426"/>
        <w:outlineLvl w:val="0"/>
        <w:rPr>
          <w:rFonts w:cs="Arial"/>
          <w:lang w:val="ca-ES"/>
        </w:rPr>
      </w:pPr>
      <w:r w:rsidRPr="00453033">
        <w:rPr>
          <w:rFonts w:cs="Arial"/>
          <w:lang w:val="ca-ES"/>
        </w:rPr>
        <w:tab/>
        <w:t>-</w:t>
      </w:r>
      <w:r w:rsidRPr="00453033">
        <w:rPr>
          <w:rFonts w:cs="Arial"/>
          <w:lang w:val="ca-ES"/>
        </w:rPr>
        <w:tab/>
        <w:t xml:space="preserve">En els trams que  afectin a la vorera, i on hi hagin guals permanents rebaixats respecte al rasant natural, s’hauran de reposar amb vorada que li correspongui </w:t>
      </w:r>
      <w:r w:rsidRPr="00453033">
        <w:rPr>
          <w:rFonts w:cs="Arial"/>
          <w:lang w:val="ca-ES"/>
        </w:rPr>
        <w:lastRenderedPageBreak/>
        <w:t>segons la vigent Ordenança de guals, és a dir, no hi haurà rebaixos a la vorera i sols s’adequarà la vorada.</w:t>
      </w:r>
    </w:p>
    <w:p w:rsidR="0082055E" w:rsidRPr="00453033" w:rsidRDefault="0082055E" w:rsidP="00453033">
      <w:pPr>
        <w:tabs>
          <w:tab w:val="left" w:pos="284"/>
        </w:tabs>
        <w:ind w:left="426" w:hanging="426"/>
        <w:outlineLvl w:val="0"/>
        <w:rPr>
          <w:rFonts w:cs="Arial"/>
          <w:lang w:val="ca-ES"/>
        </w:rPr>
      </w:pPr>
      <w:r w:rsidRPr="00453033">
        <w:rPr>
          <w:rFonts w:cs="Arial"/>
          <w:lang w:val="ca-ES"/>
        </w:rPr>
        <w:tab/>
        <w:t>-</w:t>
      </w:r>
      <w:r w:rsidRPr="00453033">
        <w:rPr>
          <w:rFonts w:cs="Arial"/>
          <w:lang w:val="ca-ES"/>
        </w:rPr>
        <w:tab/>
        <w:t>Només es podrà disposar a la via pública un sac de residus que haurà de ser retirat diàriament.</w:t>
      </w:r>
    </w:p>
    <w:p w:rsidR="0082055E" w:rsidRPr="00453033" w:rsidRDefault="0082055E" w:rsidP="00453033">
      <w:pPr>
        <w:tabs>
          <w:tab w:val="left" w:pos="284"/>
        </w:tabs>
        <w:ind w:left="426" w:hanging="426"/>
        <w:outlineLvl w:val="0"/>
        <w:rPr>
          <w:rFonts w:cs="Arial"/>
          <w:lang w:val="ca-ES"/>
        </w:rPr>
      </w:pPr>
      <w:r w:rsidRPr="00453033">
        <w:rPr>
          <w:rFonts w:cs="Arial"/>
          <w:lang w:val="ca-ES"/>
        </w:rPr>
        <w:tab/>
        <w:t>-</w:t>
      </w:r>
      <w:r w:rsidRPr="00453033">
        <w:rPr>
          <w:rFonts w:cs="Arial"/>
          <w:lang w:val="ca-ES"/>
        </w:rPr>
        <w:tab/>
        <w:t>La concessió de l’autorització no permet, en cap cas a tallar totalment els vials objecte de les obres, de tal manera que s’haurà de deixar permanentment lliure pel pas de vehicles, l’amplada corresponent a un carril de circulació i un pas de 0.90 metres, com a mínim per als vianants. En cas de que això no sigui possible, s’haurà de comunicar a l’Ajuntament.</w:t>
      </w:r>
    </w:p>
    <w:p w:rsidR="0082055E" w:rsidRPr="00453033" w:rsidRDefault="0082055E" w:rsidP="00453033">
      <w:pPr>
        <w:tabs>
          <w:tab w:val="left" w:pos="284"/>
        </w:tabs>
        <w:ind w:left="426" w:hanging="426"/>
        <w:outlineLvl w:val="0"/>
        <w:rPr>
          <w:rFonts w:cs="Arial"/>
          <w:lang w:val="ca-ES"/>
        </w:rPr>
      </w:pPr>
      <w:r w:rsidRPr="00453033">
        <w:rPr>
          <w:rFonts w:cs="Arial"/>
          <w:lang w:val="ca-ES"/>
        </w:rPr>
        <w:t>-</w:t>
      </w:r>
      <w:r w:rsidRPr="00453033">
        <w:rPr>
          <w:rFonts w:cs="Arial"/>
          <w:lang w:val="ca-ES"/>
        </w:rPr>
        <w:tab/>
      </w:r>
      <w:r w:rsidRPr="00453033">
        <w:rPr>
          <w:rFonts w:cs="Arial"/>
          <w:lang w:val="ca-ES"/>
        </w:rPr>
        <w:tab/>
        <w:t>Qualsevol tall total o parcial d’un carrer haurà de ser prèviament comunicat a la Policia Local.</w:t>
      </w:r>
    </w:p>
    <w:p w:rsidR="0082055E" w:rsidRPr="00453033" w:rsidRDefault="0082055E" w:rsidP="00453033">
      <w:pPr>
        <w:rPr>
          <w:rFonts w:cs="Arial"/>
          <w:lang w:val="ca-ES"/>
        </w:rPr>
      </w:pPr>
    </w:p>
    <w:p w:rsidR="0082055E" w:rsidRPr="00453033" w:rsidRDefault="0082055E" w:rsidP="00453033">
      <w:pPr>
        <w:rPr>
          <w:rFonts w:cs="Arial"/>
          <w:b/>
          <w:bCs/>
          <w:lang w:val="ca-ES"/>
        </w:rPr>
      </w:pPr>
      <w:r w:rsidRPr="00453033">
        <w:rPr>
          <w:rFonts w:cs="Arial"/>
          <w:b/>
          <w:bCs/>
          <w:lang w:val="ca-ES"/>
        </w:rPr>
        <w:t>Com a garantia dels bens de domini públic, l’interessat haurà de dipositar una fiança de NOU CENTS NORANTA-DOS (991,00) EUROS, abans de l’inici de les obres.</w:t>
      </w:r>
    </w:p>
    <w:p w:rsidR="0082055E" w:rsidRPr="00453033" w:rsidRDefault="0082055E" w:rsidP="00453033">
      <w:pPr>
        <w:rPr>
          <w:rFonts w:cs="Arial"/>
          <w:lang w:val="ca-ES"/>
        </w:rPr>
      </w:pPr>
    </w:p>
    <w:p w:rsidR="0082055E" w:rsidRPr="00453033" w:rsidRDefault="0082055E" w:rsidP="00453033">
      <w:pPr>
        <w:rPr>
          <w:rFonts w:eastAsia="Helvetica" w:cs="Arial"/>
          <w:color w:val="000000"/>
          <w:lang w:val="ca-ES" w:eastAsia="zh-CN" w:bidi="ar"/>
        </w:rPr>
      </w:pPr>
      <w:r w:rsidRPr="00453033">
        <w:rPr>
          <w:rFonts w:cs="Arial"/>
          <w:lang w:val="ca-ES"/>
        </w:rPr>
        <w:t>La autorització que aquest Ajuntament emeti, serà en tot cas sens perjudici d’altres autoritzacions que s’hagin d’obtenir d’altres organismes.”</w:t>
      </w:r>
    </w:p>
    <w:p w:rsidR="0082055E" w:rsidRPr="00453033" w:rsidRDefault="0082055E" w:rsidP="00453033">
      <w:pPr>
        <w:rPr>
          <w:rFonts w:eastAsia="Helvetica" w:cs="Arial"/>
          <w:color w:val="000000"/>
          <w:lang w:val="ca-ES" w:eastAsia="zh-CN" w:bidi="ar"/>
        </w:rPr>
      </w:pPr>
    </w:p>
    <w:p w:rsidR="0082055E" w:rsidRPr="00453033" w:rsidRDefault="0082055E" w:rsidP="00453033">
      <w:pPr>
        <w:rPr>
          <w:rFonts w:cs="Arial"/>
          <w:lang w:val="ca-ES"/>
        </w:rPr>
      </w:pPr>
      <w:r w:rsidRPr="00453033">
        <w:rPr>
          <w:rFonts w:cs="Arial"/>
          <w:b/>
          <w:bCs/>
          <w:lang w:val="ca-ES"/>
        </w:rPr>
        <w:t>Tercer.</w:t>
      </w:r>
      <w:r w:rsidRPr="00453033">
        <w:rPr>
          <w:rFonts w:cs="Arial"/>
          <w:lang w:val="ca-ES"/>
        </w:rPr>
        <w:t xml:space="preserve"> Notificar el present acord als interessats amb expressió dels recursos que poden interposar i al departament d’intervenció.</w:t>
      </w:r>
    </w:p>
    <w:p w:rsidR="0082055E" w:rsidRPr="00453033" w:rsidRDefault="0082055E" w:rsidP="00453033">
      <w:pPr>
        <w:rPr>
          <w:rFonts w:cs="Arial"/>
          <w:lang w:val="ca-ES"/>
        </w:rPr>
      </w:pPr>
    </w:p>
    <w:p w:rsidR="0082055E" w:rsidRPr="00453033" w:rsidRDefault="0082055E" w:rsidP="00453033">
      <w:pPr>
        <w:rPr>
          <w:rFonts w:cs="Arial"/>
          <w:lang w:val="ca-ES"/>
        </w:rPr>
      </w:pPr>
      <w:r w:rsidRPr="00453033">
        <w:rPr>
          <w:rFonts w:cs="Arial"/>
          <w:b/>
          <w:bCs/>
          <w:lang w:val="ca-ES"/>
        </w:rPr>
        <w:t>Quart.</w:t>
      </w:r>
      <w:r w:rsidRPr="00453033">
        <w:rPr>
          <w:rFonts w:cs="Arial"/>
          <w:lang w:val="ca-ES"/>
        </w:rPr>
        <w:t xml:space="preserve"> Aprovar la liquidació de taxes practicada d’acord amb la normativa vigent:</w:t>
      </w:r>
    </w:p>
    <w:p w:rsidR="0082055E" w:rsidRPr="00453033" w:rsidRDefault="0082055E" w:rsidP="00453033">
      <w:pPr>
        <w:rPr>
          <w:rFonts w:cs="Arial"/>
          <w:lang w:val="ca-ES"/>
        </w:rPr>
      </w:pPr>
    </w:p>
    <w:p w:rsidR="0082055E" w:rsidRPr="00453033" w:rsidRDefault="0082055E" w:rsidP="00453033">
      <w:pPr>
        <w:rPr>
          <w:rFonts w:cs="Arial"/>
          <w:lang w:val="ca-ES"/>
        </w:rPr>
      </w:pPr>
      <w:r w:rsidRPr="00453033">
        <w:rPr>
          <w:rFonts w:cs="Arial"/>
          <w:lang w:val="ca-ES"/>
        </w:rPr>
        <w:t>Liquidació número 0000000108</w:t>
      </w:r>
    </w:p>
    <w:p w:rsidR="0082055E" w:rsidRPr="00453033" w:rsidRDefault="0082055E" w:rsidP="00453033">
      <w:pPr>
        <w:rPr>
          <w:rFonts w:cs="Arial"/>
          <w:lang w:val="ca-ES"/>
        </w:rPr>
      </w:pPr>
      <w:r w:rsidRPr="00453033">
        <w:rPr>
          <w:rFonts w:cs="Arial"/>
          <w:lang w:val="ca-ES"/>
        </w:rPr>
        <w:t>209,71 € Obertura de rases</w:t>
      </w:r>
    </w:p>
    <w:p w:rsidR="0082055E" w:rsidRPr="00453033" w:rsidRDefault="0082055E" w:rsidP="00453033">
      <w:pPr>
        <w:rPr>
          <w:rFonts w:cs="Arial"/>
          <w:lang w:val="ca-ES"/>
        </w:rPr>
      </w:pPr>
      <w:r w:rsidRPr="00453033">
        <w:rPr>
          <w:rFonts w:cs="Arial"/>
          <w:lang w:val="ca-ES"/>
        </w:rPr>
        <w:t>335,53 € Impost construccions, instal·lacions</w:t>
      </w:r>
    </w:p>
    <w:p w:rsidR="0082055E" w:rsidRPr="00453033" w:rsidRDefault="0082055E" w:rsidP="00453033">
      <w:pPr>
        <w:rPr>
          <w:rFonts w:cs="Arial"/>
          <w:lang w:val="ca-ES"/>
        </w:rPr>
      </w:pPr>
      <w:bookmarkStart w:id="46" w:name="DOCUMENTO_13606525"/>
      <w:bookmarkEnd w:id="46"/>
    </w:p>
    <w:p w:rsidR="0082055E" w:rsidRPr="00453033" w:rsidRDefault="0082055E" w:rsidP="00453033">
      <w:pPr>
        <w:rPr>
          <w:rFonts w:cs="Arial"/>
          <w:lang w:val="ca-ES"/>
        </w:rPr>
      </w:pPr>
      <w:bookmarkStart w:id="47" w:name="DOCUMENTO_13784322"/>
      <w:bookmarkEnd w:id="45"/>
      <w:bookmarkEnd w:id="47"/>
    </w:p>
    <w:p w:rsidR="0082055E" w:rsidRPr="00453033" w:rsidRDefault="0082055E" w:rsidP="00453033">
      <w:pPr>
        <w:rPr>
          <w:rFonts w:cs="Arial"/>
          <w:lang w:val="ca-ES"/>
        </w:rPr>
      </w:pPr>
    </w:p>
    <w:p w:rsidR="00821143" w:rsidRPr="00453033" w:rsidRDefault="00821143" w:rsidP="00453033">
      <w:pPr>
        <w:rPr>
          <w:rFonts w:cs="Arial"/>
          <w:lang w:val="ca-ES"/>
        </w:rPr>
      </w:pPr>
    </w:p>
    <w:p w:rsidR="00821143" w:rsidRPr="00453033" w:rsidRDefault="00821143" w:rsidP="00453033">
      <w:pPr>
        <w:widowControl w:val="0"/>
        <w:suppressAutoHyphens/>
        <w:autoSpaceDE w:val="0"/>
        <w:rPr>
          <w:rFonts w:cs="Arial"/>
          <w:lang w:val="ca-ES"/>
        </w:rPr>
      </w:pPr>
    </w:p>
    <w:p w:rsidR="00856865" w:rsidRPr="00453033" w:rsidRDefault="00856865" w:rsidP="00453033">
      <w:pPr>
        <w:rPr>
          <w:rFonts w:eastAsia="Times New Roman" w:cs="Arial"/>
          <w:lang w:val="ca-ES" w:eastAsia="es-ES"/>
        </w:rPr>
      </w:pPr>
      <w:r w:rsidRPr="00453033">
        <w:rPr>
          <w:rFonts w:eastAsia="Times New Roman" w:cs="Arial"/>
          <w:lang w:val="ca-ES" w:eastAsia="es-ES"/>
        </w:rPr>
        <w:t>L’alcalde aixeca la sessió, de la qual com a secret</w:t>
      </w:r>
      <w:r w:rsidR="001E0137" w:rsidRPr="00453033">
        <w:rPr>
          <w:rFonts w:eastAsia="Times New Roman" w:cs="Arial"/>
          <w:lang w:val="ca-ES" w:eastAsia="es-ES"/>
        </w:rPr>
        <w:t>ari</w:t>
      </w:r>
      <w:r w:rsidRPr="00453033">
        <w:rPr>
          <w:rFonts w:eastAsia="Times New Roman" w:cs="Arial"/>
          <w:lang w:val="ca-ES" w:eastAsia="es-ES"/>
        </w:rPr>
        <w:t xml:space="preserve"> estenc aquesta acta </w:t>
      </w:r>
    </w:p>
    <w:p w:rsidR="007B3E03" w:rsidRPr="00453033" w:rsidRDefault="007B3E03" w:rsidP="00453033">
      <w:pPr>
        <w:rPr>
          <w:rFonts w:eastAsia="Times New Roman" w:cs="Arial"/>
          <w:lang w:val="ca-ES" w:eastAsia="es-ES"/>
        </w:rPr>
      </w:pPr>
    </w:p>
    <w:p w:rsidR="00E213A3" w:rsidRPr="00453033" w:rsidRDefault="008E1962" w:rsidP="00453033">
      <w:pPr>
        <w:rPr>
          <w:rFonts w:eastAsia="Times New Roman" w:cs="Arial"/>
          <w:i/>
          <w:kern w:val="22"/>
          <w:lang w:val="ca-ES" w:eastAsia="es-ES"/>
        </w:rPr>
      </w:pPr>
      <w:r w:rsidRPr="00453033">
        <w:rPr>
          <w:rFonts w:eastAsia="Times New Roman" w:cs="Arial"/>
          <w:i/>
          <w:kern w:val="22"/>
          <w:lang w:val="ca-ES" w:eastAsia="es-ES"/>
        </w:rPr>
        <w:t>Signat electrònicament</w:t>
      </w:r>
    </w:p>
    <w:sectPr w:rsidR="00E213A3" w:rsidRPr="0045303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79BE" w:rsidRDefault="002079BE" w:rsidP="00821143">
      <w:r>
        <w:separator/>
      </w:r>
    </w:p>
  </w:endnote>
  <w:endnote w:type="continuationSeparator" w:id="0">
    <w:p w:rsidR="002079BE" w:rsidRDefault="002079BE"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753094"/>
      <w:docPartObj>
        <w:docPartGallery w:val="Page Numbers (Bottom of Page)"/>
        <w:docPartUnique/>
      </w:docPartObj>
    </w:sdtPr>
    <w:sdtContent>
      <w:p w:rsidR="00453033" w:rsidRDefault="00453033">
        <w:pPr>
          <w:pStyle w:val="Piedepgina"/>
          <w:jc w:val="right"/>
        </w:pPr>
        <w:r>
          <w:fldChar w:fldCharType="begin"/>
        </w:r>
        <w:r>
          <w:instrText>PAGE   \* MERGEFORMAT</w:instrText>
        </w:r>
        <w:r>
          <w:fldChar w:fldCharType="separate"/>
        </w:r>
        <w:r>
          <w:t>2</w:t>
        </w:r>
        <w:r>
          <w:fldChar w:fldCharType="end"/>
        </w:r>
      </w:p>
    </w:sdtContent>
  </w:sdt>
  <w:p w:rsidR="00453033" w:rsidRDefault="004530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79BE" w:rsidRDefault="002079BE" w:rsidP="00821143">
      <w:r>
        <w:separator/>
      </w:r>
    </w:p>
  </w:footnote>
  <w:footnote w:type="continuationSeparator" w:id="0">
    <w:p w:rsidR="002079BE" w:rsidRDefault="002079BE"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1B9E" w:rsidRDefault="003B1B9E">
    <w:r>
      <w:rPr>
        <w:noProof/>
      </w:rPr>
      <w:drawing>
        <wp:inline distT="0" distB="0" distL="0" distR="0">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81100"/>
    <w:multiLevelType w:val="hybridMultilevel"/>
    <w:tmpl w:val="396EB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0A48EC"/>
    <w:multiLevelType w:val="hybridMultilevel"/>
    <w:tmpl w:val="9E98D624"/>
    <w:lvl w:ilvl="0" w:tplc="AA84F662">
      <w:start w:val="1"/>
      <w:numFmt w:val="decimal"/>
      <w:lvlText w:val="%1."/>
      <w:lvlJc w:val="left"/>
      <w:pPr>
        <w:ind w:left="361" w:hanging="360"/>
      </w:pPr>
      <w:rPr>
        <w:rFonts w:hint="default"/>
      </w:r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2" w15:restartNumberingAfterBreak="0">
    <w:nsid w:val="1D784956"/>
    <w:multiLevelType w:val="hybridMultilevel"/>
    <w:tmpl w:val="396EB2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867186"/>
    <w:multiLevelType w:val="multilevel"/>
    <w:tmpl w:val="1D7849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105A2C"/>
    <w:multiLevelType w:val="hybridMultilevel"/>
    <w:tmpl w:val="360A9292"/>
    <w:lvl w:ilvl="0" w:tplc="1402F352">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4EB827AB"/>
    <w:multiLevelType w:val="hybridMultilevel"/>
    <w:tmpl w:val="244CD1B2"/>
    <w:lvl w:ilvl="0" w:tplc="5D4EFEC4">
      <w:numFmt w:val="bullet"/>
      <w:lvlText w:val="-"/>
      <w:lvlJc w:val="left"/>
      <w:pPr>
        <w:tabs>
          <w:tab w:val="num" w:pos="720"/>
        </w:tabs>
        <w:ind w:left="720" w:hanging="360"/>
      </w:pPr>
      <w:rPr>
        <w:rFonts w:ascii="Arial" w:eastAsia="Gill Sans MT Ext Condensed Bold"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FE3181"/>
    <w:multiLevelType w:val="hybridMultilevel"/>
    <w:tmpl w:val="396EB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98721D"/>
    <w:multiLevelType w:val="hybridMultilevel"/>
    <w:tmpl w:val="18CEE328"/>
    <w:lvl w:ilvl="0" w:tplc="20525064">
      <w:start w:val="1"/>
      <w:numFmt w:val="decimal"/>
      <w:lvlText w:val="%1."/>
      <w:lvlJc w:val="left"/>
      <w:pPr>
        <w:ind w:left="360" w:hanging="360"/>
      </w:pPr>
      <w:rPr>
        <w:rFonts w:hint="default"/>
        <w:b/>
        <w:color w:val="auto"/>
        <w:sz w:val="21"/>
      </w:rPr>
    </w:lvl>
    <w:lvl w:ilvl="1" w:tplc="04030019" w:tentative="1">
      <w:start w:val="1"/>
      <w:numFmt w:val="lowerLetter"/>
      <w:lvlText w:val="%2."/>
      <w:lvlJc w:val="left"/>
      <w:pPr>
        <w:ind w:left="1081" w:hanging="360"/>
      </w:pPr>
    </w:lvl>
    <w:lvl w:ilvl="2" w:tplc="0403001B" w:tentative="1">
      <w:start w:val="1"/>
      <w:numFmt w:val="lowerRoman"/>
      <w:lvlText w:val="%3."/>
      <w:lvlJc w:val="right"/>
      <w:pPr>
        <w:ind w:left="1801" w:hanging="180"/>
      </w:pPr>
    </w:lvl>
    <w:lvl w:ilvl="3" w:tplc="0403000F" w:tentative="1">
      <w:start w:val="1"/>
      <w:numFmt w:val="decimal"/>
      <w:lvlText w:val="%4."/>
      <w:lvlJc w:val="left"/>
      <w:pPr>
        <w:ind w:left="2521" w:hanging="360"/>
      </w:pPr>
    </w:lvl>
    <w:lvl w:ilvl="4" w:tplc="04030019" w:tentative="1">
      <w:start w:val="1"/>
      <w:numFmt w:val="lowerLetter"/>
      <w:lvlText w:val="%5."/>
      <w:lvlJc w:val="left"/>
      <w:pPr>
        <w:ind w:left="3241" w:hanging="360"/>
      </w:pPr>
    </w:lvl>
    <w:lvl w:ilvl="5" w:tplc="0403001B" w:tentative="1">
      <w:start w:val="1"/>
      <w:numFmt w:val="lowerRoman"/>
      <w:lvlText w:val="%6."/>
      <w:lvlJc w:val="right"/>
      <w:pPr>
        <w:ind w:left="3961" w:hanging="180"/>
      </w:pPr>
    </w:lvl>
    <w:lvl w:ilvl="6" w:tplc="0403000F" w:tentative="1">
      <w:start w:val="1"/>
      <w:numFmt w:val="decimal"/>
      <w:lvlText w:val="%7."/>
      <w:lvlJc w:val="left"/>
      <w:pPr>
        <w:ind w:left="4681" w:hanging="360"/>
      </w:pPr>
    </w:lvl>
    <w:lvl w:ilvl="7" w:tplc="04030019" w:tentative="1">
      <w:start w:val="1"/>
      <w:numFmt w:val="lowerLetter"/>
      <w:lvlText w:val="%8."/>
      <w:lvlJc w:val="left"/>
      <w:pPr>
        <w:ind w:left="5401" w:hanging="360"/>
      </w:pPr>
    </w:lvl>
    <w:lvl w:ilvl="8" w:tplc="0403001B" w:tentative="1">
      <w:start w:val="1"/>
      <w:numFmt w:val="lowerRoman"/>
      <w:lvlText w:val="%9."/>
      <w:lvlJc w:val="right"/>
      <w:pPr>
        <w:ind w:left="6121" w:hanging="180"/>
      </w:pPr>
    </w:lvl>
  </w:abstractNum>
  <w:num w:numId="1" w16cid:durableId="1798452275">
    <w:abstractNumId w:val="5"/>
  </w:num>
  <w:num w:numId="2" w16cid:durableId="115880259">
    <w:abstractNumId w:val="2"/>
  </w:num>
  <w:num w:numId="3" w16cid:durableId="815414026">
    <w:abstractNumId w:val="6"/>
  </w:num>
  <w:num w:numId="4" w16cid:durableId="562759119">
    <w:abstractNumId w:val="3"/>
  </w:num>
  <w:num w:numId="5" w16cid:durableId="260996807">
    <w:abstractNumId w:val="1"/>
  </w:num>
  <w:num w:numId="6" w16cid:durableId="1796174631">
    <w:abstractNumId w:val="7"/>
  </w:num>
  <w:num w:numId="7" w16cid:durableId="1897664348">
    <w:abstractNumId w:val="4"/>
  </w:num>
  <w:num w:numId="8" w16cid:durableId="1608584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72D9"/>
    <w:rsid w:val="00037671"/>
    <w:rsid w:val="00064979"/>
    <w:rsid w:val="00064BF2"/>
    <w:rsid w:val="000B3DC0"/>
    <w:rsid w:val="000D628C"/>
    <w:rsid w:val="00142EC0"/>
    <w:rsid w:val="001960F4"/>
    <w:rsid w:val="001E0137"/>
    <w:rsid w:val="002079BE"/>
    <w:rsid w:val="0024060F"/>
    <w:rsid w:val="00240B5C"/>
    <w:rsid w:val="00296BE1"/>
    <w:rsid w:val="0034550D"/>
    <w:rsid w:val="003B1B9E"/>
    <w:rsid w:val="00425440"/>
    <w:rsid w:val="00453033"/>
    <w:rsid w:val="00497FD0"/>
    <w:rsid w:val="00501C82"/>
    <w:rsid w:val="005313BE"/>
    <w:rsid w:val="00573063"/>
    <w:rsid w:val="005C2984"/>
    <w:rsid w:val="005F1808"/>
    <w:rsid w:val="00612D57"/>
    <w:rsid w:val="006453CD"/>
    <w:rsid w:val="00647AD3"/>
    <w:rsid w:val="00674B6B"/>
    <w:rsid w:val="006F597A"/>
    <w:rsid w:val="00737D4D"/>
    <w:rsid w:val="00740F76"/>
    <w:rsid w:val="00754D08"/>
    <w:rsid w:val="0078184B"/>
    <w:rsid w:val="00790B35"/>
    <w:rsid w:val="007B3E03"/>
    <w:rsid w:val="007E5C4C"/>
    <w:rsid w:val="0082055E"/>
    <w:rsid w:val="00821143"/>
    <w:rsid w:val="00821CA1"/>
    <w:rsid w:val="00856865"/>
    <w:rsid w:val="008E1962"/>
    <w:rsid w:val="009019A2"/>
    <w:rsid w:val="0097197C"/>
    <w:rsid w:val="009A26DC"/>
    <w:rsid w:val="009D4DEF"/>
    <w:rsid w:val="009E0C26"/>
    <w:rsid w:val="00AD1C2B"/>
    <w:rsid w:val="00B3430F"/>
    <w:rsid w:val="00BA6F8E"/>
    <w:rsid w:val="00BB4F5B"/>
    <w:rsid w:val="00BD72F6"/>
    <w:rsid w:val="00C06FF7"/>
    <w:rsid w:val="00CA0D1A"/>
    <w:rsid w:val="00D127FC"/>
    <w:rsid w:val="00D21A93"/>
    <w:rsid w:val="00E213A3"/>
    <w:rsid w:val="00E743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BB4585-1FE1-49A6-A063-08AEF0B2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7">
    <w:name w:val="heading 7"/>
    <w:basedOn w:val="Normal"/>
    <w:next w:val="Normal"/>
    <w:link w:val="Ttulo7Car"/>
    <w:qFormat/>
    <w:rsid w:val="003B1B9E"/>
    <w:pPr>
      <w:spacing w:before="240" w:after="60"/>
      <w:jc w:val="left"/>
      <w:outlineLvl w:val="6"/>
    </w:pPr>
    <w:rPr>
      <w:rFonts w:ascii="Times New Roman" w:eastAsia="Times New Roman" w:hAnsi="Times New Roman"/>
      <w:sz w:val="24"/>
      <w:szCs w:val="24"/>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character" w:customStyle="1" w:styleId="Ttulo7Car">
    <w:name w:val="Título 7 Car"/>
    <w:basedOn w:val="Fuentedeprrafopredeter"/>
    <w:link w:val="Ttulo7"/>
    <w:rsid w:val="003B1B9E"/>
    <w:rPr>
      <w:rFonts w:ascii="Times New Roman" w:eastAsia="Times New Roman" w:hAnsi="Times New Roman" w:cs="Times New Roman"/>
      <w:sz w:val="24"/>
      <w:szCs w:val="24"/>
      <w:lang w:val="ca-ES" w:eastAsia="ca-ES"/>
    </w:rPr>
  </w:style>
  <w:style w:type="paragraph" w:customStyle="1" w:styleId="Default">
    <w:name w:val="Default"/>
    <w:rsid w:val="003B1B9E"/>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customStyle="1" w:styleId="Normal10">
    <w:name w:val="Normal1"/>
    <w:basedOn w:val="Normal"/>
    <w:link w:val="Normal1Car0"/>
    <w:rsid w:val="00142EC0"/>
    <w:pPr>
      <w:keepLines/>
      <w:spacing w:before="120" w:after="120"/>
    </w:pPr>
    <w:rPr>
      <w:rFonts w:eastAsia="Times New Roman"/>
      <w:szCs w:val="20"/>
      <w:lang w:val="ca-ES" w:eastAsia="es-ES"/>
    </w:rPr>
  </w:style>
  <w:style w:type="character" w:customStyle="1" w:styleId="Normal1Car0">
    <w:name w:val="Normal1 Car"/>
    <w:link w:val="Normal10"/>
    <w:locked/>
    <w:rsid w:val="00142EC0"/>
    <w:rPr>
      <w:rFonts w:ascii="Arial" w:eastAsia="Times New Roman" w:hAnsi="Arial" w:cs="Times New Roman"/>
      <w:szCs w:val="20"/>
      <w:lang w:val="ca-ES" w:eastAsia="es-ES"/>
    </w:rPr>
  </w:style>
  <w:style w:type="paragraph" w:styleId="NormalWeb">
    <w:name w:val="Normal (Web)"/>
    <w:basedOn w:val="Normal"/>
    <w:uiPriority w:val="99"/>
    <w:semiHidden/>
    <w:unhideWhenUsed/>
    <w:rsid w:val="009019A2"/>
    <w:pPr>
      <w:jc w:val="left"/>
    </w:pPr>
    <w:rPr>
      <w:rFonts w:ascii="Calibri" w:hAnsi="Calibri" w:cs="Calibri"/>
      <w:lang w:eastAsia="es-ES"/>
    </w:rPr>
  </w:style>
  <w:style w:type="paragraph" w:styleId="Prrafodelista">
    <w:name w:val="List Paragraph"/>
    <w:basedOn w:val="Normal"/>
    <w:uiPriority w:val="34"/>
    <w:qFormat/>
    <w:rsid w:val="00497FD0"/>
    <w:pPr>
      <w:ind w:left="708"/>
    </w:pPr>
    <w:rPr>
      <w:rFonts w:eastAsia="Times New Roman"/>
      <w:b/>
      <w:color w:val="000080"/>
      <w:kern w:val="28"/>
      <w:szCs w:val="20"/>
      <w:lang w:val="ca-ES"/>
    </w:rPr>
  </w:style>
  <w:style w:type="paragraph" w:styleId="Lista2">
    <w:name w:val="List 2"/>
    <w:basedOn w:val="Normal"/>
    <w:unhideWhenUsed/>
    <w:rsid w:val="00497FD0"/>
    <w:pPr>
      <w:ind w:left="566" w:hanging="283"/>
      <w:jc w:val="left"/>
    </w:pPr>
    <w:rPr>
      <w:rFonts w:eastAsia="Times New Roman"/>
      <w:lang w:val="ca-ES" w:eastAsia="es-ES"/>
    </w:rPr>
  </w:style>
  <w:style w:type="paragraph" w:styleId="Lista3">
    <w:name w:val="List 3"/>
    <w:basedOn w:val="Normal"/>
    <w:unhideWhenUsed/>
    <w:rsid w:val="00497FD0"/>
    <w:pPr>
      <w:ind w:left="849" w:hanging="283"/>
      <w:jc w:val="left"/>
    </w:pPr>
    <w:rPr>
      <w:rFonts w:eastAsia="Times New Roman"/>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4464</Words>
  <Characters>24552</Characters>
  <Application>Microsoft Office Word</Application>
  <DocSecurity>0</DocSecurity>
  <Lines>204</Lines>
  <Paragraphs>57</Paragraphs>
  <ScaleCrop>false</ScaleCrop>
  <Company>OVH SAS</Company>
  <LinksUpToDate>false</LinksUpToDate>
  <CharactersWithSpaces>28959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(X2022003509)</dc:title>
  <dc:subject/>
  <dc:creator>yasperez</dc:creator>
  <cp:keywords/>
  <dc:description/>
  <cp:lastModifiedBy>YASMINA PEREZ BUSTOS,</cp:lastModifiedBy>
  <cp:revision>2</cp:revision>
  <dcterms:created xsi:type="dcterms:W3CDTF">2022-11-24T08:38:00Z</dcterms:created>
  <dcterms:modified xsi:type="dcterms:W3CDTF">2022-11-24T08:38:00Z</dcterms:modified>
</cp:coreProperties>
</file>