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29EC" w14:textId="77777777" w:rsidR="00821143" w:rsidRDefault="00821143" w:rsidP="00821143">
      <w:pPr>
        <w:jc w:val="center"/>
        <w:rPr>
          <w:rFonts w:cs="Arial"/>
          <w:b/>
          <w:lang w:val="ca-ES"/>
        </w:rPr>
      </w:pPr>
    </w:p>
    <w:p w14:paraId="074EAC81" w14:textId="77777777" w:rsidR="00111F06"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54014E2D" w14:textId="5416BC9D" w:rsidR="00856865" w:rsidRPr="00856865" w:rsidRDefault="005D45E2"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20 DE JUNY DE 2022</w:t>
      </w:r>
    </w:p>
    <w:p w14:paraId="5120EF89" w14:textId="77777777" w:rsidR="00821143" w:rsidRDefault="00821143" w:rsidP="00821143">
      <w:pPr>
        <w:jc w:val="center"/>
        <w:rPr>
          <w:rFonts w:cs="Arial"/>
          <w:lang w:val="ca-ES"/>
        </w:rPr>
      </w:pPr>
    </w:p>
    <w:p w14:paraId="779236C7"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5D45E2" w:rsidRPr="005D45E2">
        <w:rPr>
          <w:rFonts w:cs="Arial"/>
          <w:lang w:val="ca-ES"/>
        </w:rPr>
        <w:t xml:space="preserve">JGL2022000022 </w:t>
      </w:r>
    </w:p>
    <w:p w14:paraId="3F4C7298"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72D50642"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5D45E2">
        <w:rPr>
          <w:rFonts w:cs="Arial"/>
          <w:noProof/>
          <w:lang w:val="ca-ES"/>
        </w:rPr>
        <w:t>20 de juny de 2022</w:t>
      </w:r>
    </w:p>
    <w:p w14:paraId="715E1865" w14:textId="77777777"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5D45E2" w:rsidRPr="005D45E2">
        <w:rPr>
          <w:rFonts w:cs="Arial"/>
          <w:lang w:val="ca-ES"/>
        </w:rPr>
        <w:t>12:00</w:t>
      </w:r>
      <w:r>
        <w:rPr>
          <w:rFonts w:cs="Arial"/>
          <w:lang w:val="ca-ES"/>
        </w:rPr>
        <w:t xml:space="preserve"> h</w:t>
      </w:r>
      <w:r w:rsidR="00856865">
        <w:rPr>
          <w:rFonts w:cs="Arial"/>
          <w:lang w:val="ca-ES"/>
        </w:rPr>
        <w:t xml:space="preserve"> a </w:t>
      </w:r>
      <w:r w:rsidR="005D45E2" w:rsidRPr="005D45E2">
        <w:rPr>
          <w:rFonts w:cs="Arial"/>
          <w:lang w:val="ca-ES"/>
        </w:rPr>
        <w:t>12:15</w:t>
      </w:r>
      <w:r>
        <w:rPr>
          <w:rFonts w:cs="Arial"/>
          <w:lang w:val="ca-ES"/>
        </w:rPr>
        <w:t xml:space="preserve"> h</w:t>
      </w:r>
    </w:p>
    <w:p w14:paraId="41DAD5CC"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5D45E2" w:rsidRPr="005D45E2">
        <w:rPr>
          <w:rFonts w:cs="Arial"/>
          <w:lang w:val="ca-ES"/>
        </w:rPr>
        <w:t>Sessió Ordinària</w:t>
      </w:r>
    </w:p>
    <w:p w14:paraId="0348DDBD" w14:textId="77777777" w:rsidR="00821143" w:rsidRDefault="00821143" w:rsidP="00821143">
      <w:pPr>
        <w:widowControl w:val="0"/>
        <w:suppressAutoHyphens/>
        <w:autoSpaceDE w:val="0"/>
        <w:spacing w:line="200" w:lineRule="atLeast"/>
        <w:rPr>
          <w:rFonts w:cs="Arial"/>
          <w:b/>
          <w:lang w:val="ca-ES"/>
        </w:rPr>
      </w:pPr>
    </w:p>
    <w:p w14:paraId="1D6F3AFC"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4F36862D"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79C658C4" w14:textId="77777777" w:rsidR="00821143" w:rsidRDefault="005D45E2" w:rsidP="00821143">
      <w:pPr>
        <w:widowControl w:val="0"/>
        <w:suppressAutoHyphens/>
        <w:autoSpaceDE w:val="0"/>
        <w:spacing w:line="200" w:lineRule="atLeast"/>
        <w:rPr>
          <w:rFonts w:cs="Arial"/>
          <w:lang w:val="ca-ES"/>
        </w:rPr>
      </w:pPr>
      <w:r w:rsidRPr="005D45E2">
        <w:rPr>
          <w:rFonts w:cs="Arial"/>
          <w:lang w:val="ca-ES"/>
        </w:rPr>
        <w:t>Damia Clot Trias, Alcalde</w:t>
      </w:r>
      <w:r w:rsidRPr="005D45E2">
        <w:rPr>
          <w:rFonts w:cs="Arial"/>
          <w:lang w:val="ca-ES"/>
        </w:rPr>
        <w:cr/>
        <w:t>Núria Arasa Rovira, 1r Tinent D'alcalde</w:t>
      </w:r>
      <w:r w:rsidRPr="005D45E2">
        <w:rPr>
          <w:rFonts w:cs="Arial"/>
          <w:lang w:val="ca-ES"/>
        </w:rPr>
        <w:cr/>
        <w:t>Angel Font Catalan, 2n Tinent D'alcalde</w:t>
      </w:r>
      <w:r w:rsidRPr="005D45E2">
        <w:rPr>
          <w:rFonts w:cs="Arial"/>
          <w:lang w:val="ca-ES"/>
        </w:rPr>
        <w:cr/>
        <w:t>Joan Roca Lleonart, 5è Tinent D'alcalde</w:t>
      </w:r>
      <w:r w:rsidRPr="005D45E2">
        <w:rPr>
          <w:rFonts w:cs="Arial"/>
          <w:lang w:val="ca-ES"/>
        </w:rPr>
        <w:cr/>
        <w:t>Oriol Vila Arranz, Secretari</w:t>
      </w:r>
      <w:r w:rsidRPr="005D45E2">
        <w:rPr>
          <w:rFonts w:cs="Arial"/>
          <w:lang w:val="ca-ES"/>
        </w:rPr>
        <w:cr/>
        <w:t>Carlos Octavio Martinez Casals, Interventor</w:t>
      </w:r>
    </w:p>
    <w:p w14:paraId="49485109" w14:textId="77777777" w:rsidR="00821143" w:rsidRDefault="00821143" w:rsidP="00821143">
      <w:pPr>
        <w:rPr>
          <w:rFonts w:cs="Arial"/>
          <w:lang w:val="ca-ES"/>
        </w:rPr>
      </w:pPr>
    </w:p>
    <w:p w14:paraId="060F8BE9"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1D772A3C"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p>
    <w:p w14:paraId="7F9C094C" w14:textId="5D6541F0" w:rsidR="00821143" w:rsidRDefault="005D45E2" w:rsidP="00821143">
      <w:pPr>
        <w:rPr>
          <w:rFonts w:cs="Arial"/>
          <w:lang w:val="ca-ES"/>
        </w:rPr>
      </w:pPr>
      <w:r w:rsidRPr="005D45E2">
        <w:rPr>
          <w:rFonts w:cs="Arial"/>
          <w:lang w:val="ca-ES"/>
        </w:rPr>
        <w:t>Josep Sole Clotet, 3r Tinent D'alcalde</w:t>
      </w:r>
      <w:r w:rsidRPr="005D45E2">
        <w:rPr>
          <w:rFonts w:cs="Arial"/>
          <w:lang w:val="ca-ES"/>
        </w:rPr>
        <w:cr/>
        <w:t>Montserrat Gual Gibert, 4t  Tinent D'alcalde</w:t>
      </w:r>
      <w:r w:rsidRPr="005D45E2">
        <w:rPr>
          <w:rFonts w:cs="Arial"/>
          <w:lang w:val="ca-ES"/>
        </w:rPr>
        <w:cr/>
      </w:r>
    </w:p>
    <w:p w14:paraId="5CE9577E" w14:textId="77777777" w:rsidR="00856865" w:rsidRPr="00856865" w:rsidRDefault="00856865" w:rsidP="00E91F30">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ECE5389"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4C67BC02" w14:textId="77777777" w:rsidR="00856865" w:rsidRDefault="00856865" w:rsidP="00821143">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6504E7" w14:paraId="3C109C39" w14:textId="77777777" w:rsidTr="00E91F30">
        <w:trPr>
          <w:tblCellSpacing w:w="42" w:type="dxa"/>
        </w:trPr>
        <w:tc>
          <w:tcPr>
            <w:tcW w:w="9000" w:type="dxa"/>
          </w:tcPr>
          <w:p w14:paraId="42A481B4" w14:textId="77777777" w:rsidR="006504E7" w:rsidRDefault="006504E7" w:rsidP="00E91F30">
            <w:r>
              <w:t>1.- APROVACIÓ DE L'ACTA ANTERIOR DE LA SESSIÓ DEL DIA 13-06-2022</w:t>
            </w:r>
          </w:p>
        </w:tc>
      </w:tr>
      <w:tr w:rsidR="006504E7" w14:paraId="709F0963" w14:textId="77777777" w:rsidTr="00E91F30">
        <w:trPr>
          <w:tblCellSpacing w:w="42" w:type="dxa"/>
        </w:trPr>
        <w:tc>
          <w:tcPr>
            <w:tcW w:w="9000" w:type="dxa"/>
          </w:tcPr>
          <w:p w14:paraId="64461BA2" w14:textId="77777777" w:rsidR="006504E7" w:rsidRDefault="006504E7" w:rsidP="00E91F30">
            <w:r>
              <w:t>2.- SOL·LICITUD DE TRANSMISSIÓ DE L’AUTORITZACIÓ DEL LLOC DE VENDA NÚM. 51, DEL MERCAT DE VENDA NO SEDENTÀRIA DELS DIJOUS,</w:t>
            </w:r>
          </w:p>
        </w:tc>
      </w:tr>
      <w:tr w:rsidR="006504E7" w14:paraId="23FB4C6C" w14:textId="77777777" w:rsidTr="00E91F30">
        <w:trPr>
          <w:tblCellSpacing w:w="42" w:type="dxa"/>
        </w:trPr>
        <w:tc>
          <w:tcPr>
            <w:tcW w:w="9000" w:type="dxa"/>
          </w:tcPr>
          <w:p w14:paraId="20381E9E" w14:textId="77777777" w:rsidR="006504E7" w:rsidRDefault="006504E7" w:rsidP="00E91F30">
            <w:r>
              <w:t>3.- ESTIMACIÓ D’AL·LEGACIONS I SOBRESEÏMENT D’EXPEDIENT SANCIONADOR BUTLLETÍ 22643-P</w:t>
            </w:r>
          </w:p>
        </w:tc>
      </w:tr>
      <w:tr w:rsidR="006504E7" w14:paraId="3AED2EA9" w14:textId="77777777" w:rsidTr="00E91F30">
        <w:trPr>
          <w:tblCellSpacing w:w="42" w:type="dxa"/>
        </w:trPr>
        <w:tc>
          <w:tcPr>
            <w:tcW w:w="9000" w:type="dxa"/>
          </w:tcPr>
          <w:p w14:paraId="7AAF8779" w14:textId="77777777" w:rsidR="006504E7" w:rsidRDefault="006504E7" w:rsidP="00E91F30">
            <w:r>
              <w:t>4.-  INFORME PROPOSTA TARGETES BUS 65 MES DE MAIG 2022</w:t>
            </w:r>
          </w:p>
        </w:tc>
      </w:tr>
      <w:tr w:rsidR="006504E7" w14:paraId="507E6CC0" w14:textId="77777777" w:rsidTr="00E91F30">
        <w:trPr>
          <w:tblCellSpacing w:w="42" w:type="dxa"/>
        </w:trPr>
        <w:tc>
          <w:tcPr>
            <w:tcW w:w="9000" w:type="dxa"/>
          </w:tcPr>
          <w:p w14:paraId="3823CD0E" w14:textId="77777777" w:rsidR="006504E7" w:rsidRDefault="006504E7" w:rsidP="00E91F30">
            <w:r>
              <w:t>5.- PROPOSTA APROVACIÓ DE LA SEGONA PRÒRROGA DE L'ASSEGURANÇA DE RESPONSABILITAT CIVIL. X2019002147.</w:t>
            </w:r>
          </w:p>
        </w:tc>
      </w:tr>
      <w:tr w:rsidR="006504E7" w14:paraId="6194F175" w14:textId="77777777" w:rsidTr="00E91F30">
        <w:trPr>
          <w:tblCellSpacing w:w="42" w:type="dxa"/>
        </w:trPr>
        <w:tc>
          <w:tcPr>
            <w:tcW w:w="9000" w:type="dxa"/>
          </w:tcPr>
          <w:p w14:paraId="1D1ED359" w14:textId="77777777" w:rsidR="006504E7" w:rsidRDefault="006504E7" w:rsidP="00E91F30">
            <w:r>
              <w:t xml:space="preserve">6.- SOBRESEÏMENT D’EXPEDIENT SANCIONADOR DE TRÀNSIT </w:t>
            </w:r>
          </w:p>
          <w:p w14:paraId="429ECFC1" w14:textId="77777777" w:rsidR="006504E7" w:rsidRDefault="006504E7" w:rsidP="00E91F30">
            <w:r>
              <w:t>21732-P</w:t>
            </w:r>
          </w:p>
        </w:tc>
      </w:tr>
      <w:tr w:rsidR="006504E7" w14:paraId="5E22CB62" w14:textId="77777777" w:rsidTr="00E91F30">
        <w:trPr>
          <w:tblCellSpacing w:w="42" w:type="dxa"/>
        </w:trPr>
        <w:tc>
          <w:tcPr>
            <w:tcW w:w="9000" w:type="dxa"/>
          </w:tcPr>
          <w:p w14:paraId="2A00073F" w14:textId="05AAFCA3" w:rsidR="006504E7" w:rsidRDefault="006504E7" w:rsidP="00E91F30">
            <w:r>
              <w:t>7.</w:t>
            </w:r>
            <w:proofErr w:type="gramStart"/>
            <w:r>
              <w:t>-  ALTA</w:t>
            </w:r>
            <w:proofErr w:type="gramEnd"/>
            <w:r>
              <w:t xml:space="preserve"> GUAL AL CARRER NARCIS MONTURIOL</w:t>
            </w:r>
            <w:r w:rsidR="0012228C">
              <w:t>…</w:t>
            </w:r>
          </w:p>
        </w:tc>
      </w:tr>
      <w:tr w:rsidR="006504E7" w14:paraId="1CC99901" w14:textId="77777777" w:rsidTr="00E91F30">
        <w:trPr>
          <w:tblCellSpacing w:w="42" w:type="dxa"/>
        </w:trPr>
        <w:tc>
          <w:tcPr>
            <w:tcW w:w="9000" w:type="dxa"/>
          </w:tcPr>
          <w:p w14:paraId="77E16416" w14:textId="24908880" w:rsidR="006504E7" w:rsidRDefault="006504E7" w:rsidP="00E91F30">
            <w:r>
              <w:t>8.- LLICÈNCIA D’OBRES PER A L’ENDERROC D’UNA EDIFICACIÓ AUXILIAR I CONSTRUCCIÓ D’UNA PISCINA PRIVADA EXTERIOR AL CARRER TRAFALGAR, NÚM</w:t>
            </w:r>
            <w:r w:rsidR="0012228C">
              <w:t>…</w:t>
            </w:r>
          </w:p>
        </w:tc>
      </w:tr>
      <w:tr w:rsidR="006504E7" w14:paraId="7051687F" w14:textId="77777777" w:rsidTr="00E91F30">
        <w:trPr>
          <w:tblCellSpacing w:w="42" w:type="dxa"/>
        </w:trPr>
        <w:tc>
          <w:tcPr>
            <w:tcW w:w="9000" w:type="dxa"/>
          </w:tcPr>
          <w:p w14:paraId="7CFF7C53" w14:textId="77777777" w:rsidR="006504E7" w:rsidRDefault="006504E7" w:rsidP="00E91F30">
            <w:r>
              <w:t>9.- OBRES OBERTURA RASA PER ACCEDIR A LA XARXA DE GAS I REPOSICIÓ DELS PAVIMENTS AFECTATS AL CARRER SANT ANTONI, 12-14.</w:t>
            </w:r>
          </w:p>
        </w:tc>
      </w:tr>
      <w:tr w:rsidR="006504E7" w14:paraId="16A5821E" w14:textId="77777777" w:rsidTr="00E91F30">
        <w:trPr>
          <w:tblCellSpacing w:w="42" w:type="dxa"/>
        </w:trPr>
        <w:tc>
          <w:tcPr>
            <w:tcW w:w="9000" w:type="dxa"/>
          </w:tcPr>
          <w:p w14:paraId="7E22C326" w14:textId="77777777" w:rsidR="006504E7" w:rsidRDefault="006504E7" w:rsidP="00E91F30">
            <w:r>
              <w:lastRenderedPageBreak/>
              <w:t>10.- OBRES OBERTURA RASA PER ACCEDIR A LA XARXA DE GAS I REPOSICIÓ DELS PAVIMENTS AFECTATS A LA CASA DE CAMP, 108 – CTRA. D’ARGENTONA, 215.</w:t>
            </w:r>
          </w:p>
        </w:tc>
      </w:tr>
      <w:tr w:rsidR="006504E7" w14:paraId="75266B5F" w14:textId="77777777" w:rsidTr="00E91F30">
        <w:trPr>
          <w:tblCellSpacing w:w="42" w:type="dxa"/>
        </w:trPr>
        <w:tc>
          <w:tcPr>
            <w:tcW w:w="9000" w:type="dxa"/>
          </w:tcPr>
          <w:p w14:paraId="667D6F5F" w14:textId="77777777" w:rsidR="006504E7" w:rsidRDefault="006504E7" w:rsidP="00E91F30">
            <w:r>
              <w:t>11.- OBRES OBERTURA RASA PER ACCEDIR A LA XARXA DE GAS I REPOSICIÓ DELS PAVIMENTS AFECTATS AL CARRER SANT LLORENÇ, 42.</w:t>
            </w:r>
          </w:p>
        </w:tc>
      </w:tr>
      <w:tr w:rsidR="006504E7" w14:paraId="2A57E1AA" w14:textId="77777777" w:rsidTr="00E91F30">
        <w:trPr>
          <w:tblCellSpacing w:w="42" w:type="dxa"/>
        </w:trPr>
        <w:tc>
          <w:tcPr>
            <w:tcW w:w="9000" w:type="dxa"/>
          </w:tcPr>
          <w:p w14:paraId="5DF20FE0" w14:textId="77777777" w:rsidR="006504E7" w:rsidRDefault="006504E7" w:rsidP="00E91F30">
            <w:r>
              <w:t>12.- OBRES OBERTURA RASA PER ACCEDIR A LA XARXA DE GAS I REPOSICIÓ DELS PAVIMENTS AFECTATS AL CARRER SANT JOSEP, 52.</w:t>
            </w:r>
          </w:p>
        </w:tc>
      </w:tr>
      <w:tr w:rsidR="006504E7" w14:paraId="2290A808" w14:textId="77777777" w:rsidTr="00E91F30">
        <w:trPr>
          <w:tblCellSpacing w:w="42" w:type="dxa"/>
        </w:trPr>
        <w:tc>
          <w:tcPr>
            <w:tcW w:w="9000" w:type="dxa"/>
          </w:tcPr>
          <w:p w14:paraId="0878EFB5" w14:textId="77777777" w:rsidR="006504E7" w:rsidRDefault="006504E7" w:rsidP="00E91F30">
            <w:r>
              <w:t>13.- OBRES OBERTURA RASA PER ACCEDIR A LA XARXA DE GAS I REPOSICIÓ DELS PAVIMENTS AFECTATS AL CARRER SANTA COLOMA, 31.</w:t>
            </w:r>
          </w:p>
        </w:tc>
      </w:tr>
      <w:tr w:rsidR="006504E7" w14:paraId="47BF8D93" w14:textId="77777777" w:rsidTr="00E91F30">
        <w:trPr>
          <w:tblCellSpacing w:w="42" w:type="dxa"/>
        </w:trPr>
        <w:tc>
          <w:tcPr>
            <w:tcW w:w="9000" w:type="dxa"/>
          </w:tcPr>
          <w:p w14:paraId="228AF401" w14:textId="77777777" w:rsidR="006504E7" w:rsidRDefault="006504E7" w:rsidP="00E91F30">
            <w:r>
              <w:t>14.- OBRES OBERTURA RASA PER ACCEDIR A LA XARXA DE GAS I REPOSICIÓ DELS PAVIMENTS AFECTATS AL CARRER SANT FRACESC, 5.</w:t>
            </w:r>
          </w:p>
        </w:tc>
      </w:tr>
      <w:tr w:rsidR="006504E7" w14:paraId="1741F2B9" w14:textId="77777777" w:rsidTr="00E91F30">
        <w:trPr>
          <w:tblCellSpacing w:w="42" w:type="dxa"/>
        </w:trPr>
        <w:tc>
          <w:tcPr>
            <w:tcW w:w="9000" w:type="dxa"/>
          </w:tcPr>
          <w:p w14:paraId="1AA7179F" w14:textId="77777777" w:rsidR="006504E7" w:rsidRDefault="006504E7" w:rsidP="00E91F30">
            <w:r>
              <w:t>15.- DONAR COMPTE DELS DECRETS D'ALCALDIA DES DEL NÚM.2309/2022 AL  2478/2022.</w:t>
            </w:r>
          </w:p>
        </w:tc>
      </w:tr>
    </w:tbl>
    <w:p w14:paraId="58097361" w14:textId="77777777" w:rsidR="00821CA1" w:rsidRDefault="00821CA1" w:rsidP="00821CA1">
      <w:pPr>
        <w:pBdr>
          <w:bottom w:val="single" w:sz="12" w:space="1" w:color="auto"/>
        </w:pBdr>
      </w:pPr>
    </w:p>
    <w:p w14:paraId="74E7E902" w14:textId="77777777" w:rsidR="00E91F30" w:rsidRDefault="00E91F30" w:rsidP="00821CA1"/>
    <w:p w14:paraId="649CB220" w14:textId="77777777" w:rsidR="007B3E03" w:rsidRDefault="007B3E03" w:rsidP="00821CA1">
      <w:pPr>
        <w:rPr>
          <w:rFonts w:cs="Arial"/>
          <w:lang w:val="ca-ES"/>
        </w:rPr>
      </w:pPr>
    </w:p>
    <w:p w14:paraId="6A6A7440" w14:textId="731730BB" w:rsidR="006504E7" w:rsidRDefault="006504E7" w:rsidP="00E91F30">
      <w:pPr>
        <w:rPr>
          <w:rFonts w:cs="Arial"/>
          <w:b/>
          <w:lang w:val="ca-ES"/>
        </w:rPr>
      </w:pPr>
      <w:r>
        <w:rPr>
          <w:rFonts w:cs="Arial"/>
          <w:b/>
          <w:lang w:val="ca-ES"/>
        </w:rPr>
        <w:t>1.0.- APROVACIÓ DE L'ACTA ANTERIOR DE LA SESSIÓ DEL DIA 13-06-2022</w:t>
      </w:r>
    </w:p>
    <w:p w14:paraId="5BB5766F" w14:textId="77777777" w:rsidR="00E91F30" w:rsidRDefault="00E91F30" w:rsidP="00E91F30">
      <w:pPr>
        <w:rPr>
          <w:rFonts w:cs="Arial"/>
          <w:lang w:val="ca-ES"/>
        </w:rPr>
      </w:pPr>
    </w:p>
    <w:p w14:paraId="11BB1F6C" w14:textId="76168E2C" w:rsidR="00E91F30" w:rsidRDefault="00E91F30" w:rsidP="00E91F30">
      <w:pPr>
        <w:rPr>
          <w:lang w:val="ca-ES"/>
        </w:rPr>
      </w:pPr>
      <w:r>
        <w:rPr>
          <w:lang w:val="ca-ES"/>
        </w:rPr>
        <w:t xml:space="preserve">El president manifesta que si cap dels presents no té objecció que fer al contingut de l’acta anterior del dia 1 de juny de 2022 es procedirà a la seva aprovació. </w:t>
      </w:r>
    </w:p>
    <w:p w14:paraId="5A592246" w14:textId="77777777" w:rsidR="00E91F30" w:rsidRDefault="00E91F30" w:rsidP="00E91F30">
      <w:pPr>
        <w:rPr>
          <w:lang w:val="ca-ES"/>
        </w:rPr>
      </w:pPr>
    </w:p>
    <w:p w14:paraId="52B133A5" w14:textId="77777777" w:rsidR="00E91F30" w:rsidRDefault="00E91F30" w:rsidP="00E91F30">
      <w:pPr>
        <w:rPr>
          <w:lang w:val="ca-ES"/>
        </w:rPr>
      </w:pPr>
      <w:r>
        <w:rPr>
          <w:lang w:val="ca-ES"/>
        </w:rPr>
        <w:t>S'aprova per unanimitat dels membres presents.</w:t>
      </w:r>
    </w:p>
    <w:p w14:paraId="10FABA68" w14:textId="77777777" w:rsidR="006504E7" w:rsidRDefault="006504E7" w:rsidP="00E91F30">
      <w:pPr>
        <w:rPr>
          <w:rFonts w:cs="Arial"/>
          <w:lang w:val="ca-ES"/>
        </w:rPr>
      </w:pPr>
    </w:p>
    <w:p w14:paraId="70849AE7" w14:textId="77777777" w:rsidR="00E91F30" w:rsidRDefault="00E91F30" w:rsidP="00E91F30">
      <w:pPr>
        <w:rPr>
          <w:rFonts w:cs="Arial"/>
          <w:b/>
          <w:lang w:val="ca-ES"/>
        </w:rPr>
      </w:pPr>
    </w:p>
    <w:p w14:paraId="7DCDE49F" w14:textId="42C090ED" w:rsidR="006504E7" w:rsidRDefault="006504E7" w:rsidP="00E91F30">
      <w:pPr>
        <w:rPr>
          <w:rFonts w:cs="Arial"/>
          <w:lang w:val="ca-ES"/>
        </w:rPr>
      </w:pPr>
      <w:r>
        <w:rPr>
          <w:rFonts w:cs="Arial"/>
          <w:b/>
          <w:lang w:val="ca-ES"/>
        </w:rPr>
        <w:t>2.0.- SOL·LICITUD DE TRANSMISSIÓ DE L’AUTORITZACIÓ DEL LLOC DE VENDA NÚM. 51, DEL MERCAT DE VENDA NO SEDENTÀRIA DELS DIJOUS,</w:t>
      </w:r>
    </w:p>
    <w:p w14:paraId="5EC8947B" w14:textId="77777777" w:rsidR="006504E7" w:rsidRDefault="006504E7" w:rsidP="00E91F30">
      <w:pPr>
        <w:rPr>
          <w:rFonts w:cs="Arial"/>
          <w:lang w:val="ca-ES"/>
        </w:rPr>
      </w:pPr>
    </w:p>
    <w:p w14:paraId="280B649E" w14:textId="77777777" w:rsidR="006504E7" w:rsidRDefault="006504E7" w:rsidP="00E91F30">
      <w:pPr>
        <w:rPr>
          <w:rFonts w:cs="Arial"/>
          <w:b/>
          <w:lang w:val="ca-ES"/>
        </w:rPr>
      </w:pPr>
      <w:bookmarkStart w:id="0" w:name="X2021004333"/>
      <w:r>
        <w:rPr>
          <w:rFonts w:cs="Arial"/>
          <w:b/>
          <w:lang w:val="ca-ES"/>
        </w:rPr>
        <w:t xml:space="preserve">EXPEDIENT </w:t>
      </w:r>
      <w:r w:rsidRPr="009E1F86">
        <w:rPr>
          <w:rFonts w:cs="Arial"/>
          <w:b/>
          <w:lang w:val="ca-ES"/>
        </w:rPr>
        <w:t>X2021004333</w:t>
      </w:r>
      <w:r>
        <w:rPr>
          <w:rFonts w:cs="Arial"/>
          <w:b/>
          <w:lang w:val="ca-ES"/>
        </w:rPr>
        <w:t>.</w:t>
      </w:r>
    </w:p>
    <w:p w14:paraId="33520598" w14:textId="638E8656" w:rsidR="00E91F30" w:rsidRDefault="00E91F30" w:rsidP="00E91F30">
      <w:pPr>
        <w:rPr>
          <w:rFonts w:cs="Arial"/>
        </w:rPr>
      </w:pPr>
      <w:bookmarkStart w:id="1" w:name="_Hlk106013445"/>
    </w:p>
    <w:p w14:paraId="6DC47EDC" w14:textId="5409E0CA" w:rsidR="004B20D0" w:rsidRPr="004B20D0" w:rsidRDefault="004B20D0" w:rsidP="00E91F30">
      <w:pPr>
        <w:rPr>
          <w:rFonts w:cs="Arial"/>
          <w:b/>
          <w:bCs/>
        </w:rPr>
      </w:pPr>
      <w:r w:rsidRPr="004B20D0">
        <w:rPr>
          <w:rFonts w:cs="Arial"/>
          <w:b/>
          <w:bCs/>
        </w:rPr>
        <w:t>S’ACORDA</w:t>
      </w:r>
    </w:p>
    <w:bookmarkEnd w:id="1"/>
    <w:p w14:paraId="1B59F1C4" w14:textId="77777777" w:rsidR="006504E7" w:rsidRDefault="006504E7" w:rsidP="00E91F30">
      <w:pPr>
        <w:spacing w:beforeLines="120" w:before="288" w:afterLines="120" w:after="288"/>
        <w:rPr>
          <w:rFonts w:eastAsia="Times New Roman"/>
          <w:szCs w:val="24"/>
          <w:lang w:val="ca-ES" w:eastAsia="es-ES"/>
        </w:rPr>
      </w:pPr>
      <w:r w:rsidRPr="00AC7ABE">
        <w:rPr>
          <w:rFonts w:eastAsia="Times New Roman"/>
          <w:b/>
          <w:bCs/>
          <w:szCs w:val="24"/>
          <w:lang w:val="ca-ES" w:eastAsia="es-ES"/>
        </w:rPr>
        <w:t>Primer</w:t>
      </w:r>
      <w:r>
        <w:rPr>
          <w:rFonts w:eastAsia="Times New Roman"/>
          <w:szCs w:val="24"/>
          <w:lang w:val="ca-ES" w:eastAsia="es-ES"/>
        </w:rPr>
        <w:t xml:space="preserve">. AUTORITZAR la transmissió de la titularitat de l’autorització municipal per a l’ocupació del lloc de venda número 51,  de </w:t>
      </w:r>
      <w:r>
        <w:t>pesca salada, olives i conserves de 6 mt liníals autoritzats</w:t>
      </w:r>
      <w:r>
        <w:rPr>
          <w:rFonts w:eastAsia="Times New Roman"/>
          <w:szCs w:val="24"/>
          <w:lang w:val="ca-ES" w:eastAsia="es-ES"/>
        </w:rPr>
        <w:t>, del mercat de venda no sedentària dels dijous, pel termini restant de vigència de la mateixa, a favor del senyor A.B.M., i serà efectiva a partir de l’aprovació d’aquest acord pel termini restant de la vigència de la llicència d’ocupació i el lloc de venda esmentat.</w:t>
      </w:r>
    </w:p>
    <w:p w14:paraId="649CBB8D" w14:textId="7E913D8E" w:rsidR="006504E7" w:rsidRDefault="006504E7" w:rsidP="00E91F30">
      <w:pPr>
        <w:rPr>
          <w:rFonts w:cs="Arial"/>
        </w:rPr>
      </w:pPr>
      <w:r>
        <w:rPr>
          <w:rFonts w:cs="Arial"/>
          <w:b/>
        </w:rPr>
        <w:t>Segon</w:t>
      </w:r>
      <w:r w:rsidRPr="002B3AC1">
        <w:rPr>
          <w:rFonts w:cs="Arial"/>
        </w:rPr>
        <w:t xml:space="preserve">. DONAR D’ALTA la </w:t>
      </w:r>
      <w:r>
        <w:rPr>
          <w:rFonts w:cs="Arial"/>
        </w:rPr>
        <w:t xml:space="preserve">liquidació que se’n generi per la Tresoreria Municipal per a que </w:t>
      </w:r>
      <w:r w:rsidRPr="002B3AC1">
        <w:rPr>
          <w:rFonts w:cs="Arial"/>
        </w:rPr>
        <w:t xml:space="preserve">procedeixin al seu cobrament. </w:t>
      </w:r>
    </w:p>
    <w:p w14:paraId="24F363D4" w14:textId="77777777" w:rsidR="00E91F30" w:rsidRPr="002B3AC1" w:rsidRDefault="00E91F30" w:rsidP="00E91F30">
      <w:pPr>
        <w:rPr>
          <w:rFonts w:cs="Arial"/>
        </w:rPr>
      </w:pPr>
    </w:p>
    <w:p w14:paraId="6BD3F7C5" w14:textId="28497D94" w:rsidR="006504E7" w:rsidRDefault="006504E7" w:rsidP="00E91F30">
      <w:pPr>
        <w:rPr>
          <w:rFonts w:cs="Arial"/>
        </w:rPr>
      </w:pPr>
      <w:r w:rsidRPr="00E91F30">
        <w:rPr>
          <w:rFonts w:cs="Arial"/>
          <w:b/>
        </w:rPr>
        <w:t>Tercer</w:t>
      </w:r>
      <w:r w:rsidRPr="00E91F30">
        <w:rPr>
          <w:rFonts w:cs="Arial"/>
        </w:rPr>
        <w:t xml:space="preserve">. NOTIFICAR </w:t>
      </w:r>
      <w:proofErr w:type="spellStart"/>
      <w:r w:rsidRPr="00E91F30">
        <w:rPr>
          <w:rFonts w:cs="Arial"/>
        </w:rPr>
        <w:t>aquest</w:t>
      </w:r>
      <w:proofErr w:type="spellEnd"/>
      <w:r w:rsidRPr="00E91F30">
        <w:rPr>
          <w:rFonts w:cs="Arial"/>
        </w:rPr>
        <w:t xml:space="preserve"> </w:t>
      </w:r>
      <w:proofErr w:type="spellStart"/>
      <w:r w:rsidRPr="00E91F30">
        <w:rPr>
          <w:rFonts w:cs="Arial"/>
        </w:rPr>
        <w:t>acord</w:t>
      </w:r>
      <w:proofErr w:type="spellEnd"/>
      <w:r w:rsidRPr="00E91F30">
        <w:rPr>
          <w:rFonts w:cs="Arial"/>
        </w:rPr>
        <w:t xml:space="preserve"> </w:t>
      </w:r>
      <w:proofErr w:type="spellStart"/>
      <w:r w:rsidRPr="00E91F30">
        <w:rPr>
          <w:rFonts w:cs="Arial"/>
        </w:rPr>
        <w:t>als</w:t>
      </w:r>
      <w:proofErr w:type="spellEnd"/>
      <w:r w:rsidRPr="00E91F30">
        <w:rPr>
          <w:rFonts w:cs="Arial"/>
        </w:rPr>
        <w:t xml:space="preserve"> </w:t>
      </w:r>
      <w:proofErr w:type="spellStart"/>
      <w:r w:rsidRPr="00E91F30">
        <w:rPr>
          <w:rFonts w:cs="Arial"/>
        </w:rPr>
        <w:t>interessats</w:t>
      </w:r>
      <w:proofErr w:type="spellEnd"/>
      <w:r w:rsidRPr="00E91F30">
        <w:rPr>
          <w:rFonts w:cs="Arial"/>
        </w:rPr>
        <w:t xml:space="preserve">. </w:t>
      </w:r>
    </w:p>
    <w:p w14:paraId="26636E22" w14:textId="77777777" w:rsidR="00E91F30" w:rsidRPr="00E91F30" w:rsidRDefault="00E91F30" w:rsidP="00E91F30">
      <w:pPr>
        <w:rPr>
          <w:rFonts w:cs="Arial"/>
        </w:rPr>
      </w:pPr>
    </w:p>
    <w:p w14:paraId="3DD541D1" w14:textId="4F84E03F" w:rsidR="006504E7" w:rsidRDefault="006504E7" w:rsidP="00E91F30">
      <w:pPr>
        <w:rPr>
          <w:rFonts w:cs="Arial"/>
        </w:rPr>
      </w:pPr>
      <w:r w:rsidRPr="00E91F30">
        <w:rPr>
          <w:rFonts w:cs="Arial"/>
          <w:b/>
        </w:rPr>
        <w:t>Quart</w:t>
      </w:r>
      <w:r w:rsidRPr="00E91F30">
        <w:rPr>
          <w:rFonts w:cs="Arial"/>
        </w:rPr>
        <w:t xml:space="preserve">. </w:t>
      </w:r>
      <w:r w:rsidRPr="002B3AC1">
        <w:rPr>
          <w:rFonts w:cs="Arial"/>
        </w:rPr>
        <w:t xml:space="preserve">DONAR TRASLLAT </w:t>
      </w:r>
      <w:proofErr w:type="spellStart"/>
      <w:r w:rsidRPr="002B3AC1">
        <w:rPr>
          <w:rFonts w:cs="Arial"/>
        </w:rPr>
        <w:t>d’aquest</w:t>
      </w:r>
      <w:proofErr w:type="spellEnd"/>
      <w:r w:rsidRPr="002B3AC1">
        <w:rPr>
          <w:rFonts w:cs="Arial"/>
        </w:rPr>
        <w:t xml:space="preserve"> </w:t>
      </w:r>
      <w:proofErr w:type="spellStart"/>
      <w:r>
        <w:rPr>
          <w:rFonts w:cs="Arial"/>
        </w:rPr>
        <w:t>acord</w:t>
      </w:r>
      <w:proofErr w:type="spellEnd"/>
      <w:r w:rsidRPr="002B3AC1">
        <w:rPr>
          <w:rFonts w:cs="Arial"/>
        </w:rPr>
        <w:t xml:space="preserve"> a la Intervenció Municipal i a la Policia Local.</w:t>
      </w:r>
    </w:p>
    <w:p w14:paraId="379BBF2F" w14:textId="77777777" w:rsidR="00E91F30" w:rsidRPr="002B3AC1" w:rsidRDefault="00E91F30" w:rsidP="00E91F30">
      <w:pPr>
        <w:rPr>
          <w:rFonts w:cs="Arial"/>
        </w:rPr>
      </w:pPr>
    </w:p>
    <w:p w14:paraId="394AD581" w14:textId="6D022FEF" w:rsidR="006504E7" w:rsidRDefault="006504E7" w:rsidP="00E91F30">
      <w:pPr>
        <w:rPr>
          <w:rFonts w:cs="Arial"/>
        </w:rPr>
      </w:pPr>
      <w:r>
        <w:rPr>
          <w:rFonts w:cs="Arial"/>
          <w:b/>
        </w:rPr>
        <w:t>Cinquè</w:t>
      </w:r>
      <w:r w:rsidRPr="002B3AC1">
        <w:rPr>
          <w:rFonts w:cs="Arial"/>
        </w:rPr>
        <w:t xml:space="preserve">. ACTUALITZAR la base de dades del </w:t>
      </w:r>
      <w:proofErr w:type="spellStart"/>
      <w:r w:rsidRPr="002B3AC1">
        <w:rPr>
          <w:rFonts w:cs="Arial"/>
        </w:rPr>
        <w:t>padró</w:t>
      </w:r>
      <w:proofErr w:type="spellEnd"/>
      <w:r w:rsidRPr="002B3AC1">
        <w:rPr>
          <w:rFonts w:cs="Arial"/>
        </w:rPr>
        <w:t xml:space="preserve"> municipal de </w:t>
      </w:r>
      <w:proofErr w:type="spellStart"/>
      <w:r>
        <w:rPr>
          <w:rFonts w:cs="Arial"/>
        </w:rPr>
        <w:t>mercat</w:t>
      </w:r>
      <w:proofErr w:type="spellEnd"/>
      <w:r>
        <w:rPr>
          <w:rFonts w:cs="Arial"/>
        </w:rPr>
        <w:t xml:space="preserve"> no </w:t>
      </w:r>
      <w:proofErr w:type="spellStart"/>
      <w:r>
        <w:rPr>
          <w:rFonts w:cs="Arial"/>
        </w:rPr>
        <w:t>sedentari</w:t>
      </w:r>
      <w:proofErr w:type="spellEnd"/>
      <w:r w:rsidRPr="002B3AC1">
        <w:rPr>
          <w:rFonts w:cs="Arial"/>
        </w:rPr>
        <w:t>.</w:t>
      </w:r>
    </w:p>
    <w:p w14:paraId="07F5D711" w14:textId="77777777" w:rsidR="00E91F30" w:rsidRPr="002B3AC1" w:rsidRDefault="00E91F30" w:rsidP="00E91F30">
      <w:pPr>
        <w:rPr>
          <w:rFonts w:cs="Arial"/>
        </w:rPr>
      </w:pPr>
    </w:p>
    <w:p w14:paraId="06ED82E5" w14:textId="7D4868BC" w:rsidR="006504E7" w:rsidRDefault="006504E7" w:rsidP="00E91F30">
      <w:pPr>
        <w:rPr>
          <w:rFonts w:cs="Arial"/>
        </w:rPr>
      </w:pPr>
      <w:r>
        <w:rPr>
          <w:rFonts w:cs="Arial"/>
          <w:b/>
        </w:rPr>
        <w:t>Sisè</w:t>
      </w:r>
      <w:r w:rsidRPr="002B3AC1">
        <w:rPr>
          <w:rFonts w:cs="Arial"/>
        </w:rPr>
        <w:t xml:space="preserve">. PUBLICAR al portal de </w:t>
      </w:r>
      <w:proofErr w:type="spellStart"/>
      <w:r w:rsidRPr="002B3AC1">
        <w:rPr>
          <w:rFonts w:cs="Arial"/>
        </w:rPr>
        <w:t>transparència</w:t>
      </w:r>
      <w:proofErr w:type="spellEnd"/>
      <w:r w:rsidRPr="002B3AC1">
        <w:rPr>
          <w:rFonts w:cs="Arial"/>
        </w:rPr>
        <w:t xml:space="preserve"> municipal </w:t>
      </w:r>
      <w:r>
        <w:rPr>
          <w:rFonts w:cs="Arial"/>
        </w:rPr>
        <w:t>el</w:t>
      </w:r>
      <w:r w:rsidRPr="002B3AC1">
        <w:rPr>
          <w:rFonts w:cs="Arial"/>
        </w:rPr>
        <w:t xml:space="preserve"> </w:t>
      </w:r>
      <w:proofErr w:type="spellStart"/>
      <w:r w:rsidRPr="002B3AC1">
        <w:rPr>
          <w:rFonts w:cs="Arial"/>
        </w:rPr>
        <w:t>present</w:t>
      </w:r>
      <w:proofErr w:type="spellEnd"/>
      <w:r w:rsidRPr="002B3AC1">
        <w:rPr>
          <w:rFonts w:cs="Arial"/>
        </w:rPr>
        <w:t xml:space="preserve"> </w:t>
      </w:r>
      <w:proofErr w:type="spellStart"/>
      <w:r>
        <w:rPr>
          <w:rFonts w:cs="Arial"/>
        </w:rPr>
        <w:t>acord</w:t>
      </w:r>
      <w:proofErr w:type="spellEnd"/>
      <w:r w:rsidRPr="002B3AC1">
        <w:rPr>
          <w:rFonts w:cs="Arial"/>
        </w:rPr>
        <w:t>.</w:t>
      </w:r>
    </w:p>
    <w:p w14:paraId="5DE6F206" w14:textId="77777777" w:rsidR="00E91F30" w:rsidRPr="002B3AC1" w:rsidRDefault="00E91F30" w:rsidP="00E91F30">
      <w:pPr>
        <w:rPr>
          <w:rFonts w:cs="Arial"/>
        </w:rPr>
      </w:pPr>
    </w:p>
    <w:p w14:paraId="60C3342D" w14:textId="77777777" w:rsidR="006504E7" w:rsidRPr="002B3AC1" w:rsidRDefault="006504E7" w:rsidP="00E91F30">
      <w:pPr>
        <w:rPr>
          <w:rFonts w:cs="Arial"/>
          <w:b/>
        </w:rPr>
      </w:pPr>
      <w:bookmarkStart w:id="2" w:name="_Hlk108072413"/>
      <w:r>
        <w:rPr>
          <w:rFonts w:cs="Arial"/>
          <w:b/>
        </w:rPr>
        <w:t>Setè</w:t>
      </w:r>
      <w:r w:rsidRPr="002B3AC1">
        <w:rPr>
          <w:rFonts w:cs="Arial"/>
        </w:rPr>
        <w:t>. FER CONSTAR que contra aquest acte administratiu, que és definitiu en la via administrativa o tràmit qualificat,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es podrà interposar qualsevol altre recurs que cregueu convenient al vostre dret.</w:t>
      </w:r>
    </w:p>
    <w:p w14:paraId="3BB589E6" w14:textId="77777777" w:rsidR="006504E7" w:rsidRPr="002B3AC1" w:rsidRDefault="006504E7" w:rsidP="00E91F30">
      <w:pPr>
        <w:rPr>
          <w:rFonts w:cs="Arial"/>
        </w:rPr>
      </w:pPr>
      <w:r w:rsidRPr="002B3AC1">
        <w:rPr>
          <w:rFonts w:cs="Arial"/>
        </w:rPr>
        <w:t xml:space="preserve">Contra la liquidació tributària que </w:t>
      </w:r>
      <w:r>
        <w:rPr>
          <w:rFonts w:cs="Arial"/>
        </w:rPr>
        <w:t>serà</w:t>
      </w:r>
      <w:r w:rsidRPr="002B3AC1">
        <w:rPr>
          <w:rFonts w:cs="Arial"/>
        </w:rPr>
        <w:t xml:space="preserve"> definitiva en via administrativa es podrà interposar recurs de reposició davant l’òrgan que l’ha dictat en el termini d’un mes a comptar des del dia següent al de la recepció d’aquesta notificació.</w:t>
      </w:r>
    </w:p>
    <w:p w14:paraId="3E781771" w14:textId="77777777" w:rsidR="006504E7" w:rsidRPr="002B3AC1" w:rsidRDefault="006504E7" w:rsidP="00E91F30">
      <w:pPr>
        <w:rPr>
          <w:rFonts w:cs="Arial"/>
        </w:rPr>
      </w:pPr>
      <w:r w:rsidRPr="002B3AC1">
        <w:rPr>
          <w:rFonts w:cs="Arial"/>
        </w:rPr>
        <w:t>Altrament, en cas que l’interessat sigui una administració o organisme públic, si vol impugnar aquest acord, que posa fi a la via administrativa, s’ha d'interposar recurs contenciós administratiu davant dels Jutjats Contenciosos Administratius de la província de Barcelona, en el termini de dos mesos a comptar des del dia següent de la seva notificació. Alternativament i amb caràcter previ, es pot efectuar un requeriment davant l'òrgan que l'ha dictat, en el termini de dos mesos a comptar des del dia següent a la recepció d'aquesta notificació, en els termes que s'indiquen a l'article 44 de la Llei 29/1998, de 13 de juliol, reguladora de la jurisdicció contenciosa administrativa.</w:t>
      </w:r>
    </w:p>
    <w:bookmarkEnd w:id="2"/>
    <w:p w14:paraId="2028308E" w14:textId="77777777" w:rsidR="006504E7" w:rsidRPr="00FD76EF" w:rsidRDefault="006504E7" w:rsidP="00E91F30">
      <w:pPr>
        <w:rPr>
          <w:rFonts w:cs="Arial"/>
          <w:highlight w:val="yellow"/>
          <w:lang w:val="ca-ES" w:eastAsia="es-ES"/>
        </w:rPr>
      </w:pPr>
    </w:p>
    <w:p w14:paraId="36388533" w14:textId="77777777" w:rsidR="006504E7" w:rsidRPr="006504E7" w:rsidRDefault="006504E7" w:rsidP="00E91F30">
      <w:pPr>
        <w:rPr>
          <w:rFonts w:cs="Arial"/>
          <w:lang w:val="ca-ES"/>
        </w:rPr>
      </w:pPr>
      <w:bookmarkStart w:id="3" w:name="DOCUMENTO_12446750"/>
      <w:bookmarkStart w:id="4" w:name="DOCUMENTO_12525870"/>
      <w:bookmarkEnd w:id="0"/>
      <w:bookmarkEnd w:id="3"/>
      <w:bookmarkEnd w:id="4"/>
    </w:p>
    <w:p w14:paraId="315ACA46" w14:textId="77777777" w:rsidR="00C04DC1" w:rsidRDefault="00C04DC1" w:rsidP="00E91F30">
      <w:pPr>
        <w:rPr>
          <w:rFonts w:cs="Arial"/>
          <w:lang w:val="ca-ES"/>
        </w:rPr>
      </w:pPr>
      <w:r>
        <w:rPr>
          <w:rFonts w:cs="Arial"/>
          <w:b/>
          <w:lang w:val="ca-ES"/>
        </w:rPr>
        <w:t>3.0.- ESTIMACIÓ D’AL·LEGACIONS I SOBRESEÏMENT D’EXPEDIENT SANCIONADOR BUTLLETÍ 22643-P</w:t>
      </w:r>
    </w:p>
    <w:p w14:paraId="030EA39E" w14:textId="77777777" w:rsidR="00C04DC1" w:rsidRDefault="00C04DC1" w:rsidP="00E91F30">
      <w:pPr>
        <w:rPr>
          <w:rFonts w:cs="Arial"/>
          <w:lang w:val="ca-ES"/>
        </w:rPr>
      </w:pPr>
    </w:p>
    <w:p w14:paraId="4D9699C7" w14:textId="77777777" w:rsidR="00C04DC1" w:rsidRDefault="00C04DC1" w:rsidP="00E91F30">
      <w:pPr>
        <w:rPr>
          <w:rFonts w:cs="Arial"/>
          <w:b/>
          <w:bCs/>
          <w:lang w:val="ca-ES"/>
        </w:rPr>
      </w:pPr>
      <w:bookmarkStart w:id="5" w:name="X2022001635"/>
      <w:bookmarkStart w:id="6" w:name="X2022001472"/>
      <w:bookmarkStart w:id="7" w:name="_Hlk5084236"/>
      <w:r w:rsidRPr="0018179C">
        <w:rPr>
          <w:rFonts w:cs="Arial"/>
          <w:b/>
          <w:bCs/>
          <w:lang w:val="ca-ES"/>
        </w:rPr>
        <w:t>S’ACORDA:</w:t>
      </w:r>
    </w:p>
    <w:p w14:paraId="25965537" w14:textId="77777777" w:rsidR="00C04DC1" w:rsidRPr="0018179C" w:rsidRDefault="00C04DC1" w:rsidP="00EA29CC">
      <w:pPr>
        <w:rPr>
          <w:rFonts w:cs="Arial"/>
          <w:lang w:val="ca-ES"/>
        </w:rPr>
      </w:pPr>
    </w:p>
    <w:p w14:paraId="134FE45E" w14:textId="77777777" w:rsidR="00C04DC1" w:rsidRDefault="00C04DC1" w:rsidP="00EA29CC">
      <w:pPr>
        <w:keepLines/>
        <w:rPr>
          <w:rFonts w:eastAsia="Times New Roman" w:cs="Arial"/>
          <w:lang w:val="ca-ES" w:eastAsia="es-ES"/>
        </w:rPr>
      </w:pPr>
      <w:r w:rsidRPr="00331EDD">
        <w:rPr>
          <w:rFonts w:eastAsia="Times New Roman" w:cs="Arial"/>
          <w:b/>
          <w:bCs/>
          <w:lang w:val="ca-ES" w:eastAsia="es-ES"/>
        </w:rPr>
        <w:t>PRIMER.-</w:t>
      </w:r>
      <w:r w:rsidRPr="0018179C">
        <w:rPr>
          <w:rFonts w:eastAsia="Times New Roman" w:cs="Arial"/>
          <w:lang w:val="ca-ES" w:eastAsia="es-ES"/>
        </w:rPr>
        <w:t xml:space="preserve">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AF8A543" w14:textId="77777777" w:rsidR="00C04DC1" w:rsidRPr="0018179C" w:rsidRDefault="00C04DC1" w:rsidP="00EA29CC">
      <w:pPr>
        <w:keepLines/>
        <w:rPr>
          <w:rFonts w:eastAsia="Times New Roman" w:cs="Arial"/>
          <w:lang w:val="ca-ES" w:eastAsia="es-ES"/>
        </w:rPr>
      </w:pPr>
    </w:p>
    <w:bookmarkEnd w:id="7"/>
    <w:p w14:paraId="2FE9079B" w14:textId="77777777" w:rsidR="00C04DC1" w:rsidRPr="0018179C" w:rsidRDefault="00C04DC1" w:rsidP="00EA29CC">
      <w:pPr>
        <w:keepLines/>
        <w:rPr>
          <w:rFonts w:eastAsia="Times New Roman" w:cs="Arial"/>
          <w:lang w:val="ca-ES" w:eastAsia="es-ES"/>
        </w:rPr>
      </w:pPr>
      <w:r w:rsidRPr="00331EDD">
        <w:rPr>
          <w:rFonts w:eastAsia="Times New Roman" w:cs="Arial"/>
          <w:b/>
          <w:bCs/>
          <w:lang w:val="ca-ES" w:eastAsia="es-ES"/>
        </w:rPr>
        <w:t>SEGON.-</w:t>
      </w:r>
      <w:r w:rsidRPr="0018179C">
        <w:rPr>
          <w:rFonts w:eastAsia="Times New Roman" w:cs="Arial"/>
          <w:lang w:val="ca-ES" w:eastAsia="es-ES"/>
        </w:rPr>
        <w:t xml:space="preserve"> Comunicar la present resolució a l'Organisme de gestió tributària de la Diputació de Barcelona, d'acord amb el conveni vigent, per tal que procedeixi a la notificació de la mateixa a les persones interessades.</w:t>
      </w:r>
    </w:p>
    <w:p w14:paraId="19D5A059" w14:textId="77777777" w:rsidR="00C04DC1" w:rsidRPr="0049370E" w:rsidRDefault="00C04DC1" w:rsidP="00EA29CC">
      <w:pPr>
        <w:rPr>
          <w:rFonts w:eastAsia="Times New Roman" w:cs="Arial"/>
          <w:highlight w:val="yellow"/>
          <w:lang w:val="ca-ES" w:eastAsia="es-ES"/>
        </w:rPr>
      </w:pPr>
    </w:p>
    <w:p w14:paraId="013861B1" w14:textId="77777777" w:rsidR="00C04DC1" w:rsidRPr="00C04DC1" w:rsidRDefault="00C04DC1" w:rsidP="00EA29CC">
      <w:pPr>
        <w:rPr>
          <w:rFonts w:cs="Arial"/>
          <w:lang w:val="ca-ES"/>
        </w:rPr>
      </w:pPr>
      <w:bookmarkStart w:id="8" w:name="DOCUMENTO_12447415"/>
      <w:bookmarkStart w:id="9" w:name="DOCUMENTO_12525872"/>
      <w:bookmarkEnd w:id="5"/>
      <w:bookmarkEnd w:id="6"/>
      <w:bookmarkEnd w:id="8"/>
      <w:bookmarkEnd w:id="9"/>
    </w:p>
    <w:p w14:paraId="6B08756D" w14:textId="77777777" w:rsidR="00F24D8B" w:rsidRDefault="00F24D8B" w:rsidP="00EA29CC">
      <w:pPr>
        <w:rPr>
          <w:rFonts w:cs="Arial"/>
          <w:lang w:val="ca-ES"/>
        </w:rPr>
      </w:pPr>
      <w:r>
        <w:rPr>
          <w:rFonts w:cs="Arial"/>
          <w:b/>
          <w:lang w:val="ca-ES"/>
        </w:rPr>
        <w:t>4.0.-  INFORME PROPOSTA TARGETES BUS 65 MES DE MAIG 2022</w:t>
      </w:r>
    </w:p>
    <w:p w14:paraId="1ED75DBA" w14:textId="77777777" w:rsidR="00F24D8B" w:rsidRPr="000A68C2" w:rsidRDefault="00F24D8B" w:rsidP="00EA29CC">
      <w:pPr>
        <w:pStyle w:val="Default"/>
        <w:jc w:val="both"/>
        <w:rPr>
          <w:sz w:val="26"/>
          <w:szCs w:val="26"/>
          <w:lang w:val="ca-ES"/>
        </w:rPr>
      </w:pPr>
      <w:bookmarkStart w:id="10" w:name="X2022001988"/>
    </w:p>
    <w:p w14:paraId="1306DCFF" w14:textId="46A727C1" w:rsidR="00F24D8B" w:rsidRPr="004B20D0" w:rsidRDefault="004B20D0" w:rsidP="00E91F30">
      <w:pPr>
        <w:pStyle w:val="Default"/>
        <w:rPr>
          <w:b/>
          <w:bCs/>
          <w:sz w:val="22"/>
          <w:szCs w:val="22"/>
        </w:rPr>
      </w:pPr>
      <w:r w:rsidRPr="004B20D0">
        <w:rPr>
          <w:b/>
          <w:bCs/>
          <w:sz w:val="22"/>
          <w:szCs w:val="22"/>
        </w:rPr>
        <w:t>S’ACORDA:</w:t>
      </w:r>
    </w:p>
    <w:p w14:paraId="0958DFDB" w14:textId="77777777" w:rsidR="00F24D8B" w:rsidRPr="000A68C2" w:rsidRDefault="00F24D8B" w:rsidP="00E91F30">
      <w:pPr>
        <w:pStyle w:val="Default"/>
        <w:rPr>
          <w:sz w:val="22"/>
          <w:szCs w:val="22"/>
          <w:lang w:val="ca-ES"/>
        </w:rPr>
      </w:pPr>
    </w:p>
    <w:p w14:paraId="31909765" w14:textId="387CA417" w:rsidR="00F24D8B" w:rsidRDefault="00F24D8B" w:rsidP="00E91F30">
      <w:pPr>
        <w:pStyle w:val="Default"/>
        <w:numPr>
          <w:ilvl w:val="0"/>
          <w:numId w:val="37"/>
        </w:numPr>
        <w:rPr>
          <w:sz w:val="22"/>
          <w:szCs w:val="22"/>
          <w:lang w:val="ca-ES"/>
        </w:rPr>
      </w:pPr>
      <w:r w:rsidRPr="000A68C2">
        <w:rPr>
          <w:sz w:val="22"/>
          <w:szCs w:val="22"/>
          <w:lang w:val="ca-ES"/>
        </w:rPr>
        <w:t xml:space="preserve">Concedir les següents targetes bus 65 </w:t>
      </w:r>
    </w:p>
    <w:p w14:paraId="10D43833" w14:textId="77777777" w:rsidR="00E91F30" w:rsidRPr="000A68C2" w:rsidRDefault="00E91F30" w:rsidP="00E91F30">
      <w:pPr>
        <w:pStyle w:val="Default"/>
        <w:ind w:left="720"/>
        <w:rPr>
          <w:sz w:val="22"/>
          <w:szCs w:val="22"/>
          <w:lang w:val="ca-ES"/>
        </w:rPr>
      </w:pPr>
    </w:p>
    <w:p w14:paraId="130CD86F" w14:textId="14D45661" w:rsidR="00F24D8B" w:rsidRDefault="00F24D8B" w:rsidP="00E91F30">
      <w:pPr>
        <w:widowControl w:val="0"/>
        <w:tabs>
          <w:tab w:val="left" w:pos="90"/>
          <w:tab w:val="left" w:pos="2040"/>
          <w:tab w:val="left" w:pos="5205"/>
        </w:tabs>
        <w:autoSpaceDE w:val="0"/>
        <w:autoSpaceDN w:val="0"/>
        <w:adjustRightInd w:val="0"/>
        <w:rPr>
          <w:rFonts w:cs="Arial"/>
          <w:b/>
          <w:bCs/>
          <w:color w:val="000000"/>
          <w:lang w:val="en-GB"/>
        </w:rPr>
      </w:pPr>
      <w:r>
        <w:rPr>
          <w:rFonts w:cs="Arial"/>
          <w:b/>
          <w:bCs/>
          <w:color w:val="000000"/>
          <w:lang w:val="ca-ES"/>
        </w:rPr>
        <w:t xml:space="preserve"> </w:t>
      </w:r>
      <w:r w:rsidRPr="00E91F30">
        <w:rPr>
          <w:rFonts w:cs="Arial"/>
          <w:b/>
          <w:bCs/>
          <w:color w:val="000000"/>
          <w:lang w:val="en-GB"/>
        </w:rPr>
        <w:t>NOM</w:t>
      </w:r>
      <w:r w:rsidRPr="00E91F30">
        <w:rPr>
          <w:rFonts w:cs="Arial"/>
          <w:sz w:val="24"/>
          <w:szCs w:val="24"/>
          <w:lang w:val="en-GB"/>
        </w:rPr>
        <w:tab/>
      </w:r>
      <w:r w:rsidRPr="00E91F30">
        <w:rPr>
          <w:rFonts w:cs="Arial"/>
          <w:b/>
          <w:bCs/>
          <w:color w:val="000000"/>
          <w:lang w:val="en-GB"/>
        </w:rPr>
        <w:t>COGNOMS</w:t>
      </w:r>
      <w:r w:rsidRPr="00E91F30">
        <w:rPr>
          <w:rFonts w:cs="Arial"/>
          <w:sz w:val="24"/>
          <w:szCs w:val="24"/>
          <w:lang w:val="en-GB"/>
        </w:rPr>
        <w:tab/>
      </w:r>
      <w:r w:rsidRPr="00E91F30">
        <w:rPr>
          <w:rFonts w:cs="Arial"/>
          <w:b/>
          <w:bCs/>
          <w:color w:val="000000"/>
          <w:lang w:val="en-GB"/>
        </w:rPr>
        <w:t>ADREÇA</w:t>
      </w:r>
    </w:p>
    <w:p w14:paraId="310273E6" w14:textId="77777777" w:rsidR="00EA29CC" w:rsidRPr="00E91F30" w:rsidRDefault="00EA29CC" w:rsidP="00E91F30">
      <w:pPr>
        <w:widowControl w:val="0"/>
        <w:tabs>
          <w:tab w:val="left" w:pos="90"/>
          <w:tab w:val="left" w:pos="2040"/>
          <w:tab w:val="left" w:pos="5205"/>
        </w:tabs>
        <w:autoSpaceDE w:val="0"/>
        <w:autoSpaceDN w:val="0"/>
        <w:adjustRightInd w:val="0"/>
        <w:rPr>
          <w:rFonts w:cs="Arial"/>
          <w:b/>
          <w:bCs/>
          <w:color w:val="000000"/>
          <w:sz w:val="27"/>
          <w:szCs w:val="27"/>
          <w:lang w:val="en-GB"/>
        </w:rPr>
      </w:pPr>
    </w:p>
    <w:p w14:paraId="6ED7CC86"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en-GB"/>
        </w:rPr>
        <w:tab/>
      </w:r>
      <w:r w:rsidRPr="00EA29CC">
        <w:rPr>
          <w:rFonts w:cs="Arial"/>
          <w:color w:val="000000"/>
          <w:lang w:val="en-GB"/>
        </w:rPr>
        <w:t>M.</w:t>
      </w:r>
      <w:r w:rsidRPr="00EA29CC">
        <w:rPr>
          <w:rFonts w:cs="Arial"/>
          <w:lang w:val="en-GB"/>
        </w:rPr>
        <w:tab/>
      </w:r>
      <w:r w:rsidRPr="00EA29CC">
        <w:rPr>
          <w:rFonts w:cs="Arial"/>
          <w:color w:val="000000"/>
          <w:lang w:val="en-GB"/>
        </w:rPr>
        <w:t>B.O.</w:t>
      </w:r>
      <w:r w:rsidRPr="00EA29CC">
        <w:rPr>
          <w:rFonts w:cs="Arial"/>
          <w:lang w:val="en-GB"/>
        </w:rPr>
        <w:tab/>
      </w:r>
      <w:r w:rsidRPr="00EA29CC">
        <w:rPr>
          <w:rFonts w:cs="Arial"/>
          <w:color w:val="000000"/>
          <w:lang w:val="ca-ES"/>
        </w:rPr>
        <w:t>...</w:t>
      </w:r>
    </w:p>
    <w:p w14:paraId="67CE2557"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ca-ES"/>
        </w:rPr>
        <w:tab/>
      </w:r>
      <w:r w:rsidRPr="00EA29CC">
        <w:rPr>
          <w:rFonts w:cs="Arial"/>
          <w:color w:val="000000"/>
          <w:lang w:val="ca-ES"/>
        </w:rPr>
        <w:t>C.</w:t>
      </w:r>
      <w:r w:rsidRPr="00EA29CC">
        <w:rPr>
          <w:rFonts w:cs="Arial"/>
          <w:lang w:val="ca-ES"/>
        </w:rPr>
        <w:tab/>
      </w:r>
      <w:r w:rsidRPr="00EA29CC">
        <w:rPr>
          <w:rFonts w:cs="Arial"/>
          <w:color w:val="000000"/>
          <w:lang w:val="ca-ES"/>
        </w:rPr>
        <w:t>B.P.</w:t>
      </w:r>
      <w:r w:rsidRPr="00EA29CC">
        <w:rPr>
          <w:rFonts w:cs="Arial"/>
          <w:lang w:val="ca-ES"/>
        </w:rPr>
        <w:tab/>
      </w:r>
      <w:r w:rsidRPr="00EA29CC">
        <w:rPr>
          <w:rFonts w:cs="Arial"/>
          <w:color w:val="000000"/>
          <w:lang w:val="ca-ES"/>
        </w:rPr>
        <w:t>...</w:t>
      </w:r>
    </w:p>
    <w:p w14:paraId="6A7B73C3"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ca-ES"/>
        </w:rPr>
        <w:tab/>
      </w:r>
      <w:r w:rsidRPr="00EA29CC">
        <w:rPr>
          <w:rFonts w:cs="Arial"/>
          <w:color w:val="000000"/>
          <w:lang w:val="ca-ES"/>
        </w:rPr>
        <w:t>S.</w:t>
      </w:r>
      <w:r w:rsidRPr="00EA29CC">
        <w:rPr>
          <w:rFonts w:cs="Arial"/>
          <w:lang w:val="ca-ES"/>
        </w:rPr>
        <w:tab/>
      </w:r>
      <w:r w:rsidRPr="00EA29CC">
        <w:rPr>
          <w:rFonts w:cs="Arial"/>
          <w:color w:val="000000"/>
          <w:lang w:val="ca-ES"/>
        </w:rPr>
        <w:t>C.G.</w:t>
      </w:r>
      <w:r w:rsidRPr="00EA29CC">
        <w:rPr>
          <w:rFonts w:cs="Arial"/>
          <w:lang w:val="ca-ES"/>
        </w:rPr>
        <w:tab/>
      </w:r>
      <w:r w:rsidRPr="00EA29CC">
        <w:rPr>
          <w:rFonts w:cs="Arial"/>
          <w:color w:val="000000"/>
          <w:lang w:val="ca-ES"/>
        </w:rPr>
        <w:t>...</w:t>
      </w:r>
    </w:p>
    <w:p w14:paraId="1D14F508"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ca-ES"/>
        </w:rPr>
        <w:tab/>
      </w:r>
      <w:r w:rsidRPr="00EA29CC">
        <w:rPr>
          <w:rFonts w:cs="Arial"/>
          <w:color w:val="000000"/>
          <w:lang w:val="ca-ES"/>
        </w:rPr>
        <w:t>A.</w:t>
      </w:r>
      <w:r w:rsidRPr="00EA29CC">
        <w:rPr>
          <w:rFonts w:cs="Arial"/>
          <w:lang w:val="ca-ES"/>
        </w:rPr>
        <w:tab/>
      </w:r>
      <w:r w:rsidRPr="00EA29CC">
        <w:rPr>
          <w:rFonts w:cs="Arial"/>
          <w:color w:val="000000"/>
          <w:lang w:val="ca-ES"/>
        </w:rPr>
        <w:t>C.F.</w:t>
      </w:r>
      <w:r w:rsidRPr="00EA29CC">
        <w:rPr>
          <w:rFonts w:cs="Arial"/>
          <w:lang w:val="ca-ES"/>
        </w:rPr>
        <w:tab/>
      </w:r>
      <w:r w:rsidRPr="00EA29CC">
        <w:rPr>
          <w:rFonts w:cs="Arial"/>
          <w:color w:val="000000"/>
          <w:lang w:val="ca-ES"/>
        </w:rPr>
        <w:t>...</w:t>
      </w:r>
    </w:p>
    <w:p w14:paraId="4808EAAE"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ca-ES"/>
        </w:rPr>
        <w:tab/>
      </w:r>
      <w:r w:rsidRPr="00EA29CC">
        <w:rPr>
          <w:rFonts w:cs="Arial"/>
          <w:color w:val="000000"/>
          <w:lang w:val="ca-ES"/>
        </w:rPr>
        <w:t>M.</w:t>
      </w:r>
      <w:r w:rsidRPr="00EA29CC">
        <w:rPr>
          <w:rFonts w:cs="Arial"/>
          <w:lang w:val="ca-ES"/>
        </w:rPr>
        <w:tab/>
      </w:r>
      <w:r w:rsidRPr="00EA29CC">
        <w:rPr>
          <w:rFonts w:cs="Arial"/>
          <w:color w:val="000000"/>
          <w:lang w:val="ca-ES"/>
        </w:rPr>
        <w:t>C.V.</w:t>
      </w:r>
      <w:r w:rsidRPr="00EA29CC">
        <w:rPr>
          <w:rFonts w:cs="Arial"/>
          <w:lang w:val="ca-ES"/>
        </w:rPr>
        <w:tab/>
      </w:r>
      <w:r w:rsidRPr="00EA29CC">
        <w:rPr>
          <w:rFonts w:cs="Arial"/>
          <w:color w:val="000000"/>
          <w:lang w:val="ca-ES"/>
        </w:rPr>
        <w:t>...</w:t>
      </w:r>
    </w:p>
    <w:p w14:paraId="191FE696"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ca-ES"/>
        </w:rPr>
        <w:tab/>
      </w:r>
      <w:r w:rsidRPr="00EA29CC">
        <w:rPr>
          <w:rFonts w:cs="Arial"/>
          <w:color w:val="000000"/>
          <w:lang w:val="ca-ES"/>
        </w:rPr>
        <w:t>A.</w:t>
      </w:r>
      <w:r w:rsidRPr="00EA29CC">
        <w:rPr>
          <w:rFonts w:cs="Arial"/>
          <w:lang w:val="ca-ES"/>
        </w:rPr>
        <w:tab/>
      </w:r>
      <w:r w:rsidRPr="00EA29CC">
        <w:rPr>
          <w:rFonts w:cs="Arial"/>
          <w:color w:val="000000"/>
          <w:lang w:val="ca-ES"/>
        </w:rPr>
        <w:t>F.J.</w:t>
      </w:r>
      <w:r w:rsidRPr="00EA29CC">
        <w:rPr>
          <w:rFonts w:cs="Arial"/>
          <w:lang w:val="ca-ES"/>
        </w:rPr>
        <w:tab/>
      </w:r>
      <w:r w:rsidRPr="00EA29CC">
        <w:rPr>
          <w:rFonts w:cs="Arial"/>
          <w:color w:val="000000"/>
          <w:lang w:val="ca-ES"/>
        </w:rPr>
        <w:t>...</w:t>
      </w:r>
    </w:p>
    <w:p w14:paraId="77DDC601"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ca-ES"/>
        </w:rPr>
        <w:tab/>
      </w:r>
      <w:r w:rsidRPr="00EA29CC">
        <w:rPr>
          <w:rFonts w:cs="Arial"/>
          <w:color w:val="000000"/>
          <w:lang w:val="ca-ES"/>
        </w:rPr>
        <w:t>N.</w:t>
      </w:r>
      <w:r w:rsidRPr="00EA29CC">
        <w:rPr>
          <w:rFonts w:cs="Arial"/>
          <w:lang w:val="ca-ES"/>
        </w:rPr>
        <w:tab/>
      </w:r>
      <w:r w:rsidRPr="00EA29CC">
        <w:rPr>
          <w:rFonts w:cs="Arial"/>
          <w:color w:val="000000"/>
          <w:lang w:val="ca-ES"/>
        </w:rPr>
        <w:t>F.S.</w:t>
      </w:r>
      <w:r w:rsidRPr="00EA29CC">
        <w:rPr>
          <w:rFonts w:cs="Arial"/>
          <w:lang w:val="ca-ES"/>
        </w:rPr>
        <w:tab/>
      </w:r>
      <w:r w:rsidRPr="00EA29CC">
        <w:rPr>
          <w:rFonts w:cs="Arial"/>
          <w:color w:val="000000"/>
          <w:lang w:val="ca-ES"/>
        </w:rPr>
        <w:t>...</w:t>
      </w:r>
    </w:p>
    <w:p w14:paraId="12021970"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ca-ES"/>
        </w:rPr>
        <w:tab/>
      </w:r>
      <w:r w:rsidRPr="00EA29CC">
        <w:rPr>
          <w:rFonts w:cs="Arial"/>
          <w:color w:val="000000"/>
          <w:lang w:val="ca-ES"/>
        </w:rPr>
        <w:t>F.</w:t>
      </w:r>
      <w:r w:rsidRPr="00EA29CC">
        <w:rPr>
          <w:rFonts w:cs="Arial"/>
          <w:lang w:val="ca-ES"/>
        </w:rPr>
        <w:tab/>
      </w:r>
      <w:r w:rsidRPr="00EA29CC">
        <w:rPr>
          <w:rFonts w:cs="Arial"/>
          <w:color w:val="000000"/>
          <w:lang w:val="ca-ES"/>
        </w:rPr>
        <w:t>G.F.</w:t>
      </w:r>
      <w:r w:rsidRPr="00EA29CC">
        <w:rPr>
          <w:rFonts w:cs="Arial"/>
          <w:lang w:val="ca-ES"/>
        </w:rPr>
        <w:tab/>
      </w:r>
      <w:r w:rsidRPr="00EA29CC">
        <w:rPr>
          <w:rFonts w:cs="Arial"/>
          <w:color w:val="000000"/>
          <w:lang w:val="ca-ES"/>
        </w:rPr>
        <w:t>...</w:t>
      </w:r>
    </w:p>
    <w:p w14:paraId="7596A7F0"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ca-ES"/>
        </w:rPr>
        <w:tab/>
      </w:r>
      <w:r w:rsidRPr="00EA29CC">
        <w:rPr>
          <w:rFonts w:cs="Arial"/>
          <w:color w:val="000000"/>
          <w:lang w:val="ca-ES"/>
        </w:rPr>
        <w:t>V.</w:t>
      </w:r>
      <w:r w:rsidRPr="00EA29CC">
        <w:rPr>
          <w:rFonts w:cs="Arial"/>
          <w:lang w:val="ca-ES"/>
        </w:rPr>
        <w:tab/>
      </w:r>
      <w:r w:rsidRPr="00EA29CC">
        <w:rPr>
          <w:rFonts w:cs="Arial"/>
          <w:color w:val="000000"/>
          <w:lang w:val="ca-ES"/>
        </w:rPr>
        <w:t>H.S.</w:t>
      </w:r>
      <w:r w:rsidRPr="00EA29CC">
        <w:rPr>
          <w:rFonts w:cs="Arial"/>
          <w:lang w:val="ca-ES"/>
        </w:rPr>
        <w:tab/>
      </w:r>
      <w:r w:rsidRPr="00EA29CC">
        <w:rPr>
          <w:rFonts w:cs="Arial"/>
          <w:color w:val="000000"/>
          <w:lang w:val="ca-ES"/>
        </w:rPr>
        <w:t>...</w:t>
      </w:r>
    </w:p>
    <w:p w14:paraId="2FB5A29E"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ca-ES"/>
        </w:rPr>
        <w:tab/>
      </w:r>
      <w:r w:rsidRPr="00EA29CC">
        <w:rPr>
          <w:rFonts w:cs="Arial"/>
          <w:color w:val="000000"/>
          <w:lang w:val="ca-ES"/>
        </w:rPr>
        <w:t>R.</w:t>
      </w:r>
      <w:r w:rsidRPr="00EA29CC">
        <w:rPr>
          <w:rFonts w:cs="Arial"/>
          <w:lang w:val="ca-ES"/>
        </w:rPr>
        <w:tab/>
      </w:r>
      <w:r w:rsidRPr="00EA29CC">
        <w:rPr>
          <w:rFonts w:cs="Arial"/>
          <w:color w:val="000000"/>
          <w:lang w:val="ca-ES"/>
        </w:rPr>
        <w:t>M.P.</w:t>
      </w:r>
      <w:r w:rsidRPr="00EA29CC">
        <w:rPr>
          <w:rFonts w:cs="Arial"/>
          <w:lang w:val="ca-ES"/>
        </w:rPr>
        <w:tab/>
      </w:r>
      <w:r w:rsidRPr="00EA29CC">
        <w:rPr>
          <w:rFonts w:cs="Arial"/>
          <w:color w:val="000000"/>
          <w:lang w:val="ca-ES"/>
        </w:rPr>
        <w:t>...</w:t>
      </w:r>
    </w:p>
    <w:p w14:paraId="662C47C3"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ca-ES"/>
        </w:rPr>
        <w:tab/>
      </w:r>
      <w:r w:rsidRPr="00EA29CC">
        <w:rPr>
          <w:rFonts w:cs="Arial"/>
          <w:color w:val="000000"/>
          <w:lang w:val="ca-ES"/>
        </w:rPr>
        <w:t>VDM</w:t>
      </w:r>
      <w:r w:rsidRPr="00EA29CC">
        <w:rPr>
          <w:rFonts w:cs="Arial"/>
          <w:lang w:val="ca-ES"/>
        </w:rPr>
        <w:tab/>
      </w:r>
      <w:r w:rsidRPr="00EA29CC">
        <w:rPr>
          <w:rFonts w:cs="Arial"/>
          <w:color w:val="000000"/>
          <w:lang w:val="ca-ES"/>
        </w:rPr>
        <w:t>N.L.</w:t>
      </w:r>
      <w:r w:rsidRPr="00EA29CC">
        <w:rPr>
          <w:rFonts w:cs="Arial"/>
          <w:lang w:val="ca-ES"/>
        </w:rPr>
        <w:tab/>
      </w:r>
      <w:r w:rsidRPr="00EA29CC">
        <w:rPr>
          <w:rFonts w:cs="Arial"/>
          <w:color w:val="000000"/>
          <w:lang w:val="ca-ES"/>
        </w:rPr>
        <w:t>...</w:t>
      </w:r>
    </w:p>
    <w:p w14:paraId="4BC9DECD"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ca-ES"/>
        </w:rPr>
        <w:tab/>
      </w:r>
      <w:r w:rsidRPr="00EA29CC">
        <w:rPr>
          <w:rFonts w:cs="Arial"/>
          <w:color w:val="000000"/>
          <w:lang w:val="ca-ES"/>
        </w:rPr>
        <w:t>JA.</w:t>
      </w:r>
      <w:r w:rsidRPr="00EA29CC">
        <w:rPr>
          <w:rFonts w:cs="Arial"/>
          <w:lang w:val="ca-ES"/>
        </w:rPr>
        <w:tab/>
      </w:r>
      <w:r w:rsidRPr="00EA29CC">
        <w:rPr>
          <w:rFonts w:cs="Arial"/>
          <w:color w:val="000000"/>
          <w:lang w:val="ca-ES"/>
        </w:rPr>
        <w:t>P.F.</w:t>
      </w:r>
      <w:r w:rsidRPr="00EA29CC">
        <w:rPr>
          <w:rFonts w:cs="Arial"/>
          <w:lang w:val="ca-ES"/>
        </w:rPr>
        <w:tab/>
      </w:r>
      <w:r w:rsidRPr="00EA29CC">
        <w:rPr>
          <w:rFonts w:cs="Arial"/>
          <w:color w:val="000000"/>
          <w:lang w:val="ca-ES"/>
        </w:rPr>
        <w:t>...</w:t>
      </w:r>
    </w:p>
    <w:p w14:paraId="1A754BF2"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ca-ES"/>
        </w:rPr>
        <w:tab/>
      </w:r>
      <w:r w:rsidRPr="00EA29CC">
        <w:rPr>
          <w:rFonts w:cs="Arial"/>
          <w:color w:val="000000"/>
          <w:lang w:val="ca-ES"/>
        </w:rPr>
        <w:t>F.</w:t>
      </w:r>
      <w:r w:rsidRPr="00EA29CC">
        <w:rPr>
          <w:rFonts w:cs="Arial"/>
          <w:lang w:val="ca-ES"/>
        </w:rPr>
        <w:tab/>
      </w:r>
      <w:r w:rsidRPr="00EA29CC">
        <w:rPr>
          <w:rFonts w:cs="Arial"/>
          <w:color w:val="000000"/>
          <w:lang w:val="ca-ES"/>
        </w:rPr>
        <w:t>P.P.</w:t>
      </w:r>
      <w:r w:rsidRPr="00EA29CC">
        <w:rPr>
          <w:rFonts w:cs="Arial"/>
          <w:lang w:val="ca-ES"/>
        </w:rPr>
        <w:tab/>
      </w:r>
      <w:r w:rsidRPr="00EA29CC">
        <w:rPr>
          <w:rFonts w:cs="Arial"/>
          <w:color w:val="000000"/>
          <w:lang w:val="ca-ES"/>
        </w:rPr>
        <w:t>...</w:t>
      </w:r>
    </w:p>
    <w:p w14:paraId="20EF44DA"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ca-ES"/>
        </w:rPr>
        <w:tab/>
      </w:r>
      <w:r w:rsidRPr="00EA29CC">
        <w:rPr>
          <w:rFonts w:cs="Arial"/>
          <w:color w:val="000000"/>
          <w:lang w:val="ca-ES"/>
        </w:rPr>
        <w:t>MC.</w:t>
      </w:r>
      <w:r w:rsidRPr="00EA29CC">
        <w:rPr>
          <w:rFonts w:cs="Arial"/>
          <w:lang w:val="ca-ES"/>
        </w:rPr>
        <w:tab/>
      </w:r>
      <w:r w:rsidRPr="00EA29CC">
        <w:rPr>
          <w:rFonts w:cs="Arial"/>
          <w:color w:val="000000"/>
          <w:lang w:val="ca-ES"/>
        </w:rPr>
        <w:t>T.T.</w:t>
      </w:r>
      <w:r w:rsidRPr="00EA29CC">
        <w:rPr>
          <w:rFonts w:cs="Arial"/>
          <w:lang w:val="ca-ES"/>
        </w:rPr>
        <w:tab/>
      </w:r>
      <w:r w:rsidRPr="00EA29CC">
        <w:rPr>
          <w:rFonts w:cs="Arial"/>
          <w:color w:val="000000"/>
          <w:lang w:val="ca-ES"/>
        </w:rPr>
        <w:t>...</w:t>
      </w:r>
    </w:p>
    <w:p w14:paraId="1631330B" w14:textId="77777777" w:rsidR="00F24D8B" w:rsidRPr="00EA29CC" w:rsidRDefault="00F24D8B" w:rsidP="00E91F30">
      <w:pPr>
        <w:widowControl w:val="0"/>
        <w:tabs>
          <w:tab w:val="left" w:pos="90"/>
          <w:tab w:val="left" w:pos="2040"/>
          <w:tab w:val="left" w:pos="5224"/>
        </w:tabs>
        <w:autoSpaceDE w:val="0"/>
        <w:autoSpaceDN w:val="0"/>
        <w:adjustRightInd w:val="0"/>
        <w:rPr>
          <w:rFonts w:cs="Arial"/>
          <w:color w:val="000000"/>
          <w:lang w:val="ca-ES"/>
        </w:rPr>
      </w:pPr>
      <w:r w:rsidRPr="00EA29CC">
        <w:rPr>
          <w:rFonts w:cs="Arial"/>
          <w:lang w:val="ca-ES"/>
        </w:rPr>
        <w:tab/>
      </w:r>
      <w:r w:rsidRPr="00EA29CC">
        <w:rPr>
          <w:rFonts w:cs="Arial"/>
          <w:color w:val="000000"/>
          <w:lang w:val="ca-ES"/>
        </w:rPr>
        <w:t>J.</w:t>
      </w:r>
      <w:r w:rsidRPr="00EA29CC">
        <w:rPr>
          <w:rFonts w:cs="Arial"/>
          <w:lang w:val="ca-ES"/>
        </w:rPr>
        <w:tab/>
      </w:r>
      <w:r w:rsidRPr="00EA29CC">
        <w:rPr>
          <w:rFonts w:cs="Arial"/>
          <w:color w:val="000000"/>
          <w:lang w:val="ca-ES"/>
        </w:rPr>
        <w:t>V.R.</w:t>
      </w:r>
      <w:r w:rsidRPr="00EA29CC">
        <w:rPr>
          <w:rFonts w:cs="Arial"/>
          <w:color w:val="000000"/>
          <w:lang w:val="ca-ES"/>
        </w:rPr>
        <w:tab/>
        <w:t>...</w:t>
      </w:r>
    </w:p>
    <w:p w14:paraId="787FEA49" w14:textId="77777777" w:rsidR="00F24D8B" w:rsidRPr="00515C3B" w:rsidRDefault="00F24D8B" w:rsidP="00E91F30">
      <w:pPr>
        <w:rPr>
          <w:lang w:val="ca-ES"/>
        </w:rPr>
      </w:pPr>
    </w:p>
    <w:p w14:paraId="204450A2" w14:textId="77777777" w:rsidR="00F24D8B" w:rsidRDefault="00F24D8B" w:rsidP="00E91F30">
      <w:pPr>
        <w:rPr>
          <w:rFonts w:cs="Arial"/>
          <w:lang w:val="ca-ES"/>
        </w:rPr>
      </w:pPr>
      <w:bookmarkStart w:id="11" w:name="DOCUMENTO_12443932"/>
      <w:bookmarkStart w:id="12" w:name="DOCUMENTO_12525876"/>
      <w:bookmarkEnd w:id="10"/>
      <w:bookmarkEnd w:id="11"/>
      <w:bookmarkEnd w:id="12"/>
    </w:p>
    <w:p w14:paraId="6A3FDFB6" w14:textId="77777777" w:rsidR="00F24D8B" w:rsidRPr="00F24D8B" w:rsidRDefault="00F24D8B" w:rsidP="00E91F30">
      <w:pPr>
        <w:rPr>
          <w:rFonts w:cs="Arial"/>
          <w:lang w:val="ca-ES"/>
        </w:rPr>
      </w:pPr>
    </w:p>
    <w:p w14:paraId="2F762E0C" w14:textId="77777777" w:rsidR="00A66694" w:rsidRDefault="00A66694" w:rsidP="00E91F30">
      <w:pPr>
        <w:rPr>
          <w:rFonts w:cs="Arial"/>
          <w:lang w:val="ca-ES"/>
        </w:rPr>
      </w:pPr>
      <w:r>
        <w:rPr>
          <w:rFonts w:cs="Arial"/>
          <w:b/>
          <w:lang w:val="ca-ES"/>
        </w:rPr>
        <w:t>5.0.- PROPOSTA APROVACIÓ DE LA SEGONA PRÒRROGA DE L'ASSEGURANÇA DE RESPONSABILITAT CIVIL. X2019002147.</w:t>
      </w:r>
    </w:p>
    <w:p w14:paraId="63D14F89" w14:textId="77777777" w:rsidR="00A66694" w:rsidRDefault="00A66694" w:rsidP="00E91F30">
      <w:pPr>
        <w:rPr>
          <w:rFonts w:cs="Arial"/>
          <w:lang w:val="ca-ES"/>
        </w:rPr>
      </w:pPr>
    </w:p>
    <w:p w14:paraId="187DFB55" w14:textId="38230C0F" w:rsidR="00A66694" w:rsidRPr="004B20D0" w:rsidRDefault="004B20D0" w:rsidP="00E91F30">
      <w:pPr>
        <w:rPr>
          <w:rFonts w:eastAsia="Times New Roman" w:cs="Arial"/>
          <w:b/>
          <w:bCs/>
          <w:lang w:val="ca-ES" w:eastAsia="es-ES"/>
        </w:rPr>
      </w:pPr>
      <w:bookmarkStart w:id="13" w:name="X2019002147"/>
      <w:r w:rsidRPr="004B20D0">
        <w:rPr>
          <w:rFonts w:eastAsia="Times New Roman" w:cs="Arial"/>
          <w:b/>
          <w:bCs/>
          <w:lang w:val="ca-ES" w:eastAsia="es-ES"/>
        </w:rPr>
        <w:t>S’ACORDA:</w:t>
      </w:r>
    </w:p>
    <w:p w14:paraId="339265EE" w14:textId="77777777" w:rsidR="004B20D0" w:rsidRPr="004B20D0" w:rsidRDefault="004B20D0" w:rsidP="00E91F30">
      <w:pPr>
        <w:rPr>
          <w:rFonts w:eastAsia="Times New Roman" w:cs="Arial"/>
          <w:b/>
          <w:bCs/>
          <w:highlight w:val="yellow"/>
          <w:lang w:val="ca-ES" w:eastAsia="es-ES"/>
        </w:rPr>
      </w:pPr>
    </w:p>
    <w:p w14:paraId="341F9803" w14:textId="77777777" w:rsidR="00A66694" w:rsidRPr="000705BF" w:rsidRDefault="00A66694" w:rsidP="00E91F30">
      <w:pPr>
        <w:rPr>
          <w:lang w:val="ca-ES"/>
        </w:rPr>
      </w:pPr>
      <w:r w:rsidRPr="006A149A">
        <w:rPr>
          <w:b/>
          <w:bCs/>
          <w:lang w:val="ca-ES" w:eastAsia="es-ES"/>
        </w:rPr>
        <w:t>Primer.</w:t>
      </w:r>
      <w:r w:rsidRPr="000705BF">
        <w:rPr>
          <w:lang w:val="ca-ES" w:eastAsia="es-ES"/>
        </w:rPr>
        <w:t xml:space="preserve"> </w:t>
      </w:r>
      <w:r w:rsidRPr="000705BF">
        <w:rPr>
          <w:lang w:val="ca-ES"/>
        </w:rPr>
        <w:t xml:space="preserve">Aprovar </w:t>
      </w:r>
      <w:r>
        <w:rPr>
          <w:lang w:val="ca-ES"/>
        </w:rPr>
        <w:t>l’</w:t>
      </w:r>
      <w:r w:rsidRPr="000705BF">
        <w:rPr>
          <w:lang w:val="ca-ES"/>
        </w:rPr>
        <w:t>autorització</w:t>
      </w:r>
      <w:r>
        <w:rPr>
          <w:lang w:val="ca-ES"/>
        </w:rPr>
        <w:t>,</w:t>
      </w:r>
      <w:r w:rsidRPr="000705BF">
        <w:rPr>
          <w:lang w:val="ca-ES"/>
        </w:rPr>
        <w:t xml:space="preserve"> disposició </w:t>
      </w:r>
      <w:r>
        <w:rPr>
          <w:lang w:val="ca-ES"/>
        </w:rPr>
        <w:t xml:space="preserve">i reconeixement de l’obligació </w:t>
      </w:r>
      <w:r w:rsidRPr="000705BF">
        <w:rPr>
          <w:lang w:val="ca-ES"/>
        </w:rPr>
        <w:t xml:space="preserve">per import </w:t>
      </w:r>
      <w:r w:rsidRPr="00E375D0">
        <w:rPr>
          <w:lang w:val="ca-ES"/>
        </w:rPr>
        <w:t xml:space="preserve">de </w:t>
      </w:r>
      <w:r w:rsidRPr="00E375D0">
        <w:rPr>
          <w:rFonts w:cs="Arial"/>
          <w:lang w:val="ca-ES"/>
        </w:rPr>
        <w:t>28.509,51</w:t>
      </w:r>
      <w:r w:rsidRPr="009A505C">
        <w:rPr>
          <w:rFonts w:cs="Arial"/>
          <w:i/>
          <w:iCs/>
          <w:color w:val="FF0000"/>
          <w:lang w:val="ca-ES"/>
        </w:rPr>
        <w:t xml:space="preserve"> </w:t>
      </w:r>
      <w:r w:rsidRPr="000705BF">
        <w:rPr>
          <w:lang w:val="ca-ES"/>
        </w:rPr>
        <w:t>euros</w:t>
      </w:r>
      <w:r w:rsidRPr="000705BF">
        <w:rPr>
          <w:rFonts w:eastAsia="Helvetica"/>
          <w:lang w:val="ca-ES" w:eastAsia="zh-CN" w:bidi="ar"/>
        </w:rPr>
        <w:t xml:space="preserve"> </w:t>
      </w:r>
      <w:r w:rsidRPr="000705BF">
        <w:rPr>
          <w:lang w:val="ca-ES"/>
        </w:rPr>
        <w:t>(amb l'exempció de l'IVA prevista a l'article 20.1er.16è de la Llei de l'IVA)</w:t>
      </w:r>
      <w:r>
        <w:rPr>
          <w:lang w:val="ca-ES"/>
        </w:rPr>
        <w:t xml:space="preserve"> i el pagament de la mateixa</w:t>
      </w:r>
      <w:r w:rsidRPr="000705BF">
        <w:rPr>
          <w:lang w:val="ca-ES"/>
        </w:rPr>
        <w:t>, a favor de la mercantil Zurich Insurance PLC, Sucursal en España, amb CIF W0072130H, amb càrrec a l'aplicació pressupostària de despesa SG 92000 224.00</w:t>
      </w:r>
    </w:p>
    <w:p w14:paraId="3B178468" w14:textId="77777777" w:rsidR="00A66694" w:rsidRPr="000705BF" w:rsidRDefault="00A66694" w:rsidP="00E91F30">
      <w:pPr>
        <w:rPr>
          <w:lang w:val="ca-ES" w:eastAsia="es-ES"/>
        </w:rPr>
      </w:pPr>
    </w:p>
    <w:p w14:paraId="103F510B" w14:textId="77777777" w:rsidR="00A66694" w:rsidRPr="000705BF" w:rsidRDefault="00A66694" w:rsidP="00E91F30">
      <w:pPr>
        <w:rPr>
          <w:lang w:val="ca-ES" w:eastAsia="es-ES"/>
        </w:rPr>
      </w:pPr>
      <w:r w:rsidRPr="00E375D0">
        <w:rPr>
          <w:b/>
          <w:bCs/>
          <w:lang w:val="ca-ES"/>
        </w:rPr>
        <w:t>Segon.</w:t>
      </w:r>
      <w:r w:rsidRPr="000705BF">
        <w:rPr>
          <w:lang w:val="ca-ES"/>
        </w:rPr>
        <w:t xml:space="preserve"> Notificar l’adopció del present acord a l’ACM-CCDL (c/ València 231, 6º, 08007, Barcelona) i a Ferrer &amp; Ojeda ( C/ Tamarit 155-159, 08015 de Barcelona), així com a la resta d’interessats que s’escaigui, i donar-li els efectes de pu</w:t>
      </w:r>
      <w:r>
        <w:rPr>
          <w:lang w:val="ca-ES"/>
        </w:rPr>
        <w:t>blicitat que siguin preceptius</w:t>
      </w:r>
    </w:p>
    <w:p w14:paraId="6814BC81" w14:textId="77777777" w:rsidR="00A66694" w:rsidRPr="00FD76EF" w:rsidRDefault="00A66694" w:rsidP="00E91F30">
      <w:pPr>
        <w:rPr>
          <w:rFonts w:cs="Arial"/>
          <w:highlight w:val="yellow"/>
          <w:lang w:val="ca-ES" w:eastAsia="es-ES"/>
        </w:rPr>
      </w:pPr>
    </w:p>
    <w:p w14:paraId="7E9092D3" w14:textId="77777777" w:rsidR="00A66694" w:rsidRDefault="00A66694" w:rsidP="00E91F30">
      <w:pPr>
        <w:rPr>
          <w:rFonts w:cs="Arial"/>
          <w:lang w:val="ca-ES"/>
        </w:rPr>
      </w:pPr>
    </w:p>
    <w:p w14:paraId="4E31E585" w14:textId="77777777" w:rsidR="00FB518F" w:rsidRDefault="00FB518F" w:rsidP="00E91F30">
      <w:pPr>
        <w:rPr>
          <w:rFonts w:cs="Arial"/>
          <w:b/>
          <w:lang w:val="ca-ES"/>
        </w:rPr>
      </w:pPr>
      <w:bookmarkStart w:id="14" w:name="DOCUMENTO_12479821"/>
      <w:bookmarkStart w:id="15" w:name="DOCUMENTO_12525881"/>
      <w:bookmarkEnd w:id="13"/>
      <w:bookmarkEnd w:id="14"/>
      <w:bookmarkEnd w:id="15"/>
      <w:r>
        <w:rPr>
          <w:rFonts w:cs="Arial"/>
          <w:b/>
          <w:lang w:val="ca-ES"/>
        </w:rPr>
        <w:t xml:space="preserve">6.0.- SOBRESEÏMENT D’EXPEDIENT SANCIONADOR DE TRÀNSIT </w:t>
      </w:r>
    </w:p>
    <w:p w14:paraId="6B3EF58E" w14:textId="77777777" w:rsidR="00FB518F" w:rsidRDefault="00FB518F" w:rsidP="00E91F30">
      <w:pPr>
        <w:rPr>
          <w:rFonts w:cs="Arial"/>
          <w:lang w:val="ca-ES"/>
        </w:rPr>
      </w:pPr>
      <w:r>
        <w:rPr>
          <w:rFonts w:cs="Arial"/>
          <w:b/>
          <w:lang w:val="ca-ES"/>
        </w:rPr>
        <w:t>21732-P</w:t>
      </w:r>
    </w:p>
    <w:p w14:paraId="5A3E13EE" w14:textId="77777777" w:rsidR="00FB518F" w:rsidRPr="003C5606" w:rsidRDefault="00FB518F" w:rsidP="00E91F30">
      <w:pPr>
        <w:rPr>
          <w:rFonts w:cs="Arial"/>
          <w:b/>
          <w:lang w:val="ca-ES"/>
        </w:rPr>
      </w:pPr>
      <w:bookmarkStart w:id="16" w:name="_Hlk29461617"/>
      <w:bookmarkStart w:id="17" w:name="_Hlk535843095"/>
      <w:bookmarkStart w:id="18" w:name="_Hlk31005681"/>
      <w:bookmarkStart w:id="19" w:name="X2022002543"/>
    </w:p>
    <w:bookmarkEnd w:id="16"/>
    <w:bookmarkEnd w:id="17"/>
    <w:bookmarkEnd w:id="18"/>
    <w:p w14:paraId="55373BE0" w14:textId="77777777" w:rsidR="00FB518F" w:rsidRDefault="00FB518F" w:rsidP="00E91F30">
      <w:pPr>
        <w:rPr>
          <w:rFonts w:cs="Arial"/>
          <w:b/>
          <w:bCs/>
          <w:lang w:val="ca-ES"/>
        </w:rPr>
      </w:pPr>
      <w:r w:rsidRPr="003C5606">
        <w:rPr>
          <w:rFonts w:cs="Arial"/>
          <w:b/>
          <w:bCs/>
          <w:lang w:val="ca-ES"/>
        </w:rPr>
        <w:t>S’ACORDA  :</w:t>
      </w:r>
    </w:p>
    <w:p w14:paraId="4300D412" w14:textId="77777777" w:rsidR="00FB518F" w:rsidRPr="003C5606" w:rsidRDefault="00FB518F" w:rsidP="00E91F30">
      <w:pPr>
        <w:rPr>
          <w:rFonts w:cs="Arial"/>
          <w:lang w:val="ca-ES"/>
        </w:rPr>
      </w:pPr>
    </w:p>
    <w:p w14:paraId="11D48C43" w14:textId="77777777" w:rsidR="00FB518F" w:rsidRDefault="00FB518F" w:rsidP="00E91F30">
      <w:pPr>
        <w:keepLines/>
        <w:rPr>
          <w:rFonts w:eastAsia="Times New Roman"/>
          <w:szCs w:val="20"/>
          <w:lang w:val="ca-ES" w:eastAsia="es-ES"/>
        </w:rPr>
      </w:pPr>
      <w:r w:rsidRPr="003D20AA">
        <w:rPr>
          <w:rFonts w:eastAsia="Times New Roman" w:cs="Arial"/>
          <w:b/>
          <w:bCs/>
          <w:lang w:val="ca-ES" w:eastAsia="es-ES"/>
        </w:rPr>
        <w:t>PRIMER.-</w:t>
      </w:r>
      <w:r w:rsidRPr="003C5606">
        <w:rPr>
          <w:rFonts w:eastAsia="Times New Roman" w:cs="Arial"/>
          <w:lang w:val="ca-ES" w:eastAsia="es-ES"/>
        </w:rPr>
        <w:t xml:space="preserve"> Deixar sense efecte l’expedient sancionador que es relaciona a la capçalera d’aquest document, incoat per les infracció de circulació, sobreseient el mateix i procedint al seu arxivament, sense declaració de responsabilitat, així com</w:t>
      </w:r>
      <w:r w:rsidRPr="003C5606">
        <w:rPr>
          <w:rFonts w:eastAsia="Times New Roman"/>
          <w:szCs w:val="20"/>
          <w:lang w:val="ca-ES" w:eastAsia="es-ES"/>
        </w:rPr>
        <w:t xml:space="preserve"> el reconeixement al dret a la devolució de l’import embargat.</w:t>
      </w:r>
    </w:p>
    <w:p w14:paraId="22159206" w14:textId="77777777" w:rsidR="00FB518F" w:rsidRPr="003C5606" w:rsidRDefault="00FB518F" w:rsidP="00E91F30">
      <w:pPr>
        <w:keepLines/>
        <w:rPr>
          <w:rFonts w:eastAsia="Times New Roman" w:cs="Arial"/>
          <w:lang w:val="ca-ES" w:eastAsia="es-ES"/>
        </w:rPr>
      </w:pPr>
    </w:p>
    <w:p w14:paraId="308FC60C" w14:textId="77777777" w:rsidR="00FB518F" w:rsidRPr="003C5606" w:rsidRDefault="00FB518F" w:rsidP="00E91F30">
      <w:pPr>
        <w:keepLines/>
        <w:rPr>
          <w:rFonts w:eastAsia="Times New Roman" w:cs="Arial"/>
          <w:lang w:val="ca-ES" w:eastAsia="es-ES"/>
        </w:rPr>
      </w:pPr>
      <w:r w:rsidRPr="003D20AA">
        <w:rPr>
          <w:rFonts w:eastAsia="Times New Roman" w:cs="Arial"/>
          <w:b/>
          <w:bCs/>
          <w:lang w:val="ca-ES" w:eastAsia="es-ES"/>
        </w:rPr>
        <w:t>SEGON.-</w:t>
      </w:r>
      <w:r w:rsidRPr="003C5606">
        <w:rPr>
          <w:rFonts w:eastAsia="Times New Roman" w:cs="Arial"/>
          <w:lang w:val="ca-ES" w:eastAsia="es-ES"/>
        </w:rPr>
        <w:t xml:space="preserve">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14:paraId="16AD9A58" w14:textId="77777777" w:rsidR="00FB518F" w:rsidRPr="003C5606" w:rsidRDefault="00FB518F" w:rsidP="00E91F30">
      <w:pPr>
        <w:rPr>
          <w:rFonts w:cs="Arial"/>
          <w:i/>
          <w:lang w:val="ca-ES"/>
        </w:rPr>
      </w:pPr>
    </w:p>
    <w:p w14:paraId="334F0AA0" w14:textId="77777777" w:rsidR="00FB518F" w:rsidRPr="00FB518F" w:rsidRDefault="00FB518F" w:rsidP="00E91F30">
      <w:pPr>
        <w:rPr>
          <w:rFonts w:cs="Arial"/>
          <w:lang w:val="ca-ES"/>
        </w:rPr>
      </w:pPr>
      <w:bookmarkStart w:id="20" w:name="DOCUMENTO_12399404"/>
      <w:bookmarkStart w:id="21" w:name="DOCUMENTO_12525892"/>
      <w:bookmarkEnd w:id="19"/>
      <w:bookmarkEnd w:id="20"/>
      <w:bookmarkEnd w:id="21"/>
    </w:p>
    <w:p w14:paraId="7A575DC3" w14:textId="25426F27" w:rsidR="00E579D9" w:rsidRDefault="00E579D9" w:rsidP="00E91F30">
      <w:pPr>
        <w:rPr>
          <w:rFonts w:cs="Arial"/>
          <w:lang w:val="ca-ES"/>
        </w:rPr>
      </w:pPr>
      <w:r>
        <w:rPr>
          <w:rFonts w:cs="Arial"/>
          <w:b/>
          <w:lang w:val="ca-ES"/>
        </w:rPr>
        <w:lastRenderedPageBreak/>
        <w:t>7.0.-  ALTA GUAL AL CARRER NARCIS MONTURIOL</w:t>
      </w:r>
      <w:r w:rsidR="004B20D0">
        <w:rPr>
          <w:rFonts w:cs="Arial"/>
          <w:b/>
          <w:lang w:val="ca-ES"/>
        </w:rPr>
        <w:t>...</w:t>
      </w:r>
    </w:p>
    <w:p w14:paraId="04B4F72E" w14:textId="77777777" w:rsidR="00E579D9" w:rsidRDefault="00E579D9" w:rsidP="00E91F30">
      <w:pPr>
        <w:rPr>
          <w:rFonts w:cs="Arial"/>
          <w:lang w:val="ca-ES"/>
        </w:rPr>
      </w:pPr>
    </w:p>
    <w:p w14:paraId="56E33183" w14:textId="6790DDEB" w:rsidR="00E579D9" w:rsidRPr="004B20D0" w:rsidRDefault="004B20D0" w:rsidP="00E91F30">
      <w:pPr>
        <w:rPr>
          <w:rFonts w:eastAsia="Times New Roman" w:cs="Arial"/>
          <w:b/>
          <w:bCs/>
          <w:lang w:val="ca-ES" w:eastAsia="es-ES"/>
        </w:rPr>
      </w:pPr>
      <w:bookmarkStart w:id="22" w:name="X2021000865"/>
      <w:r w:rsidRPr="004B20D0">
        <w:rPr>
          <w:rFonts w:eastAsia="Times New Roman" w:cs="Arial"/>
          <w:b/>
          <w:bCs/>
          <w:lang w:val="ca-ES" w:eastAsia="es-ES"/>
        </w:rPr>
        <w:t>S’ACORDA:</w:t>
      </w:r>
    </w:p>
    <w:p w14:paraId="3B9E782F" w14:textId="77777777" w:rsidR="004B20D0" w:rsidRDefault="004B20D0" w:rsidP="00E91F30">
      <w:pPr>
        <w:rPr>
          <w:rFonts w:eastAsia="Times New Roman" w:cs="Arial"/>
          <w:highlight w:val="yellow"/>
          <w:lang w:val="ca-ES" w:eastAsia="es-ES"/>
        </w:rPr>
      </w:pPr>
    </w:p>
    <w:p w14:paraId="64EF5072" w14:textId="77777777" w:rsidR="00E579D9" w:rsidRDefault="00E579D9" w:rsidP="00E91F30">
      <w:pPr>
        <w:rPr>
          <w:lang w:val="ca-ES"/>
        </w:rPr>
      </w:pPr>
      <w:r w:rsidRPr="00EF36F2">
        <w:rPr>
          <w:b/>
          <w:lang w:val="ca-ES"/>
        </w:rPr>
        <w:t>Primer</w:t>
      </w:r>
      <w:r w:rsidRPr="00EF36F2">
        <w:rPr>
          <w:lang w:val="ca-ES"/>
        </w:rPr>
        <w:t xml:space="preserve">.- Concedir </w:t>
      </w:r>
      <w:r>
        <w:rPr>
          <w:lang w:val="ca-ES"/>
        </w:rPr>
        <w:t>al senyor R.H.G.</w:t>
      </w:r>
      <w:r w:rsidRPr="00EF36F2">
        <w:rPr>
          <w:lang w:val="ca-ES"/>
        </w:rPr>
        <w:t>, llicència d’obres de remodelació de la vorera d’accés des del carrer</w:t>
      </w:r>
      <w:r>
        <w:rPr>
          <w:lang w:val="ca-ES"/>
        </w:rPr>
        <w:t xml:space="preserve"> </w:t>
      </w:r>
      <w:r w:rsidRPr="00EF36F2">
        <w:rPr>
          <w:lang w:val="ca-ES"/>
        </w:rPr>
        <w:t xml:space="preserve">per a un gual </w:t>
      </w:r>
      <w:r w:rsidRPr="00927BC1">
        <w:rPr>
          <w:lang w:val="ca-ES"/>
        </w:rPr>
        <w:t>tipus F-</w:t>
      </w:r>
      <w:r>
        <w:rPr>
          <w:lang w:val="ca-ES"/>
        </w:rPr>
        <w:t>20</w:t>
      </w:r>
      <w:r w:rsidRPr="00927BC1">
        <w:rPr>
          <w:lang w:val="ca-ES"/>
        </w:rPr>
        <w:t>,</w:t>
      </w:r>
      <w:r w:rsidRPr="00EF36F2">
        <w:rPr>
          <w:lang w:val="ca-ES"/>
        </w:rPr>
        <w:t xml:space="preserve"> d’una longitud </w:t>
      </w:r>
      <w:r w:rsidRPr="00D92081">
        <w:rPr>
          <w:lang w:val="ca-ES"/>
        </w:rPr>
        <w:t>de 4,00 metres,</w:t>
      </w:r>
      <w:r w:rsidRPr="00EF36F2">
        <w:rPr>
          <w:lang w:val="ca-ES"/>
        </w:rPr>
        <w:t xml:space="preserve"> enfront de la finca del carrer </w:t>
      </w:r>
      <w:r>
        <w:rPr>
          <w:lang w:val="ca-ES"/>
        </w:rPr>
        <w:t xml:space="preserve">Narcís Monturiol </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w:t>
      </w:r>
      <w:r>
        <w:rPr>
          <w:lang w:val="ca-ES"/>
        </w:rPr>
        <w:t>municipal</w:t>
      </w:r>
      <w:r w:rsidRPr="00EF36F2">
        <w:rPr>
          <w:lang w:val="ca-ES"/>
        </w:rPr>
        <w:t xml:space="preserve"> de data </w:t>
      </w:r>
      <w:r>
        <w:rPr>
          <w:lang w:val="ca-ES"/>
        </w:rPr>
        <w:t>10/03/2022</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14:paraId="4BEE07CB" w14:textId="77777777" w:rsidR="00E579D9" w:rsidRPr="00EF36F2" w:rsidRDefault="00E579D9" w:rsidP="00E91F30">
      <w:pPr>
        <w:rPr>
          <w:lang w:val="ca-ES"/>
        </w:rPr>
      </w:pPr>
    </w:p>
    <w:p w14:paraId="05ADE38C" w14:textId="77777777" w:rsidR="00E579D9" w:rsidRDefault="00E579D9" w:rsidP="00E91F30">
      <w:pPr>
        <w:rPr>
          <w:lang w:val="ca-ES"/>
        </w:rPr>
      </w:pPr>
      <w:r w:rsidRPr="00EF36F2">
        <w:rPr>
          <w:b/>
          <w:lang w:val="ca-ES"/>
        </w:rPr>
        <w:t>Segon</w:t>
      </w:r>
      <w:r w:rsidRPr="00EF36F2">
        <w:rPr>
          <w:lang w:val="ca-ES"/>
        </w:rPr>
        <w:t>.- Concedir llicència de gual permanent per accés de vehicles a la finca del</w:t>
      </w:r>
      <w:r>
        <w:rPr>
          <w:lang w:val="ca-ES"/>
        </w:rPr>
        <w:t xml:space="preserve"> carrer Narcís Monturiol, per un gual de </w:t>
      </w:r>
      <w:r w:rsidRPr="00D92081">
        <w:rPr>
          <w:lang w:val="ca-ES"/>
        </w:rPr>
        <w:t>4 metres</w:t>
      </w:r>
      <w:r>
        <w:rPr>
          <w:lang w:val="ca-ES"/>
        </w:rPr>
        <w:t xml:space="preserve">, segons l’informe de l’enginyer municipal de data 10/03/2022. </w:t>
      </w:r>
    </w:p>
    <w:p w14:paraId="7AFF1B71" w14:textId="77777777" w:rsidR="00E579D9" w:rsidRDefault="00E579D9" w:rsidP="00E91F30">
      <w:pPr>
        <w:rPr>
          <w:lang w:val="ca-ES"/>
        </w:rPr>
      </w:pPr>
    </w:p>
    <w:p w14:paraId="27CCB6FD" w14:textId="77777777" w:rsidR="00E579D9" w:rsidRDefault="00E579D9" w:rsidP="00E91F30">
      <w:pPr>
        <w:rPr>
          <w:lang w:val="ca-ES"/>
        </w:rPr>
      </w:pPr>
      <w:r>
        <w:rPr>
          <w:lang w:val="ca-ES"/>
        </w:rPr>
        <w:t xml:space="preserve">Aquest acord resta condicionat a la correcta realització de les obres esmentades en el punt anterior, que s’acreditarà mitjançant el corresponent informe favorable de l’enginyer tècnic. Per la qual cosa, quan hagi efectuat l’ obra de remodelació de la vorera d’ accés del gual autoritzat, ho haurà de comunicar a aquest Ajuntament. </w:t>
      </w:r>
    </w:p>
    <w:p w14:paraId="7394C1FA" w14:textId="77777777" w:rsidR="00E579D9" w:rsidRDefault="00E579D9" w:rsidP="00E91F30">
      <w:pPr>
        <w:rPr>
          <w:lang w:val="ca-ES"/>
        </w:rPr>
      </w:pPr>
      <w:r>
        <w:rPr>
          <w:lang w:val="ca-ES"/>
        </w:rPr>
        <w:t>Un cop efectuada la inspecció per part del servei tècnic i verificada la correcta execució de les obres, s’ us notificarà per tal que pugueu recollir la placa senyalitzadora .</w:t>
      </w:r>
    </w:p>
    <w:p w14:paraId="2CE28B42" w14:textId="77777777" w:rsidR="00E579D9" w:rsidRDefault="00E579D9" w:rsidP="00E91F30">
      <w:pPr>
        <w:rPr>
          <w:lang w:val="ca-ES"/>
        </w:rPr>
      </w:pPr>
    </w:p>
    <w:p w14:paraId="0A052B23" w14:textId="31CE2BF0" w:rsidR="00E579D9" w:rsidRDefault="00E579D9" w:rsidP="00E91F30">
      <w:pPr>
        <w:rPr>
          <w:lang w:val="ca-ES"/>
        </w:rPr>
      </w:pPr>
      <w:r w:rsidRPr="00E83A6A">
        <w:rPr>
          <w:b/>
          <w:lang w:val="ca-ES"/>
        </w:rPr>
        <w:t>Tercer</w:t>
      </w:r>
      <w:r>
        <w:rPr>
          <w:lang w:val="ca-ES"/>
        </w:rPr>
        <w:t xml:space="preserve">.- Aprovar la </w:t>
      </w:r>
      <w:r w:rsidRPr="005F787C">
        <w:rPr>
          <w:lang w:val="ca-ES"/>
        </w:rPr>
        <w:t>liquidació de taxes practicada d’acord amb la normativa vigent:</w:t>
      </w:r>
    </w:p>
    <w:p w14:paraId="4D786610" w14:textId="77777777" w:rsidR="00EA29CC" w:rsidRPr="005F787C" w:rsidRDefault="00EA29CC" w:rsidP="00E91F30">
      <w:pPr>
        <w:rPr>
          <w:lang w:val="ca-ES"/>
        </w:rPr>
      </w:pPr>
    </w:p>
    <w:p w14:paraId="03548E1F" w14:textId="77777777" w:rsidR="00E579D9" w:rsidRDefault="00E579D9" w:rsidP="00E91F30">
      <w:pPr>
        <w:tabs>
          <w:tab w:val="left" w:pos="567"/>
        </w:tabs>
        <w:rPr>
          <w:lang w:val="ca-ES"/>
        </w:rPr>
      </w:pPr>
      <w:r>
        <w:rPr>
          <w:lang w:val="ca-ES"/>
        </w:rPr>
        <w:tab/>
        <w:t>CONCEPTE: GUAL PERMANENT DE LONGITUD 4,00 METRES</w:t>
      </w:r>
    </w:p>
    <w:p w14:paraId="5DDCFBC6" w14:textId="77777777" w:rsidR="00E579D9" w:rsidRDefault="00E579D9" w:rsidP="00E91F30">
      <w:pPr>
        <w:tabs>
          <w:tab w:val="left" w:pos="567"/>
          <w:tab w:val="left" w:pos="2127"/>
        </w:tabs>
        <w:rPr>
          <w:lang w:val="ca-ES"/>
        </w:rPr>
      </w:pPr>
      <w:r>
        <w:rPr>
          <w:lang w:val="ca-ES"/>
        </w:rPr>
        <w:tab/>
        <w:t>CARRER:</w:t>
      </w:r>
      <w:r>
        <w:rPr>
          <w:lang w:val="ca-ES"/>
        </w:rPr>
        <w:tab/>
        <w:t>Narcís Monturiol,</w:t>
      </w:r>
    </w:p>
    <w:p w14:paraId="01B3C3D6" w14:textId="77777777" w:rsidR="00E579D9" w:rsidRPr="00E276F9" w:rsidRDefault="00E579D9" w:rsidP="00E91F30">
      <w:pPr>
        <w:tabs>
          <w:tab w:val="left" w:pos="567"/>
          <w:tab w:val="left" w:pos="2127"/>
        </w:tabs>
        <w:rPr>
          <w:lang w:val="ca-ES"/>
        </w:rPr>
      </w:pPr>
      <w:r>
        <w:rPr>
          <w:lang w:val="ca-ES"/>
        </w:rPr>
        <w:tab/>
      </w:r>
      <w:r w:rsidRPr="00E276F9">
        <w:rPr>
          <w:lang w:val="ca-ES"/>
        </w:rPr>
        <w:t xml:space="preserve">TIPUS GUAL: </w:t>
      </w:r>
      <w:r w:rsidRPr="00E276F9">
        <w:rPr>
          <w:lang w:val="ca-ES"/>
        </w:rPr>
        <w:tab/>
        <w:t>Particulars</w:t>
      </w:r>
    </w:p>
    <w:p w14:paraId="686C983F" w14:textId="77777777" w:rsidR="00E579D9" w:rsidRPr="00E276F9" w:rsidRDefault="00E579D9" w:rsidP="00E91F30">
      <w:pPr>
        <w:tabs>
          <w:tab w:val="left" w:pos="567"/>
          <w:tab w:val="right" w:pos="5529"/>
        </w:tabs>
        <w:rPr>
          <w:lang w:val="ca-ES"/>
        </w:rPr>
      </w:pPr>
      <w:r w:rsidRPr="00E276F9">
        <w:rPr>
          <w:lang w:val="ca-ES"/>
        </w:rPr>
        <w:tab/>
        <w:t>Taxa per tramitació llicència de gual:</w:t>
      </w:r>
      <w:r w:rsidRPr="00E276F9">
        <w:rPr>
          <w:lang w:val="ca-ES"/>
        </w:rPr>
        <w:tab/>
        <w:t>108,95 €</w:t>
      </w:r>
    </w:p>
    <w:p w14:paraId="291988E0" w14:textId="77777777" w:rsidR="00E579D9" w:rsidRPr="00E276F9" w:rsidRDefault="00E579D9" w:rsidP="00E91F30">
      <w:pPr>
        <w:tabs>
          <w:tab w:val="left" w:pos="567"/>
        </w:tabs>
        <w:rPr>
          <w:lang w:val="ca-ES"/>
        </w:rPr>
      </w:pPr>
      <w:r w:rsidRPr="00E276F9">
        <w:rPr>
          <w:lang w:val="ca-ES"/>
        </w:rPr>
        <w:tab/>
        <w:t>Taxa anual (preu per ml. o fracció):</w:t>
      </w:r>
      <w:r w:rsidRPr="00E276F9">
        <w:rPr>
          <w:lang w:val="ca-ES"/>
        </w:rPr>
        <w:tab/>
      </w:r>
    </w:p>
    <w:p w14:paraId="53A4B7A4" w14:textId="77777777" w:rsidR="00E579D9" w:rsidRPr="00E276F9" w:rsidRDefault="00E579D9" w:rsidP="00E91F30">
      <w:pPr>
        <w:tabs>
          <w:tab w:val="left" w:pos="1276"/>
          <w:tab w:val="right" w:pos="5529"/>
        </w:tabs>
        <w:rPr>
          <w:lang w:val="ca-ES"/>
        </w:rPr>
      </w:pPr>
      <w:r w:rsidRPr="00E276F9">
        <w:rPr>
          <w:lang w:val="ca-ES"/>
        </w:rPr>
        <w:tab/>
      </w:r>
      <w:r w:rsidRPr="00E276F9">
        <w:rPr>
          <w:i/>
          <w:lang w:val="ca-ES"/>
        </w:rPr>
        <w:t>21,80 € per 4 m</w:t>
      </w:r>
      <w:r w:rsidRPr="00E276F9">
        <w:rPr>
          <w:lang w:val="ca-ES"/>
        </w:rPr>
        <w:tab/>
        <w:t>87,20 €</w:t>
      </w:r>
    </w:p>
    <w:p w14:paraId="7125E63E" w14:textId="77777777" w:rsidR="00E579D9" w:rsidRPr="00E276F9" w:rsidRDefault="00E579D9" w:rsidP="00E91F30">
      <w:pPr>
        <w:tabs>
          <w:tab w:val="left" w:pos="567"/>
          <w:tab w:val="right" w:pos="5529"/>
        </w:tabs>
        <w:rPr>
          <w:lang w:val="ca-ES"/>
        </w:rPr>
      </w:pPr>
      <w:r w:rsidRPr="00E276F9">
        <w:rPr>
          <w:lang w:val="ca-ES"/>
        </w:rPr>
        <w:tab/>
        <w:t>Placa senyalitzadora:</w:t>
      </w:r>
      <w:r w:rsidRPr="00E276F9">
        <w:rPr>
          <w:lang w:val="ca-ES"/>
        </w:rPr>
        <w:tab/>
        <w:t>9,30 €</w:t>
      </w:r>
      <w:r w:rsidRPr="00E276F9">
        <w:rPr>
          <w:lang w:val="ca-ES"/>
        </w:rPr>
        <w:tab/>
      </w:r>
    </w:p>
    <w:p w14:paraId="55FEC64B" w14:textId="77777777" w:rsidR="00E579D9" w:rsidRDefault="00E579D9" w:rsidP="00E91F30">
      <w:pPr>
        <w:tabs>
          <w:tab w:val="left" w:pos="567"/>
          <w:tab w:val="right" w:pos="5529"/>
        </w:tabs>
        <w:rPr>
          <w:lang w:val="ca-ES"/>
        </w:rPr>
      </w:pPr>
      <w:r w:rsidRPr="00E276F9">
        <w:rPr>
          <w:lang w:val="ca-ES"/>
        </w:rPr>
        <w:tab/>
        <w:t>TOTAL</w:t>
      </w:r>
      <w:r w:rsidRPr="00E276F9">
        <w:rPr>
          <w:lang w:val="ca-ES"/>
        </w:rPr>
        <w:tab/>
      </w:r>
      <w:r w:rsidRPr="00E276F9">
        <w:rPr>
          <w:b/>
          <w:lang w:val="ca-ES"/>
        </w:rPr>
        <w:t>205,45 €</w:t>
      </w:r>
    </w:p>
    <w:p w14:paraId="2A0A0922" w14:textId="77777777" w:rsidR="00E579D9" w:rsidRDefault="00E579D9" w:rsidP="00E91F30">
      <w:pPr>
        <w:rPr>
          <w:lang w:val="ca-ES"/>
        </w:rPr>
      </w:pPr>
    </w:p>
    <w:p w14:paraId="5E0D27AE" w14:textId="77777777" w:rsidR="00E579D9" w:rsidRPr="003718E3" w:rsidRDefault="00E579D9" w:rsidP="00E91F30">
      <w:pPr>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14:paraId="39B81F3E" w14:textId="77777777" w:rsidR="00E579D9" w:rsidRDefault="00E579D9" w:rsidP="00E91F30">
      <w:pPr>
        <w:rPr>
          <w:lang w:val="ca-ES"/>
        </w:rPr>
      </w:pPr>
      <w:bookmarkStart w:id="23" w:name="DOCUMENTO_11839169"/>
      <w:bookmarkEnd w:id="23"/>
    </w:p>
    <w:p w14:paraId="74E4EF51" w14:textId="77777777" w:rsidR="00E579D9" w:rsidRPr="00E579D9" w:rsidRDefault="00E579D9" w:rsidP="00E91F30">
      <w:pPr>
        <w:rPr>
          <w:rFonts w:cs="Arial"/>
          <w:lang w:val="ca-ES"/>
        </w:rPr>
      </w:pPr>
      <w:bookmarkStart w:id="24" w:name="DOCUMENTO_12525900"/>
      <w:bookmarkEnd w:id="22"/>
      <w:bookmarkEnd w:id="24"/>
    </w:p>
    <w:p w14:paraId="0DBDEFBD" w14:textId="1C0025D0" w:rsidR="009669D1" w:rsidRDefault="009669D1" w:rsidP="00E91F30">
      <w:pPr>
        <w:rPr>
          <w:rFonts w:cs="Arial"/>
          <w:lang w:val="ca-ES"/>
        </w:rPr>
      </w:pPr>
      <w:r>
        <w:rPr>
          <w:rFonts w:cs="Arial"/>
          <w:b/>
          <w:lang w:val="ca-ES"/>
        </w:rPr>
        <w:t>8.0.- LLICÈNCIA D’OBRES PER A L’ENDERROC D’UNA EDIFICACIÓ AUXILIAR I CONSTRUCCIÓ D’UNA PISCINA PRIVADA EXTERIOR AL CARRER TRAFALGAR, NÚM.</w:t>
      </w:r>
      <w:r w:rsidR="0012228C">
        <w:rPr>
          <w:rFonts w:cs="Arial"/>
          <w:b/>
          <w:lang w:val="ca-ES"/>
        </w:rPr>
        <w:t>..</w:t>
      </w:r>
    </w:p>
    <w:p w14:paraId="57AE8B03" w14:textId="77777777" w:rsidR="009669D1" w:rsidRPr="0094163C" w:rsidRDefault="009669D1" w:rsidP="00E91F30">
      <w:pPr>
        <w:autoSpaceDE w:val="0"/>
        <w:autoSpaceDN w:val="0"/>
        <w:adjustRightInd w:val="0"/>
        <w:rPr>
          <w:rFonts w:cs="Arial"/>
          <w:b/>
          <w:lang w:val="ca-ES"/>
        </w:rPr>
      </w:pPr>
      <w:bookmarkStart w:id="25" w:name="X2021004095"/>
    </w:p>
    <w:p w14:paraId="6ECDC7A0" w14:textId="77777777" w:rsidR="009669D1" w:rsidRPr="0094163C" w:rsidRDefault="009669D1" w:rsidP="00E91F30">
      <w:pPr>
        <w:autoSpaceDE w:val="0"/>
        <w:autoSpaceDN w:val="0"/>
        <w:adjustRightInd w:val="0"/>
        <w:rPr>
          <w:rFonts w:cs="Arial"/>
          <w:lang w:val="ca-ES"/>
        </w:rPr>
      </w:pPr>
      <w:r w:rsidRPr="0094163C">
        <w:rPr>
          <w:rFonts w:cs="Arial"/>
          <w:b/>
          <w:lang w:val="ca-ES"/>
        </w:rPr>
        <w:t>S’ACORDA</w:t>
      </w:r>
      <w:r>
        <w:rPr>
          <w:rFonts w:cs="Arial"/>
          <w:b/>
          <w:lang w:val="ca-ES"/>
        </w:rPr>
        <w:t>:</w:t>
      </w:r>
    </w:p>
    <w:p w14:paraId="67703D88" w14:textId="77777777" w:rsidR="009669D1" w:rsidRPr="00E91F30" w:rsidRDefault="009669D1" w:rsidP="00E91F30">
      <w:pPr>
        <w:rPr>
          <w:rFonts w:cs="Arial"/>
          <w:b/>
          <w:lang w:val="ca-ES"/>
        </w:rPr>
      </w:pPr>
    </w:p>
    <w:p w14:paraId="57F586B6" w14:textId="77777777" w:rsidR="009669D1" w:rsidRPr="00E91F30" w:rsidRDefault="009669D1" w:rsidP="00E91F30">
      <w:pPr>
        <w:rPr>
          <w:rFonts w:cs="Arial"/>
          <w:lang w:val="ca-ES"/>
        </w:rPr>
      </w:pPr>
      <w:r w:rsidRPr="00E91F30">
        <w:rPr>
          <w:rFonts w:cs="Arial"/>
          <w:b/>
          <w:lang w:val="ca-ES"/>
        </w:rPr>
        <w:t>PRIMER.-</w:t>
      </w:r>
      <w:r w:rsidRPr="00E91F30">
        <w:rPr>
          <w:rFonts w:cs="Arial"/>
          <w:lang w:val="ca-ES"/>
        </w:rPr>
        <w:t xml:space="preserve"> </w:t>
      </w:r>
      <w:r w:rsidRPr="00E91F30">
        <w:rPr>
          <w:rFonts w:cs="Arial"/>
          <w:b/>
          <w:lang w:val="ca-ES"/>
        </w:rPr>
        <w:t>ATORGAR</w:t>
      </w:r>
      <w:r w:rsidRPr="00E91F30">
        <w:rPr>
          <w:rFonts w:cs="Arial"/>
          <w:lang w:val="ca-ES"/>
        </w:rPr>
        <w:t xml:space="preserve"> al Sr. R.E.S, amb DNI núm. XX.XXX.XXX-X, Llicència d’obres per a l’enderroc d’una edificació auxiliar i construcció d’una piscina exterior d’ús particular a la zona lliure d’edificació d’un habitatge unifamiliar entre mitgeres situat al carrer Trafalgar, de Vilassar de Mar, sotmesa a les següents prescripcions:</w:t>
      </w:r>
    </w:p>
    <w:p w14:paraId="013DDB13" w14:textId="77777777" w:rsidR="009669D1" w:rsidRPr="00E91F30" w:rsidRDefault="009669D1" w:rsidP="00E91F30">
      <w:pPr>
        <w:rPr>
          <w:rFonts w:cs="Arial"/>
          <w:bCs/>
          <w:lang w:val="ca-ES"/>
        </w:rPr>
      </w:pPr>
    </w:p>
    <w:p w14:paraId="3D0A0B0B" w14:textId="77777777" w:rsidR="009669D1" w:rsidRPr="0094163C" w:rsidRDefault="009669D1" w:rsidP="00E91F30">
      <w:pPr>
        <w:pStyle w:val="Prrafodelista"/>
        <w:numPr>
          <w:ilvl w:val="0"/>
          <w:numId w:val="10"/>
        </w:numPr>
        <w:rPr>
          <w:rFonts w:cs="Arial"/>
          <w:b/>
          <w:bCs/>
        </w:rPr>
      </w:pPr>
      <w:r w:rsidRPr="0094163C">
        <w:rPr>
          <w:rFonts w:cs="Arial"/>
          <w:b/>
          <w:bCs/>
        </w:rPr>
        <w:lastRenderedPageBreak/>
        <w:t xml:space="preserve">TERMINIS: les obres </w:t>
      </w:r>
      <w:proofErr w:type="spellStart"/>
      <w:r w:rsidRPr="0094163C">
        <w:rPr>
          <w:rFonts w:cs="Arial"/>
          <w:b/>
          <w:bCs/>
        </w:rPr>
        <w:t>hauran</w:t>
      </w:r>
      <w:proofErr w:type="spellEnd"/>
      <w:r w:rsidRPr="0094163C">
        <w:rPr>
          <w:rFonts w:cs="Arial"/>
          <w:b/>
          <w:bCs/>
        </w:rPr>
        <w:t xml:space="preserve"> </w:t>
      </w:r>
      <w:proofErr w:type="spellStart"/>
      <w:r w:rsidRPr="0094163C">
        <w:rPr>
          <w:rFonts w:cs="Arial"/>
          <w:b/>
          <w:bCs/>
        </w:rPr>
        <w:t>d’iniciar</w:t>
      </w:r>
      <w:proofErr w:type="spellEnd"/>
      <w:r w:rsidRPr="0094163C">
        <w:rPr>
          <w:rFonts w:cs="Arial"/>
          <w:b/>
          <w:bCs/>
        </w:rPr>
        <w:t>-se en el termini màxim de sis mesos (6) des de la data de notificació de la llicència, i finalitzar en el termini de dotze mesos (12), comptadors des de la mateixa data.</w:t>
      </w:r>
    </w:p>
    <w:p w14:paraId="4556861B" w14:textId="77777777" w:rsidR="009669D1" w:rsidRPr="0094163C" w:rsidRDefault="009669D1" w:rsidP="00E91F30">
      <w:pPr>
        <w:pStyle w:val="Prrafodelista"/>
        <w:ind w:left="1440"/>
        <w:rPr>
          <w:rFonts w:cs="Arial"/>
          <w:b/>
          <w:bCs/>
          <w:lang w:eastAsia="es-ES"/>
        </w:rPr>
      </w:pPr>
    </w:p>
    <w:p w14:paraId="23638856" w14:textId="77777777" w:rsidR="009669D1" w:rsidRPr="0094163C" w:rsidRDefault="009669D1" w:rsidP="00E91F30">
      <w:pPr>
        <w:pStyle w:val="Prrafodelista"/>
        <w:numPr>
          <w:ilvl w:val="0"/>
          <w:numId w:val="10"/>
        </w:numPr>
        <w:rPr>
          <w:rFonts w:cs="Arial"/>
          <w:b/>
          <w:bCs/>
          <w:lang w:eastAsia="es-ES"/>
        </w:rPr>
      </w:pPr>
      <w:r w:rsidRPr="0094163C">
        <w:rPr>
          <w:rFonts w:cs="Arial"/>
          <w:b/>
          <w:bCs/>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3C720C81" w14:textId="77777777" w:rsidR="009669D1" w:rsidRPr="0094163C" w:rsidRDefault="009669D1" w:rsidP="00E91F30">
      <w:pPr>
        <w:pStyle w:val="Prrafodelista"/>
        <w:rPr>
          <w:rFonts w:cs="Arial"/>
          <w:b/>
          <w:bCs/>
        </w:rPr>
      </w:pPr>
    </w:p>
    <w:p w14:paraId="7E5692B7" w14:textId="77777777" w:rsidR="009669D1" w:rsidRPr="0094163C" w:rsidRDefault="009669D1" w:rsidP="00E91F30">
      <w:pPr>
        <w:pStyle w:val="Prrafodelista"/>
        <w:numPr>
          <w:ilvl w:val="0"/>
          <w:numId w:val="10"/>
        </w:numPr>
        <w:rPr>
          <w:rFonts w:cs="Arial"/>
          <w:b/>
          <w:bCs/>
          <w:lang w:eastAsia="es-ES"/>
        </w:rPr>
      </w:pPr>
      <w:r w:rsidRPr="0094163C">
        <w:rPr>
          <w:rFonts w:cs="Arial"/>
          <w:b/>
          <w:bCs/>
        </w:rPr>
        <w:t>CONDICIONANTS: previ a la devolució de fiances: caldrà aportar la següent documentació:</w:t>
      </w:r>
    </w:p>
    <w:p w14:paraId="5A477F39" w14:textId="77777777" w:rsidR="009669D1" w:rsidRPr="0094163C" w:rsidRDefault="009669D1" w:rsidP="00E91F30">
      <w:pPr>
        <w:rPr>
          <w:rFonts w:eastAsia="Times New Roman" w:cs="Arial"/>
          <w:bCs/>
          <w:lang w:eastAsia="es-ES"/>
        </w:rPr>
      </w:pPr>
    </w:p>
    <w:p w14:paraId="03E89A95" w14:textId="77777777" w:rsidR="009669D1" w:rsidRPr="0094163C" w:rsidRDefault="009669D1" w:rsidP="00E91F30">
      <w:pPr>
        <w:pStyle w:val="Prrafodelista"/>
        <w:numPr>
          <w:ilvl w:val="0"/>
          <w:numId w:val="9"/>
        </w:numPr>
        <w:rPr>
          <w:rFonts w:cs="Arial"/>
          <w:b/>
          <w:bCs/>
        </w:rPr>
      </w:pPr>
      <w:r w:rsidRPr="0094163C">
        <w:rPr>
          <w:rFonts w:cs="Arial"/>
          <w:b/>
          <w:bCs/>
        </w:rPr>
        <w:t>Certificat final d’obra en el termini màxim d’un mes des de la data de finalització de les obres.</w:t>
      </w:r>
    </w:p>
    <w:p w14:paraId="0D7EF6B0" w14:textId="77777777" w:rsidR="009669D1" w:rsidRPr="0094163C" w:rsidRDefault="009669D1" w:rsidP="00E91F30">
      <w:pPr>
        <w:pStyle w:val="Prrafodelista"/>
        <w:numPr>
          <w:ilvl w:val="0"/>
          <w:numId w:val="9"/>
        </w:numPr>
        <w:rPr>
          <w:rFonts w:cs="Arial"/>
          <w:b/>
          <w:bCs/>
        </w:rPr>
      </w:pPr>
      <w:r w:rsidRPr="0094163C">
        <w:rPr>
          <w:rFonts w:cs="Arial"/>
          <w:b/>
          <w:bCs/>
        </w:rPr>
        <w:t>Certificat de la gestió de residus, emès per un gestor autoritzat.</w:t>
      </w:r>
    </w:p>
    <w:p w14:paraId="5ACA6606" w14:textId="77777777" w:rsidR="009669D1" w:rsidRPr="0094163C" w:rsidRDefault="009669D1" w:rsidP="00E91F30">
      <w:pPr>
        <w:pStyle w:val="Prrafodelista"/>
        <w:numPr>
          <w:ilvl w:val="0"/>
          <w:numId w:val="8"/>
        </w:numPr>
        <w:rPr>
          <w:rFonts w:cs="Arial"/>
          <w:b/>
          <w:bCs/>
        </w:rPr>
      </w:pPr>
      <w:r w:rsidRPr="0094163C">
        <w:rPr>
          <w:rFonts w:cs="Arial"/>
          <w:b/>
          <w:bCs/>
        </w:rPr>
        <w:t>Acreditar haver actualitzat les dades cadastrals mitjançant l’imprès 900D, segellat per l’Organisme de Gestió Tributària de Vilassar de Mar, o per la Gerència del cadastre de Barcelona.</w:t>
      </w:r>
    </w:p>
    <w:p w14:paraId="21B8D4D7" w14:textId="77777777" w:rsidR="009669D1" w:rsidRPr="0094163C" w:rsidRDefault="009669D1" w:rsidP="00E91F30">
      <w:pPr>
        <w:pStyle w:val="Prrafodelista"/>
        <w:numPr>
          <w:ilvl w:val="0"/>
          <w:numId w:val="8"/>
        </w:numPr>
        <w:rPr>
          <w:rFonts w:cs="Arial"/>
          <w:b/>
          <w:bCs/>
        </w:rPr>
      </w:pPr>
      <w:r w:rsidRPr="0094163C">
        <w:rPr>
          <w:rFonts w:cs="Arial"/>
          <w:b/>
          <w:bCs/>
        </w:rPr>
        <w:t>Fotografies dels béns de domini públic afectats per les obres.</w:t>
      </w:r>
    </w:p>
    <w:p w14:paraId="4AC9FBB8" w14:textId="77777777" w:rsidR="009669D1" w:rsidRPr="0094163C" w:rsidRDefault="009669D1" w:rsidP="00E91F30">
      <w:pPr>
        <w:pStyle w:val="Prrafodelista"/>
        <w:ind w:left="1440"/>
        <w:rPr>
          <w:rFonts w:cs="Arial"/>
          <w:b/>
          <w:bCs/>
        </w:rPr>
      </w:pPr>
    </w:p>
    <w:p w14:paraId="41CAA3DA" w14:textId="77777777" w:rsidR="009669D1" w:rsidRPr="0094163C" w:rsidRDefault="009669D1" w:rsidP="00E91F30">
      <w:pPr>
        <w:pStyle w:val="Prrafodelista"/>
        <w:numPr>
          <w:ilvl w:val="0"/>
          <w:numId w:val="10"/>
        </w:numPr>
        <w:rPr>
          <w:rFonts w:cs="Arial"/>
          <w:b/>
          <w:bCs/>
        </w:rPr>
      </w:pPr>
      <w:r w:rsidRPr="0094163C">
        <w:rPr>
          <w:rFonts w:cs="Arial"/>
          <w:b/>
          <w:bCs/>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15FCAC27" w14:textId="77777777" w:rsidR="009669D1" w:rsidRPr="0094163C" w:rsidRDefault="009669D1" w:rsidP="00E91F30">
      <w:pPr>
        <w:rPr>
          <w:rFonts w:cs="Arial"/>
        </w:rPr>
      </w:pPr>
    </w:p>
    <w:p w14:paraId="1965125C" w14:textId="77777777" w:rsidR="009669D1" w:rsidRPr="0094163C" w:rsidRDefault="009669D1" w:rsidP="00E91F30">
      <w:pPr>
        <w:rPr>
          <w:rFonts w:cs="Arial"/>
        </w:rPr>
      </w:pPr>
      <w:r w:rsidRPr="0094163C">
        <w:rPr>
          <w:rFonts w:cs="Arial"/>
          <w:b/>
        </w:rPr>
        <w:t xml:space="preserve">SEGON.- </w:t>
      </w:r>
      <w:r w:rsidRPr="0094163C">
        <w:rPr>
          <w:rFonts w:cs="Arial"/>
        </w:rPr>
        <w:t>Establir les següents bases per a la liquidació de drets:</w:t>
      </w:r>
    </w:p>
    <w:p w14:paraId="557E241E" w14:textId="77777777" w:rsidR="009669D1" w:rsidRPr="0094163C" w:rsidRDefault="009669D1" w:rsidP="00E91F3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1204"/>
      </w:tblGrid>
      <w:tr w:rsidR="009669D1" w:rsidRPr="0094163C" w14:paraId="74DB3D2B" w14:textId="77777777" w:rsidTr="00B71430">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633C84CA" w14:textId="77777777" w:rsidR="009669D1" w:rsidRPr="0094163C" w:rsidRDefault="009669D1" w:rsidP="00E91F30">
            <w:pPr>
              <w:rPr>
                <w:rFonts w:cs="Arial"/>
              </w:rPr>
            </w:pPr>
            <w:r w:rsidRPr="0094163C">
              <w:rPr>
                <w:rFonts w:cs="Arial"/>
              </w:rPr>
              <w:t>Pressupost d’Execució Material declarat</w:t>
            </w:r>
          </w:p>
        </w:tc>
        <w:tc>
          <w:tcPr>
            <w:tcW w:w="1204" w:type="dxa"/>
            <w:tcBorders>
              <w:top w:val="single" w:sz="8" w:space="0" w:color="7F7F7F"/>
              <w:left w:val="single" w:sz="8" w:space="0" w:color="7F7F7F"/>
              <w:bottom w:val="single" w:sz="8" w:space="0" w:color="7F7F7F"/>
              <w:right w:val="single" w:sz="18" w:space="0" w:color="7F7F7F"/>
            </w:tcBorders>
            <w:vAlign w:val="center"/>
          </w:tcPr>
          <w:p w14:paraId="23BF16D2" w14:textId="77777777" w:rsidR="009669D1" w:rsidRPr="0094163C" w:rsidRDefault="009669D1" w:rsidP="00E91F30">
            <w:pPr>
              <w:jc w:val="right"/>
              <w:rPr>
                <w:rFonts w:cs="Arial"/>
                <w:b/>
              </w:rPr>
            </w:pPr>
            <w:r w:rsidRPr="0094163C">
              <w:rPr>
                <w:rFonts w:cs="Arial"/>
                <w:b/>
              </w:rPr>
              <w:t>25.300,00 €</w:t>
            </w:r>
          </w:p>
        </w:tc>
      </w:tr>
      <w:tr w:rsidR="009669D1" w:rsidRPr="0094163C" w14:paraId="49DA30D1" w14:textId="77777777" w:rsidTr="00B71430">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19C69462" w14:textId="77777777" w:rsidR="009669D1" w:rsidRPr="0094163C" w:rsidRDefault="009669D1" w:rsidP="00E91F30">
            <w:pPr>
              <w:rPr>
                <w:rFonts w:cs="Arial"/>
                <w:b/>
              </w:rPr>
            </w:pPr>
            <w:r w:rsidRPr="0094163C">
              <w:rPr>
                <w:rFonts w:cs="Arial"/>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tcPr>
          <w:p w14:paraId="72372D85" w14:textId="77777777" w:rsidR="009669D1" w:rsidRPr="0094163C" w:rsidRDefault="009669D1" w:rsidP="00E91F30">
            <w:pPr>
              <w:jc w:val="right"/>
              <w:rPr>
                <w:rFonts w:cs="Arial"/>
                <w:b/>
              </w:rPr>
            </w:pPr>
            <w:r w:rsidRPr="0094163C">
              <w:rPr>
                <w:rFonts w:cs="Arial"/>
                <w:b/>
              </w:rPr>
              <w:t>SÍ</w:t>
            </w:r>
          </w:p>
        </w:tc>
      </w:tr>
      <w:tr w:rsidR="009669D1" w:rsidRPr="0094163C" w14:paraId="169C9BC3" w14:textId="77777777" w:rsidTr="00B71430">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28F922C" w14:textId="77777777" w:rsidR="009669D1" w:rsidRPr="00E91F30" w:rsidRDefault="009669D1" w:rsidP="00E91F30">
            <w:pPr>
              <w:rPr>
                <w:rFonts w:cs="Arial"/>
                <w:b/>
                <w:lang w:val="pt-PT"/>
              </w:rPr>
            </w:pPr>
            <w:r w:rsidRPr="00E91F30">
              <w:rPr>
                <w:rFonts w:cs="Arial"/>
                <w:lang w:val="pt-PT"/>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tcPr>
          <w:p w14:paraId="68E7906D" w14:textId="77777777" w:rsidR="009669D1" w:rsidRPr="0094163C" w:rsidRDefault="009669D1" w:rsidP="00E91F30">
            <w:pPr>
              <w:jc w:val="right"/>
              <w:rPr>
                <w:rFonts w:cs="Arial"/>
                <w:b/>
              </w:rPr>
            </w:pPr>
            <w:r w:rsidRPr="0094163C">
              <w:rPr>
                <w:rFonts w:cs="Arial"/>
                <w:b/>
              </w:rPr>
              <w:t>1.800,00 €</w:t>
            </w:r>
          </w:p>
        </w:tc>
      </w:tr>
    </w:tbl>
    <w:p w14:paraId="11104C7A" w14:textId="77777777" w:rsidR="009669D1" w:rsidRPr="0094163C" w:rsidRDefault="009669D1" w:rsidP="00E91F30">
      <w:pPr>
        <w:rPr>
          <w:rFonts w:cs="Arial"/>
        </w:rPr>
      </w:pPr>
    </w:p>
    <w:p w14:paraId="3952A67C" w14:textId="77777777" w:rsidR="009669D1" w:rsidRPr="0094163C" w:rsidRDefault="009669D1" w:rsidP="00E91F30">
      <w:pPr>
        <w:rPr>
          <w:rFonts w:cs="Arial"/>
        </w:rPr>
      </w:pPr>
    </w:p>
    <w:p w14:paraId="32C9A56F" w14:textId="77777777" w:rsidR="009669D1" w:rsidRPr="0094163C" w:rsidRDefault="009669D1" w:rsidP="00E91F30">
      <w:pPr>
        <w:rPr>
          <w:rFonts w:cs="Arial"/>
        </w:rPr>
      </w:pPr>
      <w:r w:rsidRPr="0094163C">
        <w:rPr>
          <w:rFonts w:cs="Arial"/>
          <w:b/>
        </w:rPr>
        <w:t>TERCER.-</w:t>
      </w:r>
      <w:r w:rsidRPr="0094163C">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7CDC6A9D" w14:textId="77777777" w:rsidR="009669D1" w:rsidRPr="0094163C" w:rsidRDefault="009669D1" w:rsidP="00E91F30">
      <w:pPr>
        <w:rPr>
          <w:rFonts w:cs="Arial"/>
          <w:i/>
        </w:rPr>
      </w:pPr>
    </w:p>
    <w:p w14:paraId="2EF2FA54" w14:textId="77777777" w:rsidR="009669D1" w:rsidRDefault="009669D1" w:rsidP="00E91F30">
      <w:pPr>
        <w:rPr>
          <w:rFonts w:cs="Arial"/>
          <w:iCs/>
          <w:lang w:val="ca-ES"/>
        </w:rPr>
      </w:pPr>
      <w:r w:rsidRPr="0094163C">
        <w:rPr>
          <w:rFonts w:cs="Arial"/>
          <w:b/>
          <w:bCs/>
          <w:iCs/>
          <w:lang w:val="ca-ES"/>
        </w:rPr>
        <w:t xml:space="preserve">QUART.- </w:t>
      </w:r>
      <w:r w:rsidRPr="0094163C">
        <w:rPr>
          <w:rFonts w:cs="Arial"/>
          <w:iCs/>
          <w:lang w:val="ca-ES"/>
        </w:rPr>
        <w:t>Aprovar l’autoliquidació 2022 ICIO 0000000238 per un import de 1.492,70 €.</w:t>
      </w:r>
    </w:p>
    <w:p w14:paraId="3A7A3492" w14:textId="77777777" w:rsidR="009669D1" w:rsidRPr="0094163C" w:rsidRDefault="009669D1" w:rsidP="00E91F30">
      <w:pPr>
        <w:rPr>
          <w:rFonts w:cs="Arial"/>
          <w:b/>
          <w:bCs/>
          <w:iCs/>
          <w:lang w:val="ca-ES"/>
        </w:rPr>
      </w:pPr>
    </w:p>
    <w:p w14:paraId="7D3F8686" w14:textId="77777777" w:rsidR="009669D1" w:rsidRPr="00E91F30" w:rsidRDefault="009669D1" w:rsidP="00E91F30">
      <w:pPr>
        <w:rPr>
          <w:rFonts w:cs="Arial"/>
          <w:lang w:val="ca-ES"/>
        </w:rPr>
      </w:pPr>
      <w:r w:rsidRPr="0094163C">
        <w:rPr>
          <w:rFonts w:cs="Arial"/>
          <w:b/>
          <w:lang w:val="ca-ES"/>
        </w:rPr>
        <w:t xml:space="preserve">CINQUÈ.- </w:t>
      </w:r>
      <w:r w:rsidRPr="00E91F30">
        <w:rPr>
          <w:rFonts w:cs="Arial"/>
          <w:bCs/>
          <w:lang w:val="ca-ES"/>
        </w:rPr>
        <w:t>Notificar</w:t>
      </w:r>
      <w:r w:rsidRPr="00E91F30">
        <w:rPr>
          <w:rFonts w:cs="Arial"/>
          <w:lang w:val="ca-ES"/>
        </w:rPr>
        <w:t xml:space="preserve"> la present resolució a la part interessada amb els recursos que pot interposar i a l’oficina d’Intervenció/Tresoreria per al seu coneixement.</w:t>
      </w:r>
    </w:p>
    <w:p w14:paraId="0918B972" w14:textId="77777777" w:rsidR="009669D1" w:rsidRPr="00E91F30" w:rsidRDefault="009669D1" w:rsidP="00E91F30">
      <w:pPr>
        <w:rPr>
          <w:rFonts w:eastAsia="Times New Roman" w:cs="Arial"/>
          <w:highlight w:val="yellow"/>
          <w:lang w:val="ca-ES" w:eastAsia="es-ES"/>
        </w:rPr>
      </w:pPr>
    </w:p>
    <w:p w14:paraId="392F5FC3" w14:textId="77777777" w:rsidR="009669D1" w:rsidRPr="009669D1" w:rsidRDefault="009669D1" w:rsidP="00E91F30">
      <w:pPr>
        <w:rPr>
          <w:rFonts w:cs="Arial"/>
          <w:lang w:val="ca-ES"/>
        </w:rPr>
      </w:pPr>
      <w:bookmarkStart w:id="26" w:name="DOCUMENTO_12464316"/>
      <w:bookmarkStart w:id="27" w:name="DOCUMENTO_12525904"/>
      <w:bookmarkEnd w:id="25"/>
      <w:bookmarkEnd w:id="26"/>
      <w:bookmarkEnd w:id="27"/>
    </w:p>
    <w:p w14:paraId="69798BC9" w14:textId="77777777" w:rsidR="004A1299" w:rsidRDefault="004A1299" w:rsidP="00E91F30">
      <w:pPr>
        <w:rPr>
          <w:rFonts w:cs="Arial"/>
          <w:lang w:val="ca-ES"/>
        </w:rPr>
      </w:pPr>
      <w:r>
        <w:rPr>
          <w:rFonts w:cs="Arial"/>
          <w:b/>
          <w:lang w:val="ca-ES"/>
        </w:rPr>
        <w:t>9.0.- OBRES OBERTURA RASA PER ACCEDIR A LA XARXA DE GAS I REPOSICIÓ DELS PAVIMENTS AFECTATS AL CARRER SANT ANTONI, 12-14.</w:t>
      </w:r>
    </w:p>
    <w:p w14:paraId="76F496F3" w14:textId="77777777" w:rsidR="004A1299" w:rsidRDefault="004A1299" w:rsidP="00E91F30">
      <w:pPr>
        <w:rPr>
          <w:rFonts w:cs="Arial"/>
          <w:lang w:val="ca-ES"/>
        </w:rPr>
      </w:pPr>
    </w:p>
    <w:p w14:paraId="5D58FF67" w14:textId="77777777" w:rsidR="004A1299" w:rsidRDefault="004A1299" w:rsidP="00E91F30">
      <w:pPr>
        <w:rPr>
          <w:rFonts w:eastAsia="Times New Roman" w:cs="Arial"/>
          <w:highlight w:val="yellow"/>
          <w:lang w:val="ca-ES" w:eastAsia="es-ES"/>
        </w:rPr>
      </w:pPr>
      <w:bookmarkStart w:id="28" w:name="X2021004268"/>
    </w:p>
    <w:p w14:paraId="3A4B0C67" w14:textId="77777777" w:rsidR="004A1299" w:rsidRPr="00FD76EF" w:rsidRDefault="004A1299" w:rsidP="00E91F30">
      <w:pPr>
        <w:rPr>
          <w:rFonts w:cs="Arial"/>
          <w:b/>
          <w:kern w:val="22"/>
          <w:lang w:val="ca-ES" w:eastAsia="es-ES"/>
        </w:rPr>
      </w:pPr>
      <w:r w:rsidRPr="00FD76EF">
        <w:rPr>
          <w:rFonts w:cs="Arial"/>
          <w:b/>
          <w:kern w:val="22"/>
          <w:lang w:val="ca-ES" w:eastAsia="es-ES"/>
        </w:rPr>
        <w:lastRenderedPageBreak/>
        <w:t>S’ACORDA:  </w:t>
      </w:r>
    </w:p>
    <w:p w14:paraId="6C279A2A" w14:textId="77777777" w:rsidR="004A1299" w:rsidRPr="00FD76EF" w:rsidRDefault="004A1299" w:rsidP="00E91F30">
      <w:pPr>
        <w:rPr>
          <w:rFonts w:cs="Arial"/>
          <w:highlight w:val="yellow"/>
          <w:lang w:val="ca-ES" w:eastAsia="es-ES"/>
        </w:rPr>
      </w:pPr>
    </w:p>
    <w:p w14:paraId="465239CA" w14:textId="77777777" w:rsidR="004A1299" w:rsidRDefault="004A1299" w:rsidP="00E91F30">
      <w:pPr>
        <w:rPr>
          <w:rFonts w:cs="Arial"/>
          <w:lang w:val="ca-ES"/>
        </w:rPr>
      </w:pPr>
      <w:r>
        <w:rPr>
          <w:rFonts w:cs="Arial"/>
          <w:b/>
          <w:lang w:val="ca-ES"/>
        </w:rPr>
        <w:t>Primer.</w:t>
      </w:r>
      <w:r>
        <w:rPr>
          <w:rFonts w:cs="Arial"/>
          <w:lang w:val="ca-ES"/>
        </w:rPr>
        <w:t xml:space="preserve"> Concedir llicència a NEDGIA CATALUNYA SDG, SA, per les obres d’obertura d'una rasa per accedir a la xarxa de gas i reposició dels paviments afectats al </w:t>
      </w:r>
      <w:r w:rsidRPr="00E91F30">
        <w:rPr>
          <w:rFonts w:cs="Arial"/>
          <w:lang w:val="ca-ES"/>
        </w:rPr>
        <w:t>carrer Sant Antoni, 12-14.</w:t>
      </w:r>
    </w:p>
    <w:p w14:paraId="5B7FD006" w14:textId="77777777" w:rsidR="004A1299" w:rsidRDefault="004A1299" w:rsidP="00E91F30">
      <w:pPr>
        <w:rPr>
          <w:rFonts w:cs="Arial"/>
          <w:lang w:val="ca-ES"/>
        </w:rPr>
      </w:pPr>
    </w:p>
    <w:p w14:paraId="515C679F" w14:textId="35111DFA" w:rsidR="004A1299" w:rsidRDefault="004A1299" w:rsidP="00E91F30">
      <w:pPr>
        <w:rPr>
          <w:rFonts w:cs="Arial"/>
          <w:lang w:val="ca-ES"/>
        </w:rPr>
      </w:pPr>
      <w:r>
        <w:rPr>
          <w:rFonts w:cs="Arial"/>
          <w:b/>
          <w:lang w:val="ca-ES"/>
        </w:rPr>
        <w:t>Segon.</w:t>
      </w:r>
      <w:r>
        <w:rPr>
          <w:rFonts w:cs="Arial"/>
          <w:lang w:val="ca-ES"/>
        </w:rPr>
        <w:t xml:space="preserve"> Determinar que l’execució de les obres es farà d’acord amb l’informe de l’enginyer tècnic de data 19 de maig de 2022 que, entre d’altres, diu el següent:</w:t>
      </w:r>
    </w:p>
    <w:p w14:paraId="6CB7DB3B" w14:textId="77777777" w:rsidR="00F534AE" w:rsidRDefault="00F534AE" w:rsidP="00E91F30">
      <w:pPr>
        <w:rPr>
          <w:rFonts w:cs="Arial"/>
          <w:lang w:val="ca-ES"/>
        </w:rPr>
      </w:pPr>
    </w:p>
    <w:p w14:paraId="610018C0" w14:textId="6431573D" w:rsidR="004A1299" w:rsidRDefault="004A1299" w:rsidP="00E91F30">
      <w:pPr>
        <w:rPr>
          <w:rFonts w:cs="Arial"/>
          <w:lang w:val="ca-ES"/>
        </w:rPr>
      </w:pPr>
      <w:r>
        <w:rPr>
          <w:rFonts w:cs="Arial"/>
          <w:lang w:val="ca-ES"/>
        </w:rPr>
        <w:t>“</w:t>
      </w:r>
      <w:r w:rsidRPr="00B84B13">
        <w:rPr>
          <w:rFonts w:cs="Arial"/>
          <w:lang w:val="ca-ES"/>
        </w:rPr>
        <w:t>1.- ANTECEDENTS</w:t>
      </w:r>
    </w:p>
    <w:p w14:paraId="53ECAD61" w14:textId="77777777" w:rsidR="0094156C" w:rsidRPr="00B84B13" w:rsidRDefault="0094156C" w:rsidP="00E91F30">
      <w:pPr>
        <w:rPr>
          <w:rFonts w:cs="Arial"/>
          <w:lang w:val="ca-ES"/>
        </w:rPr>
      </w:pPr>
    </w:p>
    <w:p w14:paraId="5BC25D5B" w14:textId="77777777" w:rsidR="004A1299" w:rsidRPr="00B84B13" w:rsidRDefault="004A1299" w:rsidP="00E91F30">
      <w:pPr>
        <w:tabs>
          <w:tab w:val="left" w:pos="284"/>
          <w:tab w:val="left" w:pos="3402"/>
        </w:tabs>
        <w:ind w:left="284"/>
        <w:outlineLvl w:val="0"/>
        <w:rPr>
          <w:rFonts w:cs="Arial"/>
          <w:lang w:val="ca-ES"/>
        </w:rPr>
      </w:pPr>
      <w:r w:rsidRPr="00B84B13">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4A846392" w14:textId="77777777" w:rsidR="004A1299" w:rsidRPr="00B84B13" w:rsidRDefault="004A1299" w:rsidP="00E91F30">
      <w:pPr>
        <w:tabs>
          <w:tab w:val="left" w:pos="709"/>
          <w:tab w:val="left" w:pos="851"/>
        </w:tabs>
        <w:ind w:left="851" w:hanging="851"/>
        <w:outlineLvl w:val="0"/>
        <w:rPr>
          <w:rFonts w:cs="Arial"/>
          <w:lang w:val="ca-ES"/>
        </w:rPr>
      </w:pPr>
      <w:r w:rsidRPr="00B84B13">
        <w:rPr>
          <w:rFonts w:cs="Arial"/>
          <w:lang w:val="ca-ES"/>
        </w:rPr>
        <w:tab/>
        <w:t>-</w:t>
      </w:r>
      <w:r w:rsidRPr="00B84B13">
        <w:rPr>
          <w:rFonts w:cs="Arial"/>
          <w:lang w:val="ca-ES"/>
        </w:rPr>
        <w:tab/>
        <w:t>L’objectiu de les obres és renovar escomesa a la xarxa de gas natural existent.</w:t>
      </w:r>
    </w:p>
    <w:p w14:paraId="53ECA703" w14:textId="77777777" w:rsidR="004A1299" w:rsidRPr="00B84B13" w:rsidRDefault="004A1299" w:rsidP="00E91F30">
      <w:pPr>
        <w:tabs>
          <w:tab w:val="left" w:pos="709"/>
          <w:tab w:val="left" w:pos="851"/>
        </w:tabs>
        <w:ind w:left="851" w:hanging="851"/>
        <w:outlineLvl w:val="0"/>
        <w:rPr>
          <w:rFonts w:cs="Arial"/>
          <w:lang w:val="ca-ES"/>
        </w:rPr>
      </w:pPr>
      <w:r w:rsidRPr="00B84B13">
        <w:rPr>
          <w:rFonts w:cs="Arial"/>
          <w:lang w:val="ca-ES"/>
        </w:rPr>
        <w:tab/>
        <w:t>-</w:t>
      </w:r>
      <w:r w:rsidRPr="00B84B13">
        <w:rPr>
          <w:rFonts w:cs="Arial"/>
          <w:lang w:val="ca-ES"/>
        </w:rPr>
        <w:tab/>
        <w:t>Les dimensions de cada rasa serà de 1.00 x 1.00 x 1,00 m. (llarg x ample x fons)</w:t>
      </w:r>
    </w:p>
    <w:p w14:paraId="38D0092A" w14:textId="77777777" w:rsidR="004A1299" w:rsidRPr="00B84B13" w:rsidRDefault="004A1299" w:rsidP="00E91F30">
      <w:pPr>
        <w:tabs>
          <w:tab w:val="left" w:pos="709"/>
          <w:tab w:val="left" w:pos="851"/>
        </w:tabs>
        <w:ind w:left="284" w:hanging="284"/>
        <w:outlineLvl w:val="0"/>
        <w:rPr>
          <w:rFonts w:cs="Arial"/>
          <w:lang w:val="ca-ES"/>
        </w:rPr>
      </w:pPr>
      <w:r w:rsidRPr="00B84B13">
        <w:rPr>
          <w:rFonts w:cs="Arial"/>
          <w:lang w:val="ca-ES"/>
        </w:rPr>
        <w:tab/>
      </w:r>
      <w:r w:rsidRPr="00B84B13">
        <w:rPr>
          <w:rFonts w:cs="Arial"/>
          <w:lang w:val="ca-ES"/>
        </w:rPr>
        <w:tab/>
        <w:t>-</w:t>
      </w:r>
      <w:r w:rsidRPr="00B84B13">
        <w:rPr>
          <w:rFonts w:cs="Arial"/>
          <w:lang w:val="ca-ES"/>
        </w:rPr>
        <w:tab/>
        <w:t>El pressupost de les obres és de 250,07 EUROS.</w:t>
      </w:r>
    </w:p>
    <w:p w14:paraId="1FFC5964" w14:textId="77777777" w:rsidR="004A1299" w:rsidRPr="00B84B13" w:rsidRDefault="004A1299" w:rsidP="00E91F30">
      <w:pPr>
        <w:tabs>
          <w:tab w:val="left" w:pos="709"/>
          <w:tab w:val="left" w:pos="851"/>
        </w:tabs>
        <w:ind w:left="284" w:hanging="284"/>
        <w:outlineLvl w:val="0"/>
        <w:rPr>
          <w:rFonts w:cs="Arial"/>
          <w:lang w:val="ca-ES"/>
        </w:rPr>
      </w:pPr>
    </w:p>
    <w:p w14:paraId="2EFE0F98" w14:textId="77777777" w:rsidR="004A1299" w:rsidRDefault="004A1299" w:rsidP="00E91F30">
      <w:pPr>
        <w:tabs>
          <w:tab w:val="left" w:pos="3402"/>
        </w:tabs>
        <w:outlineLvl w:val="0"/>
        <w:rPr>
          <w:rFonts w:cs="Arial"/>
          <w:lang w:val="ca-ES"/>
        </w:rPr>
      </w:pPr>
      <w:r w:rsidRPr="00B84B13">
        <w:rPr>
          <w:rFonts w:cs="Arial"/>
          <w:lang w:val="ca-ES"/>
        </w:rPr>
        <w:t>2.- NORMATIVA APLICABLE</w:t>
      </w:r>
    </w:p>
    <w:p w14:paraId="63A911E2" w14:textId="77777777" w:rsidR="004A1299" w:rsidRPr="00B84B13" w:rsidRDefault="004A1299" w:rsidP="00E91F30">
      <w:pPr>
        <w:tabs>
          <w:tab w:val="left" w:pos="3402"/>
        </w:tabs>
        <w:outlineLvl w:val="0"/>
        <w:rPr>
          <w:rFonts w:cs="Arial"/>
          <w:lang w:val="ca-ES"/>
        </w:rPr>
      </w:pPr>
    </w:p>
    <w:p w14:paraId="681FF8DF" w14:textId="77777777" w:rsidR="004A1299" w:rsidRPr="00B84B13" w:rsidRDefault="004A1299" w:rsidP="00E91F30">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B84B13">
          <w:rPr>
            <w:rFonts w:cs="Arial"/>
            <w:lang w:val="ca-ES"/>
          </w:rPr>
          <w:t>La Normativa</w:t>
        </w:r>
      </w:smartTag>
      <w:r w:rsidRPr="00B84B13">
        <w:rPr>
          <w:rFonts w:cs="Arial"/>
          <w:lang w:val="ca-ES"/>
        </w:rPr>
        <w:t xml:space="preserve"> a aplicar a aquestes obres és la següent:</w:t>
      </w:r>
    </w:p>
    <w:p w14:paraId="2D9B60D3" w14:textId="77777777" w:rsidR="004A1299" w:rsidRPr="00B84B13" w:rsidRDefault="004A1299" w:rsidP="00E91F30">
      <w:pPr>
        <w:tabs>
          <w:tab w:val="left" w:pos="851"/>
          <w:tab w:val="left" w:pos="3402"/>
        </w:tabs>
        <w:ind w:left="851" w:hanging="142"/>
        <w:outlineLvl w:val="0"/>
        <w:rPr>
          <w:rFonts w:cs="Arial"/>
          <w:lang w:val="ca-ES"/>
        </w:rPr>
      </w:pPr>
      <w:r w:rsidRPr="00B84B13">
        <w:rPr>
          <w:rFonts w:cs="Arial"/>
          <w:lang w:val="ca-ES"/>
        </w:rPr>
        <w:t>-</w:t>
      </w:r>
      <w:r w:rsidRPr="00B84B13">
        <w:rPr>
          <w:rFonts w:cs="Arial"/>
          <w:lang w:val="ca-ES"/>
        </w:rPr>
        <w:tab/>
        <w:t>Text refós de la Llei d’Urbanisme</w:t>
      </w:r>
    </w:p>
    <w:p w14:paraId="3CDE4203" w14:textId="77777777" w:rsidR="004A1299" w:rsidRPr="00B84B13" w:rsidRDefault="004A1299" w:rsidP="00E91F30">
      <w:pPr>
        <w:tabs>
          <w:tab w:val="left" w:pos="709"/>
          <w:tab w:val="left" w:pos="851"/>
        </w:tabs>
        <w:ind w:left="851" w:hanging="851"/>
        <w:outlineLvl w:val="0"/>
        <w:rPr>
          <w:rFonts w:cs="Arial"/>
          <w:lang w:val="ca-ES"/>
        </w:rPr>
      </w:pPr>
      <w:r w:rsidRPr="00B84B13">
        <w:rPr>
          <w:rFonts w:cs="Arial"/>
          <w:lang w:val="ca-ES"/>
        </w:rPr>
        <w:tab/>
        <w:t>-</w:t>
      </w:r>
      <w:r w:rsidRPr="00B84B13">
        <w:rPr>
          <w:rFonts w:cs="Arial"/>
          <w:lang w:val="ca-ES"/>
        </w:rPr>
        <w:tab/>
        <w:t>Reglament de servei públic de gasos combustibles (Real Decreto 919/2006)</w:t>
      </w:r>
    </w:p>
    <w:p w14:paraId="3597523E" w14:textId="77777777" w:rsidR="004A1299" w:rsidRPr="00B84B13" w:rsidRDefault="004A1299" w:rsidP="00E91F30">
      <w:pPr>
        <w:tabs>
          <w:tab w:val="left" w:pos="709"/>
          <w:tab w:val="left" w:pos="851"/>
        </w:tabs>
        <w:ind w:left="851" w:hanging="851"/>
        <w:outlineLvl w:val="0"/>
        <w:rPr>
          <w:rFonts w:cs="Arial"/>
          <w:lang w:val="ca-ES"/>
        </w:rPr>
      </w:pPr>
      <w:r w:rsidRPr="00B84B13">
        <w:rPr>
          <w:rFonts w:cs="Arial"/>
          <w:lang w:val="ca-ES"/>
        </w:rPr>
        <w:tab/>
        <w:t>-</w:t>
      </w:r>
      <w:r w:rsidRPr="00B84B13">
        <w:rPr>
          <w:rFonts w:cs="Arial"/>
          <w:lang w:val="ca-ES"/>
        </w:rPr>
        <w:tab/>
        <w:t xml:space="preserve">Reglament de xarxes i escomeses de combustibles gasosos i Instruccions Tècniques  Complementàries </w:t>
      </w:r>
    </w:p>
    <w:p w14:paraId="093AF69C" w14:textId="77777777" w:rsidR="004A1299" w:rsidRPr="00B84B13" w:rsidRDefault="004A1299" w:rsidP="00E91F30">
      <w:pPr>
        <w:tabs>
          <w:tab w:val="left" w:pos="709"/>
          <w:tab w:val="left" w:pos="851"/>
        </w:tabs>
        <w:ind w:left="851" w:hanging="851"/>
        <w:outlineLvl w:val="0"/>
        <w:rPr>
          <w:rFonts w:cs="Arial"/>
          <w:lang w:val="ca-ES"/>
        </w:rPr>
      </w:pPr>
      <w:r w:rsidRPr="00B84B13">
        <w:rPr>
          <w:rFonts w:cs="Arial"/>
          <w:lang w:val="ca-ES"/>
        </w:rPr>
        <w:tab/>
        <w:t>-</w:t>
      </w:r>
      <w:r w:rsidRPr="00B84B13">
        <w:rPr>
          <w:rFonts w:cs="Arial"/>
          <w:lang w:val="ca-ES"/>
        </w:rPr>
        <w:tab/>
        <w:t xml:space="preserve">Ordenança municipal  sobre obres, instal·lacions i serveis en el domini públic municipal (Decret de l’Alcaldia de 10-10-2002). </w:t>
      </w:r>
    </w:p>
    <w:p w14:paraId="3613693B" w14:textId="77777777" w:rsidR="004A1299" w:rsidRPr="00B84B13" w:rsidRDefault="004A1299" w:rsidP="00E91F30">
      <w:pPr>
        <w:tabs>
          <w:tab w:val="left" w:pos="3402"/>
        </w:tabs>
        <w:ind w:left="426" w:hanging="426"/>
        <w:outlineLvl w:val="0"/>
        <w:rPr>
          <w:rFonts w:cs="Arial"/>
          <w:lang w:val="ca-ES"/>
        </w:rPr>
      </w:pPr>
    </w:p>
    <w:p w14:paraId="21B8DCDE" w14:textId="77777777" w:rsidR="004A1299" w:rsidRDefault="004A1299" w:rsidP="00E91F30">
      <w:pPr>
        <w:tabs>
          <w:tab w:val="left" w:pos="3402"/>
        </w:tabs>
        <w:ind w:left="426" w:hanging="426"/>
        <w:outlineLvl w:val="0"/>
        <w:rPr>
          <w:rFonts w:cs="Arial"/>
          <w:lang w:val="ca-ES"/>
        </w:rPr>
      </w:pPr>
      <w:r w:rsidRPr="00B84B13">
        <w:rPr>
          <w:rFonts w:cs="Arial"/>
          <w:lang w:val="ca-ES"/>
        </w:rPr>
        <w:t xml:space="preserve">3.-CONDICIONS DE REPOSICIONS DELS PAVIMENTS </w:t>
      </w:r>
    </w:p>
    <w:p w14:paraId="4BFE01B8" w14:textId="77777777" w:rsidR="004A1299" w:rsidRPr="00B84B13" w:rsidRDefault="004A1299" w:rsidP="00E91F30">
      <w:pPr>
        <w:tabs>
          <w:tab w:val="left" w:pos="3402"/>
        </w:tabs>
        <w:ind w:left="426" w:hanging="426"/>
        <w:outlineLvl w:val="0"/>
        <w:rPr>
          <w:rFonts w:cs="Arial"/>
          <w:lang w:val="ca-ES"/>
        </w:rPr>
      </w:pPr>
    </w:p>
    <w:p w14:paraId="6A94DE36" w14:textId="77777777" w:rsidR="004A1299" w:rsidRPr="00B84B13" w:rsidRDefault="004A1299" w:rsidP="00E91F30">
      <w:pPr>
        <w:tabs>
          <w:tab w:val="left" w:pos="3402"/>
        </w:tabs>
        <w:ind w:right="-1"/>
        <w:outlineLvl w:val="0"/>
        <w:rPr>
          <w:rFonts w:cs="Arial"/>
          <w:lang w:val="ca-ES"/>
        </w:rPr>
      </w:pPr>
      <w:r w:rsidRPr="00B84B13">
        <w:rPr>
          <w:rFonts w:cs="Arial"/>
          <w:lang w:val="ca-ES"/>
        </w:rPr>
        <w:t>Els paviments de les zones afectades s’hauran de reposar seguint l’establert al Capítol IX de l’Ordenança Municipal sobre obres, instal·lacions i serveis en el domini públic municipal.</w:t>
      </w:r>
    </w:p>
    <w:p w14:paraId="6C1DACCF" w14:textId="77777777" w:rsidR="004A1299" w:rsidRPr="00B84B13" w:rsidRDefault="004A1299" w:rsidP="00E91F30">
      <w:pPr>
        <w:tabs>
          <w:tab w:val="left" w:pos="3402"/>
        </w:tabs>
        <w:ind w:right="-1"/>
        <w:outlineLvl w:val="0"/>
        <w:rPr>
          <w:rFonts w:cs="Arial"/>
          <w:lang w:val="ca-ES"/>
        </w:rPr>
      </w:pPr>
    </w:p>
    <w:p w14:paraId="497B7051" w14:textId="77777777" w:rsidR="004A1299" w:rsidRDefault="004A1299" w:rsidP="00E91F30">
      <w:pPr>
        <w:tabs>
          <w:tab w:val="left" w:pos="3402"/>
        </w:tabs>
        <w:ind w:right="-1"/>
        <w:outlineLvl w:val="0"/>
        <w:rPr>
          <w:rFonts w:cs="Arial"/>
          <w:lang w:val="ca-ES"/>
        </w:rPr>
      </w:pPr>
      <w:r w:rsidRPr="00B84B13">
        <w:rPr>
          <w:rFonts w:cs="Arial"/>
          <w:lang w:val="ca-ES"/>
        </w:rPr>
        <w:t>A continuació es fa un breu resum de les condicions de reposició que estableix la referida Ordenança per a cadascun dels casos:</w:t>
      </w:r>
    </w:p>
    <w:p w14:paraId="1F90BBA7" w14:textId="77777777" w:rsidR="004A1299" w:rsidRPr="00B84B13" w:rsidRDefault="004A1299" w:rsidP="00E91F30">
      <w:pPr>
        <w:tabs>
          <w:tab w:val="left" w:pos="3402"/>
        </w:tabs>
        <w:ind w:right="-1"/>
        <w:outlineLvl w:val="0"/>
        <w:rPr>
          <w:rFonts w:cs="Arial"/>
          <w:lang w:val="ca-ES"/>
        </w:rPr>
      </w:pPr>
    </w:p>
    <w:p w14:paraId="0E7BC28C" w14:textId="77777777" w:rsidR="004A1299" w:rsidRDefault="004A1299" w:rsidP="00E91F30">
      <w:pPr>
        <w:tabs>
          <w:tab w:val="left" w:pos="426"/>
          <w:tab w:val="left" w:pos="3402"/>
        </w:tabs>
        <w:ind w:right="-1"/>
        <w:outlineLvl w:val="0"/>
        <w:rPr>
          <w:rFonts w:cs="Arial"/>
          <w:lang w:val="ca-ES"/>
        </w:rPr>
      </w:pPr>
      <w:r w:rsidRPr="00B84B13">
        <w:rPr>
          <w:rFonts w:cs="Arial"/>
          <w:lang w:val="ca-ES"/>
        </w:rPr>
        <w:tab/>
        <w:t>Tapament de rases</w:t>
      </w:r>
    </w:p>
    <w:p w14:paraId="3CE33646" w14:textId="77777777" w:rsidR="004A1299" w:rsidRPr="00B84B13" w:rsidRDefault="004A1299" w:rsidP="00E91F30">
      <w:pPr>
        <w:tabs>
          <w:tab w:val="left" w:pos="426"/>
          <w:tab w:val="left" w:pos="3402"/>
        </w:tabs>
        <w:ind w:right="-1"/>
        <w:outlineLvl w:val="0"/>
        <w:rPr>
          <w:rFonts w:cs="Arial"/>
          <w:lang w:val="ca-ES"/>
        </w:rPr>
      </w:pPr>
    </w:p>
    <w:p w14:paraId="73A5E4DB" w14:textId="77777777" w:rsidR="004A1299" w:rsidRPr="00B84B13" w:rsidRDefault="004A1299" w:rsidP="00E91F30">
      <w:pPr>
        <w:numPr>
          <w:ilvl w:val="0"/>
          <w:numId w:val="11"/>
        </w:numPr>
        <w:tabs>
          <w:tab w:val="left" w:pos="709"/>
          <w:tab w:val="left" w:pos="3402"/>
        </w:tabs>
        <w:ind w:left="709" w:right="-1" w:hanging="284"/>
        <w:outlineLvl w:val="0"/>
        <w:rPr>
          <w:rFonts w:cs="Arial"/>
          <w:lang w:val="ca-ES"/>
        </w:rPr>
      </w:pPr>
      <w:r w:rsidRPr="00B84B13">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3E49A610" w14:textId="77777777" w:rsidR="004A1299" w:rsidRPr="00B84B13" w:rsidRDefault="004A1299" w:rsidP="00E91F30">
      <w:pPr>
        <w:numPr>
          <w:ilvl w:val="0"/>
          <w:numId w:val="11"/>
        </w:numPr>
        <w:tabs>
          <w:tab w:val="left" w:pos="709"/>
          <w:tab w:val="left" w:pos="3402"/>
        </w:tabs>
        <w:ind w:left="709" w:right="-1" w:hanging="284"/>
        <w:outlineLvl w:val="0"/>
        <w:rPr>
          <w:rFonts w:cs="Arial"/>
          <w:lang w:val="ca-ES"/>
        </w:rPr>
      </w:pPr>
      <w:r w:rsidRPr="00B84B13">
        <w:rPr>
          <w:rFonts w:cs="Arial"/>
          <w:lang w:val="ca-ES"/>
        </w:rPr>
        <w:t>Quan la seva naturalesa recomani el rebuig dels materials procedents de l’excavació, el tapament de la rasa es farà amb materials d’aportació.</w:t>
      </w:r>
    </w:p>
    <w:p w14:paraId="2A747B12" w14:textId="77777777" w:rsidR="004A1299" w:rsidRPr="00B84B13" w:rsidRDefault="004A1299" w:rsidP="00E91F30">
      <w:pPr>
        <w:tabs>
          <w:tab w:val="left" w:pos="709"/>
          <w:tab w:val="left" w:pos="3402"/>
        </w:tabs>
        <w:ind w:left="709" w:right="-1"/>
        <w:outlineLvl w:val="0"/>
        <w:rPr>
          <w:rFonts w:cs="Arial"/>
          <w:lang w:val="ca-ES"/>
        </w:rPr>
      </w:pPr>
    </w:p>
    <w:p w14:paraId="51A23169" w14:textId="77777777" w:rsidR="004A1299" w:rsidRDefault="004A1299" w:rsidP="00E91F30">
      <w:pPr>
        <w:tabs>
          <w:tab w:val="left" w:pos="426"/>
          <w:tab w:val="left" w:pos="3402"/>
        </w:tabs>
        <w:ind w:left="709" w:right="-1" w:hanging="709"/>
        <w:outlineLvl w:val="0"/>
        <w:rPr>
          <w:rFonts w:cs="Arial"/>
          <w:lang w:val="ca-ES"/>
        </w:rPr>
      </w:pPr>
      <w:r w:rsidRPr="00B84B13">
        <w:rPr>
          <w:rFonts w:cs="Arial"/>
          <w:lang w:val="ca-ES"/>
        </w:rPr>
        <w:tab/>
        <w:t>Vorera (aquest cas és d’aplicació a voreres que la pavimentació no està feta amb paviment continu)</w:t>
      </w:r>
    </w:p>
    <w:p w14:paraId="564E7B1C" w14:textId="77777777" w:rsidR="004A1299" w:rsidRPr="00B84B13" w:rsidRDefault="004A1299" w:rsidP="00E91F30">
      <w:pPr>
        <w:tabs>
          <w:tab w:val="left" w:pos="426"/>
          <w:tab w:val="left" w:pos="3402"/>
        </w:tabs>
        <w:ind w:left="709" w:right="-1" w:hanging="709"/>
        <w:outlineLvl w:val="0"/>
        <w:rPr>
          <w:rFonts w:cs="Arial"/>
          <w:lang w:val="ca-ES"/>
        </w:rPr>
      </w:pPr>
    </w:p>
    <w:p w14:paraId="1BD5C594" w14:textId="77777777" w:rsidR="004A1299" w:rsidRPr="00B84B13" w:rsidRDefault="004A1299" w:rsidP="00E91F30">
      <w:pPr>
        <w:numPr>
          <w:ilvl w:val="0"/>
          <w:numId w:val="11"/>
        </w:numPr>
        <w:tabs>
          <w:tab w:val="left" w:pos="709"/>
          <w:tab w:val="left" w:pos="3402"/>
        </w:tabs>
        <w:ind w:left="709" w:right="-1" w:hanging="284"/>
        <w:outlineLvl w:val="0"/>
        <w:rPr>
          <w:rFonts w:cs="Arial"/>
          <w:lang w:val="ca-ES"/>
        </w:rPr>
      </w:pPr>
      <w:r w:rsidRPr="00B84B13">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73098186" w14:textId="77777777" w:rsidR="004A1299" w:rsidRPr="00B84B13" w:rsidRDefault="004A1299" w:rsidP="00E91F30">
      <w:pPr>
        <w:tabs>
          <w:tab w:val="left" w:pos="709"/>
          <w:tab w:val="left" w:pos="3402"/>
        </w:tabs>
        <w:ind w:left="709" w:right="-1"/>
        <w:outlineLvl w:val="0"/>
        <w:rPr>
          <w:rFonts w:cs="Arial"/>
          <w:lang w:val="ca-ES"/>
        </w:rPr>
      </w:pPr>
    </w:p>
    <w:p w14:paraId="4EBAEBD0" w14:textId="77777777" w:rsidR="004A1299" w:rsidRDefault="004A1299" w:rsidP="00E91F30">
      <w:pPr>
        <w:tabs>
          <w:tab w:val="left" w:pos="426"/>
          <w:tab w:val="left" w:pos="3402"/>
        </w:tabs>
        <w:ind w:left="1276" w:right="-1" w:hanging="1276"/>
        <w:outlineLvl w:val="0"/>
        <w:rPr>
          <w:rFonts w:cs="Arial"/>
          <w:lang w:val="ca-ES"/>
        </w:rPr>
      </w:pPr>
      <w:r w:rsidRPr="00B84B13">
        <w:rPr>
          <w:rFonts w:cs="Arial"/>
          <w:lang w:val="ca-ES"/>
        </w:rPr>
        <w:tab/>
        <w:t xml:space="preserve">Calçada </w:t>
      </w:r>
    </w:p>
    <w:p w14:paraId="73F56765" w14:textId="77777777" w:rsidR="004A1299" w:rsidRPr="00B84B13" w:rsidRDefault="004A1299" w:rsidP="00E91F30">
      <w:pPr>
        <w:tabs>
          <w:tab w:val="left" w:pos="426"/>
          <w:tab w:val="left" w:pos="3402"/>
        </w:tabs>
        <w:ind w:left="1276" w:right="-1" w:hanging="1276"/>
        <w:outlineLvl w:val="0"/>
        <w:rPr>
          <w:rFonts w:cs="Arial"/>
          <w:lang w:val="ca-ES"/>
        </w:rPr>
      </w:pPr>
    </w:p>
    <w:p w14:paraId="288C8FEB" w14:textId="77777777" w:rsidR="004A1299" w:rsidRPr="00E91F30" w:rsidRDefault="004A1299" w:rsidP="00E91F30">
      <w:pPr>
        <w:pStyle w:val="Default"/>
        <w:numPr>
          <w:ilvl w:val="0"/>
          <w:numId w:val="14"/>
        </w:numPr>
        <w:jc w:val="both"/>
        <w:rPr>
          <w:sz w:val="22"/>
          <w:szCs w:val="22"/>
          <w:lang w:val="en-GB"/>
        </w:rPr>
      </w:pPr>
      <w:proofErr w:type="spellStart"/>
      <w:r w:rsidRPr="00E91F30">
        <w:rPr>
          <w:sz w:val="22"/>
          <w:szCs w:val="22"/>
          <w:u w:val="single"/>
          <w:lang w:val="en-GB"/>
        </w:rPr>
        <w:t>Paviment</w:t>
      </w:r>
      <w:proofErr w:type="spellEnd"/>
      <w:r w:rsidRPr="00E91F30">
        <w:rPr>
          <w:sz w:val="22"/>
          <w:szCs w:val="22"/>
          <w:u w:val="single"/>
          <w:lang w:val="en-GB"/>
        </w:rPr>
        <w:t xml:space="preserve"> </w:t>
      </w:r>
      <w:proofErr w:type="spellStart"/>
      <w:r w:rsidRPr="00E91F30">
        <w:rPr>
          <w:sz w:val="22"/>
          <w:szCs w:val="22"/>
          <w:u w:val="single"/>
          <w:lang w:val="en-GB"/>
        </w:rPr>
        <w:t>d’aglomerat</w:t>
      </w:r>
      <w:proofErr w:type="spellEnd"/>
      <w:r w:rsidRPr="00E91F30">
        <w:rPr>
          <w:sz w:val="22"/>
          <w:szCs w:val="22"/>
          <w:u w:val="single"/>
          <w:lang w:val="en-GB"/>
        </w:rPr>
        <w:t xml:space="preserve"> </w:t>
      </w:r>
      <w:proofErr w:type="spellStart"/>
      <w:r w:rsidRPr="00E91F30">
        <w:rPr>
          <w:sz w:val="22"/>
          <w:szCs w:val="22"/>
          <w:u w:val="single"/>
          <w:lang w:val="en-GB"/>
        </w:rPr>
        <w:t>asfàltic</w:t>
      </w:r>
      <w:proofErr w:type="spellEnd"/>
      <w:r w:rsidRPr="00E91F30">
        <w:rPr>
          <w:sz w:val="22"/>
          <w:szCs w:val="22"/>
          <w:u w:val="single"/>
          <w:lang w:val="en-GB"/>
        </w:rPr>
        <w:t xml:space="preserve"> </w:t>
      </w:r>
      <w:proofErr w:type="spellStart"/>
      <w:r w:rsidRPr="00E91F30">
        <w:rPr>
          <w:sz w:val="22"/>
          <w:szCs w:val="22"/>
          <w:u w:val="single"/>
          <w:lang w:val="en-GB"/>
        </w:rPr>
        <w:t>en</w:t>
      </w:r>
      <w:proofErr w:type="spellEnd"/>
      <w:r w:rsidRPr="00E91F30">
        <w:rPr>
          <w:sz w:val="22"/>
          <w:szCs w:val="22"/>
          <w:u w:val="single"/>
          <w:lang w:val="en-GB"/>
        </w:rPr>
        <w:t xml:space="preserve"> </w:t>
      </w:r>
      <w:proofErr w:type="spellStart"/>
      <w:r w:rsidRPr="00E91F30">
        <w:rPr>
          <w:sz w:val="22"/>
          <w:szCs w:val="22"/>
          <w:u w:val="single"/>
          <w:lang w:val="en-GB"/>
        </w:rPr>
        <w:t>calent</w:t>
      </w:r>
      <w:proofErr w:type="spellEnd"/>
      <w:r w:rsidRPr="00E91F30">
        <w:rPr>
          <w:sz w:val="22"/>
          <w:szCs w:val="22"/>
          <w:lang w:val="en-GB"/>
        </w:rPr>
        <w:t xml:space="preserve">: </w:t>
      </w:r>
    </w:p>
    <w:p w14:paraId="3379F886" w14:textId="77777777" w:rsidR="004A1299" w:rsidRPr="00E91F30" w:rsidRDefault="004A1299" w:rsidP="00E91F30">
      <w:pPr>
        <w:pStyle w:val="Default"/>
        <w:ind w:left="851"/>
        <w:jc w:val="both"/>
        <w:rPr>
          <w:sz w:val="22"/>
          <w:szCs w:val="22"/>
          <w:lang w:val="en-GB"/>
        </w:rPr>
      </w:pPr>
    </w:p>
    <w:p w14:paraId="693FF176" w14:textId="77777777" w:rsidR="004A1299" w:rsidRDefault="004A1299" w:rsidP="00E91F30">
      <w:pPr>
        <w:pStyle w:val="Default"/>
        <w:numPr>
          <w:ilvl w:val="0"/>
          <w:numId w:val="15"/>
        </w:numPr>
        <w:jc w:val="both"/>
        <w:rPr>
          <w:sz w:val="22"/>
          <w:szCs w:val="22"/>
        </w:rPr>
      </w:pPr>
      <w:proofErr w:type="spellStart"/>
      <w:r w:rsidRPr="00B84B13">
        <w:rPr>
          <w:sz w:val="22"/>
          <w:szCs w:val="22"/>
        </w:rPr>
        <w:t>Condicions</w:t>
      </w:r>
      <w:proofErr w:type="spellEnd"/>
      <w:r w:rsidRPr="00B84B13">
        <w:rPr>
          <w:sz w:val="22"/>
          <w:szCs w:val="22"/>
        </w:rPr>
        <w:t xml:space="preserve"> </w:t>
      </w:r>
      <w:proofErr w:type="spellStart"/>
      <w:r w:rsidRPr="00B84B13">
        <w:rPr>
          <w:sz w:val="22"/>
          <w:szCs w:val="22"/>
        </w:rPr>
        <w:t>d’execució</w:t>
      </w:r>
      <w:proofErr w:type="spellEnd"/>
      <w:r w:rsidRPr="00B84B13">
        <w:rPr>
          <w:sz w:val="22"/>
          <w:szCs w:val="22"/>
        </w:rPr>
        <w:t xml:space="preserve">. </w:t>
      </w:r>
    </w:p>
    <w:p w14:paraId="551F3254" w14:textId="77777777" w:rsidR="004A1299" w:rsidRPr="00B84B13" w:rsidRDefault="004A1299" w:rsidP="00E91F30">
      <w:pPr>
        <w:pStyle w:val="Default"/>
        <w:ind w:left="1053"/>
        <w:jc w:val="both"/>
        <w:rPr>
          <w:sz w:val="22"/>
          <w:szCs w:val="22"/>
        </w:rPr>
      </w:pPr>
    </w:p>
    <w:p w14:paraId="28DAA106" w14:textId="77777777" w:rsidR="004A1299" w:rsidRPr="00B84B13" w:rsidRDefault="004A1299" w:rsidP="00E91F30">
      <w:pPr>
        <w:pStyle w:val="Default"/>
        <w:ind w:left="1276" w:hanging="283"/>
        <w:jc w:val="both"/>
        <w:rPr>
          <w:sz w:val="22"/>
          <w:szCs w:val="22"/>
        </w:rPr>
      </w:pPr>
      <w:r w:rsidRPr="00B84B13">
        <w:rPr>
          <w:sz w:val="22"/>
          <w:szCs w:val="22"/>
        </w:rPr>
        <w:t>1)</w:t>
      </w:r>
      <w:r w:rsidRPr="00B84B13">
        <w:rPr>
          <w:sz w:val="22"/>
          <w:szCs w:val="22"/>
        </w:rPr>
        <w:tab/>
        <w:t xml:space="preserve">Es reconstruirà tot el gruix del paviment a la zona afectada més CINQUANTA CENTÍMETRES (50 cm.) com a mínim a cada costat de la zona deteriorada. </w:t>
      </w:r>
    </w:p>
    <w:p w14:paraId="66603B38" w14:textId="77777777" w:rsidR="004A1299" w:rsidRPr="00B84B13" w:rsidRDefault="004A1299" w:rsidP="00E91F30">
      <w:pPr>
        <w:pStyle w:val="Default"/>
        <w:ind w:left="1276" w:hanging="283"/>
        <w:jc w:val="both"/>
        <w:rPr>
          <w:sz w:val="22"/>
          <w:szCs w:val="22"/>
        </w:rPr>
      </w:pPr>
      <w:r w:rsidRPr="00B84B13">
        <w:rPr>
          <w:sz w:val="22"/>
          <w:szCs w:val="22"/>
        </w:rPr>
        <w:t>2)</w:t>
      </w:r>
      <w:r w:rsidRPr="00B84B13">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14CCBD98" w14:textId="77777777" w:rsidR="004A1299" w:rsidRPr="00B84B13" w:rsidRDefault="004A1299" w:rsidP="00E91F30">
      <w:pPr>
        <w:pStyle w:val="Default"/>
        <w:ind w:left="1276" w:hanging="283"/>
        <w:jc w:val="both"/>
        <w:rPr>
          <w:sz w:val="22"/>
          <w:szCs w:val="22"/>
        </w:rPr>
      </w:pPr>
      <w:r w:rsidRPr="00B84B13">
        <w:rPr>
          <w:sz w:val="22"/>
          <w:szCs w:val="22"/>
        </w:rPr>
        <w:t>3)</w:t>
      </w:r>
      <w:r w:rsidRPr="00B84B13">
        <w:rPr>
          <w:sz w:val="22"/>
          <w:szCs w:val="22"/>
        </w:rPr>
        <w:tab/>
        <w:t xml:space="preserve">L’extensió de la reposició de la capa de rodament s’indica al paràgraf b) d’aquest apartat. </w:t>
      </w:r>
    </w:p>
    <w:p w14:paraId="0D92396D" w14:textId="77777777" w:rsidR="004A1299" w:rsidRPr="00B84B13" w:rsidRDefault="004A1299" w:rsidP="00E91F30">
      <w:pPr>
        <w:pStyle w:val="Default"/>
        <w:ind w:left="1276" w:hanging="283"/>
        <w:jc w:val="both"/>
        <w:rPr>
          <w:sz w:val="22"/>
          <w:szCs w:val="22"/>
        </w:rPr>
      </w:pPr>
      <w:r w:rsidRPr="00B84B13">
        <w:rPr>
          <w:sz w:val="22"/>
          <w:szCs w:val="22"/>
        </w:rPr>
        <w:t>4)</w:t>
      </w:r>
      <w:r w:rsidRPr="00B84B13">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3DB1CFD5" w14:textId="77777777" w:rsidR="004A1299" w:rsidRDefault="004A1299" w:rsidP="00E91F30">
      <w:pPr>
        <w:pStyle w:val="Default"/>
        <w:ind w:left="1276" w:hanging="283"/>
        <w:jc w:val="both"/>
        <w:rPr>
          <w:sz w:val="22"/>
          <w:szCs w:val="22"/>
        </w:rPr>
      </w:pPr>
      <w:r w:rsidRPr="00B84B13">
        <w:rPr>
          <w:sz w:val="22"/>
          <w:szCs w:val="22"/>
        </w:rPr>
        <w:t>5)</w:t>
      </w:r>
      <w:r w:rsidRPr="00B84B13">
        <w:rPr>
          <w:sz w:val="22"/>
          <w:szCs w:val="22"/>
        </w:rPr>
        <w:tab/>
        <w:t xml:space="preserve">L’estesa d’aglomerat es farà mecànicament, i només quan això no sigui possible es permetrà l’estesa manual en superfícies petites. </w:t>
      </w:r>
    </w:p>
    <w:p w14:paraId="697EF1EC" w14:textId="77777777" w:rsidR="004A1299" w:rsidRPr="00B84B13" w:rsidRDefault="004A1299" w:rsidP="00E91F30">
      <w:pPr>
        <w:pStyle w:val="Default"/>
        <w:ind w:left="1276" w:hanging="283"/>
        <w:jc w:val="both"/>
        <w:rPr>
          <w:sz w:val="22"/>
          <w:szCs w:val="22"/>
        </w:rPr>
      </w:pPr>
    </w:p>
    <w:p w14:paraId="4613D8E1" w14:textId="77777777" w:rsidR="004A1299" w:rsidRPr="00B84B13" w:rsidRDefault="004A1299" w:rsidP="00E91F30">
      <w:pPr>
        <w:pStyle w:val="Default"/>
        <w:ind w:left="993" w:hanging="360"/>
        <w:jc w:val="both"/>
        <w:rPr>
          <w:sz w:val="22"/>
          <w:szCs w:val="22"/>
        </w:rPr>
      </w:pPr>
      <w:r w:rsidRPr="00B84B13">
        <w:rPr>
          <w:sz w:val="22"/>
          <w:szCs w:val="22"/>
        </w:rPr>
        <w:t>b)</w:t>
      </w:r>
      <w:r w:rsidRPr="00B84B13">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02740A08" w14:textId="77777777" w:rsidR="004A1299" w:rsidRPr="00B84B13" w:rsidRDefault="004A1299" w:rsidP="00E91F30">
      <w:pPr>
        <w:autoSpaceDE w:val="0"/>
        <w:autoSpaceDN w:val="0"/>
        <w:adjustRightInd w:val="0"/>
        <w:rPr>
          <w:rFonts w:cs="Arial"/>
          <w:color w:val="000000"/>
          <w:lang w:val="ca-ES" w:eastAsia="ca-ES"/>
        </w:rPr>
      </w:pPr>
    </w:p>
    <w:p w14:paraId="38B183AA" w14:textId="77777777" w:rsidR="004A1299" w:rsidRDefault="004A1299" w:rsidP="00E91F30">
      <w:pPr>
        <w:pStyle w:val="Default"/>
        <w:numPr>
          <w:ilvl w:val="0"/>
          <w:numId w:val="14"/>
        </w:numPr>
        <w:jc w:val="both"/>
        <w:rPr>
          <w:sz w:val="22"/>
          <w:szCs w:val="22"/>
        </w:rPr>
      </w:pPr>
      <w:r w:rsidRPr="00B84B13">
        <w:rPr>
          <w:sz w:val="22"/>
          <w:szCs w:val="22"/>
        </w:rPr>
        <w:t xml:space="preserve">Paviment de formigó en massa: </w:t>
      </w:r>
    </w:p>
    <w:p w14:paraId="0D14D16D" w14:textId="77777777" w:rsidR="004A1299" w:rsidRPr="00B84B13" w:rsidRDefault="004A1299" w:rsidP="00E91F30">
      <w:pPr>
        <w:pStyle w:val="Default"/>
        <w:ind w:left="851"/>
        <w:jc w:val="both"/>
        <w:rPr>
          <w:sz w:val="22"/>
          <w:szCs w:val="22"/>
        </w:rPr>
      </w:pPr>
    </w:p>
    <w:p w14:paraId="72B303B5" w14:textId="77777777" w:rsidR="004A1299" w:rsidRPr="00B84B13" w:rsidRDefault="004A1299" w:rsidP="00E91F30">
      <w:pPr>
        <w:pStyle w:val="Default"/>
        <w:ind w:left="993" w:hanging="360"/>
        <w:jc w:val="both"/>
        <w:rPr>
          <w:sz w:val="22"/>
          <w:szCs w:val="22"/>
        </w:rPr>
      </w:pPr>
      <w:r w:rsidRPr="00B84B13">
        <w:rPr>
          <w:sz w:val="22"/>
          <w:szCs w:val="22"/>
        </w:rPr>
        <w:t>a)</w:t>
      </w:r>
      <w:r w:rsidRPr="00B84B13">
        <w:rPr>
          <w:sz w:val="22"/>
          <w:szCs w:val="22"/>
        </w:rPr>
        <w:tab/>
        <w:t xml:space="preserve">En carrers amb paviment de formigó, les reposicions es faran amb lloses completes. S’entén per llosa la superfície compresa entre juntes longitudinals i transversals de dilatació contracció. </w:t>
      </w:r>
    </w:p>
    <w:p w14:paraId="58A23109" w14:textId="77777777" w:rsidR="004A1299" w:rsidRPr="00B84B13" w:rsidRDefault="004A1299" w:rsidP="00E91F30">
      <w:pPr>
        <w:pStyle w:val="Default"/>
        <w:ind w:left="993" w:hanging="360"/>
        <w:jc w:val="both"/>
        <w:rPr>
          <w:sz w:val="22"/>
          <w:szCs w:val="22"/>
        </w:rPr>
      </w:pPr>
      <w:r w:rsidRPr="00B84B13">
        <w:rPr>
          <w:sz w:val="22"/>
          <w:szCs w:val="22"/>
        </w:rPr>
        <w:t>b)</w:t>
      </w:r>
      <w:r w:rsidRPr="00B84B13">
        <w:rPr>
          <w:sz w:val="22"/>
          <w:szCs w:val="22"/>
        </w:rPr>
        <w:tab/>
        <w:t xml:space="preserve">El paviment de la reposició tindrà les mateixes característiques del que hi havia construït abans. </w:t>
      </w:r>
    </w:p>
    <w:p w14:paraId="614010E4" w14:textId="77777777" w:rsidR="004A1299" w:rsidRPr="00B84B13" w:rsidRDefault="004A1299" w:rsidP="00E91F30">
      <w:pPr>
        <w:pStyle w:val="Default"/>
        <w:ind w:left="993" w:hanging="360"/>
        <w:jc w:val="both"/>
        <w:rPr>
          <w:sz w:val="22"/>
          <w:szCs w:val="22"/>
        </w:rPr>
      </w:pPr>
    </w:p>
    <w:p w14:paraId="0FA9F65F" w14:textId="77777777" w:rsidR="004A1299" w:rsidRDefault="004A1299" w:rsidP="00E91F30">
      <w:pPr>
        <w:tabs>
          <w:tab w:val="left" w:pos="426"/>
          <w:tab w:val="left" w:pos="3402"/>
        </w:tabs>
        <w:ind w:left="709" w:hanging="709"/>
        <w:outlineLvl w:val="0"/>
        <w:rPr>
          <w:rFonts w:cs="Arial"/>
          <w:lang w:val="ca-ES"/>
        </w:rPr>
      </w:pPr>
      <w:r w:rsidRPr="00B84B13">
        <w:rPr>
          <w:rFonts w:cs="Arial"/>
          <w:lang w:val="ca-ES"/>
        </w:rPr>
        <w:t xml:space="preserve">4.- CONCLUSIÓ </w:t>
      </w:r>
    </w:p>
    <w:p w14:paraId="065D49A5" w14:textId="77777777" w:rsidR="004A1299" w:rsidRPr="00B84B13" w:rsidRDefault="004A1299" w:rsidP="00E91F30">
      <w:pPr>
        <w:tabs>
          <w:tab w:val="left" w:pos="426"/>
          <w:tab w:val="left" w:pos="3402"/>
        </w:tabs>
        <w:ind w:left="709" w:hanging="709"/>
        <w:outlineLvl w:val="0"/>
        <w:rPr>
          <w:rFonts w:cs="Arial"/>
          <w:lang w:val="ca-ES"/>
        </w:rPr>
      </w:pPr>
    </w:p>
    <w:p w14:paraId="43DEFC15" w14:textId="77777777" w:rsidR="004A1299" w:rsidRPr="00B84B13" w:rsidRDefault="004A1299" w:rsidP="00E91F30">
      <w:pPr>
        <w:tabs>
          <w:tab w:val="left" w:pos="284"/>
          <w:tab w:val="left" w:pos="3402"/>
        </w:tabs>
        <w:ind w:left="284"/>
        <w:outlineLvl w:val="0"/>
        <w:rPr>
          <w:rFonts w:cs="Arial"/>
          <w:lang w:val="ca-ES"/>
        </w:rPr>
      </w:pPr>
      <w:r w:rsidRPr="00B84B13">
        <w:rPr>
          <w:rFonts w:cs="Arial"/>
          <w:lang w:val="ca-ES"/>
        </w:rPr>
        <w:t>El tècnic sotasignat INFORMA FAVORABLEMENT la sol·licitud de referència, a l’adreça indicada, d’acord amb els plànols que s’acompanyen a l’expedient, i les condicions establertes en el present informe.</w:t>
      </w:r>
    </w:p>
    <w:p w14:paraId="5C7993DC" w14:textId="77777777" w:rsidR="004A1299" w:rsidRPr="00B84B13" w:rsidRDefault="004A1299" w:rsidP="00E91F30">
      <w:pPr>
        <w:tabs>
          <w:tab w:val="left" w:pos="284"/>
          <w:tab w:val="left" w:pos="3402"/>
        </w:tabs>
        <w:ind w:left="284"/>
        <w:outlineLvl w:val="0"/>
        <w:rPr>
          <w:rFonts w:cs="Arial"/>
          <w:lang w:val="ca-ES"/>
        </w:rPr>
      </w:pPr>
    </w:p>
    <w:p w14:paraId="3F2A3DC8" w14:textId="77777777" w:rsidR="004A1299" w:rsidRDefault="004A1299" w:rsidP="00E91F30">
      <w:pPr>
        <w:tabs>
          <w:tab w:val="left" w:pos="284"/>
          <w:tab w:val="left" w:pos="3402"/>
        </w:tabs>
        <w:ind w:left="284"/>
        <w:outlineLvl w:val="0"/>
        <w:rPr>
          <w:rFonts w:cs="Arial"/>
          <w:lang w:val="ca-ES"/>
        </w:rPr>
      </w:pPr>
      <w:r w:rsidRPr="00B84B13">
        <w:rPr>
          <w:rFonts w:cs="Arial"/>
          <w:lang w:val="ca-ES"/>
        </w:rPr>
        <w:lastRenderedPageBreak/>
        <w:t xml:space="preserve">S’hauran de complimentar les següents prescripcions: </w:t>
      </w:r>
    </w:p>
    <w:p w14:paraId="5290F9D9" w14:textId="77777777" w:rsidR="004A1299" w:rsidRPr="00B84B13" w:rsidRDefault="004A1299" w:rsidP="00E91F30">
      <w:pPr>
        <w:tabs>
          <w:tab w:val="left" w:pos="284"/>
          <w:tab w:val="left" w:pos="3402"/>
        </w:tabs>
        <w:ind w:left="284"/>
        <w:outlineLvl w:val="0"/>
        <w:rPr>
          <w:rFonts w:cs="Arial"/>
          <w:lang w:val="ca-ES"/>
        </w:rPr>
      </w:pPr>
    </w:p>
    <w:p w14:paraId="1ECDCBA8" w14:textId="77777777" w:rsidR="004A1299" w:rsidRPr="00B84B13" w:rsidRDefault="004A1299" w:rsidP="00E91F30">
      <w:pPr>
        <w:tabs>
          <w:tab w:val="left" w:pos="709"/>
          <w:tab w:val="left" w:pos="851"/>
        </w:tabs>
        <w:ind w:left="851" w:hanging="851"/>
        <w:outlineLvl w:val="0"/>
        <w:rPr>
          <w:rFonts w:cs="Arial"/>
          <w:lang w:val="ca-ES"/>
        </w:rPr>
      </w:pPr>
      <w:r w:rsidRPr="00B84B13">
        <w:rPr>
          <w:rFonts w:cs="Arial"/>
          <w:lang w:val="ca-ES"/>
        </w:rPr>
        <w:tab/>
        <w:t>-</w:t>
      </w:r>
      <w:r w:rsidRPr="00B84B13">
        <w:rPr>
          <w:rFonts w:cs="Arial"/>
          <w:lang w:val="ca-ES"/>
        </w:rPr>
        <w:tab/>
        <w:t>Es tindrà especial cura en la reposició de paviments. En el cas de panots, llambordes o lloses, que hauran de ser d’iguals característiques que els existents abans de l’obra, i col·locats amb el mateix sistema que hi ha els actuals.</w:t>
      </w:r>
    </w:p>
    <w:p w14:paraId="580AACFE" w14:textId="77777777" w:rsidR="004A1299" w:rsidRPr="00B84B13" w:rsidRDefault="004A1299" w:rsidP="00E91F30">
      <w:pPr>
        <w:tabs>
          <w:tab w:val="left" w:pos="709"/>
          <w:tab w:val="left" w:pos="851"/>
        </w:tabs>
        <w:ind w:left="851" w:hanging="851"/>
        <w:outlineLvl w:val="0"/>
        <w:rPr>
          <w:rFonts w:cs="Arial"/>
          <w:lang w:val="ca-ES"/>
        </w:rPr>
      </w:pPr>
      <w:r w:rsidRPr="00B84B13">
        <w:rPr>
          <w:rFonts w:cs="Arial"/>
          <w:lang w:val="ca-ES"/>
        </w:rPr>
        <w:tab/>
        <w:t>-</w:t>
      </w:r>
      <w:r w:rsidRPr="00B84B13">
        <w:rPr>
          <w:rFonts w:cs="Arial"/>
          <w:lang w:val="ca-ES"/>
        </w:rPr>
        <w:tab/>
        <w:t>En el cas d’afectar al paviment de la calçada, es respectarà l’establert a l’art. 56 de Ordenança municipal sobre obres, instal·lacions i serveis en el domini públic municipal.</w:t>
      </w:r>
    </w:p>
    <w:p w14:paraId="2C9B789F" w14:textId="77777777" w:rsidR="004A1299" w:rsidRPr="00B84B13" w:rsidRDefault="004A1299" w:rsidP="00E91F30">
      <w:pPr>
        <w:tabs>
          <w:tab w:val="left" w:pos="709"/>
          <w:tab w:val="left" w:pos="851"/>
        </w:tabs>
        <w:ind w:left="851" w:hanging="851"/>
        <w:outlineLvl w:val="0"/>
        <w:rPr>
          <w:rFonts w:cs="Arial"/>
          <w:lang w:val="ca-ES"/>
        </w:rPr>
      </w:pPr>
      <w:r w:rsidRPr="00B84B13">
        <w:rPr>
          <w:rFonts w:cs="Arial"/>
          <w:lang w:val="ca-ES"/>
        </w:rPr>
        <w:tab/>
        <w:t>-</w:t>
      </w:r>
      <w:r w:rsidRPr="00B84B13">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636F3843" w14:textId="77777777" w:rsidR="004A1299" w:rsidRPr="00B84B13" w:rsidRDefault="004A1299" w:rsidP="00E91F30">
      <w:pPr>
        <w:tabs>
          <w:tab w:val="left" w:pos="709"/>
          <w:tab w:val="left" w:pos="851"/>
        </w:tabs>
        <w:ind w:left="851" w:hanging="851"/>
        <w:outlineLvl w:val="0"/>
        <w:rPr>
          <w:rFonts w:cs="Arial"/>
          <w:lang w:val="ca-ES"/>
        </w:rPr>
      </w:pPr>
      <w:r w:rsidRPr="00B84B13">
        <w:rPr>
          <w:rFonts w:cs="Arial"/>
          <w:lang w:val="ca-ES"/>
        </w:rPr>
        <w:tab/>
        <w:t>-</w:t>
      </w:r>
      <w:r w:rsidRPr="00B84B13">
        <w:rPr>
          <w:rFonts w:cs="Arial"/>
          <w:lang w:val="ca-ES"/>
        </w:rPr>
        <w:tab/>
        <w:t xml:space="preserve">El termini d’execució de les obres, es fixa en UN (1) MES.  </w:t>
      </w:r>
    </w:p>
    <w:p w14:paraId="3CCE4DA3" w14:textId="77777777" w:rsidR="004A1299" w:rsidRPr="00B84B13" w:rsidRDefault="004A1299" w:rsidP="00E91F30">
      <w:pPr>
        <w:tabs>
          <w:tab w:val="left" w:pos="709"/>
          <w:tab w:val="left" w:pos="851"/>
        </w:tabs>
        <w:ind w:left="851" w:hanging="851"/>
        <w:outlineLvl w:val="0"/>
        <w:rPr>
          <w:rFonts w:cs="Arial"/>
          <w:lang w:val="ca-ES"/>
        </w:rPr>
      </w:pPr>
      <w:r w:rsidRPr="00B84B13">
        <w:rPr>
          <w:rFonts w:cs="Arial"/>
          <w:lang w:val="ca-ES"/>
        </w:rPr>
        <w:tab/>
        <w:t>-</w:t>
      </w:r>
      <w:r w:rsidRPr="00B84B13">
        <w:rPr>
          <w:rFonts w:cs="Arial"/>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51854440" w14:textId="77777777" w:rsidR="004A1299" w:rsidRPr="00B84B13" w:rsidRDefault="004A1299" w:rsidP="00E91F30">
      <w:pPr>
        <w:tabs>
          <w:tab w:val="left" w:pos="709"/>
          <w:tab w:val="left" w:pos="851"/>
        </w:tabs>
        <w:ind w:left="851" w:hanging="851"/>
        <w:outlineLvl w:val="0"/>
        <w:rPr>
          <w:rFonts w:cs="Arial"/>
          <w:lang w:val="ca-ES"/>
        </w:rPr>
      </w:pPr>
      <w:r w:rsidRPr="00B84B13">
        <w:rPr>
          <w:rFonts w:cs="Arial"/>
          <w:lang w:val="ca-ES"/>
        </w:rPr>
        <w:tab/>
        <w:t>-</w:t>
      </w:r>
      <w:r w:rsidRPr="00B84B13">
        <w:rPr>
          <w:rFonts w:cs="Arial"/>
          <w:lang w:val="ca-ES"/>
        </w:rPr>
        <w:tab/>
        <w:t xml:space="preserve">S’hauran de complimentar totes les condicions establertes a l’Ordenança sobre obres, instal·lacions i serveis en el domini públic municipal. </w:t>
      </w:r>
    </w:p>
    <w:p w14:paraId="00982385" w14:textId="77777777" w:rsidR="004A1299" w:rsidRPr="00B84B13" w:rsidRDefault="004A1299" w:rsidP="00E91F30">
      <w:pPr>
        <w:tabs>
          <w:tab w:val="left" w:pos="709"/>
          <w:tab w:val="left" w:pos="851"/>
        </w:tabs>
        <w:ind w:left="851" w:hanging="851"/>
        <w:outlineLvl w:val="0"/>
        <w:rPr>
          <w:rFonts w:cs="Arial"/>
          <w:lang w:val="ca-ES"/>
        </w:rPr>
      </w:pPr>
      <w:r w:rsidRPr="00B84B13">
        <w:rPr>
          <w:rFonts w:cs="Arial"/>
          <w:lang w:val="ca-ES"/>
        </w:rPr>
        <w:tab/>
        <w:t>-</w:t>
      </w:r>
      <w:r w:rsidRPr="00B84B13">
        <w:rPr>
          <w:rFonts w:cs="Arial"/>
          <w:lang w:val="ca-ES"/>
        </w:rPr>
        <w:tab/>
        <w:t xml:space="preserve">El termini d’execució de les obres, es fixa en UN (1) MES.  </w:t>
      </w:r>
    </w:p>
    <w:p w14:paraId="679757BE" w14:textId="77777777" w:rsidR="004A1299" w:rsidRPr="00B84B13" w:rsidRDefault="004A1299" w:rsidP="00E91F30">
      <w:pPr>
        <w:tabs>
          <w:tab w:val="left" w:pos="709"/>
        </w:tabs>
        <w:ind w:left="851" w:hanging="426"/>
        <w:outlineLvl w:val="0"/>
        <w:rPr>
          <w:rFonts w:cs="Arial"/>
          <w:lang w:val="ca-ES"/>
        </w:rPr>
      </w:pPr>
      <w:r w:rsidRPr="00B84B13">
        <w:rPr>
          <w:rFonts w:cs="Arial"/>
          <w:lang w:val="ca-ES"/>
        </w:rPr>
        <w:tab/>
        <w:t>-</w:t>
      </w:r>
      <w:r w:rsidRPr="00B84B13">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B84B13">
          <w:rPr>
            <w:rFonts w:cs="Arial"/>
            <w:lang w:val="ca-ES"/>
          </w:rPr>
          <w:t>0.90 metres</w:t>
        </w:r>
      </w:smartTag>
      <w:r w:rsidRPr="00B84B13">
        <w:rPr>
          <w:rFonts w:cs="Arial"/>
          <w:lang w:val="ca-ES"/>
        </w:rPr>
        <w:t>, com a mínim per als vianants. En cas de que això no sigui possible, s’haurà de comunicar a l’Ajuntament.</w:t>
      </w:r>
    </w:p>
    <w:p w14:paraId="340DF73B" w14:textId="77777777" w:rsidR="004A1299" w:rsidRPr="00B84B13" w:rsidRDefault="004A1299" w:rsidP="00E91F30">
      <w:pPr>
        <w:numPr>
          <w:ilvl w:val="0"/>
          <w:numId w:val="11"/>
        </w:numPr>
        <w:ind w:left="851" w:hanging="142"/>
        <w:rPr>
          <w:rFonts w:cs="Arial"/>
          <w:lang w:val="ca-ES"/>
        </w:rPr>
      </w:pPr>
      <w:r w:rsidRPr="00B84B13">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16D26442" w14:textId="77777777" w:rsidR="004A1299" w:rsidRPr="00B84B13" w:rsidRDefault="004A1299" w:rsidP="00E91F30">
      <w:pPr>
        <w:numPr>
          <w:ilvl w:val="0"/>
          <w:numId w:val="11"/>
        </w:numPr>
        <w:ind w:left="851" w:hanging="142"/>
        <w:rPr>
          <w:rFonts w:cs="Arial"/>
          <w:lang w:val="ca-ES"/>
        </w:rPr>
      </w:pPr>
      <w:r w:rsidRPr="00B84B13">
        <w:rPr>
          <w:rFonts w:cs="Arial"/>
          <w:lang w:val="ca-ES"/>
        </w:rPr>
        <w:t>S’haurà de senyalitzar degudament, el traçat de la canalització, de manera que no doni lloc a errors i sigui fàcilment detectable.</w:t>
      </w:r>
    </w:p>
    <w:p w14:paraId="205CF8F1" w14:textId="77777777" w:rsidR="004A1299" w:rsidRPr="004B7825" w:rsidRDefault="004A1299" w:rsidP="00E91F30">
      <w:pPr>
        <w:numPr>
          <w:ilvl w:val="0"/>
          <w:numId w:val="11"/>
        </w:numPr>
        <w:ind w:left="851" w:hanging="142"/>
        <w:rPr>
          <w:lang w:val="ca-ES"/>
        </w:rPr>
      </w:pPr>
      <w:r w:rsidRPr="004B7825">
        <w:rPr>
          <w:rFonts w:cs="Arial"/>
          <w:lang w:val="ca-ES"/>
        </w:rPr>
        <w:t>La llicència es concedirà sens perjudici d’autoritzacions necessàries d’altres Administracions públiques o altres Organismes.</w:t>
      </w:r>
      <w:r w:rsidRPr="004B7825">
        <w:rPr>
          <w:lang w:val="ca-ES"/>
        </w:rPr>
        <w:t>“</w:t>
      </w:r>
    </w:p>
    <w:p w14:paraId="29C6FB89" w14:textId="77777777" w:rsidR="004A1299" w:rsidRDefault="004A1299" w:rsidP="00E91F30">
      <w:pPr>
        <w:rPr>
          <w:rFonts w:cs="Arial"/>
          <w:lang w:val="ca-ES"/>
        </w:rPr>
      </w:pPr>
    </w:p>
    <w:p w14:paraId="51AC8345" w14:textId="77777777" w:rsidR="004A1299" w:rsidRDefault="004A1299" w:rsidP="00E91F30">
      <w:pPr>
        <w:rPr>
          <w:rFonts w:cs="Arial"/>
          <w:lang w:val="ca-ES"/>
        </w:rPr>
      </w:pPr>
      <w:r>
        <w:rPr>
          <w:rFonts w:cs="Arial"/>
          <w:b/>
          <w:bCs/>
          <w:lang w:val="ca-ES"/>
        </w:rPr>
        <w:t>Tercer.</w:t>
      </w:r>
      <w:r>
        <w:rPr>
          <w:rFonts w:cs="Arial"/>
          <w:lang w:val="ca-ES"/>
        </w:rPr>
        <w:t xml:space="preserve"> Aprovar la liquidació de taxes practicada d’acord amb la normativa vigent:</w:t>
      </w:r>
    </w:p>
    <w:p w14:paraId="6234D95D" w14:textId="77777777" w:rsidR="004A1299" w:rsidRDefault="004A1299" w:rsidP="00E91F30">
      <w:pPr>
        <w:widowControl w:val="0"/>
        <w:tabs>
          <w:tab w:val="left" w:pos="975"/>
          <w:tab w:val="right" w:pos="4437"/>
          <w:tab w:val="left" w:pos="4905"/>
          <w:tab w:val="right" w:pos="6814"/>
        </w:tabs>
        <w:autoSpaceDE w:val="0"/>
        <w:autoSpaceDN w:val="0"/>
        <w:adjustRightInd w:val="0"/>
        <w:rPr>
          <w:rFonts w:cs="Arial"/>
          <w:lang w:val="ca-ES"/>
        </w:rPr>
      </w:pPr>
    </w:p>
    <w:p w14:paraId="2083A2D3" w14:textId="77777777" w:rsidR="004A1299" w:rsidRDefault="004A1299" w:rsidP="00E91F30">
      <w:pPr>
        <w:widowControl w:val="0"/>
        <w:tabs>
          <w:tab w:val="left" w:pos="975"/>
          <w:tab w:val="right" w:pos="4437"/>
          <w:tab w:val="left" w:pos="4905"/>
          <w:tab w:val="right" w:pos="6814"/>
        </w:tabs>
        <w:autoSpaceDE w:val="0"/>
        <w:autoSpaceDN w:val="0"/>
        <w:adjustRightInd w:val="0"/>
        <w:rPr>
          <w:rFonts w:cs="Arial"/>
        </w:rPr>
      </w:pPr>
      <w:r>
        <w:rPr>
          <w:rFonts w:cs="Arial"/>
          <w:lang w:val="ca-ES"/>
        </w:rPr>
        <w:t xml:space="preserve">Liquidació núm. </w:t>
      </w:r>
      <w:r w:rsidRPr="00F755BF">
        <w:rPr>
          <w:rFonts w:cs="Arial"/>
          <w:lang w:val="ca-ES"/>
        </w:rPr>
        <w:t>0000000022</w:t>
      </w:r>
    </w:p>
    <w:p w14:paraId="750A2A8D" w14:textId="77777777" w:rsidR="004A1299" w:rsidRDefault="004A1299" w:rsidP="00E91F30">
      <w:pPr>
        <w:rPr>
          <w:rFonts w:eastAsia="Helvetica" w:cs="Arial"/>
          <w:lang w:val="ca-ES" w:eastAsia="zh-CN" w:bidi="ar"/>
        </w:rPr>
      </w:pPr>
      <w:r>
        <w:rPr>
          <w:rFonts w:eastAsia="Helvetica" w:cs="Arial"/>
          <w:lang w:val="ca-ES" w:eastAsia="zh-CN" w:bidi="ar"/>
        </w:rPr>
        <w:t>ICIO Impost construccions, instal·lacions:</w:t>
      </w:r>
      <w:r>
        <w:rPr>
          <w:rFonts w:eastAsia="Helvetica" w:cs="Arial"/>
          <w:lang w:val="ca-ES" w:eastAsia="zh-CN" w:bidi="ar"/>
        </w:rPr>
        <w:tab/>
      </w:r>
      <w:r w:rsidRPr="00F755BF">
        <w:rPr>
          <w:rFonts w:eastAsia="Helvetica" w:cs="Arial"/>
          <w:lang w:val="ca-ES" w:eastAsia="zh-CN" w:bidi="ar"/>
        </w:rPr>
        <w:t xml:space="preserve">10,00 </w:t>
      </w:r>
      <w:r>
        <w:rPr>
          <w:rFonts w:eastAsia="Helvetica" w:cs="Arial"/>
          <w:lang w:val="ca-ES" w:eastAsia="zh-CN" w:bidi="ar"/>
        </w:rPr>
        <w:t xml:space="preserve"> €</w:t>
      </w:r>
    </w:p>
    <w:p w14:paraId="220F6261" w14:textId="77777777" w:rsidR="004A1299" w:rsidRDefault="004A1299" w:rsidP="00E91F30">
      <w:pPr>
        <w:rPr>
          <w:rFonts w:cs="Arial"/>
          <w:lang w:val="ca-ES"/>
        </w:rPr>
      </w:pPr>
      <w:r>
        <w:rPr>
          <w:rFonts w:eastAsia="Helvetica" w:cs="Arial"/>
          <w:lang w:val="ca-ES" w:eastAsia="zh-CN" w:bidi="ar"/>
        </w:rPr>
        <w:t>OCVP Obertura de rases:</w:t>
      </w:r>
      <w:r>
        <w:rPr>
          <w:rFonts w:eastAsia="Helvetica" w:cs="Arial"/>
          <w:lang w:val="ca-ES" w:eastAsia="zh-CN" w:bidi="ar"/>
        </w:rPr>
        <w:tab/>
      </w:r>
      <w:r>
        <w:rPr>
          <w:rFonts w:eastAsia="Helvetica" w:cs="Arial"/>
          <w:lang w:val="ca-ES" w:eastAsia="zh-CN" w:bidi="ar"/>
        </w:rPr>
        <w:tab/>
      </w:r>
      <w:r>
        <w:rPr>
          <w:rFonts w:eastAsia="Helvetica" w:cs="Arial"/>
          <w:lang w:val="ca-ES" w:eastAsia="zh-CN" w:bidi="ar"/>
        </w:rPr>
        <w:tab/>
      </w:r>
      <w:r w:rsidRPr="00F755BF">
        <w:rPr>
          <w:rFonts w:eastAsia="Helvetica" w:cs="Arial"/>
          <w:lang w:val="ca-ES" w:eastAsia="zh-CN" w:bidi="ar"/>
        </w:rPr>
        <w:t xml:space="preserve">43,40 </w:t>
      </w:r>
      <w:r>
        <w:rPr>
          <w:rFonts w:eastAsia="Helvetica" w:cs="Arial"/>
          <w:lang w:val="ca-ES" w:eastAsia="zh-CN" w:bidi="ar"/>
        </w:rPr>
        <w:t xml:space="preserve"> €</w:t>
      </w:r>
    </w:p>
    <w:p w14:paraId="433DE028" w14:textId="77777777" w:rsidR="004A1299" w:rsidRDefault="004A1299" w:rsidP="00E91F30">
      <w:pPr>
        <w:widowControl w:val="0"/>
        <w:tabs>
          <w:tab w:val="left" w:pos="975"/>
          <w:tab w:val="right" w:pos="4437"/>
          <w:tab w:val="left" w:pos="4905"/>
          <w:tab w:val="right" w:pos="6814"/>
        </w:tabs>
        <w:autoSpaceDE w:val="0"/>
        <w:autoSpaceDN w:val="0"/>
        <w:adjustRightInd w:val="0"/>
        <w:rPr>
          <w:rFonts w:cs="Arial"/>
          <w:lang w:val="ca-ES"/>
        </w:rPr>
      </w:pPr>
    </w:p>
    <w:p w14:paraId="55185BC8" w14:textId="77777777" w:rsidR="004A1299" w:rsidRDefault="004A1299" w:rsidP="00E91F30">
      <w:pPr>
        <w:rPr>
          <w:rFonts w:cs="Arial"/>
          <w:lang w:val="ca-ES"/>
        </w:rPr>
      </w:pPr>
      <w:r>
        <w:rPr>
          <w:rFonts w:cs="Arial"/>
          <w:b/>
          <w:lang w:val="ca-ES"/>
        </w:rPr>
        <w:t>Quart.</w:t>
      </w:r>
      <w:r>
        <w:rPr>
          <w:rFonts w:cs="Arial"/>
          <w:lang w:val="ca-ES"/>
        </w:rPr>
        <w:t xml:space="preserve"> Notificar el present acord als interessats amb expressió dels recursos que poden interposar i al departament d’intervenció.</w:t>
      </w:r>
    </w:p>
    <w:p w14:paraId="11010EA3" w14:textId="77777777" w:rsidR="004A1299" w:rsidRDefault="004A1299" w:rsidP="00E91F30">
      <w:pPr>
        <w:rPr>
          <w:rFonts w:cs="Arial"/>
          <w:lang w:val="ca-ES"/>
        </w:rPr>
      </w:pPr>
      <w:bookmarkStart w:id="29" w:name="DOCUMENTO_12351133"/>
      <w:bookmarkStart w:id="30" w:name="DOCUMENTO_12525910"/>
      <w:bookmarkEnd w:id="28"/>
      <w:bookmarkEnd w:id="29"/>
      <w:bookmarkEnd w:id="30"/>
    </w:p>
    <w:p w14:paraId="709B4393" w14:textId="77777777" w:rsidR="004A1299" w:rsidRPr="004A1299" w:rsidRDefault="004A1299" w:rsidP="00E91F30">
      <w:pPr>
        <w:rPr>
          <w:rFonts w:cs="Arial"/>
          <w:lang w:val="ca-ES"/>
        </w:rPr>
      </w:pPr>
    </w:p>
    <w:p w14:paraId="0F7C5FBB" w14:textId="77777777" w:rsidR="009F4F54" w:rsidRDefault="009F4F54" w:rsidP="00E91F30">
      <w:pPr>
        <w:rPr>
          <w:rFonts w:cs="Arial"/>
          <w:lang w:val="ca-ES"/>
        </w:rPr>
      </w:pPr>
      <w:r>
        <w:rPr>
          <w:rFonts w:cs="Arial"/>
          <w:b/>
          <w:lang w:val="ca-ES"/>
        </w:rPr>
        <w:t>10.0.- OBRES OBERTURA RASA PER ACCEDIR A LA XARXA DE GAS I REPOSICIÓ DELS PAVIMENTS AFECTATS A LA CASA DE CAMP, 108 – CTRA. D’ARGENTONA, 215.</w:t>
      </w:r>
    </w:p>
    <w:p w14:paraId="31715031" w14:textId="77777777" w:rsidR="009F4F54" w:rsidRDefault="009F4F54" w:rsidP="00E91F30">
      <w:pPr>
        <w:rPr>
          <w:rFonts w:cs="Arial"/>
          <w:lang w:val="ca-ES"/>
        </w:rPr>
      </w:pPr>
    </w:p>
    <w:p w14:paraId="183AE5EB" w14:textId="77777777" w:rsidR="009F4F54" w:rsidRPr="00FD76EF" w:rsidRDefault="009F4F54" w:rsidP="00E91F30">
      <w:pPr>
        <w:rPr>
          <w:rFonts w:cs="Arial"/>
          <w:b/>
          <w:kern w:val="22"/>
          <w:lang w:val="ca-ES" w:eastAsia="es-ES"/>
        </w:rPr>
      </w:pPr>
      <w:bookmarkStart w:id="31" w:name="X2021004306"/>
      <w:r w:rsidRPr="00FD76EF">
        <w:rPr>
          <w:rFonts w:cs="Arial"/>
          <w:b/>
          <w:kern w:val="22"/>
          <w:lang w:val="ca-ES" w:eastAsia="es-ES"/>
        </w:rPr>
        <w:t>S’ACORDA:  </w:t>
      </w:r>
    </w:p>
    <w:p w14:paraId="26931E8C" w14:textId="77777777" w:rsidR="009F4F54" w:rsidRDefault="009F4F54" w:rsidP="00E91F30">
      <w:pPr>
        <w:rPr>
          <w:rFonts w:cs="Arial"/>
          <w:highlight w:val="yellow"/>
          <w:lang w:val="ca-ES" w:eastAsia="es-ES"/>
        </w:rPr>
      </w:pPr>
    </w:p>
    <w:p w14:paraId="7507A0D8" w14:textId="77777777" w:rsidR="009F4F54" w:rsidRDefault="009F4F54" w:rsidP="00E91F30">
      <w:pPr>
        <w:rPr>
          <w:rFonts w:cs="Arial"/>
          <w:lang w:val="ca-ES"/>
        </w:rPr>
      </w:pPr>
      <w:r>
        <w:rPr>
          <w:rFonts w:cs="Arial"/>
          <w:b/>
          <w:lang w:val="ca-ES"/>
        </w:rPr>
        <w:t>Primer.</w:t>
      </w:r>
      <w:r>
        <w:rPr>
          <w:rFonts w:cs="Arial"/>
          <w:lang w:val="ca-ES"/>
        </w:rPr>
        <w:t xml:space="preserve"> Concedir llicència a NEDGIA CATALUNYA SDG, SA, per les obres d’obertura d'una rasa per accedir a la xarxa de gas i reposició dels paviments afectats a la Casa de Camp, 108 – Ctra. d’Argentona, 215.</w:t>
      </w:r>
    </w:p>
    <w:p w14:paraId="40B28351" w14:textId="77777777" w:rsidR="009F4F54" w:rsidRDefault="009F4F54" w:rsidP="00E91F30">
      <w:pPr>
        <w:rPr>
          <w:rFonts w:cs="Arial"/>
          <w:lang w:val="ca-ES"/>
        </w:rPr>
      </w:pPr>
    </w:p>
    <w:p w14:paraId="1B649637" w14:textId="575FA18F" w:rsidR="009F4F54" w:rsidRDefault="009F4F54" w:rsidP="00E91F30">
      <w:pPr>
        <w:rPr>
          <w:rFonts w:cs="Arial"/>
          <w:lang w:val="ca-ES"/>
        </w:rPr>
      </w:pPr>
      <w:r>
        <w:rPr>
          <w:rFonts w:cs="Arial"/>
          <w:b/>
          <w:lang w:val="ca-ES"/>
        </w:rPr>
        <w:t>Segon.</w:t>
      </w:r>
      <w:r>
        <w:rPr>
          <w:rFonts w:cs="Arial"/>
          <w:lang w:val="ca-ES"/>
        </w:rPr>
        <w:t xml:space="preserve"> Determinar que l’execució de les obres es farà d’acord amb l’informe de l’enginyer tècnic de data 19 de maig de 2022 que, entre d’altres, diu el següent:</w:t>
      </w:r>
    </w:p>
    <w:p w14:paraId="0AC5D99F" w14:textId="77777777" w:rsidR="00F534AE" w:rsidRDefault="00F534AE" w:rsidP="00E91F30">
      <w:pPr>
        <w:rPr>
          <w:rFonts w:cs="Arial"/>
          <w:lang w:val="ca-ES"/>
        </w:rPr>
      </w:pPr>
    </w:p>
    <w:p w14:paraId="7CE38302" w14:textId="633A671A" w:rsidR="009F4F54" w:rsidRDefault="009F4F54" w:rsidP="00E91F30">
      <w:pPr>
        <w:rPr>
          <w:rFonts w:cs="Arial"/>
          <w:lang w:val="ca-ES"/>
        </w:rPr>
      </w:pPr>
      <w:r>
        <w:rPr>
          <w:rFonts w:cs="Arial"/>
          <w:lang w:val="ca-ES"/>
        </w:rPr>
        <w:t>“</w:t>
      </w:r>
      <w:r w:rsidRPr="002C6A04">
        <w:rPr>
          <w:rFonts w:cs="Arial"/>
          <w:lang w:val="ca-ES"/>
        </w:rPr>
        <w:t>1.- ANTECEDENTS</w:t>
      </w:r>
    </w:p>
    <w:p w14:paraId="52922F14" w14:textId="77777777" w:rsidR="00F534AE" w:rsidRPr="002C6A04" w:rsidRDefault="00F534AE" w:rsidP="00E91F30">
      <w:pPr>
        <w:rPr>
          <w:rFonts w:cs="Arial"/>
          <w:lang w:val="ca-ES"/>
        </w:rPr>
      </w:pPr>
    </w:p>
    <w:p w14:paraId="3F25EB6C" w14:textId="77777777" w:rsidR="009F4F54" w:rsidRPr="002C6A04" w:rsidRDefault="009F4F54" w:rsidP="00E91F30">
      <w:pPr>
        <w:tabs>
          <w:tab w:val="left" w:pos="284"/>
          <w:tab w:val="left" w:pos="3402"/>
        </w:tabs>
        <w:ind w:left="284"/>
        <w:outlineLvl w:val="0"/>
        <w:rPr>
          <w:rFonts w:cs="Arial"/>
          <w:lang w:val="ca-ES"/>
        </w:rPr>
      </w:pPr>
      <w:r w:rsidRPr="002C6A04">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2CC56647" w14:textId="77777777" w:rsidR="009F4F54" w:rsidRPr="002C6A04" w:rsidRDefault="009F4F54" w:rsidP="00E91F30">
      <w:pPr>
        <w:tabs>
          <w:tab w:val="left" w:pos="709"/>
          <w:tab w:val="left" w:pos="851"/>
        </w:tabs>
        <w:ind w:left="851" w:hanging="851"/>
        <w:outlineLvl w:val="0"/>
        <w:rPr>
          <w:rFonts w:cs="Arial"/>
          <w:lang w:val="ca-ES"/>
        </w:rPr>
      </w:pPr>
      <w:r w:rsidRPr="002C6A04">
        <w:rPr>
          <w:rFonts w:cs="Arial"/>
          <w:lang w:val="ca-ES"/>
        </w:rPr>
        <w:tab/>
        <w:t>-</w:t>
      </w:r>
      <w:r w:rsidRPr="002C6A04">
        <w:rPr>
          <w:rFonts w:cs="Arial"/>
          <w:lang w:val="ca-ES"/>
        </w:rPr>
        <w:tab/>
        <w:t>L’objectiu de les obres és fer una nova escomesa a la xarxa de gas natural existent.</w:t>
      </w:r>
    </w:p>
    <w:p w14:paraId="2BF175AE" w14:textId="77777777" w:rsidR="009F4F54" w:rsidRPr="002C6A04" w:rsidRDefault="009F4F54" w:rsidP="00E91F30">
      <w:pPr>
        <w:tabs>
          <w:tab w:val="left" w:pos="709"/>
          <w:tab w:val="left" w:pos="851"/>
        </w:tabs>
        <w:ind w:left="851" w:hanging="851"/>
        <w:outlineLvl w:val="0"/>
        <w:rPr>
          <w:rFonts w:cs="Arial"/>
          <w:lang w:val="ca-ES"/>
        </w:rPr>
      </w:pPr>
      <w:r w:rsidRPr="002C6A04">
        <w:rPr>
          <w:rFonts w:cs="Arial"/>
          <w:lang w:val="ca-ES"/>
        </w:rPr>
        <w:tab/>
        <w:t>-</w:t>
      </w:r>
      <w:r w:rsidRPr="002C6A04">
        <w:rPr>
          <w:rFonts w:cs="Arial"/>
          <w:lang w:val="ca-ES"/>
        </w:rPr>
        <w:tab/>
        <w:t>Les dimensions de cada rasa serà de 10.00 x 1.00 x 1,00 m. (llarg x ample x fons)</w:t>
      </w:r>
    </w:p>
    <w:p w14:paraId="693C5D6A" w14:textId="77777777" w:rsidR="009F4F54" w:rsidRPr="002C6A04" w:rsidRDefault="009F4F54" w:rsidP="00E91F30">
      <w:pPr>
        <w:tabs>
          <w:tab w:val="left" w:pos="709"/>
          <w:tab w:val="left" w:pos="851"/>
        </w:tabs>
        <w:ind w:left="284" w:hanging="284"/>
        <w:outlineLvl w:val="0"/>
        <w:rPr>
          <w:rFonts w:cs="Arial"/>
          <w:lang w:val="ca-ES"/>
        </w:rPr>
      </w:pPr>
      <w:r w:rsidRPr="002C6A04">
        <w:rPr>
          <w:rFonts w:cs="Arial"/>
          <w:lang w:val="ca-ES"/>
        </w:rPr>
        <w:tab/>
      </w:r>
      <w:r w:rsidRPr="002C6A04">
        <w:rPr>
          <w:rFonts w:cs="Arial"/>
          <w:lang w:val="ca-ES"/>
        </w:rPr>
        <w:tab/>
        <w:t>-</w:t>
      </w:r>
      <w:r w:rsidRPr="002C6A04">
        <w:rPr>
          <w:rFonts w:cs="Arial"/>
          <w:lang w:val="ca-ES"/>
        </w:rPr>
        <w:tab/>
        <w:t>El pressupost de les obres és de 890,73 EUROS.</w:t>
      </w:r>
    </w:p>
    <w:p w14:paraId="4BD8971B" w14:textId="77777777" w:rsidR="009F4F54" w:rsidRPr="002C6A04" w:rsidRDefault="009F4F54" w:rsidP="00E91F30">
      <w:pPr>
        <w:tabs>
          <w:tab w:val="left" w:pos="709"/>
          <w:tab w:val="left" w:pos="851"/>
        </w:tabs>
        <w:ind w:left="284" w:hanging="284"/>
        <w:outlineLvl w:val="0"/>
        <w:rPr>
          <w:rFonts w:cs="Arial"/>
          <w:lang w:val="ca-ES"/>
        </w:rPr>
      </w:pPr>
    </w:p>
    <w:p w14:paraId="4F29BA5A" w14:textId="77777777" w:rsidR="009F4F54" w:rsidRDefault="009F4F54" w:rsidP="00E91F30">
      <w:pPr>
        <w:tabs>
          <w:tab w:val="left" w:pos="3402"/>
        </w:tabs>
        <w:outlineLvl w:val="0"/>
        <w:rPr>
          <w:rFonts w:cs="Arial"/>
          <w:lang w:val="ca-ES"/>
        </w:rPr>
      </w:pPr>
      <w:r w:rsidRPr="002C6A04">
        <w:rPr>
          <w:rFonts w:cs="Arial"/>
          <w:lang w:val="ca-ES"/>
        </w:rPr>
        <w:t>2.- NORMATIVA APLICABLE</w:t>
      </w:r>
    </w:p>
    <w:p w14:paraId="0EDEFCD8" w14:textId="77777777" w:rsidR="009F4F54" w:rsidRPr="002C6A04" w:rsidRDefault="009F4F54" w:rsidP="00E91F30">
      <w:pPr>
        <w:tabs>
          <w:tab w:val="left" w:pos="3402"/>
        </w:tabs>
        <w:outlineLvl w:val="0"/>
        <w:rPr>
          <w:rFonts w:cs="Arial"/>
          <w:lang w:val="ca-ES"/>
        </w:rPr>
      </w:pPr>
    </w:p>
    <w:p w14:paraId="1B969E66" w14:textId="77777777" w:rsidR="009F4F54" w:rsidRPr="002C6A04" w:rsidRDefault="009F4F54" w:rsidP="00E91F30">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2C6A04">
          <w:rPr>
            <w:rFonts w:cs="Arial"/>
            <w:lang w:val="ca-ES"/>
          </w:rPr>
          <w:t>La Normativa</w:t>
        </w:r>
      </w:smartTag>
      <w:r w:rsidRPr="002C6A04">
        <w:rPr>
          <w:rFonts w:cs="Arial"/>
          <w:lang w:val="ca-ES"/>
        </w:rPr>
        <w:t xml:space="preserve"> a aplicar a aquestes obres és la següent:</w:t>
      </w:r>
    </w:p>
    <w:p w14:paraId="7C475DCE" w14:textId="77777777" w:rsidR="009F4F54" w:rsidRPr="002C6A04" w:rsidRDefault="009F4F54" w:rsidP="00E91F30">
      <w:pPr>
        <w:tabs>
          <w:tab w:val="left" w:pos="851"/>
          <w:tab w:val="left" w:pos="3402"/>
        </w:tabs>
        <w:ind w:left="851" w:hanging="142"/>
        <w:outlineLvl w:val="0"/>
        <w:rPr>
          <w:rFonts w:cs="Arial"/>
          <w:lang w:val="ca-ES"/>
        </w:rPr>
      </w:pPr>
      <w:r w:rsidRPr="002C6A04">
        <w:rPr>
          <w:rFonts w:cs="Arial"/>
          <w:lang w:val="ca-ES"/>
        </w:rPr>
        <w:t>-</w:t>
      </w:r>
      <w:r w:rsidRPr="002C6A04">
        <w:rPr>
          <w:rFonts w:cs="Arial"/>
          <w:lang w:val="ca-ES"/>
        </w:rPr>
        <w:tab/>
        <w:t>Text refós de la Llei d’Urbanisme</w:t>
      </w:r>
    </w:p>
    <w:p w14:paraId="58E6B539" w14:textId="77777777" w:rsidR="009F4F54" w:rsidRPr="002C6A04" w:rsidRDefault="009F4F54" w:rsidP="00E91F30">
      <w:pPr>
        <w:tabs>
          <w:tab w:val="left" w:pos="709"/>
          <w:tab w:val="left" w:pos="851"/>
        </w:tabs>
        <w:ind w:left="851" w:hanging="851"/>
        <w:outlineLvl w:val="0"/>
        <w:rPr>
          <w:rFonts w:cs="Arial"/>
          <w:lang w:val="ca-ES"/>
        </w:rPr>
      </w:pPr>
      <w:r w:rsidRPr="002C6A04">
        <w:rPr>
          <w:rFonts w:cs="Arial"/>
          <w:lang w:val="ca-ES"/>
        </w:rPr>
        <w:tab/>
        <w:t>-</w:t>
      </w:r>
      <w:r w:rsidRPr="002C6A04">
        <w:rPr>
          <w:rFonts w:cs="Arial"/>
          <w:lang w:val="ca-ES"/>
        </w:rPr>
        <w:tab/>
        <w:t>Reglament de servei públic de gasos combustibles (Real Decreto 919/2006)</w:t>
      </w:r>
    </w:p>
    <w:p w14:paraId="25C3429F" w14:textId="77777777" w:rsidR="009F4F54" w:rsidRPr="002C6A04" w:rsidRDefault="009F4F54" w:rsidP="00E91F30">
      <w:pPr>
        <w:tabs>
          <w:tab w:val="left" w:pos="709"/>
          <w:tab w:val="left" w:pos="851"/>
        </w:tabs>
        <w:ind w:left="851" w:hanging="851"/>
        <w:outlineLvl w:val="0"/>
        <w:rPr>
          <w:rFonts w:cs="Arial"/>
          <w:lang w:val="ca-ES"/>
        </w:rPr>
      </w:pPr>
      <w:r w:rsidRPr="002C6A04">
        <w:rPr>
          <w:rFonts w:cs="Arial"/>
          <w:lang w:val="ca-ES"/>
        </w:rPr>
        <w:tab/>
        <w:t>-</w:t>
      </w:r>
      <w:r w:rsidRPr="002C6A04">
        <w:rPr>
          <w:rFonts w:cs="Arial"/>
          <w:lang w:val="ca-ES"/>
        </w:rPr>
        <w:tab/>
        <w:t xml:space="preserve">Reglament de xarxes i escomeses de combustibles gasosos i Instruccions Tècniques  Complementàries </w:t>
      </w:r>
    </w:p>
    <w:p w14:paraId="4EDF8B5A" w14:textId="77777777" w:rsidR="009F4F54" w:rsidRPr="002C6A04" w:rsidRDefault="009F4F54" w:rsidP="00E91F30">
      <w:pPr>
        <w:tabs>
          <w:tab w:val="left" w:pos="709"/>
          <w:tab w:val="left" w:pos="851"/>
        </w:tabs>
        <w:ind w:left="851" w:hanging="851"/>
        <w:outlineLvl w:val="0"/>
        <w:rPr>
          <w:rFonts w:cs="Arial"/>
          <w:lang w:val="ca-ES"/>
        </w:rPr>
      </w:pPr>
      <w:r w:rsidRPr="002C6A04">
        <w:rPr>
          <w:rFonts w:cs="Arial"/>
          <w:lang w:val="ca-ES"/>
        </w:rPr>
        <w:tab/>
        <w:t>-</w:t>
      </w:r>
      <w:r w:rsidRPr="002C6A04">
        <w:rPr>
          <w:rFonts w:cs="Arial"/>
          <w:lang w:val="ca-ES"/>
        </w:rPr>
        <w:tab/>
        <w:t xml:space="preserve">Ordenança municipal  sobre obres, instal·lacions i serveis en el domini públic municipal (Decret de l’Alcaldia de 10-10-2002). </w:t>
      </w:r>
    </w:p>
    <w:p w14:paraId="70F1E15F" w14:textId="77777777" w:rsidR="009F4F54" w:rsidRPr="002C6A04" w:rsidRDefault="009F4F54" w:rsidP="00E91F30">
      <w:pPr>
        <w:tabs>
          <w:tab w:val="left" w:pos="3402"/>
        </w:tabs>
        <w:ind w:left="426" w:hanging="426"/>
        <w:outlineLvl w:val="0"/>
        <w:rPr>
          <w:rFonts w:cs="Arial"/>
          <w:lang w:val="ca-ES"/>
        </w:rPr>
      </w:pPr>
    </w:p>
    <w:p w14:paraId="0A5FE603" w14:textId="77777777" w:rsidR="009F4F54" w:rsidRDefault="009F4F54" w:rsidP="00E91F30">
      <w:pPr>
        <w:tabs>
          <w:tab w:val="left" w:pos="3402"/>
        </w:tabs>
        <w:ind w:left="426" w:hanging="426"/>
        <w:outlineLvl w:val="0"/>
        <w:rPr>
          <w:rFonts w:cs="Arial"/>
          <w:lang w:val="ca-ES"/>
        </w:rPr>
      </w:pPr>
      <w:r w:rsidRPr="002C6A04">
        <w:rPr>
          <w:rFonts w:cs="Arial"/>
          <w:lang w:val="ca-ES"/>
        </w:rPr>
        <w:t xml:space="preserve">3.-CONDICIONS DE REPOSICIONS DELS PAVIMENTS </w:t>
      </w:r>
    </w:p>
    <w:p w14:paraId="1C07B52B" w14:textId="77777777" w:rsidR="009F4F54" w:rsidRPr="002C6A04" w:rsidRDefault="009F4F54" w:rsidP="00E91F30">
      <w:pPr>
        <w:tabs>
          <w:tab w:val="left" w:pos="3402"/>
        </w:tabs>
        <w:ind w:left="426" w:hanging="426"/>
        <w:outlineLvl w:val="0"/>
        <w:rPr>
          <w:rFonts w:cs="Arial"/>
          <w:lang w:val="ca-ES"/>
        </w:rPr>
      </w:pPr>
    </w:p>
    <w:p w14:paraId="6EBDEF4F" w14:textId="77777777" w:rsidR="009F4F54" w:rsidRPr="002C6A04" w:rsidRDefault="009F4F54" w:rsidP="00E91F30">
      <w:pPr>
        <w:tabs>
          <w:tab w:val="left" w:pos="3402"/>
        </w:tabs>
        <w:ind w:right="-1"/>
        <w:outlineLvl w:val="0"/>
        <w:rPr>
          <w:rFonts w:cs="Arial"/>
          <w:lang w:val="ca-ES"/>
        </w:rPr>
      </w:pPr>
      <w:r w:rsidRPr="002C6A04">
        <w:rPr>
          <w:rFonts w:cs="Arial"/>
          <w:lang w:val="ca-ES"/>
        </w:rPr>
        <w:t>Els paviments de les zones afectades s’hauran de reposar seguint l’establert al Capítol IX de l’Ordenança Municipal sobre obres, instal·lacions i serveis en el domini públic municipal.</w:t>
      </w:r>
    </w:p>
    <w:p w14:paraId="0792AEDA" w14:textId="77777777" w:rsidR="009F4F54" w:rsidRPr="002C6A04" w:rsidRDefault="009F4F54" w:rsidP="00E91F30">
      <w:pPr>
        <w:tabs>
          <w:tab w:val="left" w:pos="3402"/>
        </w:tabs>
        <w:ind w:right="-1"/>
        <w:outlineLvl w:val="0"/>
        <w:rPr>
          <w:rFonts w:cs="Arial"/>
          <w:lang w:val="ca-ES"/>
        </w:rPr>
      </w:pPr>
    </w:p>
    <w:p w14:paraId="214A8C22" w14:textId="77777777" w:rsidR="009F4F54" w:rsidRDefault="009F4F54" w:rsidP="00E91F30">
      <w:pPr>
        <w:tabs>
          <w:tab w:val="left" w:pos="3402"/>
        </w:tabs>
        <w:ind w:right="-1"/>
        <w:outlineLvl w:val="0"/>
        <w:rPr>
          <w:rFonts w:cs="Arial"/>
          <w:lang w:val="ca-ES"/>
        </w:rPr>
      </w:pPr>
      <w:r w:rsidRPr="002C6A04">
        <w:rPr>
          <w:rFonts w:cs="Arial"/>
          <w:lang w:val="ca-ES"/>
        </w:rPr>
        <w:t>A continuació es fa un breu resum de les condicions de reposició que estableix la referida Ordenança per a cadascun dels casos:</w:t>
      </w:r>
    </w:p>
    <w:p w14:paraId="43EEAAE6" w14:textId="77777777" w:rsidR="009F4F54" w:rsidRPr="002C6A04" w:rsidRDefault="009F4F54" w:rsidP="00E91F30">
      <w:pPr>
        <w:tabs>
          <w:tab w:val="left" w:pos="3402"/>
        </w:tabs>
        <w:ind w:right="-1"/>
        <w:outlineLvl w:val="0"/>
        <w:rPr>
          <w:rFonts w:cs="Arial"/>
          <w:lang w:val="ca-ES"/>
        </w:rPr>
      </w:pPr>
    </w:p>
    <w:p w14:paraId="361F1C63" w14:textId="77777777" w:rsidR="009F4F54" w:rsidRDefault="009F4F54" w:rsidP="00E91F30">
      <w:pPr>
        <w:tabs>
          <w:tab w:val="left" w:pos="426"/>
          <w:tab w:val="left" w:pos="3402"/>
        </w:tabs>
        <w:ind w:right="-1"/>
        <w:outlineLvl w:val="0"/>
        <w:rPr>
          <w:rFonts w:cs="Arial"/>
          <w:lang w:val="ca-ES"/>
        </w:rPr>
      </w:pPr>
      <w:r w:rsidRPr="002C6A04">
        <w:rPr>
          <w:rFonts w:cs="Arial"/>
          <w:lang w:val="ca-ES"/>
        </w:rPr>
        <w:tab/>
        <w:t>Tapament de rases</w:t>
      </w:r>
    </w:p>
    <w:p w14:paraId="6290CBD8" w14:textId="77777777" w:rsidR="009F4F54" w:rsidRPr="002C6A04" w:rsidRDefault="009F4F54" w:rsidP="00E91F30">
      <w:pPr>
        <w:tabs>
          <w:tab w:val="left" w:pos="426"/>
          <w:tab w:val="left" w:pos="3402"/>
        </w:tabs>
        <w:ind w:right="-1"/>
        <w:outlineLvl w:val="0"/>
        <w:rPr>
          <w:rFonts w:cs="Arial"/>
          <w:lang w:val="ca-ES"/>
        </w:rPr>
      </w:pPr>
    </w:p>
    <w:p w14:paraId="67E8FB0D" w14:textId="77777777" w:rsidR="009F4F54" w:rsidRPr="002C6A04" w:rsidRDefault="009F4F54" w:rsidP="00E91F30">
      <w:pPr>
        <w:numPr>
          <w:ilvl w:val="0"/>
          <w:numId w:val="11"/>
        </w:numPr>
        <w:tabs>
          <w:tab w:val="left" w:pos="709"/>
          <w:tab w:val="left" w:pos="3402"/>
        </w:tabs>
        <w:ind w:left="709" w:right="-1" w:hanging="284"/>
        <w:outlineLvl w:val="0"/>
        <w:rPr>
          <w:rFonts w:cs="Arial"/>
          <w:lang w:val="ca-ES"/>
        </w:rPr>
      </w:pPr>
      <w:r w:rsidRPr="002C6A04">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6FF41CE7" w14:textId="77777777" w:rsidR="009F4F54" w:rsidRPr="002C6A04" w:rsidRDefault="009F4F54" w:rsidP="00E91F30">
      <w:pPr>
        <w:numPr>
          <w:ilvl w:val="0"/>
          <w:numId w:val="11"/>
        </w:numPr>
        <w:tabs>
          <w:tab w:val="left" w:pos="709"/>
          <w:tab w:val="left" w:pos="3402"/>
        </w:tabs>
        <w:ind w:left="709" w:right="-1" w:hanging="284"/>
        <w:outlineLvl w:val="0"/>
        <w:rPr>
          <w:rFonts w:cs="Arial"/>
          <w:lang w:val="ca-ES"/>
        </w:rPr>
      </w:pPr>
      <w:r w:rsidRPr="002C6A04">
        <w:rPr>
          <w:rFonts w:cs="Arial"/>
          <w:lang w:val="ca-ES"/>
        </w:rPr>
        <w:t>Quan la seva naturalesa recomani el rebuig dels materials procedents de l’excavació, el tapament de la rasa es farà amb materials d’aportació.</w:t>
      </w:r>
    </w:p>
    <w:p w14:paraId="0305BB70" w14:textId="77777777" w:rsidR="009F4F54" w:rsidRPr="002C6A04" w:rsidRDefault="009F4F54" w:rsidP="00E91F30">
      <w:pPr>
        <w:tabs>
          <w:tab w:val="left" w:pos="709"/>
          <w:tab w:val="left" w:pos="3402"/>
        </w:tabs>
        <w:ind w:left="709" w:right="-1"/>
        <w:outlineLvl w:val="0"/>
        <w:rPr>
          <w:rFonts w:cs="Arial"/>
          <w:lang w:val="ca-ES"/>
        </w:rPr>
      </w:pPr>
    </w:p>
    <w:p w14:paraId="0DF4725C" w14:textId="77777777" w:rsidR="009F4F54" w:rsidRDefault="009F4F54" w:rsidP="00E91F30">
      <w:pPr>
        <w:tabs>
          <w:tab w:val="left" w:pos="426"/>
          <w:tab w:val="left" w:pos="3402"/>
        </w:tabs>
        <w:ind w:left="709" w:right="-1" w:hanging="709"/>
        <w:outlineLvl w:val="0"/>
        <w:rPr>
          <w:rFonts w:cs="Arial"/>
          <w:lang w:val="ca-ES"/>
        </w:rPr>
      </w:pPr>
      <w:r w:rsidRPr="002C6A04">
        <w:rPr>
          <w:rFonts w:cs="Arial"/>
          <w:lang w:val="ca-ES"/>
        </w:rPr>
        <w:tab/>
        <w:t>Vorera (aquest cas és d’aplicació a voreres que la pavimentació no està feta amb paviment continu)</w:t>
      </w:r>
    </w:p>
    <w:p w14:paraId="75D3EF84" w14:textId="77777777" w:rsidR="009F4F54" w:rsidRPr="002C6A04" w:rsidRDefault="009F4F54" w:rsidP="00E91F30">
      <w:pPr>
        <w:tabs>
          <w:tab w:val="left" w:pos="426"/>
          <w:tab w:val="left" w:pos="3402"/>
        </w:tabs>
        <w:ind w:left="709" w:right="-1" w:hanging="709"/>
        <w:outlineLvl w:val="0"/>
        <w:rPr>
          <w:rFonts w:cs="Arial"/>
          <w:lang w:val="ca-ES"/>
        </w:rPr>
      </w:pPr>
    </w:p>
    <w:p w14:paraId="5E987F5B" w14:textId="77777777" w:rsidR="009F4F54" w:rsidRPr="002C6A04" w:rsidRDefault="009F4F54" w:rsidP="00E91F30">
      <w:pPr>
        <w:numPr>
          <w:ilvl w:val="0"/>
          <w:numId w:val="11"/>
        </w:numPr>
        <w:tabs>
          <w:tab w:val="left" w:pos="709"/>
          <w:tab w:val="left" w:pos="3402"/>
        </w:tabs>
        <w:ind w:left="709" w:right="-1" w:hanging="284"/>
        <w:outlineLvl w:val="0"/>
        <w:rPr>
          <w:rFonts w:cs="Arial"/>
          <w:lang w:val="ca-ES"/>
        </w:rPr>
      </w:pPr>
      <w:r w:rsidRPr="002C6A04">
        <w:rPr>
          <w:rFonts w:cs="Arial"/>
          <w:lang w:val="ca-ES"/>
        </w:rPr>
        <w:t xml:space="preserve">El paviment de les voreres que calgui reposar serà del mateix tipus i textura que l’existent. Es disposarà una base de formigó H-200 de DEU CENTÍMETRES (10 cm.) de gruix. S’afectaran llosetes senceres i de manera </w:t>
      </w:r>
      <w:r w:rsidRPr="002C6A04">
        <w:rPr>
          <w:rFonts w:cs="Arial"/>
          <w:lang w:val="ca-ES"/>
        </w:rPr>
        <w:lastRenderedPageBreak/>
        <w:t>que no quedi sense reposar cap lloseta deteriorada per l’obra o en mal estat que li sigui adjacent, encara que no hagi estat afectada per aquesta.</w:t>
      </w:r>
    </w:p>
    <w:p w14:paraId="1B5AAF30" w14:textId="77777777" w:rsidR="009F4F54" w:rsidRPr="002C6A04" w:rsidRDefault="009F4F54" w:rsidP="00E91F30">
      <w:pPr>
        <w:tabs>
          <w:tab w:val="left" w:pos="709"/>
          <w:tab w:val="left" w:pos="3402"/>
        </w:tabs>
        <w:ind w:left="709" w:right="-1"/>
        <w:outlineLvl w:val="0"/>
        <w:rPr>
          <w:rFonts w:cs="Arial"/>
          <w:lang w:val="ca-ES"/>
        </w:rPr>
      </w:pPr>
    </w:p>
    <w:p w14:paraId="00FF71D9" w14:textId="77777777" w:rsidR="009F4F54" w:rsidRDefault="009F4F54" w:rsidP="00E91F30">
      <w:pPr>
        <w:tabs>
          <w:tab w:val="left" w:pos="426"/>
          <w:tab w:val="left" w:pos="3402"/>
        </w:tabs>
        <w:ind w:left="1276" w:right="-1" w:hanging="1276"/>
        <w:outlineLvl w:val="0"/>
        <w:rPr>
          <w:rFonts w:cs="Arial"/>
          <w:lang w:val="ca-ES"/>
        </w:rPr>
      </w:pPr>
      <w:r w:rsidRPr="002C6A04">
        <w:rPr>
          <w:rFonts w:cs="Arial"/>
          <w:lang w:val="ca-ES"/>
        </w:rPr>
        <w:tab/>
        <w:t xml:space="preserve">Calçada </w:t>
      </w:r>
    </w:p>
    <w:p w14:paraId="62BF4827" w14:textId="77777777" w:rsidR="009F4F54" w:rsidRPr="002C6A04" w:rsidRDefault="009F4F54" w:rsidP="00E91F30">
      <w:pPr>
        <w:tabs>
          <w:tab w:val="left" w:pos="426"/>
          <w:tab w:val="left" w:pos="3402"/>
        </w:tabs>
        <w:ind w:left="1276" w:right="-1" w:hanging="1276"/>
        <w:outlineLvl w:val="0"/>
        <w:rPr>
          <w:rFonts w:cs="Arial"/>
          <w:lang w:val="ca-ES"/>
        </w:rPr>
      </w:pPr>
    </w:p>
    <w:p w14:paraId="5F3FF475" w14:textId="77777777" w:rsidR="009F4F54" w:rsidRPr="00E91F30" w:rsidRDefault="009F4F54" w:rsidP="00E91F30">
      <w:pPr>
        <w:pStyle w:val="Default"/>
        <w:numPr>
          <w:ilvl w:val="0"/>
          <w:numId w:val="18"/>
        </w:numPr>
        <w:jc w:val="both"/>
        <w:rPr>
          <w:sz w:val="22"/>
          <w:szCs w:val="22"/>
          <w:lang w:val="en-GB"/>
        </w:rPr>
      </w:pPr>
      <w:proofErr w:type="spellStart"/>
      <w:r w:rsidRPr="00E91F30">
        <w:rPr>
          <w:sz w:val="22"/>
          <w:szCs w:val="22"/>
          <w:u w:val="single"/>
          <w:lang w:val="en-GB"/>
        </w:rPr>
        <w:t>Paviment</w:t>
      </w:r>
      <w:proofErr w:type="spellEnd"/>
      <w:r w:rsidRPr="00E91F30">
        <w:rPr>
          <w:sz w:val="22"/>
          <w:szCs w:val="22"/>
          <w:u w:val="single"/>
          <w:lang w:val="en-GB"/>
        </w:rPr>
        <w:t xml:space="preserve"> </w:t>
      </w:r>
      <w:proofErr w:type="spellStart"/>
      <w:r w:rsidRPr="00E91F30">
        <w:rPr>
          <w:sz w:val="22"/>
          <w:szCs w:val="22"/>
          <w:u w:val="single"/>
          <w:lang w:val="en-GB"/>
        </w:rPr>
        <w:t>d’aglomerat</w:t>
      </w:r>
      <w:proofErr w:type="spellEnd"/>
      <w:r w:rsidRPr="00E91F30">
        <w:rPr>
          <w:sz w:val="22"/>
          <w:szCs w:val="22"/>
          <w:u w:val="single"/>
          <w:lang w:val="en-GB"/>
        </w:rPr>
        <w:t xml:space="preserve"> </w:t>
      </w:r>
      <w:proofErr w:type="spellStart"/>
      <w:r w:rsidRPr="00E91F30">
        <w:rPr>
          <w:sz w:val="22"/>
          <w:szCs w:val="22"/>
          <w:u w:val="single"/>
          <w:lang w:val="en-GB"/>
        </w:rPr>
        <w:t>asfàltic</w:t>
      </w:r>
      <w:proofErr w:type="spellEnd"/>
      <w:r w:rsidRPr="00E91F30">
        <w:rPr>
          <w:sz w:val="22"/>
          <w:szCs w:val="22"/>
          <w:u w:val="single"/>
          <w:lang w:val="en-GB"/>
        </w:rPr>
        <w:t xml:space="preserve"> </w:t>
      </w:r>
      <w:proofErr w:type="spellStart"/>
      <w:r w:rsidRPr="00E91F30">
        <w:rPr>
          <w:sz w:val="22"/>
          <w:szCs w:val="22"/>
          <w:u w:val="single"/>
          <w:lang w:val="en-GB"/>
        </w:rPr>
        <w:t>en</w:t>
      </w:r>
      <w:proofErr w:type="spellEnd"/>
      <w:r w:rsidRPr="00E91F30">
        <w:rPr>
          <w:sz w:val="22"/>
          <w:szCs w:val="22"/>
          <w:u w:val="single"/>
          <w:lang w:val="en-GB"/>
        </w:rPr>
        <w:t xml:space="preserve"> </w:t>
      </w:r>
      <w:proofErr w:type="spellStart"/>
      <w:r w:rsidRPr="00E91F30">
        <w:rPr>
          <w:sz w:val="22"/>
          <w:szCs w:val="22"/>
          <w:u w:val="single"/>
          <w:lang w:val="en-GB"/>
        </w:rPr>
        <w:t>calent</w:t>
      </w:r>
      <w:proofErr w:type="spellEnd"/>
      <w:r w:rsidRPr="00E91F30">
        <w:rPr>
          <w:sz w:val="22"/>
          <w:szCs w:val="22"/>
          <w:lang w:val="en-GB"/>
        </w:rPr>
        <w:t xml:space="preserve">: </w:t>
      </w:r>
    </w:p>
    <w:p w14:paraId="33920E36" w14:textId="77777777" w:rsidR="009F4F54" w:rsidRPr="00E91F30" w:rsidRDefault="009F4F54" w:rsidP="00E91F30">
      <w:pPr>
        <w:pStyle w:val="Default"/>
        <w:ind w:left="851"/>
        <w:jc w:val="both"/>
        <w:rPr>
          <w:sz w:val="22"/>
          <w:szCs w:val="22"/>
          <w:lang w:val="en-GB"/>
        </w:rPr>
      </w:pPr>
    </w:p>
    <w:p w14:paraId="05380211" w14:textId="77777777" w:rsidR="009F4F54" w:rsidRDefault="009F4F54" w:rsidP="00E91F30">
      <w:pPr>
        <w:pStyle w:val="Default"/>
        <w:numPr>
          <w:ilvl w:val="0"/>
          <w:numId w:val="19"/>
        </w:numPr>
        <w:jc w:val="both"/>
        <w:rPr>
          <w:sz w:val="22"/>
          <w:szCs w:val="22"/>
        </w:rPr>
      </w:pPr>
      <w:proofErr w:type="spellStart"/>
      <w:r w:rsidRPr="002C6A04">
        <w:rPr>
          <w:sz w:val="22"/>
          <w:szCs w:val="22"/>
        </w:rPr>
        <w:t>Condicions</w:t>
      </w:r>
      <w:proofErr w:type="spellEnd"/>
      <w:r w:rsidRPr="002C6A04">
        <w:rPr>
          <w:sz w:val="22"/>
          <w:szCs w:val="22"/>
        </w:rPr>
        <w:t xml:space="preserve"> </w:t>
      </w:r>
      <w:proofErr w:type="spellStart"/>
      <w:r w:rsidRPr="002C6A04">
        <w:rPr>
          <w:sz w:val="22"/>
          <w:szCs w:val="22"/>
        </w:rPr>
        <w:t>d’execució</w:t>
      </w:r>
      <w:proofErr w:type="spellEnd"/>
      <w:r w:rsidRPr="002C6A04">
        <w:rPr>
          <w:sz w:val="22"/>
          <w:szCs w:val="22"/>
        </w:rPr>
        <w:t xml:space="preserve">. </w:t>
      </w:r>
    </w:p>
    <w:p w14:paraId="50B3EE7D" w14:textId="77777777" w:rsidR="009F4F54" w:rsidRPr="002C6A04" w:rsidRDefault="009F4F54" w:rsidP="00E91F30">
      <w:pPr>
        <w:pStyle w:val="Default"/>
        <w:ind w:left="1053"/>
        <w:jc w:val="both"/>
        <w:rPr>
          <w:sz w:val="22"/>
          <w:szCs w:val="22"/>
        </w:rPr>
      </w:pPr>
    </w:p>
    <w:p w14:paraId="21D1009D" w14:textId="77777777" w:rsidR="009F4F54" w:rsidRPr="002C6A04" w:rsidRDefault="009F4F54" w:rsidP="00E91F30">
      <w:pPr>
        <w:pStyle w:val="Default"/>
        <w:ind w:left="1276" w:hanging="283"/>
        <w:jc w:val="both"/>
        <w:rPr>
          <w:sz w:val="22"/>
          <w:szCs w:val="22"/>
        </w:rPr>
      </w:pPr>
      <w:r w:rsidRPr="002C6A04">
        <w:rPr>
          <w:sz w:val="22"/>
          <w:szCs w:val="22"/>
        </w:rPr>
        <w:t>1)</w:t>
      </w:r>
      <w:r w:rsidRPr="002C6A04">
        <w:rPr>
          <w:sz w:val="22"/>
          <w:szCs w:val="22"/>
        </w:rPr>
        <w:tab/>
        <w:t xml:space="preserve">Es reconstruirà tot el gruix del paviment a la zona afectada més CINQUANTA CENTÍMETRES (50 cm.) com a mínim a cada costat de la zona deteriorada. </w:t>
      </w:r>
    </w:p>
    <w:p w14:paraId="6A113A49" w14:textId="77777777" w:rsidR="009F4F54" w:rsidRPr="002C6A04" w:rsidRDefault="009F4F54" w:rsidP="00E91F30">
      <w:pPr>
        <w:pStyle w:val="Default"/>
        <w:ind w:left="1276" w:hanging="283"/>
        <w:jc w:val="both"/>
        <w:rPr>
          <w:sz w:val="22"/>
          <w:szCs w:val="22"/>
        </w:rPr>
      </w:pPr>
      <w:r w:rsidRPr="002C6A04">
        <w:rPr>
          <w:sz w:val="22"/>
          <w:szCs w:val="22"/>
        </w:rPr>
        <w:t>2)</w:t>
      </w:r>
      <w:r w:rsidRPr="002C6A04">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31F5E5A7" w14:textId="77777777" w:rsidR="009F4F54" w:rsidRPr="002C6A04" w:rsidRDefault="009F4F54" w:rsidP="00E91F30">
      <w:pPr>
        <w:pStyle w:val="Default"/>
        <w:ind w:left="1276" w:hanging="283"/>
        <w:jc w:val="both"/>
        <w:rPr>
          <w:sz w:val="22"/>
          <w:szCs w:val="22"/>
        </w:rPr>
      </w:pPr>
      <w:r w:rsidRPr="002C6A04">
        <w:rPr>
          <w:sz w:val="22"/>
          <w:szCs w:val="22"/>
        </w:rPr>
        <w:t>3)</w:t>
      </w:r>
      <w:r w:rsidRPr="002C6A04">
        <w:rPr>
          <w:sz w:val="22"/>
          <w:szCs w:val="22"/>
        </w:rPr>
        <w:tab/>
        <w:t xml:space="preserve">L’extensió de la reposició de la capa de rodament s’indica al paràgraf b) d’aquest apartat. </w:t>
      </w:r>
    </w:p>
    <w:p w14:paraId="4177F70F" w14:textId="77777777" w:rsidR="009F4F54" w:rsidRPr="002C6A04" w:rsidRDefault="009F4F54" w:rsidP="00E91F30">
      <w:pPr>
        <w:pStyle w:val="Default"/>
        <w:ind w:left="1276" w:hanging="283"/>
        <w:jc w:val="both"/>
        <w:rPr>
          <w:sz w:val="22"/>
          <w:szCs w:val="22"/>
        </w:rPr>
      </w:pPr>
      <w:r w:rsidRPr="002C6A04">
        <w:rPr>
          <w:sz w:val="22"/>
          <w:szCs w:val="22"/>
        </w:rPr>
        <w:t>4)</w:t>
      </w:r>
      <w:r w:rsidRPr="002C6A04">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324DC78D" w14:textId="77777777" w:rsidR="009F4F54" w:rsidRDefault="009F4F54" w:rsidP="00E91F30">
      <w:pPr>
        <w:pStyle w:val="Default"/>
        <w:ind w:left="1276" w:hanging="283"/>
        <w:jc w:val="both"/>
        <w:rPr>
          <w:sz w:val="22"/>
          <w:szCs w:val="22"/>
        </w:rPr>
      </w:pPr>
      <w:r w:rsidRPr="002C6A04">
        <w:rPr>
          <w:sz w:val="22"/>
          <w:szCs w:val="22"/>
        </w:rPr>
        <w:t>5)</w:t>
      </w:r>
      <w:r w:rsidRPr="002C6A04">
        <w:rPr>
          <w:sz w:val="22"/>
          <w:szCs w:val="22"/>
        </w:rPr>
        <w:tab/>
        <w:t xml:space="preserve">L’estesa d’aglomerat es farà mecànicament, i només quan això no sigui possible es permetrà l’estesa manual en superfícies petites. </w:t>
      </w:r>
    </w:p>
    <w:p w14:paraId="6CED428A" w14:textId="77777777" w:rsidR="009F4F54" w:rsidRPr="002C6A04" w:rsidRDefault="009F4F54" w:rsidP="00E91F30">
      <w:pPr>
        <w:pStyle w:val="Default"/>
        <w:ind w:left="1276" w:hanging="283"/>
        <w:jc w:val="both"/>
        <w:rPr>
          <w:sz w:val="22"/>
          <w:szCs w:val="22"/>
        </w:rPr>
      </w:pPr>
    </w:p>
    <w:p w14:paraId="651E8B90" w14:textId="77777777" w:rsidR="009F4F54" w:rsidRPr="002C6A04" w:rsidRDefault="009F4F54" w:rsidP="00E91F30">
      <w:pPr>
        <w:pStyle w:val="Default"/>
        <w:ind w:left="993" w:hanging="360"/>
        <w:jc w:val="both"/>
        <w:rPr>
          <w:sz w:val="22"/>
          <w:szCs w:val="22"/>
        </w:rPr>
      </w:pPr>
      <w:r w:rsidRPr="002C6A04">
        <w:rPr>
          <w:sz w:val="22"/>
          <w:szCs w:val="22"/>
        </w:rPr>
        <w:t>b)</w:t>
      </w:r>
      <w:r w:rsidRPr="002C6A04">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5FDCEEA6" w14:textId="77777777" w:rsidR="009F4F54" w:rsidRPr="002C6A04" w:rsidRDefault="009F4F54" w:rsidP="00E91F30">
      <w:pPr>
        <w:autoSpaceDE w:val="0"/>
        <w:autoSpaceDN w:val="0"/>
        <w:adjustRightInd w:val="0"/>
        <w:rPr>
          <w:rFonts w:cs="Arial"/>
          <w:color w:val="000000"/>
          <w:lang w:val="ca-ES" w:eastAsia="ca-ES"/>
        </w:rPr>
      </w:pPr>
    </w:p>
    <w:p w14:paraId="39BC4041" w14:textId="77777777" w:rsidR="009F4F54" w:rsidRDefault="009F4F54" w:rsidP="00E91F30">
      <w:pPr>
        <w:pStyle w:val="Default"/>
        <w:numPr>
          <w:ilvl w:val="0"/>
          <w:numId w:val="18"/>
        </w:numPr>
        <w:jc w:val="both"/>
        <w:rPr>
          <w:sz w:val="22"/>
          <w:szCs w:val="22"/>
        </w:rPr>
      </w:pPr>
      <w:r w:rsidRPr="002C6A04">
        <w:rPr>
          <w:sz w:val="22"/>
          <w:szCs w:val="22"/>
        </w:rPr>
        <w:t xml:space="preserve">Paviment de formigó en massa: </w:t>
      </w:r>
    </w:p>
    <w:p w14:paraId="05F9D150" w14:textId="77777777" w:rsidR="009F4F54" w:rsidRPr="002C6A04" w:rsidRDefault="009F4F54" w:rsidP="00E91F30">
      <w:pPr>
        <w:pStyle w:val="Default"/>
        <w:ind w:left="851"/>
        <w:jc w:val="both"/>
        <w:rPr>
          <w:sz w:val="22"/>
          <w:szCs w:val="22"/>
        </w:rPr>
      </w:pPr>
    </w:p>
    <w:p w14:paraId="5BDF996A" w14:textId="77777777" w:rsidR="009F4F54" w:rsidRPr="002C6A04" w:rsidRDefault="009F4F54" w:rsidP="00E91F30">
      <w:pPr>
        <w:pStyle w:val="Default"/>
        <w:ind w:left="993" w:hanging="360"/>
        <w:jc w:val="both"/>
        <w:rPr>
          <w:sz w:val="22"/>
          <w:szCs w:val="22"/>
        </w:rPr>
      </w:pPr>
      <w:r w:rsidRPr="002C6A04">
        <w:rPr>
          <w:sz w:val="22"/>
          <w:szCs w:val="22"/>
        </w:rPr>
        <w:t>a)</w:t>
      </w:r>
      <w:r w:rsidRPr="002C6A04">
        <w:rPr>
          <w:sz w:val="22"/>
          <w:szCs w:val="22"/>
        </w:rPr>
        <w:tab/>
        <w:t xml:space="preserve">En carrers amb paviment de formigó, les reposicions es faran amb lloses completes. S’entén per llosa la superfície compresa entre juntes longitudinals i transversals de dilatació contracció. </w:t>
      </w:r>
    </w:p>
    <w:p w14:paraId="2C0D6FEB" w14:textId="77777777" w:rsidR="009F4F54" w:rsidRPr="002C6A04" w:rsidRDefault="009F4F54" w:rsidP="00E91F30">
      <w:pPr>
        <w:pStyle w:val="Default"/>
        <w:ind w:left="993" w:hanging="360"/>
        <w:jc w:val="both"/>
        <w:rPr>
          <w:sz w:val="22"/>
          <w:szCs w:val="22"/>
        </w:rPr>
      </w:pPr>
      <w:r w:rsidRPr="002C6A04">
        <w:rPr>
          <w:sz w:val="22"/>
          <w:szCs w:val="22"/>
        </w:rPr>
        <w:t>b)</w:t>
      </w:r>
      <w:r w:rsidRPr="002C6A04">
        <w:rPr>
          <w:sz w:val="22"/>
          <w:szCs w:val="22"/>
        </w:rPr>
        <w:tab/>
        <w:t xml:space="preserve">El paviment de la reposició tindrà les mateixes característiques del que hi havia construït abans. </w:t>
      </w:r>
    </w:p>
    <w:p w14:paraId="1A8B603E" w14:textId="77777777" w:rsidR="009F4F54" w:rsidRPr="002C6A04" w:rsidRDefault="009F4F54" w:rsidP="00E91F30">
      <w:pPr>
        <w:pStyle w:val="Default"/>
        <w:ind w:left="993" w:hanging="360"/>
        <w:jc w:val="both"/>
        <w:rPr>
          <w:sz w:val="22"/>
          <w:szCs w:val="22"/>
        </w:rPr>
      </w:pPr>
    </w:p>
    <w:p w14:paraId="13F82D12" w14:textId="77777777" w:rsidR="009F4F54" w:rsidRDefault="009F4F54" w:rsidP="00E91F30">
      <w:pPr>
        <w:tabs>
          <w:tab w:val="left" w:pos="426"/>
          <w:tab w:val="left" w:pos="3402"/>
        </w:tabs>
        <w:ind w:left="709" w:hanging="709"/>
        <w:outlineLvl w:val="0"/>
        <w:rPr>
          <w:rFonts w:cs="Arial"/>
          <w:lang w:val="ca-ES"/>
        </w:rPr>
      </w:pPr>
      <w:r w:rsidRPr="002C6A04">
        <w:rPr>
          <w:rFonts w:cs="Arial"/>
          <w:lang w:val="ca-ES"/>
        </w:rPr>
        <w:t xml:space="preserve">4.- CONCLUSIÓ </w:t>
      </w:r>
    </w:p>
    <w:p w14:paraId="32E5C5E9" w14:textId="77777777" w:rsidR="009F4F54" w:rsidRPr="002C6A04" w:rsidRDefault="009F4F54" w:rsidP="00E91F30">
      <w:pPr>
        <w:tabs>
          <w:tab w:val="left" w:pos="426"/>
          <w:tab w:val="left" w:pos="3402"/>
        </w:tabs>
        <w:ind w:left="709" w:hanging="709"/>
        <w:outlineLvl w:val="0"/>
        <w:rPr>
          <w:rFonts w:cs="Arial"/>
          <w:lang w:val="ca-ES"/>
        </w:rPr>
      </w:pPr>
    </w:p>
    <w:p w14:paraId="33E6423A" w14:textId="77777777" w:rsidR="009F4F54" w:rsidRPr="002C6A04" w:rsidRDefault="009F4F54" w:rsidP="00E91F30">
      <w:pPr>
        <w:tabs>
          <w:tab w:val="left" w:pos="284"/>
          <w:tab w:val="left" w:pos="3402"/>
        </w:tabs>
        <w:ind w:left="284"/>
        <w:outlineLvl w:val="0"/>
        <w:rPr>
          <w:rFonts w:cs="Arial"/>
          <w:lang w:val="ca-ES"/>
        </w:rPr>
      </w:pPr>
      <w:r w:rsidRPr="002C6A04">
        <w:rPr>
          <w:rFonts w:cs="Arial"/>
          <w:lang w:val="ca-ES"/>
        </w:rPr>
        <w:t>El tècnic sotasignat INFORMA FAVORABLEMENT la sol·licitud de referència, a l’adreça indicada, d’acord amb els plànols que s’acompanyen a l’expedient, i les condicions establertes en el present informe.</w:t>
      </w:r>
    </w:p>
    <w:p w14:paraId="238788F5" w14:textId="77777777" w:rsidR="009F4F54" w:rsidRPr="002C6A04" w:rsidRDefault="009F4F54" w:rsidP="00E91F30">
      <w:pPr>
        <w:tabs>
          <w:tab w:val="left" w:pos="284"/>
          <w:tab w:val="left" w:pos="3402"/>
        </w:tabs>
        <w:ind w:left="284"/>
        <w:outlineLvl w:val="0"/>
        <w:rPr>
          <w:rFonts w:cs="Arial"/>
          <w:lang w:val="ca-ES"/>
        </w:rPr>
      </w:pPr>
    </w:p>
    <w:p w14:paraId="219DE956" w14:textId="77777777" w:rsidR="009F4F54" w:rsidRDefault="009F4F54" w:rsidP="00E91F30">
      <w:pPr>
        <w:tabs>
          <w:tab w:val="left" w:pos="284"/>
          <w:tab w:val="left" w:pos="3402"/>
        </w:tabs>
        <w:ind w:left="284"/>
        <w:outlineLvl w:val="0"/>
        <w:rPr>
          <w:rFonts w:cs="Arial"/>
          <w:lang w:val="ca-ES"/>
        </w:rPr>
      </w:pPr>
      <w:r w:rsidRPr="002C6A04">
        <w:rPr>
          <w:rFonts w:cs="Arial"/>
          <w:lang w:val="ca-ES"/>
        </w:rPr>
        <w:t xml:space="preserve">S’hauran de complimentar les següents prescripcions: </w:t>
      </w:r>
    </w:p>
    <w:p w14:paraId="420D42E9" w14:textId="77777777" w:rsidR="009F4F54" w:rsidRPr="002C6A04" w:rsidRDefault="009F4F54" w:rsidP="00E91F30">
      <w:pPr>
        <w:tabs>
          <w:tab w:val="left" w:pos="284"/>
          <w:tab w:val="left" w:pos="3402"/>
        </w:tabs>
        <w:ind w:left="284"/>
        <w:outlineLvl w:val="0"/>
        <w:rPr>
          <w:rFonts w:cs="Arial"/>
          <w:lang w:val="ca-ES"/>
        </w:rPr>
      </w:pPr>
    </w:p>
    <w:p w14:paraId="11CCC71A" w14:textId="77777777" w:rsidR="009F4F54" w:rsidRPr="002C6A04" w:rsidRDefault="009F4F54" w:rsidP="00E91F30">
      <w:pPr>
        <w:tabs>
          <w:tab w:val="left" w:pos="709"/>
          <w:tab w:val="left" w:pos="851"/>
        </w:tabs>
        <w:ind w:left="851" w:hanging="851"/>
        <w:outlineLvl w:val="0"/>
        <w:rPr>
          <w:rFonts w:cs="Arial"/>
          <w:lang w:val="ca-ES"/>
        </w:rPr>
      </w:pPr>
      <w:r w:rsidRPr="002C6A04">
        <w:rPr>
          <w:rFonts w:cs="Arial"/>
          <w:lang w:val="ca-ES"/>
        </w:rPr>
        <w:tab/>
        <w:t>-</w:t>
      </w:r>
      <w:r w:rsidRPr="002C6A04">
        <w:rPr>
          <w:rFonts w:cs="Arial"/>
          <w:lang w:val="ca-ES"/>
        </w:rPr>
        <w:tab/>
        <w:t xml:space="preserve">Es tindrà especial cura en la reposició de paviments. En el cas de panots, llambordes o lloses, que hauran de ser d’iguals característiques que els </w:t>
      </w:r>
      <w:r w:rsidRPr="002C6A04">
        <w:rPr>
          <w:rFonts w:cs="Arial"/>
          <w:lang w:val="ca-ES"/>
        </w:rPr>
        <w:lastRenderedPageBreak/>
        <w:t>existents abans de l’obra, i col·locats amb el mateix sistema que hi ha els actuals.</w:t>
      </w:r>
    </w:p>
    <w:p w14:paraId="77FEFDD8" w14:textId="77777777" w:rsidR="009F4F54" w:rsidRPr="002C6A04" w:rsidRDefault="009F4F54" w:rsidP="00E91F30">
      <w:pPr>
        <w:tabs>
          <w:tab w:val="left" w:pos="709"/>
          <w:tab w:val="left" w:pos="851"/>
        </w:tabs>
        <w:ind w:left="851" w:hanging="851"/>
        <w:outlineLvl w:val="0"/>
        <w:rPr>
          <w:rFonts w:cs="Arial"/>
          <w:lang w:val="ca-ES"/>
        </w:rPr>
      </w:pPr>
      <w:r w:rsidRPr="002C6A04">
        <w:rPr>
          <w:rFonts w:cs="Arial"/>
          <w:lang w:val="ca-ES"/>
        </w:rPr>
        <w:tab/>
        <w:t>-</w:t>
      </w:r>
      <w:r w:rsidRPr="002C6A04">
        <w:rPr>
          <w:rFonts w:cs="Arial"/>
          <w:lang w:val="ca-ES"/>
        </w:rPr>
        <w:tab/>
        <w:t>En el cas d’afectar al paviment de la calçada, es respectarà l’establert a l’art. 56 de Ordenança municipal sobre obres, instal·lacions i serveis en el domini públic municipal.</w:t>
      </w:r>
    </w:p>
    <w:p w14:paraId="0C5D39AA" w14:textId="77777777" w:rsidR="009F4F54" w:rsidRPr="002C6A04" w:rsidRDefault="009F4F54" w:rsidP="00E91F30">
      <w:pPr>
        <w:tabs>
          <w:tab w:val="left" w:pos="709"/>
          <w:tab w:val="left" w:pos="851"/>
        </w:tabs>
        <w:ind w:left="851" w:hanging="851"/>
        <w:outlineLvl w:val="0"/>
        <w:rPr>
          <w:rFonts w:cs="Arial"/>
          <w:lang w:val="ca-ES"/>
        </w:rPr>
      </w:pPr>
      <w:r w:rsidRPr="002C6A04">
        <w:rPr>
          <w:rFonts w:cs="Arial"/>
          <w:lang w:val="ca-ES"/>
        </w:rPr>
        <w:tab/>
        <w:t>-</w:t>
      </w:r>
      <w:r w:rsidRPr="002C6A04">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6F79DB56" w14:textId="77777777" w:rsidR="009F4F54" w:rsidRPr="002C6A04" w:rsidRDefault="009F4F54" w:rsidP="00E91F30">
      <w:pPr>
        <w:tabs>
          <w:tab w:val="left" w:pos="709"/>
          <w:tab w:val="left" w:pos="851"/>
        </w:tabs>
        <w:ind w:left="851" w:hanging="851"/>
        <w:outlineLvl w:val="0"/>
        <w:rPr>
          <w:rFonts w:cs="Arial"/>
          <w:lang w:val="ca-ES"/>
        </w:rPr>
      </w:pPr>
      <w:r w:rsidRPr="002C6A04">
        <w:rPr>
          <w:rFonts w:cs="Arial"/>
          <w:lang w:val="ca-ES"/>
        </w:rPr>
        <w:tab/>
        <w:t>-</w:t>
      </w:r>
      <w:r w:rsidRPr="002C6A04">
        <w:rPr>
          <w:rFonts w:cs="Arial"/>
          <w:lang w:val="ca-ES"/>
        </w:rPr>
        <w:tab/>
        <w:t xml:space="preserve">El termini d’execució de les obres, es fixa en UN (1) MES.  </w:t>
      </w:r>
    </w:p>
    <w:p w14:paraId="30E0755E" w14:textId="77777777" w:rsidR="009F4F54" w:rsidRPr="002C6A04" w:rsidRDefault="009F4F54" w:rsidP="00E91F30">
      <w:pPr>
        <w:tabs>
          <w:tab w:val="left" w:pos="709"/>
          <w:tab w:val="left" w:pos="851"/>
        </w:tabs>
        <w:ind w:left="851" w:hanging="851"/>
        <w:outlineLvl w:val="0"/>
        <w:rPr>
          <w:rFonts w:cs="Arial"/>
          <w:lang w:val="ca-ES"/>
        </w:rPr>
      </w:pPr>
      <w:r w:rsidRPr="002C6A04">
        <w:rPr>
          <w:rFonts w:cs="Arial"/>
          <w:lang w:val="ca-ES"/>
        </w:rPr>
        <w:tab/>
        <w:t>-</w:t>
      </w:r>
      <w:r w:rsidRPr="002C6A04">
        <w:rPr>
          <w:rFonts w:cs="Arial"/>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2E036C32" w14:textId="77777777" w:rsidR="009F4F54" w:rsidRPr="002C6A04" w:rsidRDefault="009F4F54" w:rsidP="00E91F30">
      <w:pPr>
        <w:tabs>
          <w:tab w:val="left" w:pos="709"/>
          <w:tab w:val="left" w:pos="851"/>
        </w:tabs>
        <w:ind w:left="851" w:hanging="851"/>
        <w:outlineLvl w:val="0"/>
        <w:rPr>
          <w:rFonts w:cs="Arial"/>
          <w:lang w:val="ca-ES"/>
        </w:rPr>
      </w:pPr>
      <w:r w:rsidRPr="002C6A04">
        <w:rPr>
          <w:rFonts w:cs="Arial"/>
          <w:lang w:val="ca-ES"/>
        </w:rPr>
        <w:tab/>
        <w:t>-</w:t>
      </w:r>
      <w:r w:rsidRPr="002C6A04">
        <w:rPr>
          <w:rFonts w:cs="Arial"/>
          <w:lang w:val="ca-ES"/>
        </w:rPr>
        <w:tab/>
        <w:t xml:space="preserve">S’hauran de complimentar totes les condicions establertes a l’Ordenança sobre obres, instal·lacions i serveis en el domini públic municipal. </w:t>
      </w:r>
    </w:p>
    <w:p w14:paraId="545A73DC" w14:textId="77777777" w:rsidR="009F4F54" w:rsidRPr="002C6A04" w:rsidRDefault="009F4F54" w:rsidP="00E91F30">
      <w:pPr>
        <w:tabs>
          <w:tab w:val="left" w:pos="709"/>
          <w:tab w:val="left" w:pos="851"/>
        </w:tabs>
        <w:ind w:left="851" w:hanging="851"/>
        <w:outlineLvl w:val="0"/>
        <w:rPr>
          <w:rFonts w:cs="Arial"/>
          <w:lang w:val="ca-ES"/>
        </w:rPr>
      </w:pPr>
      <w:r w:rsidRPr="002C6A04">
        <w:rPr>
          <w:rFonts w:cs="Arial"/>
          <w:lang w:val="ca-ES"/>
        </w:rPr>
        <w:tab/>
        <w:t>-</w:t>
      </w:r>
      <w:r w:rsidRPr="002C6A04">
        <w:rPr>
          <w:rFonts w:cs="Arial"/>
          <w:lang w:val="ca-ES"/>
        </w:rPr>
        <w:tab/>
        <w:t xml:space="preserve">El termini d’execució de les obres, es fixa en UN (1) MES.  </w:t>
      </w:r>
    </w:p>
    <w:p w14:paraId="2D1B9384" w14:textId="77777777" w:rsidR="009F4F54" w:rsidRPr="002C6A04" w:rsidRDefault="009F4F54" w:rsidP="00E91F30">
      <w:pPr>
        <w:tabs>
          <w:tab w:val="left" w:pos="709"/>
        </w:tabs>
        <w:ind w:left="851" w:hanging="426"/>
        <w:outlineLvl w:val="0"/>
        <w:rPr>
          <w:rFonts w:cs="Arial"/>
          <w:lang w:val="ca-ES"/>
        </w:rPr>
      </w:pPr>
      <w:r w:rsidRPr="002C6A04">
        <w:rPr>
          <w:rFonts w:cs="Arial"/>
          <w:lang w:val="ca-ES"/>
        </w:rPr>
        <w:tab/>
        <w:t>-</w:t>
      </w:r>
      <w:r w:rsidRPr="002C6A04">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2C6A04">
          <w:rPr>
            <w:rFonts w:cs="Arial"/>
            <w:lang w:val="ca-ES"/>
          </w:rPr>
          <w:t>0.90 metres</w:t>
        </w:r>
      </w:smartTag>
      <w:r w:rsidRPr="002C6A04">
        <w:rPr>
          <w:rFonts w:cs="Arial"/>
          <w:lang w:val="ca-ES"/>
        </w:rPr>
        <w:t>, com a mínim per als vianants. En cas de que això no sigui possible, s’haurà de comunicar a l’Ajuntament.</w:t>
      </w:r>
    </w:p>
    <w:p w14:paraId="15F70B91" w14:textId="77777777" w:rsidR="009F4F54" w:rsidRPr="002C6A04" w:rsidRDefault="009F4F54" w:rsidP="00E91F30">
      <w:pPr>
        <w:numPr>
          <w:ilvl w:val="0"/>
          <w:numId w:val="11"/>
        </w:numPr>
        <w:ind w:left="851" w:hanging="142"/>
        <w:rPr>
          <w:rFonts w:cs="Arial"/>
          <w:lang w:val="ca-ES"/>
        </w:rPr>
      </w:pPr>
      <w:r w:rsidRPr="002C6A04">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418380A2" w14:textId="77777777" w:rsidR="009F4F54" w:rsidRPr="002C6A04" w:rsidRDefault="009F4F54" w:rsidP="00E91F30">
      <w:pPr>
        <w:numPr>
          <w:ilvl w:val="0"/>
          <w:numId w:val="11"/>
        </w:numPr>
        <w:ind w:left="851" w:hanging="142"/>
        <w:rPr>
          <w:rFonts w:cs="Arial"/>
          <w:lang w:val="ca-ES"/>
        </w:rPr>
      </w:pPr>
      <w:r w:rsidRPr="002C6A04">
        <w:rPr>
          <w:rFonts w:cs="Arial"/>
          <w:lang w:val="ca-ES"/>
        </w:rPr>
        <w:t>S’haurà de senyalitzar degudament, el traçat de la canalització, de manera que no doni lloc a errors i sigui fàcilment detectable.</w:t>
      </w:r>
    </w:p>
    <w:p w14:paraId="6CEAA136" w14:textId="77777777" w:rsidR="009F4F54" w:rsidRPr="002C6A04" w:rsidRDefault="009F4F54" w:rsidP="00E91F30">
      <w:pPr>
        <w:numPr>
          <w:ilvl w:val="0"/>
          <w:numId w:val="11"/>
        </w:numPr>
        <w:ind w:left="851" w:hanging="142"/>
        <w:rPr>
          <w:lang w:val="ca-ES"/>
        </w:rPr>
      </w:pPr>
      <w:r w:rsidRPr="002C6A04">
        <w:rPr>
          <w:rFonts w:cs="Arial"/>
          <w:lang w:val="ca-ES"/>
        </w:rPr>
        <w:t>La llicència es concedirà sens perjudici d’autoritzacions necessàries d’altres Administracions públiques o altres Organismes.</w:t>
      </w:r>
      <w:r w:rsidRPr="002C6A04">
        <w:rPr>
          <w:lang w:val="ca-ES"/>
        </w:rPr>
        <w:t>“</w:t>
      </w:r>
    </w:p>
    <w:p w14:paraId="00379712" w14:textId="77777777" w:rsidR="009F4F54" w:rsidRDefault="009F4F54" w:rsidP="00E91F30">
      <w:pPr>
        <w:rPr>
          <w:rFonts w:cs="Arial"/>
          <w:lang w:val="ca-ES"/>
        </w:rPr>
      </w:pPr>
    </w:p>
    <w:p w14:paraId="6FAB4A27" w14:textId="77777777" w:rsidR="009F4F54" w:rsidRDefault="009F4F54" w:rsidP="00E91F30">
      <w:pPr>
        <w:rPr>
          <w:rFonts w:cs="Arial"/>
          <w:lang w:val="ca-ES"/>
        </w:rPr>
      </w:pPr>
      <w:r>
        <w:rPr>
          <w:rFonts w:cs="Arial"/>
          <w:b/>
          <w:bCs/>
          <w:lang w:val="ca-ES"/>
        </w:rPr>
        <w:t>Tercer.</w:t>
      </w:r>
      <w:r>
        <w:rPr>
          <w:rFonts w:cs="Arial"/>
          <w:lang w:val="ca-ES"/>
        </w:rPr>
        <w:t xml:space="preserve"> Aprovar la liquidació de taxes practicada d’acord amb la normativa vigent:</w:t>
      </w:r>
    </w:p>
    <w:p w14:paraId="1948B85A" w14:textId="77777777" w:rsidR="009F4F54" w:rsidRDefault="009F4F54" w:rsidP="00E91F30">
      <w:pPr>
        <w:widowControl w:val="0"/>
        <w:tabs>
          <w:tab w:val="left" w:pos="975"/>
          <w:tab w:val="right" w:pos="4437"/>
          <w:tab w:val="left" w:pos="4905"/>
          <w:tab w:val="right" w:pos="6814"/>
        </w:tabs>
        <w:autoSpaceDE w:val="0"/>
        <w:autoSpaceDN w:val="0"/>
        <w:adjustRightInd w:val="0"/>
        <w:rPr>
          <w:rFonts w:cs="Arial"/>
          <w:lang w:val="ca-ES"/>
        </w:rPr>
      </w:pPr>
    </w:p>
    <w:p w14:paraId="15D51211" w14:textId="77777777" w:rsidR="009F4F54" w:rsidRDefault="009F4F54" w:rsidP="00E91F30">
      <w:pPr>
        <w:widowControl w:val="0"/>
        <w:tabs>
          <w:tab w:val="left" w:pos="975"/>
          <w:tab w:val="right" w:pos="4437"/>
          <w:tab w:val="left" w:pos="4905"/>
          <w:tab w:val="right" w:pos="6814"/>
        </w:tabs>
        <w:autoSpaceDE w:val="0"/>
        <w:autoSpaceDN w:val="0"/>
        <w:adjustRightInd w:val="0"/>
        <w:rPr>
          <w:rFonts w:cs="Arial"/>
        </w:rPr>
      </w:pPr>
      <w:r>
        <w:rPr>
          <w:rFonts w:cs="Arial"/>
          <w:lang w:val="ca-ES"/>
        </w:rPr>
        <w:t xml:space="preserve">Liquidació núm. </w:t>
      </w:r>
      <w:r w:rsidRPr="0069006D">
        <w:rPr>
          <w:rFonts w:cs="Arial"/>
          <w:lang w:val="ca-ES"/>
        </w:rPr>
        <w:t>0000000023</w:t>
      </w:r>
    </w:p>
    <w:p w14:paraId="2A22C096" w14:textId="77777777" w:rsidR="009F4F54" w:rsidRDefault="009F4F54" w:rsidP="00E91F30">
      <w:pPr>
        <w:rPr>
          <w:rFonts w:eastAsia="Helvetica" w:cs="Arial"/>
          <w:lang w:val="ca-ES" w:eastAsia="zh-CN" w:bidi="ar"/>
        </w:rPr>
      </w:pPr>
      <w:r>
        <w:rPr>
          <w:rFonts w:eastAsia="Helvetica" w:cs="Arial"/>
          <w:lang w:val="ca-ES" w:eastAsia="zh-CN" w:bidi="ar"/>
        </w:rPr>
        <w:t>ICIO Impost construccions, instal·lacions:</w:t>
      </w:r>
      <w:r>
        <w:rPr>
          <w:rFonts w:eastAsia="Helvetica" w:cs="Arial"/>
          <w:lang w:val="ca-ES" w:eastAsia="zh-CN" w:bidi="ar"/>
        </w:rPr>
        <w:tab/>
      </w:r>
      <w:r w:rsidRPr="0069006D">
        <w:rPr>
          <w:rFonts w:eastAsia="Helvetica" w:cs="Arial"/>
          <w:lang w:val="ca-ES" w:eastAsia="zh-CN" w:bidi="ar"/>
        </w:rPr>
        <w:t xml:space="preserve">35,63 </w:t>
      </w:r>
      <w:r>
        <w:rPr>
          <w:rFonts w:eastAsia="Helvetica" w:cs="Arial"/>
          <w:lang w:val="ca-ES" w:eastAsia="zh-CN" w:bidi="ar"/>
        </w:rPr>
        <w:t xml:space="preserve"> €</w:t>
      </w:r>
    </w:p>
    <w:p w14:paraId="12430CFE" w14:textId="77777777" w:rsidR="009F4F54" w:rsidRDefault="009F4F54" w:rsidP="00E91F30">
      <w:pPr>
        <w:rPr>
          <w:rFonts w:cs="Arial"/>
          <w:lang w:val="ca-ES"/>
        </w:rPr>
      </w:pPr>
      <w:r>
        <w:rPr>
          <w:rFonts w:eastAsia="Helvetica" w:cs="Arial"/>
          <w:lang w:val="ca-ES" w:eastAsia="zh-CN" w:bidi="ar"/>
        </w:rPr>
        <w:t>OCVP Obertura de rases:</w:t>
      </w:r>
      <w:r>
        <w:rPr>
          <w:rFonts w:eastAsia="Helvetica" w:cs="Arial"/>
          <w:lang w:val="ca-ES" w:eastAsia="zh-CN" w:bidi="ar"/>
        </w:rPr>
        <w:tab/>
      </w:r>
      <w:r>
        <w:rPr>
          <w:rFonts w:eastAsia="Helvetica" w:cs="Arial"/>
          <w:lang w:val="ca-ES" w:eastAsia="zh-CN" w:bidi="ar"/>
        </w:rPr>
        <w:tab/>
      </w:r>
      <w:r>
        <w:rPr>
          <w:rFonts w:eastAsia="Helvetica" w:cs="Arial"/>
          <w:lang w:val="ca-ES" w:eastAsia="zh-CN" w:bidi="ar"/>
        </w:rPr>
        <w:tab/>
      </w:r>
      <w:r w:rsidRPr="0069006D">
        <w:rPr>
          <w:rFonts w:eastAsia="Helvetica" w:cs="Arial"/>
          <w:lang w:val="ca-ES" w:eastAsia="zh-CN" w:bidi="ar"/>
        </w:rPr>
        <w:t xml:space="preserve">43,40 </w:t>
      </w:r>
      <w:r>
        <w:rPr>
          <w:rFonts w:eastAsia="Helvetica" w:cs="Arial"/>
          <w:lang w:val="ca-ES" w:eastAsia="zh-CN" w:bidi="ar"/>
        </w:rPr>
        <w:t xml:space="preserve"> €</w:t>
      </w:r>
    </w:p>
    <w:p w14:paraId="31561F3A" w14:textId="77777777" w:rsidR="009F4F54" w:rsidRDefault="009F4F54" w:rsidP="00E91F30">
      <w:pPr>
        <w:widowControl w:val="0"/>
        <w:tabs>
          <w:tab w:val="left" w:pos="975"/>
          <w:tab w:val="right" w:pos="4437"/>
          <w:tab w:val="left" w:pos="4905"/>
          <w:tab w:val="right" w:pos="6814"/>
        </w:tabs>
        <w:autoSpaceDE w:val="0"/>
        <w:autoSpaceDN w:val="0"/>
        <w:adjustRightInd w:val="0"/>
        <w:rPr>
          <w:rFonts w:cs="Arial"/>
          <w:lang w:val="ca-ES"/>
        </w:rPr>
      </w:pPr>
    </w:p>
    <w:p w14:paraId="4FF8BB54" w14:textId="77777777" w:rsidR="009F4F54" w:rsidRDefault="009F4F54" w:rsidP="00E91F30">
      <w:pPr>
        <w:widowControl w:val="0"/>
        <w:tabs>
          <w:tab w:val="left" w:pos="975"/>
          <w:tab w:val="right" w:pos="4437"/>
          <w:tab w:val="left" w:pos="4905"/>
          <w:tab w:val="right" w:pos="6814"/>
        </w:tabs>
        <w:autoSpaceDE w:val="0"/>
        <w:autoSpaceDN w:val="0"/>
        <w:adjustRightInd w:val="0"/>
        <w:rPr>
          <w:rFonts w:cs="Arial"/>
          <w:lang w:val="ca-ES"/>
        </w:rPr>
      </w:pPr>
    </w:p>
    <w:p w14:paraId="14375564" w14:textId="77777777" w:rsidR="009F4F54" w:rsidRDefault="009F4F54" w:rsidP="00E91F30">
      <w:pPr>
        <w:rPr>
          <w:rFonts w:cs="Arial"/>
          <w:lang w:val="ca-ES"/>
        </w:rPr>
      </w:pPr>
      <w:r>
        <w:rPr>
          <w:rFonts w:cs="Arial"/>
          <w:b/>
          <w:lang w:val="ca-ES"/>
        </w:rPr>
        <w:t>Quart.</w:t>
      </w:r>
      <w:r>
        <w:rPr>
          <w:rFonts w:cs="Arial"/>
          <w:lang w:val="ca-ES"/>
        </w:rPr>
        <w:t xml:space="preserve"> Notificar el present acord als interessats amb expressió dels recursos que poden interposar i al departament d’intervenció.</w:t>
      </w:r>
    </w:p>
    <w:p w14:paraId="29D3A8EF" w14:textId="77777777" w:rsidR="009F4F54" w:rsidRDefault="009F4F54" w:rsidP="00E91F30">
      <w:pPr>
        <w:rPr>
          <w:lang w:val="ca-ES"/>
        </w:rPr>
      </w:pPr>
      <w:bookmarkStart w:id="32" w:name="DOCUMENTO_12349755"/>
      <w:bookmarkEnd w:id="32"/>
    </w:p>
    <w:p w14:paraId="1836E0EB" w14:textId="77777777" w:rsidR="009F4F54" w:rsidRPr="009F4F54" w:rsidRDefault="009F4F54" w:rsidP="00E91F30">
      <w:pPr>
        <w:rPr>
          <w:rFonts w:cs="Arial"/>
          <w:lang w:val="ca-ES"/>
        </w:rPr>
      </w:pPr>
      <w:bookmarkStart w:id="33" w:name="DOCUMENTO_12525914"/>
      <w:bookmarkEnd w:id="31"/>
      <w:bookmarkEnd w:id="33"/>
    </w:p>
    <w:p w14:paraId="0C5F4DB3" w14:textId="77777777" w:rsidR="00455AD1" w:rsidRDefault="00455AD1" w:rsidP="00E91F30">
      <w:pPr>
        <w:rPr>
          <w:rFonts w:cs="Arial"/>
          <w:lang w:val="ca-ES"/>
        </w:rPr>
      </w:pPr>
      <w:r>
        <w:rPr>
          <w:rFonts w:cs="Arial"/>
          <w:b/>
          <w:lang w:val="ca-ES"/>
        </w:rPr>
        <w:t>11.0.- OBRES OBERTURA RASA PER ACCEDIR A LA XARXA DE GAS I REPOSICIÓ DELS PAVIMENTS AFECTATS AL CARRER SANT LLORENÇ, 42.</w:t>
      </w:r>
    </w:p>
    <w:p w14:paraId="3F347397" w14:textId="77777777" w:rsidR="00455AD1" w:rsidRDefault="00455AD1" w:rsidP="00E91F30">
      <w:pPr>
        <w:rPr>
          <w:rFonts w:cs="Arial"/>
          <w:lang w:val="ca-ES"/>
        </w:rPr>
      </w:pPr>
    </w:p>
    <w:p w14:paraId="1AF8208A" w14:textId="77777777" w:rsidR="00455AD1" w:rsidRPr="00FD76EF" w:rsidRDefault="00455AD1" w:rsidP="00E91F30">
      <w:pPr>
        <w:rPr>
          <w:rFonts w:cs="Arial"/>
          <w:b/>
          <w:kern w:val="22"/>
          <w:lang w:val="ca-ES" w:eastAsia="es-ES"/>
        </w:rPr>
      </w:pPr>
      <w:bookmarkStart w:id="34" w:name="X2021004793"/>
      <w:r w:rsidRPr="00FD76EF">
        <w:rPr>
          <w:rFonts w:cs="Arial"/>
          <w:b/>
          <w:kern w:val="22"/>
          <w:lang w:val="ca-ES" w:eastAsia="es-ES"/>
        </w:rPr>
        <w:t>S’ACORDA:  </w:t>
      </w:r>
    </w:p>
    <w:p w14:paraId="3C051F48" w14:textId="77777777" w:rsidR="00455AD1" w:rsidRDefault="00455AD1" w:rsidP="00E91F30">
      <w:pPr>
        <w:rPr>
          <w:rFonts w:cs="Arial"/>
          <w:highlight w:val="yellow"/>
          <w:lang w:val="ca-ES" w:eastAsia="es-ES"/>
        </w:rPr>
      </w:pPr>
    </w:p>
    <w:p w14:paraId="2B8DDC22" w14:textId="77777777" w:rsidR="00455AD1" w:rsidRDefault="00455AD1" w:rsidP="00E91F30">
      <w:pPr>
        <w:rPr>
          <w:rFonts w:cs="Arial"/>
          <w:lang w:val="ca-ES"/>
        </w:rPr>
      </w:pPr>
      <w:r>
        <w:rPr>
          <w:rFonts w:cs="Arial"/>
          <w:b/>
          <w:lang w:val="ca-ES"/>
        </w:rPr>
        <w:t>Primer.</w:t>
      </w:r>
      <w:r>
        <w:rPr>
          <w:rFonts w:cs="Arial"/>
          <w:lang w:val="ca-ES"/>
        </w:rPr>
        <w:t xml:space="preserve"> Concedir llicència a NEDGIA CATALUNYA SDG, SA, per les obres d’obertura d'una rasa per accedir a la xarxa de gas i reposició dels paviments afectats al </w:t>
      </w:r>
      <w:r w:rsidRPr="00E91F30">
        <w:rPr>
          <w:rFonts w:cs="Arial"/>
          <w:lang w:val="ca-ES"/>
        </w:rPr>
        <w:t>carrer Sant Llorenç, 42.</w:t>
      </w:r>
    </w:p>
    <w:p w14:paraId="7C42C90F" w14:textId="77777777" w:rsidR="00455AD1" w:rsidRDefault="00455AD1" w:rsidP="00E91F30">
      <w:pPr>
        <w:rPr>
          <w:rFonts w:cs="Arial"/>
          <w:lang w:val="ca-ES"/>
        </w:rPr>
      </w:pPr>
    </w:p>
    <w:p w14:paraId="292833F2" w14:textId="77777777" w:rsidR="00455AD1" w:rsidRDefault="00455AD1" w:rsidP="00E91F30">
      <w:pPr>
        <w:rPr>
          <w:rFonts w:cs="Arial"/>
          <w:lang w:val="ca-ES"/>
        </w:rPr>
      </w:pPr>
      <w:r>
        <w:rPr>
          <w:rFonts w:cs="Arial"/>
          <w:b/>
          <w:lang w:val="ca-ES"/>
        </w:rPr>
        <w:t>Segon.</w:t>
      </w:r>
      <w:r>
        <w:rPr>
          <w:rFonts w:cs="Arial"/>
          <w:lang w:val="ca-ES"/>
        </w:rPr>
        <w:t xml:space="preserve"> Determinar que l’execució de les obres es farà d’acord amb l’informe de l’enginyer tècnic de data 19 de maig de 2022 que, entre d’altres, diu el següent:</w:t>
      </w:r>
    </w:p>
    <w:p w14:paraId="065D892F" w14:textId="77777777" w:rsidR="00455AD1" w:rsidRDefault="00455AD1" w:rsidP="00E91F30">
      <w:pPr>
        <w:rPr>
          <w:rFonts w:cs="Arial"/>
          <w:lang w:val="ca-ES"/>
        </w:rPr>
      </w:pPr>
    </w:p>
    <w:p w14:paraId="4D648160" w14:textId="77777777" w:rsidR="00455AD1" w:rsidRDefault="00455AD1" w:rsidP="00E91F30">
      <w:pPr>
        <w:rPr>
          <w:rFonts w:cs="Arial"/>
          <w:lang w:val="ca-ES"/>
        </w:rPr>
      </w:pPr>
      <w:r>
        <w:rPr>
          <w:rFonts w:cs="Arial"/>
          <w:lang w:val="ca-ES"/>
        </w:rPr>
        <w:lastRenderedPageBreak/>
        <w:t>“</w:t>
      </w:r>
      <w:r w:rsidRPr="00633C0F">
        <w:rPr>
          <w:rFonts w:cs="Arial"/>
          <w:lang w:val="ca-ES"/>
        </w:rPr>
        <w:t>1.- ANTECEDENTS</w:t>
      </w:r>
    </w:p>
    <w:p w14:paraId="23C42DA6" w14:textId="77777777" w:rsidR="00455AD1" w:rsidRPr="00633C0F" w:rsidRDefault="00455AD1" w:rsidP="00E91F30">
      <w:pPr>
        <w:rPr>
          <w:rFonts w:cs="Arial"/>
          <w:lang w:val="ca-ES"/>
        </w:rPr>
      </w:pPr>
    </w:p>
    <w:p w14:paraId="3817F0C1" w14:textId="77777777" w:rsidR="00455AD1" w:rsidRPr="00633C0F" w:rsidRDefault="00455AD1" w:rsidP="00E91F30">
      <w:pPr>
        <w:tabs>
          <w:tab w:val="left" w:pos="284"/>
          <w:tab w:val="left" w:pos="3402"/>
        </w:tabs>
        <w:ind w:left="284"/>
        <w:outlineLvl w:val="0"/>
        <w:rPr>
          <w:rFonts w:cs="Arial"/>
          <w:lang w:val="ca-ES"/>
        </w:rPr>
      </w:pPr>
      <w:r w:rsidRPr="00633C0F">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097BDF7A" w14:textId="77777777" w:rsidR="00455AD1" w:rsidRPr="00633C0F" w:rsidRDefault="00455AD1" w:rsidP="00E91F30">
      <w:pPr>
        <w:tabs>
          <w:tab w:val="left" w:pos="709"/>
          <w:tab w:val="left" w:pos="851"/>
        </w:tabs>
        <w:ind w:left="851" w:hanging="851"/>
        <w:outlineLvl w:val="0"/>
        <w:rPr>
          <w:rFonts w:cs="Arial"/>
          <w:lang w:val="ca-ES"/>
        </w:rPr>
      </w:pPr>
      <w:r w:rsidRPr="00633C0F">
        <w:rPr>
          <w:rFonts w:cs="Arial"/>
          <w:lang w:val="ca-ES"/>
        </w:rPr>
        <w:tab/>
        <w:t>-</w:t>
      </w:r>
      <w:r w:rsidRPr="00633C0F">
        <w:rPr>
          <w:rFonts w:cs="Arial"/>
          <w:lang w:val="ca-ES"/>
        </w:rPr>
        <w:tab/>
        <w:t>L’objectiu de les obres és desplaçar una escomesa a la xarxa de gas natural existent.</w:t>
      </w:r>
    </w:p>
    <w:p w14:paraId="70390A1C" w14:textId="77777777" w:rsidR="00455AD1" w:rsidRPr="00633C0F" w:rsidRDefault="00455AD1" w:rsidP="00E91F30">
      <w:pPr>
        <w:tabs>
          <w:tab w:val="left" w:pos="709"/>
          <w:tab w:val="left" w:pos="851"/>
        </w:tabs>
        <w:ind w:left="851" w:hanging="851"/>
        <w:outlineLvl w:val="0"/>
        <w:rPr>
          <w:rFonts w:cs="Arial"/>
          <w:lang w:val="ca-ES"/>
        </w:rPr>
      </w:pPr>
      <w:r w:rsidRPr="00633C0F">
        <w:rPr>
          <w:rFonts w:cs="Arial"/>
          <w:lang w:val="ca-ES"/>
        </w:rPr>
        <w:tab/>
        <w:t>-</w:t>
      </w:r>
      <w:r w:rsidRPr="00633C0F">
        <w:rPr>
          <w:rFonts w:cs="Arial"/>
          <w:lang w:val="ca-ES"/>
        </w:rPr>
        <w:tab/>
        <w:t>Les dimensions de cada rasa serà de 2.00 x 1.00 x 1,00 m. (llarg x ample x fons)</w:t>
      </w:r>
    </w:p>
    <w:p w14:paraId="5745B640" w14:textId="77777777" w:rsidR="00455AD1" w:rsidRPr="00633C0F" w:rsidRDefault="00455AD1" w:rsidP="00E91F30">
      <w:pPr>
        <w:tabs>
          <w:tab w:val="left" w:pos="709"/>
          <w:tab w:val="left" w:pos="851"/>
        </w:tabs>
        <w:ind w:left="284" w:hanging="284"/>
        <w:outlineLvl w:val="0"/>
        <w:rPr>
          <w:rFonts w:cs="Arial"/>
          <w:lang w:val="ca-ES"/>
        </w:rPr>
      </w:pPr>
      <w:r w:rsidRPr="00633C0F">
        <w:rPr>
          <w:rFonts w:cs="Arial"/>
          <w:lang w:val="ca-ES"/>
        </w:rPr>
        <w:tab/>
      </w:r>
      <w:r w:rsidRPr="00633C0F">
        <w:rPr>
          <w:rFonts w:cs="Arial"/>
          <w:lang w:val="ca-ES"/>
        </w:rPr>
        <w:tab/>
        <w:t>-</w:t>
      </w:r>
      <w:r w:rsidRPr="00633C0F">
        <w:rPr>
          <w:rFonts w:cs="Arial"/>
          <w:lang w:val="ca-ES"/>
        </w:rPr>
        <w:tab/>
        <w:t>El pressupost de les obres és de 326,74 EUROS.</w:t>
      </w:r>
    </w:p>
    <w:p w14:paraId="286DAC9D" w14:textId="77777777" w:rsidR="00455AD1" w:rsidRPr="00633C0F" w:rsidRDefault="00455AD1" w:rsidP="00E91F30">
      <w:pPr>
        <w:tabs>
          <w:tab w:val="left" w:pos="709"/>
          <w:tab w:val="left" w:pos="851"/>
        </w:tabs>
        <w:ind w:left="284" w:hanging="284"/>
        <w:outlineLvl w:val="0"/>
        <w:rPr>
          <w:rFonts w:cs="Arial"/>
          <w:lang w:val="ca-ES"/>
        </w:rPr>
      </w:pPr>
    </w:p>
    <w:p w14:paraId="1283C413" w14:textId="77777777" w:rsidR="00455AD1" w:rsidRDefault="00455AD1" w:rsidP="00E91F30">
      <w:pPr>
        <w:tabs>
          <w:tab w:val="left" w:pos="3402"/>
        </w:tabs>
        <w:outlineLvl w:val="0"/>
        <w:rPr>
          <w:rFonts w:cs="Arial"/>
          <w:lang w:val="ca-ES"/>
        </w:rPr>
      </w:pPr>
      <w:r w:rsidRPr="00633C0F">
        <w:rPr>
          <w:rFonts w:cs="Arial"/>
          <w:lang w:val="ca-ES"/>
        </w:rPr>
        <w:t>2.- NORMATIVA APLICABLE</w:t>
      </w:r>
    </w:p>
    <w:p w14:paraId="6405D9DA" w14:textId="77777777" w:rsidR="00455AD1" w:rsidRPr="00633C0F" w:rsidRDefault="00455AD1" w:rsidP="00E91F30">
      <w:pPr>
        <w:tabs>
          <w:tab w:val="left" w:pos="3402"/>
        </w:tabs>
        <w:outlineLvl w:val="0"/>
        <w:rPr>
          <w:rFonts w:cs="Arial"/>
          <w:lang w:val="ca-ES"/>
        </w:rPr>
      </w:pPr>
    </w:p>
    <w:p w14:paraId="4F836EF0" w14:textId="77777777" w:rsidR="00455AD1" w:rsidRPr="00633C0F" w:rsidRDefault="00455AD1" w:rsidP="00E91F30">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633C0F">
          <w:rPr>
            <w:rFonts w:cs="Arial"/>
            <w:lang w:val="ca-ES"/>
          </w:rPr>
          <w:t>La Normativa</w:t>
        </w:r>
      </w:smartTag>
      <w:r w:rsidRPr="00633C0F">
        <w:rPr>
          <w:rFonts w:cs="Arial"/>
          <w:lang w:val="ca-ES"/>
        </w:rPr>
        <w:t xml:space="preserve"> a aplicar a aquestes obres és la següent:</w:t>
      </w:r>
    </w:p>
    <w:p w14:paraId="0043D8DD" w14:textId="77777777" w:rsidR="00455AD1" w:rsidRPr="00633C0F" w:rsidRDefault="00455AD1" w:rsidP="00E91F30">
      <w:pPr>
        <w:tabs>
          <w:tab w:val="left" w:pos="851"/>
          <w:tab w:val="left" w:pos="3402"/>
        </w:tabs>
        <w:ind w:left="851" w:hanging="142"/>
        <w:outlineLvl w:val="0"/>
        <w:rPr>
          <w:rFonts w:cs="Arial"/>
          <w:lang w:val="ca-ES"/>
        </w:rPr>
      </w:pPr>
      <w:r w:rsidRPr="00633C0F">
        <w:rPr>
          <w:rFonts w:cs="Arial"/>
          <w:lang w:val="ca-ES"/>
        </w:rPr>
        <w:t>-</w:t>
      </w:r>
      <w:r w:rsidRPr="00633C0F">
        <w:rPr>
          <w:rFonts w:cs="Arial"/>
          <w:lang w:val="ca-ES"/>
        </w:rPr>
        <w:tab/>
        <w:t>Text refós de la Llei d’Urbanisme</w:t>
      </w:r>
    </w:p>
    <w:p w14:paraId="45E34A6F" w14:textId="77777777" w:rsidR="00455AD1" w:rsidRPr="00633C0F" w:rsidRDefault="00455AD1" w:rsidP="00E91F30">
      <w:pPr>
        <w:tabs>
          <w:tab w:val="left" w:pos="709"/>
          <w:tab w:val="left" w:pos="851"/>
        </w:tabs>
        <w:ind w:left="851" w:hanging="851"/>
        <w:outlineLvl w:val="0"/>
        <w:rPr>
          <w:rFonts w:cs="Arial"/>
          <w:lang w:val="ca-ES"/>
        </w:rPr>
      </w:pPr>
      <w:r w:rsidRPr="00633C0F">
        <w:rPr>
          <w:rFonts w:cs="Arial"/>
          <w:lang w:val="ca-ES"/>
        </w:rPr>
        <w:tab/>
        <w:t>-</w:t>
      </w:r>
      <w:r w:rsidRPr="00633C0F">
        <w:rPr>
          <w:rFonts w:cs="Arial"/>
          <w:lang w:val="ca-ES"/>
        </w:rPr>
        <w:tab/>
        <w:t>Reglament de servei públic de gasos combustibles (Real Decreto 919/2006)</w:t>
      </w:r>
    </w:p>
    <w:p w14:paraId="3BAB6E5A" w14:textId="77777777" w:rsidR="00455AD1" w:rsidRPr="00633C0F" w:rsidRDefault="00455AD1" w:rsidP="00E91F30">
      <w:pPr>
        <w:tabs>
          <w:tab w:val="left" w:pos="709"/>
          <w:tab w:val="left" w:pos="851"/>
        </w:tabs>
        <w:ind w:left="851" w:hanging="851"/>
        <w:outlineLvl w:val="0"/>
        <w:rPr>
          <w:rFonts w:cs="Arial"/>
          <w:lang w:val="ca-ES"/>
        </w:rPr>
      </w:pPr>
      <w:r w:rsidRPr="00633C0F">
        <w:rPr>
          <w:rFonts w:cs="Arial"/>
          <w:lang w:val="ca-ES"/>
        </w:rPr>
        <w:tab/>
        <w:t>-</w:t>
      </w:r>
      <w:r w:rsidRPr="00633C0F">
        <w:rPr>
          <w:rFonts w:cs="Arial"/>
          <w:lang w:val="ca-ES"/>
        </w:rPr>
        <w:tab/>
        <w:t xml:space="preserve">Reglament de xarxes i escomeses de combustibles gasosos i Instruccions Tècniques  Complementàries </w:t>
      </w:r>
    </w:p>
    <w:p w14:paraId="3AB53562" w14:textId="77777777" w:rsidR="00455AD1" w:rsidRPr="00633C0F" w:rsidRDefault="00455AD1" w:rsidP="00E91F30">
      <w:pPr>
        <w:tabs>
          <w:tab w:val="left" w:pos="709"/>
          <w:tab w:val="left" w:pos="851"/>
        </w:tabs>
        <w:ind w:left="851" w:hanging="851"/>
        <w:outlineLvl w:val="0"/>
        <w:rPr>
          <w:rFonts w:cs="Arial"/>
          <w:lang w:val="ca-ES"/>
        </w:rPr>
      </w:pPr>
      <w:r w:rsidRPr="00633C0F">
        <w:rPr>
          <w:rFonts w:cs="Arial"/>
          <w:lang w:val="ca-ES"/>
        </w:rPr>
        <w:tab/>
        <w:t>-</w:t>
      </w:r>
      <w:r w:rsidRPr="00633C0F">
        <w:rPr>
          <w:rFonts w:cs="Arial"/>
          <w:lang w:val="ca-ES"/>
        </w:rPr>
        <w:tab/>
        <w:t xml:space="preserve">Ordenança municipal  sobre obres, instal·lacions i serveis en el domini públic municipal (Decret de l’Alcaldia de 10-10-2002). </w:t>
      </w:r>
    </w:p>
    <w:p w14:paraId="54CDBD67" w14:textId="77777777" w:rsidR="00455AD1" w:rsidRPr="00633C0F" w:rsidRDefault="00455AD1" w:rsidP="00E91F30">
      <w:pPr>
        <w:tabs>
          <w:tab w:val="left" w:pos="3402"/>
        </w:tabs>
        <w:ind w:left="426" w:hanging="426"/>
        <w:outlineLvl w:val="0"/>
        <w:rPr>
          <w:rFonts w:cs="Arial"/>
          <w:lang w:val="ca-ES"/>
        </w:rPr>
      </w:pPr>
    </w:p>
    <w:p w14:paraId="73E7F939" w14:textId="77777777" w:rsidR="00455AD1" w:rsidRDefault="00455AD1" w:rsidP="00E91F30">
      <w:pPr>
        <w:tabs>
          <w:tab w:val="left" w:pos="3402"/>
        </w:tabs>
        <w:ind w:left="426" w:hanging="426"/>
        <w:outlineLvl w:val="0"/>
        <w:rPr>
          <w:rFonts w:cs="Arial"/>
          <w:lang w:val="ca-ES"/>
        </w:rPr>
      </w:pPr>
      <w:r w:rsidRPr="00633C0F">
        <w:rPr>
          <w:rFonts w:cs="Arial"/>
          <w:lang w:val="ca-ES"/>
        </w:rPr>
        <w:t xml:space="preserve">3.-CONDICIONS DE REPOSICIONS DELS PAVIMENTS </w:t>
      </w:r>
    </w:p>
    <w:p w14:paraId="2550F3A0" w14:textId="77777777" w:rsidR="00455AD1" w:rsidRPr="00633C0F" w:rsidRDefault="00455AD1" w:rsidP="00E91F30">
      <w:pPr>
        <w:tabs>
          <w:tab w:val="left" w:pos="3402"/>
        </w:tabs>
        <w:ind w:left="426" w:hanging="426"/>
        <w:outlineLvl w:val="0"/>
        <w:rPr>
          <w:rFonts w:cs="Arial"/>
          <w:lang w:val="ca-ES"/>
        </w:rPr>
      </w:pPr>
    </w:p>
    <w:p w14:paraId="2D9EF49A" w14:textId="77777777" w:rsidR="00455AD1" w:rsidRPr="00633C0F" w:rsidRDefault="00455AD1" w:rsidP="00E91F30">
      <w:pPr>
        <w:tabs>
          <w:tab w:val="left" w:pos="3402"/>
        </w:tabs>
        <w:ind w:right="-1"/>
        <w:outlineLvl w:val="0"/>
        <w:rPr>
          <w:rFonts w:cs="Arial"/>
          <w:lang w:val="ca-ES"/>
        </w:rPr>
      </w:pPr>
      <w:r w:rsidRPr="00633C0F">
        <w:rPr>
          <w:rFonts w:cs="Arial"/>
          <w:lang w:val="ca-ES"/>
        </w:rPr>
        <w:t>Els paviments de les zones afectades s’hauran de reposar seguint l’establert al Capítol IX de l’Ordenança Municipal sobre obres, instal·lacions i serveis en el domini públic municipal.</w:t>
      </w:r>
    </w:p>
    <w:p w14:paraId="461A899E" w14:textId="77777777" w:rsidR="00455AD1" w:rsidRPr="00633C0F" w:rsidRDefault="00455AD1" w:rsidP="00E91F30">
      <w:pPr>
        <w:tabs>
          <w:tab w:val="left" w:pos="3402"/>
        </w:tabs>
        <w:ind w:right="-1"/>
        <w:outlineLvl w:val="0"/>
        <w:rPr>
          <w:rFonts w:cs="Arial"/>
          <w:lang w:val="ca-ES"/>
        </w:rPr>
      </w:pPr>
    </w:p>
    <w:p w14:paraId="031E4BCB" w14:textId="77777777" w:rsidR="00455AD1" w:rsidRDefault="00455AD1" w:rsidP="00E91F30">
      <w:pPr>
        <w:tabs>
          <w:tab w:val="left" w:pos="3402"/>
        </w:tabs>
        <w:ind w:right="-1"/>
        <w:outlineLvl w:val="0"/>
        <w:rPr>
          <w:rFonts w:cs="Arial"/>
          <w:lang w:val="ca-ES"/>
        </w:rPr>
      </w:pPr>
      <w:r w:rsidRPr="00633C0F">
        <w:rPr>
          <w:rFonts w:cs="Arial"/>
          <w:lang w:val="ca-ES"/>
        </w:rPr>
        <w:t>A continuació es fa un breu resum de les condicions de reposició que estableix la referida Ordenança per a cadascun dels casos:</w:t>
      </w:r>
    </w:p>
    <w:p w14:paraId="3C4E529C" w14:textId="77777777" w:rsidR="00455AD1" w:rsidRPr="00633C0F" w:rsidRDefault="00455AD1" w:rsidP="00E91F30">
      <w:pPr>
        <w:tabs>
          <w:tab w:val="left" w:pos="3402"/>
        </w:tabs>
        <w:ind w:right="-1"/>
        <w:outlineLvl w:val="0"/>
        <w:rPr>
          <w:rFonts w:cs="Arial"/>
          <w:lang w:val="ca-ES"/>
        </w:rPr>
      </w:pPr>
    </w:p>
    <w:p w14:paraId="23C3F66E" w14:textId="77777777" w:rsidR="00455AD1" w:rsidRDefault="00455AD1" w:rsidP="00E91F30">
      <w:pPr>
        <w:tabs>
          <w:tab w:val="left" w:pos="426"/>
          <w:tab w:val="left" w:pos="3402"/>
        </w:tabs>
        <w:ind w:right="-1"/>
        <w:outlineLvl w:val="0"/>
        <w:rPr>
          <w:rFonts w:cs="Arial"/>
          <w:lang w:val="ca-ES"/>
        </w:rPr>
      </w:pPr>
      <w:r w:rsidRPr="00633C0F">
        <w:rPr>
          <w:rFonts w:cs="Arial"/>
          <w:lang w:val="ca-ES"/>
        </w:rPr>
        <w:tab/>
        <w:t>Tapament de rases</w:t>
      </w:r>
    </w:p>
    <w:p w14:paraId="2FD19694" w14:textId="77777777" w:rsidR="00455AD1" w:rsidRPr="00633C0F" w:rsidRDefault="00455AD1" w:rsidP="00E91F30">
      <w:pPr>
        <w:tabs>
          <w:tab w:val="left" w:pos="426"/>
          <w:tab w:val="left" w:pos="3402"/>
        </w:tabs>
        <w:ind w:right="-1"/>
        <w:outlineLvl w:val="0"/>
        <w:rPr>
          <w:rFonts w:cs="Arial"/>
          <w:lang w:val="ca-ES"/>
        </w:rPr>
      </w:pPr>
    </w:p>
    <w:p w14:paraId="168A8396" w14:textId="77777777" w:rsidR="00455AD1" w:rsidRPr="00633C0F" w:rsidRDefault="00455AD1" w:rsidP="00E91F30">
      <w:pPr>
        <w:numPr>
          <w:ilvl w:val="0"/>
          <w:numId w:val="11"/>
        </w:numPr>
        <w:tabs>
          <w:tab w:val="left" w:pos="709"/>
          <w:tab w:val="left" w:pos="3402"/>
        </w:tabs>
        <w:ind w:left="709" w:right="-1" w:hanging="284"/>
        <w:outlineLvl w:val="0"/>
        <w:rPr>
          <w:rFonts w:cs="Arial"/>
          <w:lang w:val="ca-ES"/>
        </w:rPr>
      </w:pPr>
      <w:r w:rsidRPr="00633C0F">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5AE6C079" w14:textId="77777777" w:rsidR="00455AD1" w:rsidRPr="00633C0F" w:rsidRDefault="00455AD1" w:rsidP="00E91F30">
      <w:pPr>
        <w:numPr>
          <w:ilvl w:val="0"/>
          <w:numId w:val="11"/>
        </w:numPr>
        <w:tabs>
          <w:tab w:val="left" w:pos="709"/>
          <w:tab w:val="left" w:pos="3402"/>
        </w:tabs>
        <w:ind w:left="709" w:right="-1" w:hanging="284"/>
        <w:outlineLvl w:val="0"/>
        <w:rPr>
          <w:rFonts w:cs="Arial"/>
          <w:lang w:val="ca-ES"/>
        </w:rPr>
      </w:pPr>
      <w:r w:rsidRPr="00633C0F">
        <w:rPr>
          <w:rFonts w:cs="Arial"/>
          <w:lang w:val="ca-ES"/>
        </w:rPr>
        <w:t>Quan la seva naturalesa recomani el rebuig dels materials procedents de l’excavació, el tapament de la rasa es farà amb materials d’aportació.</w:t>
      </w:r>
    </w:p>
    <w:p w14:paraId="6172B786" w14:textId="77777777" w:rsidR="00455AD1" w:rsidRPr="00633C0F" w:rsidRDefault="00455AD1" w:rsidP="00E91F30">
      <w:pPr>
        <w:tabs>
          <w:tab w:val="left" w:pos="709"/>
          <w:tab w:val="left" w:pos="3402"/>
        </w:tabs>
        <w:ind w:left="709" w:right="-1"/>
        <w:outlineLvl w:val="0"/>
        <w:rPr>
          <w:rFonts w:cs="Arial"/>
          <w:lang w:val="ca-ES"/>
        </w:rPr>
      </w:pPr>
    </w:p>
    <w:p w14:paraId="08F77A28" w14:textId="77777777" w:rsidR="00455AD1" w:rsidRDefault="00455AD1" w:rsidP="00E91F30">
      <w:pPr>
        <w:tabs>
          <w:tab w:val="left" w:pos="426"/>
          <w:tab w:val="left" w:pos="3402"/>
        </w:tabs>
        <w:ind w:left="709" w:right="-1" w:hanging="709"/>
        <w:outlineLvl w:val="0"/>
        <w:rPr>
          <w:rFonts w:cs="Arial"/>
          <w:lang w:val="ca-ES"/>
        </w:rPr>
      </w:pPr>
      <w:r w:rsidRPr="00633C0F">
        <w:rPr>
          <w:rFonts w:cs="Arial"/>
          <w:lang w:val="ca-ES"/>
        </w:rPr>
        <w:tab/>
        <w:t>Vorera (aquest cas és d’aplicació a voreres que la pavimentació no està feta amb paviment continu)</w:t>
      </w:r>
    </w:p>
    <w:p w14:paraId="19160848" w14:textId="77777777" w:rsidR="00455AD1" w:rsidRPr="00633C0F" w:rsidRDefault="00455AD1" w:rsidP="00E91F30">
      <w:pPr>
        <w:tabs>
          <w:tab w:val="left" w:pos="426"/>
          <w:tab w:val="left" w:pos="3402"/>
        </w:tabs>
        <w:ind w:left="709" w:right="-1" w:hanging="709"/>
        <w:outlineLvl w:val="0"/>
        <w:rPr>
          <w:rFonts w:cs="Arial"/>
          <w:lang w:val="ca-ES"/>
        </w:rPr>
      </w:pPr>
    </w:p>
    <w:p w14:paraId="7D486B06" w14:textId="77777777" w:rsidR="00455AD1" w:rsidRPr="00633C0F" w:rsidRDefault="00455AD1" w:rsidP="00E91F30">
      <w:pPr>
        <w:numPr>
          <w:ilvl w:val="0"/>
          <w:numId w:val="11"/>
        </w:numPr>
        <w:tabs>
          <w:tab w:val="left" w:pos="709"/>
          <w:tab w:val="left" w:pos="3402"/>
        </w:tabs>
        <w:ind w:left="709" w:right="-1" w:hanging="284"/>
        <w:outlineLvl w:val="0"/>
        <w:rPr>
          <w:rFonts w:cs="Arial"/>
          <w:lang w:val="ca-ES"/>
        </w:rPr>
      </w:pPr>
      <w:r w:rsidRPr="00633C0F">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5E3EC036" w14:textId="77777777" w:rsidR="00455AD1" w:rsidRPr="00633C0F" w:rsidRDefault="00455AD1" w:rsidP="00E91F30">
      <w:pPr>
        <w:tabs>
          <w:tab w:val="left" w:pos="709"/>
          <w:tab w:val="left" w:pos="3402"/>
        </w:tabs>
        <w:ind w:left="709" w:right="-1"/>
        <w:outlineLvl w:val="0"/>
        <w:rPr>
          <w:rFonts w:cs="Arial"/>
          <w:lang w:val="ca-ES"/>
        </w:rPr>
      </w:pPr>
    </w:p>
    <w:p w14:paraId="2860BB59" w14:textId="77777777" w:rsidR="00455AD1" w:rsidRDefault="00455AD1" w:rsidP="00E91F30">
      <w:pPr>
        <w:tabs>
          <w:tab w:val="left" w:pos="426"/>
          <w:tab w:val="left" w:pos="3402"/>
        </w:tabs>
        <w:ind w:left="1276" w:right="-1" w:hanging="1276"/>
        <w:outlineLvl w:val="0"/>
        <w:rPr>
          <w:rFonts w:cs="Arial"/>
          <w:lang w:val="ca-ES"/>
        </w:rPr>
      </w:pPr>
      <w:r w:rsidRPr="00633C0F">
        <w:rPr>
          <w:rFonts w:cs="Arial"/>
          <w:lang w:val="ca-ES"/>
        </w:rPr>
        <w:tab/>
        <w:t>Calçada</w:t>
      </w:r>
    </w:p>
    <w:p w14:paraId="2200161B" w14:textId="77777777" w:rsidR="00455AD1" w:rsidRPr="00633C0F" w:rsidRDefault="00455AD1" w:rsidP="00E91F30">
      <w:pPr>
        <w:tabs>
          <w:tab w:val="left" w:pos="426"/>
          <w:tab w:val="left" w:pos="3402"/>
        </w:tabs>
        <w:ind w:left="1276" w:right="-1" w:hanging="1276"/>
        <w:outlineLvl w:val="0"/>
        <w:rPr>
          <w:rFonts w:cs="Arial"/>
          <w:lang w:val="ca-ES"/>
        </w:rPr>
      </w:pPr>
      <w:r w:rsidRPr="00633C0F">
        <w:rPr>
          <w:rFonts w:cs="Arial"/>
          <w:lang w:val="ca-ES"/>
        </w:rPr>
        <w:t xml:space="preserve"> </w:t>
      </w:r>
    </w:p>
    <w:p w14:paraId="785CDC4D" w14:textId="77777777" w:rsidR="00455AD1" w:rsidRPr="00E91F30" w:rsidRDefault="00455AD1" w:rsidP="00E91F30">
      <w:pPr>
        <w:pStyle w:val="Default"/>
        <w:numPr>
          <w:ilvl w:val="0"/>
          <w:numId w:val="22"/>
        </w:numPr>
        <w:jc w:val="both"/>
        <w:rPr>
          <w:sz w:val="22"/>
          <w:szCs w:val="22"/>
          <w:lang w:val="en-GB"/>
        </w:rPr>
      </w:pPr>
      <w:proofErr w:type="spellStart"/>
      <w:r w:rsidRPr="00E91F30">
        <w:rPr>
          <w:sz w:val="22"/>
          <w:szCs w:val="22"/>
          <w:u w:val="single"/>
          <w:lang w:val="en-GB"/>
        </w:rPr>
        <w:lastRenderedPageBreak/>
        <w:t>Paviment</w:t>
      </w:r>
      <w:proofErr w:type="spellEnd"/>
      <w:r w:rsidRPr="00E91F30">
        <w:rPr>
          <w:sz w:val="22"/>
          <w:szCs w:val="22"/>
          <w:u w:val="single"/>
          <w:lang w:val="en-GB"/>
        </w:rPr>
        <w:t xml:space="preserve"> </w:t>
      </w:r>
      <w:proofErr w:type="spellStart"/>
      <w:r w:rsidRPr="00E91F30">
        <w:rPr>
          <w:sz w:val="22"/>
          <w:szCs w:val="22"/>
          <w:u w:val="single"/>
          <w:lang w:val="en-GB"/>
        </w:rPr>
        <w:t>d’aglomerat</w:t>
      </w:r>
      <w:proofErr w:type="spellEnd"/>
      <w:r w:rsidRPr="00E91F30">
        <w:rPr>
          <w:sz w:val="22"/>
          <w:szCs w:val="22"/>
          <w:u w:val="single"/>
          <w:lang w:val="en-GB"/>
        </w:rPr>
        <w:t xml:space="preserve"> </w:t>
      </w:r>
      <w:proofErr w:type="spellStart"/>
      <w:r w:rsidRPr="00E91F30">
        <w:rPr>
          <w:sz w:val="22"/>
          <w:szCs w:val="22"/>
          <w:u w:val="single"/>
          <w:lang w:val="en-GB"/>
        </w:rPr>
        <w:t>asfàltic</w:t>
      </w:r>
      <w:proofErr w:type="spellEnd"/>
      <w:r w:rsidRPr="00E91F30">
        <w:rPr>
          <w:sz w:val="22"/>
          <w:szCs w:val="22"/>
          <w:u w:val="single"/>
          <w:lang w:val="en-GB"/>
        </w:rPr>
        <w:t xml:space="preserve"> </w:t>
      </w:r>
      <w:proofErr w:type="spellStart"/>
      <w:r w:rsidRPr="00E91F30">
        <w:rPr>
          <w:sz w:val="22"/>
          <w:szCs w:val="22"/>
          <w:u w:val="single"/>
          <w:lang w:val="en-GB"/>
        </w:rPr>
        <w:t>en</w:t>
      </w:r>
      <w:proofErr w:type="spellEnd"/>
      <w:r w:rsidRPr="00E91F30">
        <w:rPr>
          <w:sz w:val="22"/>
          <w:szCs w:val="22"/>
          <w:u w:val="single"/>
          <w:lang w:val="en-GB"/>
        </w:rPr>
        <w:t xml:space="preserve"> </w:t>
      </w:r>
      <w:proofErr w:type="spellStart"/>
      <w:r w:rsidRPr="00E91F30">
        <w:rPr>
          <w:sz w:val="22"/>
          <w:szCs w:val="22"/>
          <w:u w:val="single"/>
          <w:lang w:val="en-GB"/>
        </w:rPr>
        <w:t>calent</w:t>
      </w:r>
      <w:proofErr w:type="spellEnd"/>
      <w:r w:rsidRPr="00E91F30">
        <w:rPr>
          <w:sz w:val="22"/>
          <w:szCs w:val="22"/>
          <w:lang w:val="en-GB"/>
        </w:rPr>
        <w:t xml:space="preserve">: </w:t>
      </w:r>
    </w:p>
    <w:p w14:paraId="1D7C75A7" w14:textId="77777777" w:rsidR="00455AD1" w:rsidRPr="00E91F30" w:rsidRDefault="00455AD1" w:rsidP="00E91F30">
      <w:pPr>
        <w:pStyle w:val="Default"/>
        <w:ind w:left="851"/>
        <w:jc w:val="both"/>
        <w:rPr>
          <w:sz w:val="22"/>
          <w:szCs w:val="22"/>
          <w:lang w:val="en-GB"/>
        </w:rPr>
      </w:pPr>
    </w:p>
    <w:p w14:paraId="4ABA4EED" w14:textId="77777777" w:rsidR="00455AD1" w:rsidRDefault="00455AD1" w:rsidP="00E91F30">
      <w:pPr>
        <w:pStyle w:val="Default"/>
        <w:numPr>
          <w:ilvl w:val="0"/>
          <w:numId w:val="23"/>
        </w:numPr>
        <w:jc w:val="both"/>
        <w:rPr>
          <w:sz w:val="22"/>
          <w:szCs w:val="22"/>
        </w:rPr>
      </w:pPr>
      <w:proofErr w:type="spellStart"/>
      <w:r w:rsidRPr="00633C0F">
        <w:rPr>
          <w:sz w:val="22"/>
          <w:szCs w:val="22"/>
        </w:rPr>
        <w:t>Condicions</w:t>
      </w:r>
      <w:proofErr w:type="spellEnd"/>
      <w:r w:rsidRPr="00633C0F">
        <w:rPr>
          <w:sz w:val="22"/>
          <w:szCs w:val="22"/>
        </w:rPr>
        <w:t xml:space="preserve"> </w:t>
      </w:r>
      <w:proofErr w:type="spellStart"/>
      <w:r w:rsidRPr="00633C0F">
        <w:rPr>
          <w:sz w:val="22"/>
          <w:szCs w:val="22"/>
        </w:rPr>
        <w:t>d’execució</w:t>
      </w:r>
      <w:proofErr w:type="spellEnd"/>
      <w:r w:rsidRPr="00633C0F">
        <w:rPr>
          <w:sz w:val="22"/>
          <w:szCs w:val="22"/>
        </w:rPr>
        <w:t>.</w:t>
      </w:r>
    </w:p>
    <w:p w14:paraId="6872A9F8" w14:textId="77777777" w:rsidR="00455AD1" w:rsidRDefault="00455AD1" w:rsidP="00E91F30">
      <w:pPr>
        <w:pStyle w:val="Default"/>
        <w:ind w:left="1053"/>
        <w:jc w:val="both"/>
        <w:rPr>
          <w:sz w:val="22"/>
          <w:szCs w:val="22"/>
        </w:rPr>
      </w:pPr>
    </w:p>
    <w:p w14:paraId="11EF8110" w14:textId="77777777" w:rsidR="00455AD1" w:rsidRPr="00633C0F" w:rsidRDefault="00455AD1" w:rsidP="00E91F30">
      <w:pPr>
        <w:pStyle w:val="Default"/>
        <w:ind w:left="1053"/>
        <w:jc w:val="both"/>
        <w:rPr>
          <w:sz w:val="22"/>
          <w:szCs w:val="22"/>
        </w:rPr>
      </w:pPr>
    </w:p>
    <w:p w14:paraId="2C3700DB" w14:textId="77777777" w:rsidR="00455AD1" w:rsidRPr="00633C0F" w:rsidRDefault="00455AD1" w:rsidP="00E91F30">
      <w:pPr>
        <w:pStyle w:val="Default"/>
        <w:ind w:left="1276" w:hanging="283"/>
        <w:jc w:val="both"/>
        <w:rPr>
          <w:sz w:val="22"/>
          <w:szCs w:val="22"/>
        </w:rPr>
      </w:pPr>
      <w:r w:rsidRPr="00633C0F">
        <w:rPr>
          <w:sz w:val="22"/>
          <w:szCs w:val="22"/>
        </w:rPr>
        <w:t>1)</w:t>
      </w:r>
      <w:r w:rsidRPr="00633C0F">
        <w:rPr>
          <w:sz w:val="22"/>
          <w:szCs w:val="22"/>
        </w:rPr>
        <w:tab/>
        <w:t xml:space="preserve">Es reconstruirà tot el gruix del paviment a la zona afectada més CINQUANTA CENTÍMETRES (50 cm.) com a mínim a cada costat de la zona deteriorada. </w:t>
      </w:r>
    </w:p>
    <w:p w14:paraId="55289452" w14:textId="77777777" w:rsidR="00455AD1" w:rsidRPr="00633C0F" w:rsidRDefault="00455AD1" w:rsidP="00E91F30">
      <w:pPr>
        <w:pStyle w:val="Default"/>
        <w:ind w:left="1276" w:hanging="283"/>
        <w:jc w:val="both"/>
        <w:rPr>
          <w:sz w:val="22"/>
          <w:szCs w:val="22"/>
        </w:rPr>
      </w:pPr>
      <w:r w:rsidRPr="00633C0F">
        <w:rPr>
          <w:sz w:val="22"/>
          <w:szCs w:val="22"/>
        </w:rPr>
        <w:t>2)</w:t>
      </w:r>
      <w:r w:rsidRPr="00633C0F">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10CEE190" w14:textId="77777777" w:rsidR="00455AD1" w:rsidRPr="00633C0F" w:rsidRDefault="00455AD1" w:rsidP="00E91F30">
      <w:pPr>
        <w:pStyle w:val="Default"/>
        <w:ind w:left="1276" w:hanging="283"/>
        <w:jc w:val="both"/>
        <w:rPr>
          <w:sz w:val="22"/>
          <w:szCs w:val="22"/>
        </w:rPr>
      </w:pPr>
      <w:r w:rsidRPr="00633C0F">
        <w:rPr>
          <w:sz w:val="22"/>
          <w:szCs w:val="22"/>
        </w:rPr>
        <w:t>3)</w:t>
      </w:r>
      <w:r w:rsidRPr="00633C0F">
        <w:rPr>
          <w:sz w:val="22"/>
          <w:szCs w:val="22"/>
        </w:rPr>
        <w:tab/>
        <w:t xml:space="preserve">L’extensió de la reposició de la capa de rodament s’indica al paràgraf b) d’aquest apartat. </w:t>
      </w:r>
    </w:p>
    <w:p w14:paraId="6BB007A2" w14:textId="77777777" w:rsidR="00455AD1" w:rsidRPr="00633C0F" w:rsidRDefault="00455AD1" w:rsidP="00E91F30">
      <w:pPr>
        <w:pStyle w:val="Default"/>
        <w:ind w:left="1276" w:hanging="283"/>
        <w:jc w:val="both"/>
        <w:rPr>
          <w:sz w:val="22"/>
          <w:szCs w:val="22"/>
        </w:rPr>
      </w:pPr>
      <w:r w:rsidRPr="00633C0F">
        <w:rPr>
          <w:sz w:val="22"/>
          <w:szCs w:val="22"/>
        </w:rPr>
        <w:t>4)</w:t>
      </w:r>
      <w:r w:rsidRPr="00633C0F">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5B21C624" w14:textId="77777777" w:rsidR="00455AD1" w:rsidRDefault="00455AD1" w:rsidP="00E91F30">
      <w:pPr>
        <w:pStyle w:val="Default"/>
        <w:ind w:left="1276" w:hanging="283"/>
        <w:jc w:val="both"/>
        <w:rPr>
          <w:sz w:val="22"/>
          <w:szCs w:val="22"/>
        </w:rPr>
      </w:pPr>
      <w:r w:rsidRPr="00633C0F">
        <w:rPr>
          <w:sz w:val="22"/>
          <w:szCs w:val="22"/>
        </w:rPr>
        <w:t>5)</w:t>
      </w:r>
      <w:r w:rsidRPr="00633C0F">
        <w:rPr>
          <w:sz w:val="22"/>
          <w:szCs w:val="22"/>
        </w:rPr>
        <w:tab/>
        <w:t xml:space="preserve">L’estesa d’aglomerat es farà mecànicament, i només quan això no sigui possible es permetrà l’estesa manual en superfícies petites. </w:t>
      </w:r>
    </w:p>
    <w:p w14:paraId="39BB2952" w14:textId="77777777" w:rsidR="00455AD1" w:rsidRPr="00633C0F" w:rsidRDefault="00455AD1" w:rsidP="00E91F30">
      <w:pPr>
        <w:pStyle w:val="Default"/>
        <w:ind w:left="1276" w:hanging="283"/>
        <w:jc w:val="both"/>
        <w:rPr>
          <w:sz w:val="22"/>
          <w:szCs w:val="22"/>
        </w:rPr>
      </w:pPr>
    </w:p>
    <w:p w14:paraId="5C2D0B40" w14:textId="77777777" w:rsidR="00455AD1" w:rsidRPr="00633C0F" w:rsidRDefault="00455AD1" w:rsidP="00E91F30">
      <w:pPr>
        <w:pStyle w:val="Default"/>
        <w:ind w:left="993" w:hanging="360"/>
        <w:jc w:val="both"/>
        <w:rPr>
          <w:sz w:val="22"/>
          <w:szCs w:val="22"/>
        </w:rPr>
      </w:pPr>
      <w:r w:rsidRPr="00633C0F">
        <w:rPr>
          <w:sz w:val="22"/>
          <w:szCs w:val="22"/>
        </w:rPr>
        <w:t>b)</w:t>
      </w:r>
      <w:r w:rsidRPr="00633C0F">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471575A2" w14:textId="77777777" w:rsidR="00455AD1" w:rsidRPr="00633C0F" w:rsidRDefault="00455AD1" w:rsidP="00E91F30">
      <w:pPr>
        <w:autoSpaceDE w:val="0"/>
        <w:autoSpaceDN w:val="0"/>
        <w:adjustRightInd w:val="0"/>
        <w:rPr>
          <w:rFonts w:cs="Arial"/>
          <w:color w:val="000000"/>
          <w:lang w:val="ca-ES" w:eastAsia="ca-ES"/>
        </w:rPr>
      </w:pPr>
    </w:p>
    <w:p w14:paraId="1D4EAA76" w14:textId="77777777" w:rsidR="00455AD1" w:rsidRDefault="00455AD1" w:rsidP="00E91F30">
      <w:pPr>
        <w:pStyle w:val="Default"/>
        <w:numPr>
          <w:ilvl w:val="0"/>
          <w:numId w:val="22"/>
        </w:numPr>
        <w:jc w:val="both"/>
        <w:rPr>
          <w:sz w:val="22"/>
          <w:szCs w:val="22"/>
        </w:rPr>
      </w:pPr>
      <w:r w:rsidRPr="00633C0F">
        <w:rPr>
          <w:sz w:val="22"/>
          <w:szCs w:val="22"/>
        </w:rPr>
        <w:t xml:space="preserve">Paviment de formigó en massa: </w:t>
      </w:r>
    </w:p>
    <w:p w14:paraId="6DEE25D7" w14:textId="77777777" w:rsidR="00455AD1" w:rsidRPr="00633C0F" w:rsidRDefault="00455AD1" w:rsidP="00E91F30">
      <w:pPr>
        <w:pStyle w:val="Default"/>
        <w:ind w:left="851"/>
        <w:jc w:val="both"/>
        <w:rPr>
          <w:sz w:val="22"/>
          <w:szCs w:val="22"/>
        </w:rPr>
      </w:pPr>
    </w:p>
    <w:p w14:paraId="642E930D" w14:textId="77777777" w:rsidR="00455AD1" w:rsidRPr="00633C0F" w:rsidRDefault="00455AD1" w:rsidP="00E91F30">
      <w:pPr>
        <w:pStyle w:val="Default"/>
        <w:ind w:left="993" w:hanging="360"/>
        <w:jc w:val="both"/>
        <w:rPr>
          <w:sz w:val="22"/>
          <w:szCs w:val="22"/>
        </w:rPr>
      </w:pPr>
      <w:r w:rsidRPr="00633C0F">
        <w:rPr>
          <w:sz w:val="22"/>
          <w:szCs w:val="22"/>
        </w:rPr>
        <w:t>a)</w:t>
      </w:r>
      <w:r w:rsidRPr="00633C0F">
        <w:rPr>
          <w:sz w:val="22"/>
          <w:szCs w:val="22"/>
        </w:rPr>
        <w:tab/>
        <w:t xml:space="preserve">En carrers amb paviment de formigó, les reposicions es faran amb lloses completes. S’entén per llosa la superfície compresa entre juntes longitudinals i transversals de dilatació contracció. </w:t>
      </w:r>
    </w:p>
    <w:p w14:paraId="69CC53EE" w14:textId="77777777" w:rsidR="00455AD1" w:rsidRPr="00633C0F" w:rsidRDefault="00455AD1" w:rsidP="00E91F30">
      <w:pPr>
        <w:pStyle w:val="Default"/>
        <w:ind w:left="993" w:hanging="360"/>
        <w:jc w:val="both"/>
        <w:rPr>
          <w:sz w:val="22"/>
          <w:szCs w:val="22"/>
        </w:rPr>
      </w:pPr>
      <w:r w:rsidRPr="00633C0F">
        <w:rPr>
          <w:sz w:val="22"/>
          <w:szCs w:val="22"/>
        </w:rPr>
        <w:t>b)</w:t>
      </w:r>
      <w:r w:rsidRPr="00633C0F">
        <w:rPr>
          <w:sz w:val="22"/>
          <w:szCs w:val="22"/>
        </w:rPr>
        <w:tab/>
        <w:t xml:space="preserve">El paviment de la reposició tindrà les mateixes característiques del que hi havia construït abans. </w:t>
      </w:r>
    </w:p>
    <w:p w14:paraId="5EBCB51D" w14:textId="77777777" w:rsidR="00455AD1" w:rsidRPr="00633C0F" w:rsidRDefault="00455AD1" w:rsidP="00E91F30">
      <w:pPr>
        <w:pStyle w:val="Default"/>
        <w:ind w:left="993" w:hanging="360"/>
        <w:jc w:val="both"/>
        <w:rPr>
          <w:sz w:val="22"/>
          <w:szCs w:val="22"/>
        </w:rPr>
      </w:pPr>
    </w:p>
    <w:p w14:paraId="087D09B5" w14:textId="77777777" w:rsidR="00455AD1" w:rsidRPr="00633C0F" w:rsidRDefault="00455AD1" w:rsidP="00E91F30">
      <w:pPr>
        <w:tabs>
          <w:tab w:val="left" w:pos="426"/>
          <w:tab w:val="left" w:pos="3402"/>
        </w:tabs>
        <w:ind w:left="709" w:hanging="709"/>
        <w:outlineLvl w:val="0"/>
        <w:rPr>
          <w:rFonts w:cs="Arial"/>
          <w:lang w:val="ca-ES"/>
        </w:rPr>
      </w:pPr>
    </w:p>
    <w:p w14:paraId="3FEA1502" w14:textId="77777777" w:rsidR="00455AD1" w:rsidRDefault="00455AD1" w:rsidP="00E91F30">
      <w:pPr>
        <w:tabs>
          <w:tab w:val="left" w:pos="426"/>
          <w:tab w:val="left" w:pos="3402"/>
        </w:tabs>
        <w:ind w:left="709" w:hanging="709"/>
        <w:outlineLvl w:val="0"/>
        <w:rPr>
          <w:rFonts w:cs="Arial"/>
          <w:lang w:val="ca-ES"/>
        </w:rPr>
      </w:pPr>
      <w:r w:rsidRPr="00633C0F">
        <w:rPr>
          <w:rFonts w:cs="Arial"/>
          <w:lang w:val="ca-ES"/>
        </w:rPr>
        <w:t xml:space="preserve">4.- CONCLUSIÓ </w:t>
      </w:r>
    </w:p>
    <w:p w14:paraId="1234C6AB" w14:textId="77777777" w:rsidR="00455AD1" w:rsidRPr="00633C0F" w:rsidRDefault="00455AD1" w:rsidP="00E91F30">
      <w:pPr>
        <w:tabs>
          <w:tab w:val="left" w:pos="426"/>
          <w:tab w:val="left" w:pos="3402"/>
        </w:tabs>
        <w:ind w:left="709" w:hanging="709"/>
        <w:outlineLvl w:val="0"/>
        <w:rPr>
          <w:rFonts w:cs="Arial"/>
          <w:lang w:val="ca-ES"/>
        </w:rPr>
      </w:pPr>
    </w:p>
    <w:p w14:paraId="0DB658E7" w14:textId="77777777" w:rsidR="00455AD1" w:rsidRPr="00633C0F" w:rsidRDefault="00455AD1" w:rsidP="00E91F30">
      <w:pPr>
        <w:tabs>
          <w:tab w:val="left" w:pos="284"/>
          <w:tab w:val="left" w:pos="3402"/>
        </w:tabs>
        <w:ind w:left="284"/>
        <w:outlineLvl w:val="0"/>
        <w:rPr>
          <w:rFonts w:cs="Arial"/>
          <w:lang w:val="ca-ES"/>
        </w:rPr>
      </w:pPr>
      <w:r w:rsidRPr="00633C0F">
        <w:rPr>
          <w:rFonts w:cs="Arial"/>
          <w:lang w:val="ca-ES"/>
        </w:rPr>
        <w:t>El tècnic sotasignat INFORMA FAVORABLEMENT la sol·licitud de referència, a l’adreça indicada, d’acord amb els plànols que s’acompanyen a l’expedient, i les condicions establertes en el present informe.</w:t>
      </w:r>
    </w:p>
    <w:p w14:paraId="277D5409" w14:textId="77777777" w:rsidR="00455AD1" w:rsidRPr="00633C0F" w:rsidRDefault="00455AD1" w:rsidP="00E91F30">
      <w:pPr>
        <w:tabs>
          <w:tab w:val="left" w:pos="284"/>
          <w:tab w:val="left" w:pos="3402"/>
        </w:tabs>
        <w:ind w:left="284"/>
        <w:outlineLvl w:val="0"/>
        <w:rPr>
          <w:rFonts w:cs="Arial"/>
          <w:lang w:val="ca-ES"/>
        </w:rPr>
      </w:pPr>
    </w:p>
    <w:p w14:paraId="0E0DA701" w14:textId="77777777" w:rsidR="00455AD1" w:rsidRDefault="00455AD1" w:rsidP="00E91F30">
      <w:pPr>
        <w:tabs>
          <w:tab w:val="left" w:pos="284"/>
          <w:tab w:val="left" w:pos="3402"/>
        </w:tabs>
        <w:ind w:left="284"/>
        <w:outlineLvl w:val="0"/>
        <w:rPr>
          <w:rFonts w:cs="Arial"/>
          <w:lang w:val="ca-ES"/>
        </w:rPr>
      </w:pPr>
      <w:r w:rsidRPr="00633C0F">
        <w:rPr>
          <w:rFonts w:cs="Arial"/>
          <w:lang w:val="ca-ES"/>
        </w:rPr>
        <w:t xml:space="preserve">S’hauran de complimentar les següents prescripcions: </w:t>
      </w:r>
    </w:p>
    <w:p w14:paraId="3CCC7AA6" w14:textId="77777777" w:rsidR="00455AD1" w:rsidRPr="00633C0F" w:rsidRDefault="00455AD1" w:rsidP="00E91F30">
      <w:pPr>
        <w:tabs>
          <w:tab w:val="left" w:pos="284"/>
          <w:tab w:val="left" w:pos="3402"/>
        </w:tabs>
        <w:ind w:left="284"/>
        <w:outlineLvl w:val="0"/>
        <w:rPr>
          <w:rFonts w:cs="Arial"/>
          <w:lang w:val="ca-ES"/>
        </w:rPr>
      </w:pPr>
    </w:p>
    <w:p w14:paraId="0B8A0F5F" w14:textId="77777777" w:rsidR="00455AD1" w:rsidRPr="00633C0F" w:rsidRDefault="00455AD1" w:rsidP="00E91F30">
      <w:pPr>
        <w:tabs>
          <w:tab w:val="left" w:pos="709"/>
          <w:tab w:val="left" w:pos="851"/>
        </w:tabs>
        <w:ind w:left="851" w:hanging="851"/>
        <w:outlineLvl w:val="0"/>
        <w:rPr>
          <w:rFonts w:cs="Arial"/>
          <w:lang w:val="ca-ES"/>
        </w:rPr>
      </w:pPr>
      <w:r w:rsidRPr="00633C0F">
        <w:rPr>
          <w:rFonts w:cs="Arial"/>
          <w:lang w:val="ca-ES"/>
        </w:rPr>
        <w:tab/>
        <w:t>-</w:t>
      </w:r>
      <w:r w:rsidRPr="00633C0F">
        <w:rPr>
          <w:rFonts w:cs="Arial"/>
          <w:lang w:val="ca-ES"/>
        </w:rPr>
        <w:tab/>
        <w:t>Es tindrà especial cura en la reposició de paviments. En el cas de panots, llambordes o lloses, que hauran de ser d’iguals característiques que els existents abans de l’obra, i col·locats amb el mateix sistema que hi ha els actuals.</w:t>
      </w:r>
    </w:p>
    <w:p w14:paraId="4A7C538D" w14:textId="77777777" w:rsidR="00455AD1" w:rsidRPr="00633C0F" w:rsidRDefault="00455AD1" w:rsidP="00E91F30">
      <w:pPr>
        <w:tabs>
          <w:tab w:val="left" w:pos="709"/>
          <w:tab w:val="left" w:pos="851"/>
        </w:tabs>
        <w:ind w:left="851" w:hanging="851"/>
        <w:outlineLvl w:val="0"/>
        <w:rPr>
          <w:rFonts w:cs="Arial"/>
          <w:lang w:val="ca-ES"/>
        </w:rPr>
      </w:pPr>
      <w:r w:rsidRPr="00633C0F">
        <w:rPr>
          <w:rFonts w:cs="Arial"/>
          <w:lang w:val="ca-ES"/>
        </w:rPr>
        <w:lastRenderedPageBreak/>
        <w:tab/>
        <w:t>-</w:t>
      </w:r>
      <w:r w:rsidRPr="00633C0F">
        <w:rPr>
          <w:rFonts w:cs="Arial"/>
          <w:lang w:val="ca-ES"/>
        </w:rPr>
        <w:tab/>
        <w:t>En el cas d’afectar al paviment de la calçada, es respectarà l’establert a l’art. 56 de Ordenança municipal sobre obres, instal·lacions i serveis en el domini públic municipal.</w:t>
      </w:r>
    </w:p>
    <w:p w14:paraId="1E9E303A" w14:textId="77777777" w:rsidR="00455AD1" w:rsidRPr="00633C0F" w:rsidRDefault="00455AD1" w:rsidP="00E91F30">
      <w:pPr>
        <w:tabs>
          <w:tab w:val="left" w:pos="709"/>
          <w:tab w:val="left" w:pos="851"/>
        </w:tabs>
        <w:ind w:left="851" w:hanging="851"/>
        <w:outlineLvl w:val="0"/>
        <w:rPr>
          <w:rFonts w:cs="Arial"/>
          <w:lang w:val="ca-ES"/>
        </w:rPr>
      </w:pPr>
      <w:r w:rsidRPr="00633C0F">
        <w:rPr>
          <w:rFonts w:cs="Arial"/>
          <w:lang w:val="ca-ES"/>
        </w:rPr>
        <w:tab/>
        <w:t>-</w:t>
      </w:r>
      <w:r w:rsidRPr="00633C0F">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35ACD90B" w14:textId="77777777" w:rsidR="00455AD1" w:rsidRPr="00633C0F" w:rsidRDefault="00455AD1" w:rsidP="00E91F30">
      <w:pPr>
        <w:tabs>
          <w:tab w:val="left" w:pos="709"/>
          <w:tab w:val="left" w:pos="851"/>
        </w:tabs>
        <w:ind w:left="851" w:hanging="851"/>
        <w:outlineLvl w:val="0"/>
        <w:rPr>
          <w:rFonts w:cs="Arial"/>
          <w:lang w:val="ca-ES"/>
        </w:rPr>
      </w:pPr>
      <w:r w:rsidRPr="00633C0F">
        <w:rPr>
          <w:rFonts w:cs="Arial"/>
          <w:lang w:val="ca-ES"/>
        </w:rPr>
        <w:tab/>
        <w:t>-</w:t>
      </w:r>
      <w:r w:rsidRPr="00633C0F">
        <w:rPr>
          <w:rFonts w:cs="Arial"/>
          <w:lang w:val="ca-ES"/>
        </w:rPr>
        <w:tab/>
        <w:t xml:space="preserve">El termini d’execució de les obres, es fixa en UN (1) MES.  </w:t>
      </w:r>
    </w:p>
    <w:p w14:paraId="430F48C6" w14:textId="77777777" w:rsidR="00455AD1" w:rsidRPr="00633C0F" w:rsidRDefault="00455AD1" w:rsidP="00E91F30">
      <w:pPr>
        <w:tabs>
          <w:tab w:val="left" w:pos="709"/>
          <w:tab w:val="left" w:pos="851"/>
        </w:tabs>
        <w:ind w:left="851" w:hanging="851"/>
        <w:outlineLvl w:val="0"/>
        <w:rPr>
          <w:rFonts w:cs="Arial"/>
          <w:lang w:val="ca-ES"/>
        </w:rPr>
      </w:pPr>
      <w:r w:rsidRPr="00633C0F">
        <w:rPr>
          <w:rFonts w:cs="Arial"/>
          <w:lang w:val="ca-ES"/>
        </w:rPr>
        <w:tab/>
        <w:t>-</w:t>
      </w:r>
      <w:r w:rsidRPr="00633C0F">
        <w:rPr>
          <w:rFonts w:cs="Arial"/>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3C679C3C" w14:textId="77777777" w:rsidR="00455AD1" w:rsidRPr="00633C0F" w:rsidRDefault="00455AD1" w:rsidP="00E91F30">
      <w:pPr>
        <w:tabs>
          <w:tab w:val="left" w:pos="709"/>
          <w:tab w:val="left" w:pos="851"/>
        </w:tabs>
        <w:ind w:left="851" w:hanging="851"/>
        <w:outlineLvl w:val="0"/>
        <w:rPr>
          <w:rFonts w:cs="Arial"/>
          <w:lang w:val="ca-ES"/>
        </w:rPr>
      </w:pPr>
      <w:r w:rsidRPr="00633C0F">
        <w:rPr>
          <w:rFonts w:cs="Arial"/>
          <w:lang w:val="ca-ES"/>
        </w:rPr>
        <w:tab/>
        <w:t>-</w:t>
      </w:r>
      <w:r w:rsidRPr="00633C0F">
        <w:rPr>
          <w:rFonts w:cs="Arial"/>
          <w:lang w:val="ca-ES"/>
        </w:rPr>
        <w:tab/>
        <w:t xml:space="preserve">S’hauran de complimentar totes les condicions establertes a l’Ordenança sobre obres, instal·lacions i serveis en el domini públic municipal. </w:t>
      </w:r>
    </w:p>
    <w:p w14:paraId="6DE18E7F" w14:textId="77777777" w:rsidR="00455AD1" w:rsidRPr="00633C0F" w:rsidRDefault="00455AD1" w:rsidP="00E91F30">
      <w:pPr>
        <w:tabs>
          <w:tab w:val="left" w:pos="709"/>
          <w:tab w:val="left" w:pos="851"/>
        </w:tabs>
        <w:ind w:left="851" w:hanging="851"/>
        <w:outlineLvl w:val="0"/>
        <w:rPr>
          <w:rFonts w:cs="Arial"/>
          <w:lang w:val="ca-ES"/>
        </w:rPr>
      </w:pPr>
      <w:r w:rsidRPr="00633C0F">
        <w:rPr>
          <w:rFonts w:cs="Arial"/>
          <w:lang w:val="ca-ES"/>
        </w:rPr>
        <w:tab/>
        <w:t>-</w:t>
      </w:r>
      <w:r w:rsidRPr="00633C0F">
        <w:rPr>
          <w:rFonts w:cs="Arial"/>
          <w:lang w:val="ca-ES"/>
        </w:rPr>
        <w:tab/>
        <w:t xml:space="preserve">El termini d’execució de les obres, es fixa en UN (1) MES.  </w:t>
      </w:r>
    </w:p>
    <w:p w14:paraId="0124A323" w14:textId="77777777" w:rsidR="00455AD1" w:rsidRPr="00633C0F" w:rsidRDefault="00455AD1" w:rsidP="00E91F30">
      <w:pPr>
        <w:tabs>
          <w:tab w:val="left" w:pos="709"/>
        </w:tabs>
        <w:ind w:left="851" w:hanging="426"/>
        <w:outlineLvl w:val="0"/>
        <w:rPr>
          <w:rFonts w:cs="Arial"/>
          <w:lang w:val="ca-ES"/>
        </w:rPr>
      </w:pPr>
      <w:r w:rsidRPr="00633C0F">
        <w:rPr>
          <w:rFonts w:cs="Arial"/>
          <w:lang w:val="ca-ES"/>
        </w:rPr>
        <w:tab/>
        <w:t>-</w:t>
      </w:r>
      <w:r w:rsidRPr="00633C0F">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633C0F">
          <w:rPr>
            <w:rFonts w:cs="Arial"/>
            <w:lang w:val="ca-ES"/>
          </w:rPr>
          <w:t>0.90 metres</w:t>
        </w:r>
      </w:smartTag>
      <w:r w:rsidRPr="00633C0F">
        <w:rPr>
          <w:rFonts w:cs="Arial"/>
          <w:lang w:val="ca-ES"/>
        </w:rPr>
        <w:t>, com a mínim per als vianants. En cas de que això no sigui possible, s’haurà de comunicar a l’Ajuntament.</w:t>
      </w:r>
    </w:p>
    <w:p w14:paraId="75933913" w14:textId="77777777" w:rsidR="00455AD1" w:rsidRPr="00633C0F" w:rsidRDefault="00455AD1" w:rsidP="00E91F30">
      <w:pPr>
        <w:numPr>
          <w:ilvl w:val="0"/>
          <w:numId w:val="11"/>
        </w:numPr>
        <w:ind w:left="851" w:hanging="142"/>
        <w:rPr>
          <w:rFonts w:cs="Arial"/>
          <w:lang w:val="ca-ES"/>
        </w:rPr>
      </w:pPr>
      <w:r w:rsidRPr="00633C0F">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2C01730F" w14:textId="77777777" w:rsidR="00455AD1" w:rsidRPr="00633C0F" w:rsidRDefault="00455AD1" w:rsidP="00E91F30">
      <w:pPr>
        <w:numPr>
          <w:ilvl w:val="0"/>
          <w:numId w:val="11"/>
        </w:numPr>
        <w:ind w:left="851" w:hanging="142"/>
        <w:rPr>
          <w:rFonts w:cs="Arial"/>
          <w:lang w:val="ca-ES"/>
        </w:rPr>
      </w:pPr>
      <w:r w:rsidRPr="00633C0F">
        <w:rPr>
          <w:rFonts w:cs="Arial"/>
          <w:lang w:val="ca-ES"/>
        </w:rPr>
        <w:t>S’haurà de senyalitzar degudament, el traçat de la canalització, de manera que no doni lloc a errors i sigui fàcilment detectable.</w:t>
      </w:r>
    </w:p>
    <w:p w14:paraId="4EA7CDB5" w14:textId="77777777" w:rsidR="00455AD1" w:rsidRPr="00E75DDD" w:rsidRDefault="00455AD1" w:rsidP="00E91F30">
      <w:pPr>
        <w:numPr>
          <w:ilvl w:val="0"/>
          <w:numId w:val="11"/>
        </w:numPr>
        <w:ind w:left="851" w:hanging="142"/>
        <w:rPr>
          <w:lang w:val="ca-ES"/>
        </w:rPr>
      </w:pPr>
      <w:r w:rsidRPr="00E75DDD">
        <w:rPr>
          <w:rFonts w:cs="Arial"/>
          <w:lang w:val="ca-ES"/>
        </w:rPr>
        <w:t>La llicència es concedirà sens perjudici d’autoritzacions necessàries d’altres Administracions públiques o altres Organismes.</w:t>
      </w:r>
      <w:r w:rsidRPr="00E75DDD">
        <w:rPr>
          <w:lang w:val="ca-ES"/>
        </w:rPr>
        <w:t>“</w:t>
      </w:r>
    </w:p>
    <w:p w14:paraId="168B68A1" w14:textId="77777777" w:rsidR="00455AD1" w:rsidRDefault="00455AD1" w:rsidP="00E91F30">
      <w:pPr>
        <w:rPr>
          <w:rFonts w:cs="Arial"/>
          <w:lang w:val="ca-ES"/>
        </w:rPr>
      </w:pPr>
    </w:p>
    <w:p w14:paraId="7D39B416" w14:textId="77777777" w:rsidR="00455AD1" w:rsidRDefault="00455AD1" w:rsidP="00E91F30">
      <w:pPr>
        <w:rPr>
          <w:rFonts w:cs="Arial"/>
          <w:lang w:val="ca-ES"/>
        </w:rPr>
      </w:pPr>
      <w:r>
        <w:rPr>
          <w:rFonts w:cs="Arial"/>
          <w:b/>
          <w:bCs/>
          <w:lang w:val="ca-ES"/>
        </w:rPr>
        <w:t>Tercer.</w:t>
      </w:r>
      <w:r>
        <w:rPr>
          <w:rFonts w:cs="Arial"/>
          <w:lang w:val="ca-ES"/>
        </w:rPr>
        <w:t xml:space="preserve"> Aprovar la liquidació de taxes practicada d’acord amb la normativa vigent:</w:t>
      </w:r>
    </w:p>
    <w:p w14:paraId="29BEBAC3" w14:textId="77777777" w:rsidR="00455AD1" w:rsidRDefault="00455AD1" w:rsidP="00E91F30">
      <w:pPr>
        <w:widowControl w:val="0"/>
        <w:tabs>
          <w:tab w:val="left" w:pos="975"/>
          <w:tab w:val="right" w:pos="4437"/>
          <w:tab w:val="left" w:pos="4905"/>
          <w:tab w:val="right" w:pos="6814"/>
        </w:tabs>
        <w:autoSpaceDE w:val="0"/>
        <w:autoSpaceDN w:val="0"/>
        <w:adjustRightInd w:val="0"/>
        <w:rPr>
          <w:rFonts w:cs="Arial"/>
          <w:lang w:val="ca-ES"/>
        </w:rPr>
      </w:pPr>
    </w:p>
    <w:p w14:paraId="150F8D9B" w14:textId="77777777" w:rsidR="00455AD1" w:rsidRDefault="00455AD1" w:rsidP="00E91F30">
      <w:pPr>
        <w:widowControl w:val="0"/>
        <w:tabs>
          <w:tab w:val="left" w:pos="975"/>
          <w:tab w:val="right" w:pos="4437"/>
          <w:tab w:val="left" w:pos="4905"/>
          <w:tab w:val="right" w:pos="6814"/>
        </w:tabs>
        <w:autoSpaceDE w:val="0"/>
        <w:autoSpaceDN w:val="0"/>
        <w:adjustRightInd w:val="0"/>
        <w:rPr>
          <w:rFonts w:cs="Arial"/>
        </w:rPr>
      </w:pPr>
      <w:r>
        <w:rPr>
          <w:rFonts w:cs="Arial"/>
          <w:lang w:val="ca-ES"/>
        </w:rPr>
        <w:t xml:space="preserve">Liquidació núm. </w:t>
      </w:r>
      <w:r w:rsidRPr="00510F46">
        <w:rPr>
          <w:rFonts w:cs="Arial"/>
          <w:lang w:val="ca-ES"/>
        </w:rPr>
        <w:t>0000000024</w:t>
      </w:r>
    </w:p>
    <w:p w14:paraId="10B820B8" w14:textId="77777777" w:rsidR="00455AD1" w:rsidRDefault="00455AD1" w:rsidP="00E91F30">
      <w:pPr>
        <w:rPr>
          <w:rFonts w:eastAsia="Helvetica" w:cs="Arial"/>
          <w:lang w:val="ca-ES" w:eastAsia="zh-CN" w:bidi="ar"/>
        </w:rPr>
      </w:pPr>
      <w:r>
        <w:rPr>
          <w:rFonts w:eastAsia="Helvetica" w:cs="Arial"/>
          <w:lang w:val="ca-ES" w:eastAsia="zh-CN" w:bidi="ar"/>
        </w:rPr>
        <w:t>ICIO Impost construccions, instal·lacions:</w:t>
      </w:r>
      <w:r>
        <w:rPr>
          <w:rFonts w:eastAsia="Helvetica" w:cs="Arial"/>
          <w:lang w:val="ca-ES" w:eastAsia="zh-CN" w:bidi="ar"/>
        </w:rPr>
        <w:tab/>
      </w:r>
      <w:r w:rsidRPr="00510F46">
        <w:rPr>
          <w:rFonts w:eastAsia="Helvetica" w:cs="Arial"/>
          <w:lang w:val="ca-ES" w:eastAsia="zh-CN" w:bidi="ar"/>
        </w:rPr>
        <w:t>13,07 €</w:t>
      </w:r>
    </w:p>
    <w:p w14:paraId="02CBE92C" w14:textId="77777777" w:rsidR="00455AD1" w:rsidRDefault="00455AD1" w:rsidP="00E91F30">
      <w:pPr>
        <w:rPr>
          <w:rFonts w:cs="Arial"/>
          <w:lang w:val="ca-ES"/>
        </w:rPr>
      </w:pPr>
      <w:r>
        <w:rPr>
          <w:rFonts w:eastAsia="Helvetica" w:cs="Arial"/>
          <w:lang w:val="ca-ES" w:eastAsia="zh-CN" w:bidi="ar"/>
        </w:rPr>
        <w:t>OCVP Obertura de rases:</w:t>
      </w:r>
      <w:r>
        <w:rPr>
          <w:rFonts w:eastAsia="Helvetica" w:cs="Arial"/>
          <w:lang w:val="ca-ES" w:eastAsia="zh-CN" w:bidi="ar"/>
        </w:rPr>
        <w:tab/>
      </w:r>
      <w:r>
        <w:rPr>
          <w:rFonts w:eastAsia="Helvetica" w:cs="Arial"/>
          <w:lang w:val="ca-ES" w:eastAsia="zh-CN" w:bidi="ar"/>
        </w:rPr>
        <w:tab/>
      </w:r>
      <w:r>
        <w:rPr>
          <w:rFonts w:eastAsia="Helvetica" w:cs="Arial"/>
          <w:lang w:val="ca-ES" w:eastAsia="zh-CN" w:bidi="ar"/>
        </w:rPr>
        <w:tab/>
      </w:r>
      <w:r w:rsidRPr="00510F46">
        <w:rPr>
          <w:rFonts w:eastAsia="Helvetica" w:cs="Arial"/>
          <w:lang w:val="ca-ES" w:eastAsia="zh-CN" w:bidi="ar"/>
        </w:rPr>
        <w:t>43,40 €</w:t>
      </w:r>
    </w:p>
    <w:p w14:paraId="63BCE48B" w14:textId="77777777" w:rsidR="00455AD1" w:rsidRDefault="00455AD1" w:rsidP="00E91F30">
      <w:pPr>
        <w:widowControl w:val="0"/>
        <w:tabs>
          <w:tab w:val="left" w:pos="975"/>
          <w:tab w:val="right" w:pos="4437"/>
          <w:tab w:val="left" w:pos="4905"/>
          <w:tab w:val="right" w:pos="6814"/>
        </w:tabs>
        <w:autoSpaceDE w:val="0"/>
        <w:autoSpaceDN w:val="0"/>
        <w:adjustRightInd w:val="0"/>
        <w:rPr>
          <w:rFonts w:cs="Arial"/>
          <w:lang w:val="ca-ES"/>
        </w:rPr>
      </w:pPr>
    </w:p>
    <w:p w14:paraId="6098A51A" w14:textId="77777777" w:rsidR="00455AD1" w:rsidRDefault="00455AD1" w:rsidP="00E91F30">
      <w:pPr>
        <w:rPr>
          <w:rFonts w:cs="Arial"/>
          <w:lang w:val="ca-ES"/>
        </w:rPr>
      </w:pPr>
      <w:r>
        <w:rPr>
          <w:rFonts w:cs="Arial"/>
          <w:b/>
          <w:lang w:val="ca-ES"/>
        </w:rPr>
        <w:t>Quart.</w:t>
      </w:r>
      <w:r>
        <w:rPr>
          <w:rFonts w:cs="Arial"/>
          <w:lang w:val="ca-ES"/>
        </w:rPr>
        <w:t xml:space="preserve"> Notificar el present acord als interessats amb expressió dels recursos que poden interposar i al departament d’intervenció.</w:t>
      </w:r>
    </w:p>
    <w:p w14:paraId="5B02C9E9" w14:textId="77777777" w:rsidR="00455AD1" w:rsidRDefault="00455AD1" w:rsidP="00E91F30">
      <w:pPr>
        <w:rPr>
          <w:lang w:val="ca-ES"/>
        </w:rPr>
      </w:pPr>
      <w:bookmarkStart w:id="35" w:name="DOCUMENTO_12346433"/>
      <w:bookmarkEnd w:id="35"/>
    </w:p>
    <w:p w14:paraId="1508C5F7" w14:textId="77777777" w:rsidR="00455AD1" w:rsidRDefault="00455AD1" w:rsidP="00E91F30">
      <w:pPr>
        <w:rPr>
          <w:rFonts w:cs="Arial"/>
          <w:lang w:val="ca-ES"/>
        </w:rPr>
      </w:pPr>
      <w:bookmarkStart w:id="36" w:name="DOCUMENTO_12525918"/>
      <w:bookmarkEnd w:id="34"/>
      <w:bookmarkEnd w:id="36"/>
    </w:p>
    <w:p w14:paraId="62F3517D" w14:textId="77777777" w:rsidR="00DC65A7" w:rsidRDefault="00DC65A7" w:rsidP="00E91F30">
      <w:pPr>
        <w:rPr>
          <w:rFonts w:cs="Arial"/>
          <w:lang w:val="ca-ES"/>
        </w:rPr>
      </w:pPr>
      <w:r>
        <w:rPr>
          <w:rFonts w:cs="Arial"/>
          <w:b/>
          <w:lang w:val="ca-ES"/>
        </w:rPr>
        <w:t>12.0.- OBRES OBERTURA RASA PER ACCEDIR A LA XARXA DE GAS I REPOSICIÓ DELS PAVIMENTS AFECTATS AL CARRER SANT JOSEP, 52.</w:t>
      </w:r>
    </w:p>
    <w:p w14:paraId="1BF53958" w14:textId="77777777" w:rsidR="00DC65A7" w:rsidRPr="00117092" w:rsidRDefault="00DC65A7" w:rsidP="00E91F30">
      <w:pPr>
        <w:rPr>
          <w:lang w:val="ca-ES"/>
        </w:rPr>
      </w:pPr>
      <w:bookmarkStart w:id="37" w:name="X2021005202"/>
    </w:p>
    <w:p w14:paraId="7AD84F26" w14:textId="77777777" w:rsidR="00DC65A7" w:rsidRPr="00FD76EF" w:rsidRDefault="00DC65A7" w:rsidP="00E91F30">
      <w:pPr>
        <w:rPr>
          <w:rFonts w:cs="Arial"/>
          <w:b/>
          <w:kern w:val="22"/>
          <w:lang w:val="ca-ES" w:eastAsia="es-ES"/>
        </w:rPr>
      </w:pPr>
      <w:r w:rsidRPr="00FD76EF">
        <w:rPr>
          <w:rFonts w:cs="Arial"/>
          <w:b/>
          <w:kern w:val="22"/>
          <w:lang w:val="ca-ES" w:eastAsia="es-ES"/>
        </w:rPr>
        <w:t>S’ACORDA:  </w:t>
      </w:r>
    </w:p>
    <w:p w14:paraId="57615605" w14:textId="77777777" w:rsidR="00DC65A7" w:rsidRDefault="00DC65A7" w:rsidP="00E91F30">
      <w:pPr>
        <w:rPr>
          <w:b/>
          <w:kern w:val="22"/>
          <w:lang w:val="ca-ES" w:eastAsia="es-ES"/>
        </w:rPr>
      </w:pPr>
    </w:p>
    <w:p w14:paraId="4C2DE957" w14:textId="77777777" w:rsidR="00DC65A7" w:rsidRDefault="00DC65A7" w:rsidP="00E91F30">
      <w:pPr>
        <w:rPr>
          <w:rFonts w:cs="Arial"/>
          <w:lang w:val="ca-ES"/>
        </w:rPr>
      </w:pPr>
      <w:r>
        <w:rPr>
          <w:rFonts w:cs="Arial"/>
          <w:b/>
          <w:lang w:val="ca-ES"/>
        </w:rPr>
        <w:t>Primer.</w:t>
      </w:r>
      <w:r>
        <w:rPr>
          <w:rFonts w:cs="Arial"/>
          <w:lang w:val="ca-ES"/>
        </w:rPr>
        <w:t xml:space="preserve"> Concedir llicència a NEDGIA CATALUNYA SDG, SA, per les obres d’obertura d'una rasa per accedir a la xarxa de gas i reposició dels paviments afectats al carrer Sant Josep, 52.</w:t>
      </w:r>
    </w:p>
    <w:p w14:paraId="185D7B2F" w14:textId="77777777" w:rsidR="00DC65A7" w:rsidRDefault="00DC65A7" w:rsidP="00E91F30">
      <w:pPr>
        <w:rPr>
          <w:rFonts w:cs="Arial"/>
          <w:lang w:val="ca-ES"/>
        </w:rPr>
      </w:pPr>
    </w:p>
    <w:p w14:paraId="554B85FA" w14:textId="20DAECD3" w:rsidR="00DC65A7" w:rsidRDefault="00DC65A7" w:rsidP="00E91F30">
      <w:pPr>
        <w:rPr>
          <w:rFonts w:cs="Arial"/>
          <w:lang w:val="ca-ES"/>
        </w:rPr>
      </w:pPr>
      <w:r>
        <w:rPr>
          <w:rFonts w:cs="Arial"/>
          <w:b/>
          <w:lang w:val="ca-ES"/>
        </w:rPr>
        <w:t>Segon.</w:t>
      </w:r>
      <w:r>
        <w:rPr>
          <w:rFonts w:cs="Arial"/>
          <w:lang w:val="ca-ES"/>
        </w:rPr>
        <w:t xml:space="preserve"> Determinar que l’execució de les obres es farà d’acord amb l’informe de l’enginyer tècnic de data 19 de maig de 2022 que, entre d’altres, diu el següent:</w:t>
      </w:r>
    </w:p>
    <w:p w14:paraId="09BC11CE" w14:textId="77777777" w:rsidR="00343818" w:rsidRDefault="00343818" w:rsidP="00E91F30">
      <w:pPr>
        <w:rPr>
          <w:rFonts w:cs="Arial"/>
          <w:lang w:val="ca-ES"/>
        </w:rPr>
      </w:pPr>
    </w:p>
    <w:p w14:paraId="4D5FA1BC" w14:textId="0F03B354" w:rsidR="00DC65A7" w:rsidRDefault="00DC65A7" w:rsidP="00E91F30">
      <w:pPr>
        <w:rPr>
          <w:rFonts w:cs="Arial"/>
          <w:lang w:val="ca-ES"/>
        </w:rPr>
      </w:pPr>
      <w:r>
        <w:rPr>
          <w:rFonts w:cs="Arial"/>
          <w:lang w:val="ca-ES"/>
        </w:rPr>
        <w:t>“</w:t>
      </w:r>
      <w:r w:rsidRPr="00C40431">
        <w:rPr>
          <w:rFonts w:cs="Arial"/>
          <w:lang w:val="ca-ES"/>
        </w:rPr>
        <w:t>1.- ANTECEDENTS</w:t>
      </w:r>
    </w:p>
    <w:p w14:paraId="1C03466E" w14:textId="77777777" w:rsidR="00343818" w:rsidRPr="00C40431" w:rsidRDefault="00343818" w:rsidP="00E91F30">
      <w:pPr>
        <w:rPr>
          <w:rFonts w:cs="Arial"/>
          <w:lang w:val="ca-ES"/>
        </w:rPr>
      </w:pPr>
    </w:p>
    <w:p w14:paraId="68CC81EF" w14:textId="77777777" w:rsidR="00DC65A7" w:rsidRPr="00C40431" w:rsidRDefault="00DC65A7" w:rsidP="00E91F30">
      <w:pPr>
        <w:tabs>
          <w:tab w:val="left" w:pos="284"/>
          <w:tab w:val="left" w:pos="3402"/>
        </w:tabs>
        <w:ind w:left="284"/>
        <w:outlineLvl w:val="0"/>
        <w:rPr>
          <w:rFonts w:cs="Arial"/>
          <w:lang w:val="ca-ES"/>
        </w:rPr>
      </w:pPr>
      <w:r w:rsidRPr="00C40431">
        <w:rPr>
          <w:rFonts w:cs="Arial"/>
          <w:lang w:val="ca-ES"/>
        </w:rPr>
        <w:lastRenderedPageBreak/>
        <w:t>La finalitat de la sol·licitud és l’obertura d’una rasa per a accedir a la xarxa de gas natural, i reposició dels paviments afectats, a la zona d’ubicació indicada en els plànols inclosos a l’expedient que responen a les característiques següents:</w:t>
      </w:r>
    </w:p>
    <w:p w14:paraId="08A1A976" w14:textId="77777777" w:rsidR="00DC65A7" w:rsidRPr="00C40431" w:rsidRDefault="00DC65A7" w:rsidP="00E91F30">
      <w:pPr>
        <w:tabs>
          <w:tab w:val="left" w:pos="709"/>
          <w:tab w:val="left" w:pos="851"/>
        </w:tabs>
        <w:ind w:left="851" w:hanging="851"/>
        <w:outlineLvl w:val="0"/>
        <w:rPr>
          <w:rFonts w:cs="Arial"/>
          <w:lang w:val="ca-ES"/>
        </w:rPr>
      </w:pPr>
      <w:r w:rsidRPr="00C40431">
        <w:rPr>
          <w:rFonts w:cs="Arial"/>
          <w:lang w:val="ca-ES"/>
        </w:rPr>
        <w:tab/>
        <w:t>-</w:t>
      </w:r>
      <w:r w:rsidRPr="00C40431">
        <w:rPr>
          <w:rFonts w:cs="Arial"/>
          <w:lang w:val="ca-ES"/>
        </w:rPr>
        <w:tab/>
        <w:t>L’objectiu de les obres és fer una escomesa a la xarxa de gas natural existent.</w:t>
      </w:r>
    </w:p>
    <w:p w14:paraId="3CEEBC1B" w14:textId="77777777" w:rsidR="00DC65A7" w:rsidRPr="00C40431" w:rsidRDefault="00DC65A7" w:rsidP="00E91F30">
      <w:pPr>
        <w:tabs>
          <w:tab w:val="left" w:pos="709"/>
          <w:tab w:val="left" w:pos="851"/>
        </w:tabs>
        <w:ind w:left="851" w:hanging="851"/>
        <w:outlineLvl w:val="0"/>
        <w:rPr>
          <w:rFonts w:cs="Arial"/>
          <w:lang w:val="ca-ES"/>
        </w:rPr>
      </w:pPr>
      <w:r w:rsidRPr="00C40431">
        <w:rPr>
          <w:rFonts w:cs="Arial"/>
          <w:lang w:val="ca-ES"/>
        </w:rPr>
        <w:tab/>
        <w:t>-</w:t>
      </w:r>
      <w:r w:rsidRPr="00C40431">
        <w:rPr>
          <w:rFonts w:cs="Arial"/>
          <w:lang w:val="ca-ES"/>
        </w:rPr>
        <w:tab/>
        <w:t>Les dimensions de cada rasa serà de 2.50 x 1.00 x 1,00 m. (llarg x ample x fons)</w:t>
      </w:r>
    </w:p>
    <w:p w14:paraId="2DB3200A" w14:textId="77777777" w:rsidR="00DC65A7" w:rsidRPr="00C40431" w:rsidRDefault="00DC65A7" w:rsidP="00E91F30">
      <w:pPr>
        <w:tabs>
          <w:tab w:val="left" w:pos="709"/>
          <w:tab w:val="left" w:pos="851"/>
        </w:tabs>
        <w:ind w:left="284" w:hanging="284"/>
        <w:outlineLvl w:val="0"/>
        <w:rPr>
          <w:rFonts w:cs="Arial"/>
          <w:lang w:val="ca-ES"/>
        </w:rPr>
      </w:pPr>
      <w:r w:rsidRPr="00C40431">
        <w:rPr>
          <w:rFonts w:cs="Arial"/>
          <w:lang w:val="ca-ES"/>
        </w:rPr>
        <w:tab/>
      </w:r>
      <w:r w:rsidRPr="00C40431">
        <w:rPr>
          <w:rFonts w:cs="Arial"/>
          <w:lang w:val="ca-ES"/>
        </w:rPr>
        <w:tab/>
        <w:t>-</w:t>
      </w:r>
      <w:r w:rsidRPr="00C40431">
        <w:rPr>
          <w:rFonts w:cs="Arial"/>
          <w:lang w:val="ca-ES"/>
        </w:rPr>
        <w:tab/>
        <w:t>El pressupost de les obres és de 203,82 EUROS.</w:t>
      </w:r>
    </w:p>
    <w:p w14:paraId="4BE0FD5E" w14:textId="77777777" w:rsidR="00DC65A7" w:rsidRPr="00C40431" w:rsidRDefault="00DC65A7" w:rsidP="00E91F30">
      <w:pPr>
        <w:tabs>
          <w:tab w:val="left" w:pos="709"/>
          <w:tab w:val="left" w:pos="851"/>
        </w:tabs>
        <w:ind w:left="284" w:hanging="284"/>
        <w:outlineLvl w:val="0"/>
        <w:rPr>
          <w:rFonts w:cs="Arial"/>
          <w:lang w:val="ca-ES"/>
        </w:rPr>
      </w:pPr>
    </w:p>
    <w:p w14:paraId="1164E1E8" w14:textId="77777777" w:rsidR="00DC65A7" w:rsidRDefault="00DC65A7" w:rsidP="00E91F30">
      <w:pPr>
        <w:tabs>
          <w:tab w:val="left" w:pos="3402"/>
        </w:tabs>
        <w:outlineLvl w:val="0"/>
        <w:rPr>
          <w:rFonts w:cs="Arial"/>
          <w:lang w:val="ca-ES"/>
        </w:rPr>
      </w:pPr>
      <w:r w:rsidRPr="00C40431">
        <w:rPr>
          <w:rFonts w:cs="Arial"/>
          <w:lang w:val="ca-ES"/>
        </w:rPr>
        <w:t>2.- NORMATIVA APLICABLE</w:t>
      </w:r>
    </w:p>
    <w:p w14:paraId="663B4431" w14:textId="77777777" w:rsidR="00DC65A7" w:rsidRPr="00C40431" w:rsidRDefault="00DC65A7" w:rsidP="00E91F30">
      <w:pPr>
        <w:tabs>
          <w:tab w:val="left" w:pos="3402"/>
        </w:tabs>
        <w:outlineLvl w:val="0"/>
        <w:rPr>
          <w:rFonts w:cs="Arial"/>
          <w:lang w:val="ca-ES"/>
        </w:rPr>
      </w:pPr>
    </w:p>
    <w:p w14:paraId="0AB3ED83" w14:textId="77777777" w:rsidR="00DC65A7" w:rsidRPr="00C40431" w:rsidRDefault="00DC65A7" w:rsidP="00E91F30">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C40431">
          <w:rPr>
            <w:rFonts w:cs="Arial"/>
            <w:lang w:val="ca-ES"/>
          </w:rPr>
          <w:t>La Normativa</w:t>
        </w:r>
      </w:smartTag>
      <w:r w:rsidRPr="00C40431">
        <w:rPr>
          <w:rFonts w:cs="Arial"/>
          <w:lang w:val="ca-ES"/>
        </w:rPr>
        <w:t xml:space="preserve"> a aplicar a aquestes obres és la següent:</w:t>
      </w:r>
    </w:p>
    <w:p w14:paraId="33AB68AC" w14:textId="77777777" w:rsidR="00DC65A7" w:rsidRPr="00C40431" w:rsidRDefault="00DC65A7" w:rsidP="00E91F30">
      <w:pPr>
        <w:tabs>
          <w:tab w:val="left" w:pos="851"/>
          <w:tab w:val="left" w:pos="3402"/>
        </w:tabs>
        <w:ind w:left="851" w:hanging="142"/>
        <w:outlineLvl w:val="0"/>
        <w:rPr>
          <w:rFonts w:cs="Arial"/>
          <w:lang w:val="ca-ES"/>
        </w:rPr>
      </w:pPr>
      <w:r w:rsidRPr="00C40431">
        <w:rPr>
          <w:rFonts w:cs="Arial"/>
          <w:lang w:val="ca-ES"/>
        </w:rPr>
        <w:t>-</w:t>
      </w:r>
      <w:r w:rsidRPr="00C40431">
        <w:rPr>
          <w:rFonts w:cs="Arial"/>
          <w:lang w:val="ca-ES"/>
        </w:rPr>
        <w:tab/>
        <w:t>Text refós de la Llei d’Urbanisme</w:t>
      </w:r>
    </w:p>
    <w:p w14:paraId="51DB5D29" w14:textId="77777777" w:rsidR="00DC65A7" w:rsidRPr="00C40431" w:rsidRDefault="00DC65A7" w:rsidP="00E91F30">
      <w:pPr>
        <w:tabs>
          <w:tab w:val="left" w:pos="709"/>
          <w:tab w:val="left" w:pos="851"/>
        </w:tabs>
        <w:ind w:left="851" w:hanging="851"/>
        <w:outlineLvl w:val="0"/>
        <w:rPr>
          <w:rFonts w:cs="Arial"/>
          <w:lang w:val="ca-ES"/>
        </w:rPr>
      </w:pPr>
      <w:r w:rsidRPr="00C40431">
        <w:rPr>
          <w:rFonts w:cs="Arial"/>
          <w:lang w:val="ca-ES"/>
        </w:rPr>
        <w:tab/>
        <w:t>-</w:t>
      </w:r>
      <w:r w:rsidRPr="00C40431">
        <w:rPr>
          <w:rFonts w:cs="Arial"/>
          <w:lang w:val="ca-ES"/>
        </w:rPr>
        <w:tab/>
        <w:t>Reglament de servei públic de gasos combustibles (Real Decreto 919/2006)</w:t>
      </w:r>
    </w:p>
    <w:p w14:paraId="6791BD17" w14:textId="77777777" w:rsidR="00DC65A7" w:rsidRPr="00C40431" w:rsidRDefault="00DC65A7" w:rsidP="00E91F30">
      <w:pPr>
        <w:tabs>
          <w:tab w:val="left" w:pos="709"/>
          <w:tab w:val="left" w:pos="851"/>
        </w:tabs>
        <w:ind w:left="851" w:hanging="851"/>
        <w:outlineLvl w:val="0"/>
        <w:rPr>
          <w:rFonts w:cs="Arial"/>
          <w:lang w:val="ca-ES"/>
        </w:rPr>
      </w:pPr>
      <w:r w:rsidRPr="00C40431">
        <w:rPr>
          <w:rFonts w:cs="Arial"/>
          <w:lang w:val="ca-ES"/>
        </w:rPr>
        <w:tab/>
        <w:t>-</w:t>
      </w:r>
      <w:r w:rsidRPr="00C40431">
        <w:rPr>
          <w:rFonts w:cs="Arial"/>
          <w:lang w:val="ca-ES"/>
        </w:rPr>
        <w:tab/>
        <w:t xml:space="preserve">Reglament de xarxes i escomeses de combustibles gasosos i Instruccions Tècniques  Complementàries </w:t>
      </w:r>
    </w:p>
    <w:p w14:paraId="5D101B55" w14:textId="77777777" w:rsidR="00DC65A7" w:rsidRPr="00C40431" w:rsidRDefault="00DC65A7" w:rsidP="00E91F30">
      <w:pPr>
        <w:tabs>
          <w:tab w:val="left" w:pos="709"/>
          <w:tab w:val="left" w:pos="851"/>
        </w:tabs>
        <w:ind w:left="851" w:hanging="851"/>
        <w:outlineLvl w:val="0"/>
        <w:rPr>
          <w:rFonts w:cs="Arial"/>
          <w:lang w:val="ca-ES"/>
        </w:rPr>
      </w:pPr>
      <w:r w:rsidRPr="00C40431">
        <w:rPr>
          <w:rFonts w:cs="Arial"/>
          <w:lang w:val="ca-ES"/>
        </w:rPr>
        <w:tab/>
        <w:t>-</w:t>
      </w:r>
      <w:r w:rsidRPr="00C40431">
        <w:rPr>
          <w:rFonts w:cs="Arial"/>
          <w:lang w:val="ca-ES"/>
        </w:rPr>
        <w:tab/>
        <w:t xml:space="preserve">Ordenança municipal  sobre obres, instal·lacions i serveis en el domini públic municipal (Decret de l’Alcaldia de 10-10-2002). </w:t>
      </w:r>
    </w:p>
    <w:p w14:paraId="4DF56F02" w14:textId="77777777" w:rsidR="00DC65A7" w:rsidRPr="00C40431" w:rsidRDefault="00DC65A7" w:rsidP="00E91F30">
      <w:pPr>
        <w:tabs>
          <w:tab w:val="left" w:pos="3402"/>
        </w:tabs>
        <w:ind w:left="426" w:hanging="426"/>
        <w:outlineLvl w:val="0"/>
        <w:rPr>
          <w:rFonts w:cs="Arial"/>
          <w:lang w:val="ca-ES"/>
        </w:rPr>
      </w:pPr>
    </w:p>
    <w:p w14:paraId="5BB0857A" w14:textId="77777777" w:rsidR="00DC65A7" w:rsidRPr="00C40431" w:rsidRDefault="00DC65A7" w:rsidP="00E91F30">
      <w:pPr>
        <w:tabs>
          <w:tab w:val="left" w:pos="3402"/>
        </w:tabs>
        <w:ind w:left="426" w:hanging="426"/>
        <w:outlineLvl w:val="0"/>
        <w:rPr>
          <w:rFonts w:cs="Arial"/>
          <w:lang w:val="ca-ES"/>
        </w:rPr>
      </w:pPr>
      <w:r w:rsidRPr="00C40431">
        <w:rPr>
          <w:rFonts w:cs="Arial"/>
          <w:lang w:val="ca-ES"/>
        </w:rPr>
        <w:t xml:space="preserve">3.-CONDICIONS DE REPOSICIONS DELS PAVIMENTS </w:t>
      </w:r>
    </w:p>
    <w:p w14:paraId="1DFD8CCA" w14:textId="77777777" w:rsidR="00DC65A7" w:rsidRPr="00C40431" w:rsidRDefault="00DC65A7" w:rsidP="00E91F30">
      <w:pPr>
        <w:tabs>
          <w:tab w:val="left" w:pos="3402"/>
        </w:tabs>
        <w:ind w:right="-1"/>
        <w:outlineLvl w:val="0"/>
        <w:rPr>
          <w:rFonts w:cs="Arial"/>
          <w:lang w:val="ca-ES"/>
        </w:rPr>
      </w:pPr>
      <w:r w:rsidRPr="00C40431">
        <w:rPr>
          <w:rFonts w:cs="Arial"/>
          <w:lang w:val="ca-ES"/>
        </w:rPr>
        <w:t>Els paviments de les zones afectades s’hauran de reposar seguint l’establert al Capítol IX de l’Ordenança Municipal sobre obres, instal·lacions i serveis en el domini públic municipal.</w:t>
      </w:r>
    </w:p>
    <w:p w14:paraId="230ED157" w14:textId="77777777" w:rsidR="00DC65A7" w:rsidRPr="00C40431" w:rsidRDefault="00DC65A7" w:rsidP="00E91F30">
      <w:pPr>
        <w:tabs>
          <w:tab w:val="left" w:pos="3402"/>
        </w:tabs>
        <w:ind w:right="-1"/>
        <w:outlineLvl w:val="0"/>
        <w:rPr>
          <w:rFonts w:cs="Arial"/>
          <w:lang w:val="ca-ES"/>
        </w:rPr>
      </w:pPr>
    </w:p>
    <w:p w14:paraId="0A81B3AD" w14:textId="77777777" w:rsidR="00DC65A7" w:rsidRDefault="00DC65A7" w:rsidP="00E91F30">
      <w:pPr>
        <w:tabs>
          <w:tab w:val="left" w:pos="3402"/>
        </w:tabs>
        <w:ind w:right="-1"/>
        <w:outlineLvl w:val="0"/>
        <w:rPr>
          <w:rFonts w:cs="Arial"/>
          <w:lang w:val="ca-ES"/>
        </w:rPr>
      </w:pPr>
      <w:r w:rsidRPr="00C40431">
        <w:rPr>
          <w:rFonts w:cs="Arial"/>
          <w:lang w:val="ca-ES"/>
        </w:rPr>
        <w:t>A continuació es fa un breu resum de les condicions de reposició que estableix la referida Ordenança per a cadascun dels casos:</w:t>
      </w:r>
    </w:p>
    <w:p w14:paraId="2CD6A8C0" w14:textId="77777777" w:rsidR="00DC65A7" w:rsidRPr="00C40431" w:rsidRDefault="00DC65A7" w:rsidP="00E91F30">
      <w:pPr>
        <w:tabs>
          <w:tab w:val="left" w:pos="3402"/>
        </w:tabs>
        <w:ind w:right="-1"/>
        <w:outlineLvl w:val="0"/>
        <w:rPr>
          <w:rFonts w:cs="Arial"/>
          <w:lang w:val="ca-ES"/>
        </w:rPr>
      </w:pPr>
    </w:p>
    <w:p w14:paraId="42148A5E" w14:textId="77777777" w:rsidR="00DC65A7" w:rsidRDefault="00DC65A7" w:rsidP="00E91F30">
      <w:pPr>
        <w:tabs>
          <w:tab w:val="left" w:pos="426"/>
          <w:tab w:val="left" w:pos="3402"/>
        </w:tabs>
        <w:ind w:right="-1"/>
        <w:outlineLvl w:val="0"/>
        <w:rPr>
          <w:rFonts w:cs="Arial"/>
          <w:lang w:val="ca-ES"/>
        </w:rPr>
      </w:pPr>
      <w:r w:rsidRPr="00C40431">
        <w:rPr>
          <w:rFonts w:cs="Arial"/>
          <w:lang w:val="ca-ES"/>
        </w:rPr>
        <w:tab/>
        <w:t>Tapament de rases</w:t>
      </w:r>
    </w:p>
    <w:p w14:paraId="290D0FF7" w14:textId="77777777" w:rsidR="00DC65A7" w:rsidRPr="00C40431" w:rsidRDefault="00DC65A7" w:rsidP="00E91F30">
      <w:pPr>
        <w:tabs>
          <w:tab w:val="left" w:pos="426"/>
          <w:tab w:val="left" w:pos="3402"/>
        </w:tabs>
        <w:ind w:right="-1"/>
        <w:outlineLvl w:val="0"/>
        <w:rPr>
          <w:rFonts w:cs="Arial"/>
          <w:lang w:val="ca-ES"/>
        </w:rPr>
      </w:pPr>
    </w:p>
    <w:p w14:paraId="752A4C12" w14:textId="77777777" w:rsidR="00DC65A7" w:rsidRPr="00C40431" w:rsidRDefault="00DC65A7" w:rsidP="00E91F30">
      <w:pPr>
        <w:numPr>
          <w:ilvl w:val="0"/>
          <w:numId w:val="11"/>
        </w:numPr>
        <w:tabs>
          <w:tab w:val="left" w:pos="709"/>
          <w:tab w:val="left" w:pos="3402"/>
        </w:tabs>
        <w:ind w:left="709" w:right="-1" w:hanging="284"/>
        <w:outlineLvl w:val="0"/>
        <w:rPr>
          <w:rFonts w:cs="Arial"/>
          <w:lang w:val="ca-ES"/>
        </w:rPr>
      </w:pPr>
      <w:r w:rsidRPr="00C40431">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72B54A78" w14:textId="77777777" w:rsidR="00DC65A7" w:rsidRPr="00C40431" w:rsidRDefault="00DC65A7" w:rsidP="00E91F30">
      <w:pPr>
        <w:numPr>
          <w:ilvl w:val="0"/>
          <w:numId w:val="11"/>
        </w:numPr>
        <w:tabs>
          <w:tab w:val="left" w:pos="709"/>
          <w:tab w:val="left" w:pos="3402"/>
        </w:tabs>
        <w:ind w:left="709" w:right="-1" w:hanging="284"/>
        <w:outlineLvl w:val="0"/>
        <w:rPr>
          <w:rFonts w:cs="Arial"/>
          <w:lang w:val="ca-ES"/>
        </w:rPr>
      </w:pPr>
      <w:r w:rsidRPr="00C40431">
        <w:rPr>
          <w:rFonts w:cs="Arial"/>
          <w:lang w:val="ca-ES"/>
        </w:rPr>
        <w:t>Quan la seva naturalesa recomani el rebuig dels materials procedents de l’excavació, el tapament de la rasa es farà amb materials d’aportació.</w:t>
      </w:r>
    </w:p>
    <w:p w14:paraId="2FF6C838" w14:textId="77777777" w:rsidR="00DC65A7" w:rsidRPr="00C40431" w:rsidRDefault="00DC65A7" w:rsidP="00E91F30">
      <w:pPr>
        <w:tabs>
          <w:tab w:val="left" w:pos="709"/>
          <w:tab w:val="left" w:pos="3402"/>
        </w:tabs>
        <w:ind w:left="709" w:right="-1"/>
        <w:outlineLvl w:val="0"/>
        <w:rPr>
          <w:rFonts w:cs="Arial"/>
          <w:lang w:val="ca-ES"/>
        </w:rPr>
      </w:pPr>
    </w:p>
    <w:p w14:paraId="296BD21B" w14:textId="77777777" w:rsidR="00DC65A7" w:rsidRDefault="00DC65A7" w:rsidP="00E91F30">
      <w:pPr>
        <w:tabs>
          <w:tab w:val="left" w:pos="426"/>
          <w:tab w:val="left" w:pos="3402"/>
        </w:tabs>
        <w:ind w:left="709" w:right="-1" w:hanging="709"/>
        <w:outlineLvl w:val="0"/>
        <w:rPr>
          <w:rFonts w:cs="Arial"/>
          <w:lang w:val="ca-ES"/>
        </w:rPr>
      </w:pPr>
      <w:r w:rsidRPr="00C40431">
        <w:rPr>
          <w:rFonts w:cs="Arial"/>
          <w:lang w:val="ca-ES"/>
        </w:rPr>
        <w:tab/>
        <w:t>Vorera (aquest cas és d’aplicació a voreres que la pavimentació no està feta amb paviment continu)</w:t>
      </w:r>
    </w:p>
    <w:p w14:paraId="28680D68" w14:textId="77777777" w:rsidR="00DC65A7" w:rsidRPr="00C40431" w:rsidRDefault="00DC65A7" w:rsidP="00E91F30">
      <w:pPr>
        <w:tabs>
          <w:tab w:val="left" w:pos="426"/>
          <w:tab w:val="left" w:pos="3402"/>
        </w:tabs>
        <w:ind w:left="709" w:right="-1" w:hanging="709"/>
        <w:outlineLvl w:val="0"/>
        <w:rPr>
          <w:rFonts w:cs="Arial"/>
          <w:lang w:val="ca-ES"/>
        </w:rPr>
      </w:pPr>
    </w:p>
    <w:p w14:paraId="3AD72014" w14:textId="77777777" w:rsidR="00DC65A7" w:rsidRPr="00C40431" w:rsidRDefault="00DC65A7" w:rsidP="00E91F30">
      <w:pPr>
        <w:numPr>
          <w:ilvl w:val="0"/>
          <w:numId w:val="11"/>
        </w:numPr>
        <w:tabs>
          <w:tab w:val="left" w:pos="709"/>
          <w:tab w:val="left" w:pos="3402"/>
        </w:tabs>
        <w:ind w:left="709" w:right="-1" w:hanging="284"/>
        <w:outlineLvl w:val="0"/>
        <w:rPr>
          <w:rFonts w:cs="Arial"/>
          <w:lang w:val="ca-ES"/>
        </w:rPr>
      </w:pPr>
      <w:r w:rsidRPr="00C40431">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69F67C2D" w14:textId="77777777" w:rsidR="00DC65A7" w:rsidRPr="00C40431" w:rsidRDefault="00DC65A7" w:rsidP="00E91F30">
      <w:pPr>
        <w:tabs>
          <w:tab w:val="left" w:pos="709"/>
          <w:tab w:val="left" w:pos="3402"/>
        </w:tabs>
        <w:ind w:left="709" w:right="-1"/>
        <w:outlineLvl w:val="0"/>
        <w:rPr>
          <w:rFonts w:cs="Arial"/>
          <w:lang w:val="ca-ES"/>
        </w:rPr>
      </w:pPr>
    </w:p>
    <w:p w14:paraId="3006AD2E" w14:textId="77777777" w:rsidR="00DC65A7" w:rsidRDefault="00DC65A7" w:rsidP="00E91F30">
      <w:pPr>
        <w:tabs>
          <w:tab w:val="left" w:pos="426"/>
          <w:tab w:val="left" w:pos="3402"/>
        </w:tabs>
        <w:ind w:left="1276" w:right="-1" w:hanging="1276"/>
        <w:outlineLvl w:val="0"/>
        <w:rPr>
          <w:rFonts w:cs="Arial"/>
          <w:lang w:val="ca-ES"/>
        </w:rPr>
      </w:pPr>
      <w:r w:rsidRPr="00C40431">
        <w:rPr>
          <w:rFonts w:cs="Arial"/>
          <w:lang w:val="ca-ES"/>
        </w:rPr>
        <w:tab/>
        <w:t xml:space="preserve">Calçada </w:t>
      </w:r>
    </w:p>
    <w:p w14:paraId="0B2E8798" w14:textId="77777777" w:rsidR="00DC65A7" w:rsidRPr="00C40431" w:rsidRDefault="00DC65A7" w:rsidP="00E91F30">
      <w:pPr>
        <w:tabs>
          <w:tab w:val="left" w:pos="426"/>
          <w:tab w:val="left" w:pos="3402"/>
        </w:tabs>
        <w:ind w:left="1276" w:right="-1" w:hanging="1276"/>
        <w:outlineLvl w:val="0"/>
        <w:rPr>
          <w:rFonts w:cs="Arial"/>
          <w:lang w:val="ca-ES"/>
        </w:rPr>
      </w:pPr>
    </w:p>
    <w:p w14:paraId="13148972" w14:textId="77777777" w:rsidR="00DC65A7" w:rsidRPr="00E91F30" w:rsidRDefault="00DC65A7" w:rsidP="00E91F30">
      <w:pPr>
        <w:pStyle w:val="Default"/>
        <w:numPr>
          <w:ilvl w:val="0"/>
          <w:numId w:val="26"/>
        </w:numPr>
        <w:jc w:val="both"/>
        <w:rPr>
          <w:sz w:val="22"/>
          <w:szCs w:val="22"/>
          <w:lang w:val="en-GB"/>
        </w:rPr>
      </w:pPr>
      <w:proofErr w:type="spellStart"/>
      <w:r w:rsidRPr="00E91F30">
        <w:rPr>
          <w:sz w:val="22"/>
          <w:szCs w:val="22"/>
          <w:u w:val="single"/>
          <w:lang w:val="en-GB"/>
        </w:rPr>
        <w:t>Paviment</w:t>
      </w:r>
      <w:proofErr w:type="spellEnd"/>
      <w:r w:rsidRPr="00E91F30">
        <w:rPr>
          <w:sz w:val="22"/>
          <w:szCs w:val="22"/>
          <w:u w:val="single"/>
          <w:lang w:val="en-GB"/>
        </w:rPr>
        <w:t xml:space="preserve"> </w:t>
      </w:r>
      <w:proofErr w:type="spellStart"/>
      <w:r w:rsidRPr="00E91F30">
        <w:rPr>
          <w:sz w:val="22"/>
          <w:szCs w:val="22"/>
          <w:u w:val="single"/>
          <w:lang w:val="en-GB"/>
        </w:rPr>
        <w:t>d’aglomerat</w:t>
      </w:r>
      <w:proofErr w:type="spellEnd"/>
      <w:r w:rsidRPr="00E91F30">
        <w:rPr>
          <w:sz w:val="22"/>
          <w:szCs w:val="22"/>
          <w:u w:val="single"/>
          <w:lang w:val="en-GB"/>
        </w:rPr>
        <w:t xml:space="preserve"> </w:t>
      </w:r>
      <w:proofErr w:type="spellStart"/>
      <w:r w:rsidRPr="00E91F30">
        <w:rPr>
          <w:sz w:val="22"/>
          <w:szCs w:val="22"/>
          <w:u w:val="single"/>
          <w:lang w:val="en-GB"/>
        </w:rPr>
        <w:t>asfàltic</w:t>
      </w:r>
      <w:proofErr w:type="spellEnd"/>
      <w:r w:rsidRPr="00E91F30">
        <w:rPr>
          <w:sz w:val="22"/>
          <w:szCs w:val="22"/>
          <w:u w:val="single"/>
          <w:lang w:val="en-GB"/>
        </w:rPr>
        <w:t xml:space="preserve"> </w:t>
      </w:r>
      <w:proofErr w:type="spellStart"/>
      <w:r w:rsidRPr="00E91F30">
        <w:rPr>
          <w:sz w:val="22"/>
          <w:szCs w:val="22"/>
          <w:u w:val="single"/>
          <w:lang w:val="en-GB"/>
        </w:rPr>
        <w:t>en</w:t>
      </w:r>
      <w:proofErr w:type="spellEnd"/>
      <w:r w:rsidRPr="00E91F30">
        <w:rPr>
          <w:sz w:val="22"/>
          <w:szCs w:val="22"/>
          <w:u w:val="single"/>
          <w:lang w:val="en-GB"/>
        </w:rPr>
        <w:t xml:space="preserve"> </w:t>
      </w:r>
      <w:proofErr w:type="spellStart"/>
      <w:r w:rsidRPr="00E91F30">
        <w:rPr>
          <w:sz w:val="22"/>
          <w:szCs w:val="22"/>
          <w:u w:val="single"/>
          <w:lang w:val="en-GB"/>
        </w:rPr>
        <w:t>calent</w:t>
      </w:r>
      <w:proofErr w:type="spellEnd"/>
      <w:r w:rsidRPr="00E91F30">
        <w:rPr>
          <w:sz w:val="22"/>
          <w:szCs w:val="22"/>
          <w:lang w:val="en-GB"/>
        </w:rPr>
        <w:t xml:space="preserve">: </w:t>
      </w:r>
    </w:p>
    <w:p w14:paraId="15E988DF" w14:textId="77777777" w:rsidR="00DC65A7" w:rsidRPr="00E91F30" w:rsidRDefault="00DC65A7" w:rsidP="00E91F30">
      <w:pPr>
        <w:pStyle w:val="Default"/>
        <w:ind w:left="851"/>
        <w:jc w:val="both"/>
        <w:rPr>
          <w:sz w:val="22"/>
          <w:szCs w:val="22"/>
          <w:lang w:val="en-GB"/>
        </w:rPr>
      </w:pPr>
    </w:p>
    <w:p w14:paraId="3B349E2A" w14:textId="77777777" w:rsidR="00DC65A7" w:rsidRDefault="00DC65A7" w:rsidP="00E91F30">
      <w:pPr>
        <w:pStyle w:val="Default"/>
        <w:numPr>
          <w:ilvl w:val="0"/>
          <w:numId w:val="27"/>
        </w:numPr>
        <w:jc w:val="both"/>
        <w:rPr>
          <w:sz w:val="22"/>
          <w:szCs w:val="22"/>
        </w:rPr>
      </w:pPr>
      <w:proofErr w:type="spellStart"/>
      <w:r w:rsidRPr="00C40431">
        <w:rPr>
          <w:sz w:val="22"/>
          <w:szCs w:val="22"/>
        </w:rPr>
        <w:t>Condicions</w:t>
      </w:r>
      <w:proofErr w:type="spellEnd"/>
      <w:r w:rsidRPr="00C40431">
        <w:rPr>
          <w:sz w:val="22"/>
          <w:szCs w:val="22"/>
        </w:rPr>
        <w:t xml:space="preserve"> </w:t>
      </w:r>
      <w:proofErr w:type="spellStart"/>
      <w:r w:rsidRPr="00C40431">
        <w:rPr>
          <w:sz w:val="22"/>
          <w:szCs w:val="22"/>
        </w:rPr>
        <w:t>d’execució</w:t>
      </w:r>
      <w:proofErr w:type="spellEnd"/>
      <w:r w:rsidRPr="00C40431">
        <w:rPr>
          <w:sz w:val="22"/>
          <w:szCs w:val="22"/>
        </w:rPr>
        <w:t xml:space="preserve">. </w:t>
      </w:r>
    </w:p>
    <w:p w14:paraId="6CA49236" w14:textId="77777777" w:rsidR="00DC65A7" w:rsidRPr="00C40431" w:rsidRDefault="00DC65A7" w:rsidP="00E91F30">
      <w:pPr>
        <w:pStyle w:val="Default"/>
        <w:ind w:left="1053"/>
        <w:jc w:val="both"/>
        <w:rPr>
          <w:sz w:val="22"/>
          <w:szCs w:val="22"/>
        </w:rPr>
      </w:pPr>
    </w:p>
    <w:p w14:paraId="008A2379" w14:textId="77777777" w:rsidR="00DC65A7" w:rsidRPr="00C40431" w:rsidRDefault="00DC65A7" w:rsidP="00E91F30">
      <w:pPr>
        <w:pStyle w:val="Default"/>
        <w:ind w:left="1276" w:hanging="283"/>
        <w:jc w:val="both"/>
        <w:rPr>
          <w:sz w:val="22"/>
          <w:szCs w:val="22"/>
        </w:rPr>
      </w:pPr>
      <w:r w:rsidRPr="00C40431">
        <w:rPr>
          <w:sz w:val="22"/>
          <w:szCs w:val="22"/>
        </w:rPr>
        <w:lastRenderedPageBreak/>
        <w:t>1)</w:t>
      </w:r>
      <w:r w:rsidRPr="00C40431">
        <w:rPr>
          <w:sz w:val="22"/>
          <w:szCs w:val="22"/>
        </w:rPr>
        <w:tab/>
        <w:t xml:space="preserve">Es reconstruirà tot el gruix del paviment a la zona afectada més CINQUANTA CENTÍMETRES (50 cm.) com a mínim a cada costat de la zona deteriorada. </w:t>
      </w:r>
    </w:p>
    <w:p w14:paraId="4E7F8431" w14:textId="77777777" w:rsidR="00DC65A7" w:rsidRPr="00C40431" w:rsidRDefault="00DC65A7" w:rsidP="00E91F30">
      <w:pPr>
        <w:pStyle w:val="Default"/>
        <w:ind w:left="1276" w:hanging="283"/>
        <w:jc w:val="both"/>
        <w:rPr>
          <w:sz w:val="22"/>
          <w:szCs w:val="22"/>
        </w:rPr>
      </w:pPr>
      <w:r w:rsidRPr="00C40431">
        <w:rPr>
          <w:sz w:val="22"/>
          <w:szCs w:val="22"/>
        </w:rPr>
        <w:t>2)</w:t>
      </w:r>
      <w:r w:rsidRPr="00C40431">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0CFF1E3A" w14:textId="77777777" w:rsidR="00DC65A7" w:rsidRPr="00C40431" w:rsidRDefault="00DC65A7" w:rsidP="00E91F30">
      <w:pPr>
        <w:pStyle w:val="Default"/>
        <w:ind w:left="1276" w:hanging="283"/>
        <w:jc w:val="both"/>
        <w:rPr>
          <w:sz w:val="22"/>
          <w:szCs w:val="22"/>
        </w:rPr>
      </w:pPr>
      <w:r w:rsidRPr="00C40431">
        <w:rPr>
          <w:sz w:val="22"/>
          <w:szCs w:val="22"/>
        </w:rPr>
        <w:t>3)</w:t>
      </w:r>
      <w:r w:rsidRPr="00C40431">
        <w:rPr>
          <w:sz w:val="22"/>
          <w:szCs w:val="22"/>
        </w:rPr>
        <w:tab/>
        <w:t xml:space="preserve">L’extensió de la reposició de la capa de rodament s’indica al paràgraf b) d’aquest apartat. </w:t>
      </w:r>
    </w:p>
    <w:p w14:paraId="32374E85" w14:textId="77777777" w:rsidR="00DC65A7" w:rsidRPr="00C40431" w:rsidRDefault="00DC65A7" w:rsidP="00E91F30">
      <w:pPr>
        <w:pStyle w:val="Default"/>
        <w:ind w:left="1276" w:hanging="283"/>
        <w:jc w:val="both"/>
        <w:rPr>
          <w:sz w:val="22"/>
          <w:szCs w:val="22"/>
        </w:rPr>
      </w:pPr>
      <w:r w:rsidRPr="00C40431">
        <w:rPr>
          <w:sz w:val="22"/>
          <w:szCs w:val="22"/>
        </w:rPr>
        <w:t>4)</w:t>
      </w:r>
      <w:r w:rsidRPr="00C40431">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0ECC07AE" w14:textId="77777777" w:rsidR="00DC65A7" w:rsidRDefault="00DC65A7" w:rsidP="00E91F30">
      <w:pPr>
        <w:pStyle w:val="Default"/>
        <w:ind w:left="1276" w:hanging="283"/>
        <w:jc w:val="both"/>
        <w:rPr>
          <w:sz w:val="22"/>
          <w:szCs w:val="22"/>
        </w:rPr>
      </w:pPr>
      <w:r w:rsidRPr="00C40431">
        <w:rPr>
          <w:sz w:val="22"/>
          <w:szCs w:val="22"/>
        </w:rPr>
        <w:t>5)</w:t>
      </w:r>
      <w:r w:rsidRPr="00C40431">
        <w:rPr>
          <w:sz w:val="22"/>
          <w:szCs w:val="22"/>
        </w:rPr>
        <w:tab/>
        <w:t xml:space="preserve">L’estesa d’aglomerat es farà mecànicament, i només quan això no sigui possible es permetrà l’estesa manual en superfícies petites. </w:t>
      </w:r>
    </w:p>
    <w:p w14:paraId="444F5D00" w14:textId="77777777" w:rsidR="00DC65A7" w:rsidRPr="00C40431" w:rsidRDefault="00DC65A7" w:rsidP="00E91F30">
      <w:pPr>
        <w:pStyle w:val="Default"/>
        <w:ind w:left="1276" w:hanging="283"/>
        <w:jc w:val="both"/>
        <w:rPr>
          <w:sz w:val="22"/>
          <w:szCs w:val="22"/>
        </w:rPr>
      </w:pPr>
    </w:p>
    <w:p w14:paraId="33AFAB15" w14:textId="77777777" w:rsidR="00DC65A7" w:rsidRPr="00C40431" w:rsidRDefault="00DC65A7" w:rsidP="00E91F30">
      <w:pPr>
        <w:pStyle w:val="Default"/>
        <w:ind w:left="993" w:hanging="360"/>
        <w:jc w:val="both"/>
        <w:rPr>
          <w:sz w:val="22"/>
          <w:szCs w:val="22"/>
        </w:rPr>
      </w:pPr>
      <w:r w:rsidRPr="00C40431">
        <w:rPr>
          <w:sz w:val="22"/>
          <w:szCs w:val="22"/>
        </w:rPr>
        <w:t>b)</w:t>
      </w:r>
      <w:r w:rsidRPr="00C40431">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7543158C" w14:textId="77777777" w:rsidR="00DC65A7" w:rsidRPr="00C40431" w:rsidRDefault="00DC65A7" w:rsidP="00E91F30">
      <w:pPr>
        <w:autoSpaceDE w:val="0"/>
        <w:autoSpaceDN w:val="0"/>
        <w:adjustRightInd w:val="0"/>
        <w:rPr>
          <w:rFonts w:cs="Arial"/>
          <w:color w:val="000000"/>
          <w:lang w:val="ca-ES" w:eastAsia="ca-ES"/>
        </w:rPr>
      </w:pPr>
    </w:p>
    <w:p w14:paraId="299EA2A8" w14:textId="77777777" w:rsidR="00DC65A7" w:rsidRDefault="00DC65A7" w:rsidP="00E91F30">
      <w:pPr>
        <w:pStyle w:val="Default"/>
        <w:numPr>
          <w:ilvl w:val="0"/>
          <w:numId w:val="26"/>
        </w:numPr>
        <w:jc w:val="both"/>
        <w:rPr>
          <w:sz w:val="22"/>
          <w:szCs w:val="22"/>
        </w:rPr>
      </w:pPr>
      <w:r w:rsidRPr="00C40431">
        <w:rPr>
          <w:sz w:val="22"/>
          <w:szCs w:val="22"/>
        </w:rPr>
        <w:t xml:space="preserve">Paviment de formigó en massa: </w:t>
      </w:r>
    </w:p>
    <w:p w14:paraId="45D2D82E" w14:textId="77777777" w:rsidR="00DC65A7" w:rsidRPr="00C40431" w:rsidRDefault="00DC65A7" w:rsidP="00E91F30">
      <w:pPr>
        <w:pStyle w:val="Default"/>
        <w:ind w:left="851"/>
        <w:jc w:val="both"/>
        <w:rPr>
          <w:sz w:val="22"/>
          <w:szCs w:val="22"/>
        </w:rPr>
      </w:pPr>
    </w:p>
    <w:p w14:paraId="44BC2BAF" w14:textId="77777777" w:rsidR="00DC65A7" w:rsidRPr="00C40431" w:rsidRDefault="00DC65A7" w:rsidP="00E91F30">
      <w:pPr>
        <w:pStyle w:val="Default"/>
        <w:ind w:left="993" w:hanging="360"/>
        <w:jc w:val="both"/>
        <w:rPr>
          <w:sz w:val="22"/>
          <w:szCs w:val="22"/>
        </w:rPr>
      </w:pPr>
      <w:r w:rsidRPr="00C40431">
        <w:rPr>
          <w:sz w:val="22"/>
          <w:szCs w:val="22"/>
        </w:rPr>
        <w:t>a)</w:t>
      </w:r>
      <w:r w:rsidRPr="00C40431">
        <w:rPr>
          <w:sz w:val="22"/>
          <w:szCs w:val="22"/>
        </w:rPr>
        <w:tab/>
        <w:t xml:space="preserve">En carrers amb paviment de formigó, les reposicions es faran amb lloses completes. S’entén per llosa la superfície compresa entre juntes longitudinals i transversals de dilatació contracció. </w:t>
      </w:r>
    </w:p>
    <w:p w14:paraId="01E4C3A7" w14:textId="77777777" w:rsidR="00DC65A7" w:rsidRPr="00C40431" w:rsidRDefault="00DC65A7" w:rsidP="00E91F30">
      <w:pPr>
        <w:pStyle w:val="Default"/>
        <w:ind w:left="993" w:hanging="360"/>
        <w:jc w:val="both"/>
        <w:rPr>
          <w:sz w:val="22"/>
          <w:szCs w:val="22"/>
        </w:rPr>
      </w:pPr>
      <w:r w:rsidRPr="00C40431">
        <w:rPr>
          <w:sz w:val="22"/>
          <w:szCs w:val="22"/>
        </w:rPr>
        <w:t>b)</w:t>
      </w:r>
      <w:r w:rsidRPr="00C40431">
        <w:rPr>
          <w:sz w:val="22"/>
          <w:szCs w:val="22"/>
        </w:rPr>
        <w:tab/>
        <w:t xml:space="preserve">El paviment de la reposició tindrà les mateixes característiques del que hi havia construït abans. </w:t>
      </w:r>
    </w:p>
    <w:p w14:paraId="6C7606F4" w14:textId="77777777" w:rsidR="00DC65A7" w:rsidRPr="00C40431" w:rsidRDefault="00DC65A7" w:rsidP="00E91F30">
      <w:pPr>
        <w:tabs>
          <w:tab w:val="left" w:pos="426"/>
          <w:tab w:val="left" w:pos="3402"/>
        </w:tabs>
        <w:ind w:left="709" w:hanging="709"/>
        <w:outlineLvl w:val="0"/>
        <w:rPr>
          <w:rFonts w:cs="Arial"/>
          <w:lang w:val="ca-ES"/>
        </w:rPr>
      </w:pPr>
    </w:p>
    <w:p w14:paraId="06F5AD50" w14:textId="77777777" w:rsidR="00DC65A7" w:rsidRDefault="00DC65A7" w:rsidP="00E91F30">
      <w:pPr>
        <w:tabs>
          <w:tab w:val="left" w:pos="426"/>
          <w:tab w:val="left" w:pos="3402"/>
        </w:tabs>
        <w:ind w:left="709" w:hanging="709"/>
        <w:outlineLvl w:val="0"/>
        <w:rPr>
          <w:rFonts w:cs="Arial"/>
          <w:lang w:val="ca-ES"/>
        </w:rPr>
      </w:pPr>
      <w:r w:rsidRPr="00C40431">
        <w:rPr>
          <w:rFonts w:cs="Arial"/>
          <w:lang w:val="ca-ES"/>
        </w:rPr>
        <w:t xml:space="preserve">4.- CONCLUSIÓ </w:t>
      </w:r>
    </w:p>
    <w:p w14:paraId="1A06947B" w14:textId="77777777" w:rsidR="00DC65A7" w:rsidRPr="00C40431" w:rsidRDefault="00DC65A7" w:rsidP="00E91F30">
      <w:pPr>
        <w:tabs>
          <w:tab w:val="left" w:pos="426"/>
          <w:tab w:val="left" w:pos="3402"/>
        </w:tabs>
        <w:ind w:left="709" w:hanging="709"/>
        <w:outlineLvl w:val="0"/>
        <w:rPr>
          <w:rFonts w:cs="Arial"/>
          <w:lang w:val="ca-ES"/>
        </w:rPr>
      </w:pPr>
    </w:p>
    <w:p w14:paraId="097AF1ED" w14:textId="77777777" w:rsidR="00DC65A7" w:rsidRPr="00C40431" w:rsidRDefault="00DC65A7" w:rsidP="00E91F30">
      <w:pPr>
        <w:tabs>
          <w:tab w:val="left" w:pos="284"/>
          <w:tab w:val="left" w:pos="3402"/>
        </w:tabs>
        <w:ind w:left="284"/>
        <w:outlineLvl w:val="0"/>
        <w:rPr>
          <w:rFonts w:cs="Arial"/>
          <w:lang w:val="ca-ES"/>
        </w:rPr>
      </w:pPr>
      <w:r w:rsidRPr="00C40431">
        <w:rPr>
          <w:rFonts w:cs="Arial"/>
          <w:lang w:val="ca-ES"/>
        </w:rPr>
        <w:t>El tècnic sotasignat INFORMA FAVORABLEMENT la sol·licitud de referència, a l’adreça indicada, d’acord amb els plànols que s’acompanyen a l’expedient, i les condicions establertes en el present informe.</w:t>
      </w:r>
    </w:p>
    <w:p w14:paraId="4C9FD043" w14:textId="77777777" w:rsidR="00DC65A7" w:rsidRPr="00C40431" w:rsidRDefault="00DC65A7" w:rsidP="00E91F30">
      <w:pPr>
        <w:tabs>
          <w:tab w:val="left" w:pos="284"/>
          <w:tab w:val="left" w:pos="3402"/>
        </w:tabs>
        <w:ind w:left="284"/>
        <w:outlineLvl w:val="0"/>
        <w:rPr>
          <w:rFonts w:cs="Arial"/>
          <w:lang w:val="ca-ES"/>
        </w:rPr>
      </w:pPr>
    </w:p>
    <w:p w14:paraId="2A0578E7" w14:textId="77777777" w:rsidR="00DC65A7" w:rsidRDefault="00DC65A7" w:rsidP="00E91F30">
      <w:pPr>
        <w:tabs>
          <w:tab w:val="left" w:pos="284"/>
          <w:tab w:val="left" w:pos="3402"/>
        </w:tabs>
        <w:ind w:left="284"/>
        <w:outlineLvl w:val="0"/>
        <w:rPr>
          <w:rFonts w:cs="Arial"/>
          <w:lang w:val="ca-ES"/>
        </w:rPr>
      </w:pPr>
      <w:r w:rsidRPr="00C40431">
        <w:rPr>
          <w:rFonts w:cs="Arial"/>
          <w:lang w:val="ca-ES"/>
        </w:rPr>
        <w:t xml:space="preserve">S’hauran de complimentar les següents prescripcions: </w:t>
      </w:r>
    </w:p>
    <w:p w14:paraId="2EFBF23D" w14:textId="77777777" w:rsidR="00DC65A7" w:rsidRPr="00C40431" w:rsidRDefault="00DC65A7" w:rsidP="00E91F30">
      <w:pPr>
        <w:tabs>
          <w:tab w:val="left" w:pos="284"/>
          <w:tab w:val="left" w:pos="3402"/>
        </w:tabs>
        <w:ind w:left="284"/>
        <w:outlineLvl w:val="0"/>
        <w:rPr>
          <w:rFonts w:cs="Arial"/>
          <w:lang w:val="ca-ES"/>
        </w:rPr>
      </w:pPr>
    </w:p>
    <w:p w14:paraId="1288CA1B" w14:textId="77777777" w:rsidR="00DC65A7" w:rsidRPr="00C40431" w:rsidRDefault="00DC65A7" w:rsidP="00E91F30">
      <w:pPr>
        <w:tabs>
          <w:tab w:val="left" w:pos="709"/>
          <w:tab w:val="left" w:pos="851"/>
        </w:tabs>
        <w:ind w:left="851" w:hanging="851"/>
        <w:outlineLvl w:val="0"/>
        <w:rPr>
          <w:rFonts w:cs="Arial"/>
          <w:lang w:val="ca-ES"/>
        </w:rPr>
      </w:pPr>
      <w:r w:rsidRPr="00C40431">
        <w:rPr>
          <w:rFonts w:cs="Arial"/>
          <w:lang w:val="ca-ES"/>
        </w:rPr>
        <w:tab/>
        <w:t>-</w:t>
      </w:r>
      <w:r w:rsidRPr="00C40431">
        <w:rPr>
          <w:rFonts w:cs="Arial"/>
          <w:lang w:val="ca-ES"/>
        </w:rPr>
        <w:tab/>
        <w:t>Es tindrà especial cura en la reposició de paviments. En el cas de panots, llambordes o lloses, que hauran de ser d’iguals característiques que els existents abans de l’obra, i col·locats amb el mateix sistema que hi ha els actuals.</w:t>
      </w:r>
    </w:p>
    <w:p w14:paraId="24BE2D46" w14:textId="77777777" w:rsidR="00DC65A7" w:rsidRPr="00C40431" w:rsidRDefault="00DC65A7" w:rsidP="00E91F30">
      <w:pPr>
        <w:tabs>
          <w:tab w:val="left" w:pos="709"/>
          <w:tab w:val="left" w:pos="851"/>
        </w:tabs>
        <w:ind w:left="851" w:hanging="851"/>
        <w:outlineLvl w:val="0"/>
        <w:rPr>
          <w:rFonts w:cs="Arial"/>
          <w:lang w:val="ca-ES"/>
        </w:rPr>
      </w:pPr>
      <w:r w:rsidRPr="00C40431">
        <w:rPr>
          <w:rFonts w:cs="Arial"/>
          <w:lang w:val="ca-ES"/>
        </w:rPr>
        <w:tab/>
        <w:t>-</w:t>
      </w:r>
      <w:r w:rsidRPr="00C40431">
        <w:rPr>
          <w:rFonts w:cs="Arial"/>
          <w:lang w:val="ca-ES"/>
        </w:rPr>
        <w:tab/>
        <w:t>En el cas d’afectar al paviment de la calçada, es respectarà l’establert a l’art. 56 de Ordenança municipal sobre obres, instal·lacions i serveis en el domini públic municipal.</w:t>
      </w:r>
    </w:p>
    <w:p w14:paraId="2EDBAA80" w14:textId="77777777" w:rsidR="00DC65A7" w:rsidRPr="00C40431" w:rsidRDefault="00DC65A7" w:rsidP="00E91F30">
      <w:pPr>
        <w:tabs>
          <w:tab w:val="left" w:pos="709"/>
          <w:tab w:val="left" w:pos="851"/>
        </w:tabs>
        <w:ind w:left="851" w:hanging="851"/>
        <w:outlineLvl w:val="0"/>
        <w:rPr>
          <w:rFonts w:cs="Arial"/>
          <w:lang w:val="ca-ES"/>
        </w:rPr>
      </w:pPr>
      <w:r w:rsidRPr="00C40431">
        <w:rPr>
          <w:rFonts w:cs="Arial"/>
          <w:lang w:val="ca-ES"/>
        </w:rPr>
        <w:tab/>
        <w:t>-</w:t>
      </w:r>
      <w:r w:rsidRPr="00C40431">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3C28C2B2" w14:textId="77777777" w:rsidR="00DC65A7" w:rsidRPr="00C40431" w:rsidRDefault="00DC65A7" w:rsidP="00E91F30">
      <w:pPr>
        <w:tabs>
          <w:tab w:val="left" w:pos="709"/>
          <w:tab w:val="left" w:pos="851"/>
        </w:tabs>
        <w:ind w:left="851" w:hanging="851"/>
        <w:outlineLvl w:val="0"/>
        <w:rPr>
          <w:rFonts w:cs="Arial"/>
          <w:lang w:val="ca-ES"/>
        </w:rPr>
      </w:pPr>
      <w:r w:rsidRPr="00C40431">
        <w:rPr>
          <w:rFonts w:cs="Arial"/>
          <w:lang w:val="ca-ES"/>
        </w:rPr>
        <w:tab/>
        <w:t>-</w:t>
      </w:r>
      <w:r w:rsidRPr="00C40431">
        <w:rPr>
          <w:rFonts w:cs="Arial"/>
          <w:lang w:val="ca-ES"/>
        </w:rPr>
        <w:tab/>
        <w:t xml:space="preserve">El termini d’execució de les obres, es fixa en UN (1) MES.  </w:t>
      </w:r>
    </w:p>
    <w:p w14:paraId="02C20A79" w14:textId="77777777" w:rsidR="00DC65A7" w:rsidRPr="00C40431" w:rsidRDefault="00DC65A7" w:rsidP="00E91F30">
      <w:pPr>
        <w:tabs>
          <w:tab w:val="left" w:pos="709"/>
          <w:tab w:val="left" w:pos="851"/>
        </w:tabs>
        <w:ind w:left="851" w:hanging="851"/>
        <w:outlineLvl w:val="0"/>
        <w:rPr>
          <w:rFonts w:cs="Arial"/>
          <w:lang w:val="ca-ES"/>
        </w:rPr>
      </w:pPr>
      <w:r w:rsidRPr="00C40431">
        <w:rPr>
          <w:rFonts w:cs="Arial"/>
          <w:lang w:val="ca-ES"/>
        </w:rPr>
        <w:lastRenderedPageBreak/>
        <w:tab/>
        <w:t>-</w:t>
      </w:r>
      <w:r w:rsidRPr="00C40431">
        <w:rPr>
          <w:rFonts w:cs="Arial"/>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69187555" w14:textId="77777777" w:rsidR="00DC65A7" w:rsidRPr="00C40431" w:rsidRDefault="00DC65A7" w:rsidP="00E91F30">
      <w:pPr>
        <w:tabs>
          <w:tab w:val="left" w:pos="709"/>
          <w:tab w:val="left" w:pos="851"/>
        </w:tabs>
        <w:ind w:left="851" w:hanging="851"/>
        <w:outlineLvl w:val="0"/>
        <w:rPr>
          <w:rFonts w:cs="Arial"/>
          <w:lang w:val="ca-ES"/>
        </w:rPr>
      </w:pPr>
      <w:r w:rsidRPr="00C40431">
        <w:rPr>
          <w:rFonts w:cs="Arial"/>
          <w:lang w:val="ca-ES"/>
        </w:rPr>
        <w:tab/>
        <w:t>-</w:t>
      </w:r>
      <w:r w:rsidRPr="00C40431">
        <w:rPr>
          <w:rFonts w:cs="Arial"/>
          <w:lang w:val="ca-ES"/>
        </w:rPr>
        <w:tab/>
        <w:t xml:space="preserve">S’hauran de complimentar totes les condicions establertes a l’Ordenança sobre obres, instal·lacions i serveis en el domini públic municipal. </w:t>
      </w:r>
    </w:p>
    <w:p w14:paraId="6A5A329E" w14:textId="77777777" w:rsidR="00DC65A7" w:rsidRPr="00C40431" w:rsidRDefault="00DC65A7" w:rsidP="00E91F30">
      <w:pPr>
        <w:tabs>
          <w:tab w:val="left" w:pos="709"/>
          <w:tab w:val="left" w:pos="851"/>
        </w:tabs>
        <w:ind w:left="851" w:hanging="851"/>
        <w:outlineLvl w:val="0"/>
        <w:rPr>
          <w:rFonts w:cs="Arial"/>
          <w:lang w:val="ca-ES"/>
        </w:rPr>
      </w:pPr>
      <w:r w:rsidRPr="00C40431">
        <w:rPr>
          <w:rFonts w:cs="Arial"/>
          <w:lang w:val="ca-ES"/>
        </w:rPr>
        <w:tab/>
        <w:t>-</w:t>
      </w:r>
      <w:r w:rsidRPr="00C40431">
        <w:rPr>
          <w:rFonts w:cs="Arial"/>
          <w:lang w:val="ca-ES"/>
        </w:rPr>
        <w:tab/>
        <w:t xml:space="preserve">El termini d’execució de les obres, es fixa en UN (1) MES.  </w:t>
      </w:r>
    </w:p>
    <w:p w14:paraId="2154C818" w14:textId="77777777" w:rsidR="00DC65A7" w:rsidRPr="00C40431" w:rsidRDefault="00DC65A7" w:rsidP="00E91F30">
      <w:pPr>
        <w:tabs>
          <w:tab w:val="left" w:pos="709"/>
        </w:tabs>
        <w:ind w:left="851" w:hanging="426"/>
        <w:outlineLvl w:val="0"/>
        <w:rPr>
          <w:rFonts w:cs="Arial"/>
          <w:lang w:val="ca-ES"/>
        </w:rPr>
      </w:pPr>
      <w:r w:rsidRPr="00C40431">
        <w:rPr>
          <w:rFonts w:cs="Arial"/>
          <w:lang w:val="ca-ES"/>
        </w:rPr>
        <w:tab/>
        <w:t>-</w:t>
      </w:r>
      <w:r w:rsidRPr="00C40431">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40431">
          <w:rPr>
            <w:rFonts w:cs="Arial"/>
            <w:lang w:val="ca-ES"/>
          </w:rPr>
          <w:t>0.90 metres</w:t>
        </w:r>
      </w:smartTag>
      <w:r w:rsidRPr="00C40431">
        <w:rPr>
          <w:rFonts w:cs="Arial"/>
          <w:lang w:val="ca-ES"/>
        </w:rPr>
        <w:t>, com a mínim per als vianants. En cas de que això no sigui possible, s’haurà de comunicar a l’Ajuntament.</w:t>
      </w:r>
    </w:p>
    <w:p w14:paraId="4C8CFB63" w14:textId="77777777" w:rsidR="00DC65A7" w:rsidRPr="00C40431" w:rsidRDefault="00DC65A7" w:rsidP="00E91F30">
      <w:pPr>
        <w:numPr>
          <w:ilvl w:val="0"/>
          <w:numId w:val="11"/>
        </w:numPr>
        <w:ind w:left="851" w:hanging="142"/>
        <w:rPr>
          <w:rFonts w:cs="Arial"/>
          <w:lang w:val="ca-ES"/>
        </w:rPr>
      </w:pPr>
      <w:r w:rsidRPr="00C40431">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5794E76B" w14:textId="77777777" w:rsidR="00DC65A7" w:rsidRPr="00C40431" w:rsidRDefault="00DC65A7" w:rsidP="00E91F30">
      <w:pPr>
        <w:numPr>
          <w:ilvl w:val="0"/>
          <w:numId w:val="11"/>
        </w:numPr>
        <w:ind w:left="851" w:hanging="142"/>
        <w:rPr>
          <w:rFonts w:cs="Arial"/>
          <w:lang w:val="ca-ES"/>
        </w:rPr>
      </w:pPr>
      <w:r w:rsidRPr="00C40431">
        <w:rPr>
          <w:rFonts w:cs="Arial"/>
          <w:lang w:val="ca-ES"/>
        </w:rPr>
        <w:t>S’haurà de senyalitzar degudament, el traçat de la canalització, de manera que no doni lloc a errors i sigui fàcilment detectable.</w:t>
      </w:r>
    </w:p>
    <w:p w14:paraId="067EE7A4" w14:textId="77777777" w:rsidR="00DC65A7" w:rsidRPr="00FC4DDF" w:rsidRDefault="00DC65A7" w:rsidP="00E91F30">
      <w:pPr>
        <w:numPr>
          <w:ilvl w:val="0"/>
          <w:numId w:val="11"/>
        </w:numPr>
        <w:ind w:left="851" w:hanging="142"/>
        <w:rPr>
          <w:lang w:val="ca-ES"/>
        </w:rPr>
      </w:pPr>
      <w:r w:rsidRPr="00FC4DDF">
        <w:rPr>
          <w:rFonts w:cs="Arial"/>
          <w:lang w:val="ca-ES"/>
        </w:rPr>
        <w:t>La llicència es concedirà sens perjudici d’autoritzacions necessàries d’altres Administracions públiques o altres Organismes.</w:t>
      </w:r>
      <w:r w:rsidRPr="00FC4DDF">
        <w:rPr>
          <w:lang w:val="ca-ES"/>
        </w:rPr>
        <w:t>“</w:t>
      </w:r>
    </w:p>
    <w:p w14:paraId="4D89240B" w14:textId="77777777" w:rsidR="00DC65A7" w:rsidRDefault="00DC65A7" w:rsidP="00E91F30">
      <w:pPr>
        <w:rPr>
          <w:rFonts w:cs="Arial"/>
          <w:lang w:val="ca-ES"/>
        </w:rPr>
      </w:pPr>
    </w:p>
    <w:p w14:paraId="21388CF2" w14:textId="77777777" w:rsidR="00DC65A7" w:rsidRDefault="00DC65A7" w:rsidP="00E91F30">
      <w:pPr>
        <w:rPr>
          <w:rFonts w:cs="Arial"/>
          <w:lang w:val="ca-ES"/>
        </w:rPr>
      </w:pPr>
      <w:r>
        <w:rPr>
          <w:rFonts w:cs="Arial"/>
          <w:b/>
          <w:bCs/>
          <w:lang w:val="ca-ES"/>
        </w:rPr>
        <w:t>Tercer.</w:t>
      </w:r>
      <w:r>
        <w:rPr>
          <w:rFonts w:cs="Arial"/>
          <w:lang w:val="ca-ES"/>
        </w:rPr>
        <w:t xml:space="preserve"> Aprovar la liquidació de taxes practicada d’acord amb la normativa vigent:</w:t>
      </w:r>
    </w:p>
    <w:p w14:paraId="1183D651" w14:textId="77777777" w:rsidR="00DC65A7" w:rsidRDefault="00DC65A7" w:rsidP="00E91F30">
      <w:pPr>
        <w:widowControl w:val="0"/>
        <w:tabs>
          <w:tab w:val="left" w:pos="975"/>
          <w:tab w:val="right" w:pos="4437"/>
          <w:tab w:val="left" w:pos="4905"/>
          <w:tab w:val="right" w:pos="6814"/>
        </w:tabs>
        <w:autoSpaceDE w:val="0"/>
        <w:autoSpaceDN w:val="0"/>
        <w:adjustRightInd w:val="0"/>
        <w:rPr>
          <w:rFonts w:cs="Arial"/>
          <w:lang w:val="ca-ES"/>
        </w:rPr>
      </w:pPr>
    </w:p>
    <w:p w14:paraId="09C18FF6" w14:textId="77777777" w:rsidR="00DC65A7" w:rsidRDefault="00DC65A7" w:rsidP="00E91F30">
      <w:pPr>
        <w:widowControl w:val="0"/>
        <w:tabs>
          <w:tab w:val="left" w:pos="975"/>
          <w:tab w:val="right" w:pos="4437"/>
          <w:tab w:val="left" w:pos="4905"/>
          <w:tab w:val="right" w:pos="6814"/>
        </w:tabs>
        <w:autoSpaceDE w:val="0"/>
        <w:autoSpaceDN w:val="0"/>
        <w:adjustRightInd w:val="0"/>
        <w:rPr>
          <w:rFonts w:cs="Arial"/>
        </w:rPr>
      </w:pPr>
      <w:r>
        <w:rPr>
          <w:rFonts w:cs="Arial"/>
          <w:lang w:val="ca-ES"/>
        </w:rPr>
        <w:t xml:space="preserve">Liquidació núm. </w:t>
      </w:r>
      <w:r w:rsidRPr="00E25B6D">
        <w:rPr>
          <w:rFonts w:cs="Arial"/>
          <w:lang w:val="ca-ES"/>
        </w:rPr>
        <w:t>0000000025</w:t>
      </w:r>
    </w:p>
    <w:p w14:paraId="61BC7C20" w14:textId="77777777" w:rsidR="00DC65A7" w:rsidRDefault="00DC65A7" w:rsidP="00E91F30">
      <w:pPr>
        <w:rPr>
          <w:rFonts w:eastAsia="Helvetica" w:cs="Arial"/>
          <w:lang w:val="ca-ES" w:eastAsia="zh-CN" w:bidi="ar"/>
        </w:rPr>
      </w:pPr>
      <w:r>
        <w:rPr>
          <w:rFonts w:eastAsia="Helvetica" w:cs="Arial"/>
          <w:lang w:val="ca-ES" w:eastAsia="zh-CN" w:bidi="ar"/>
        </w:rPr>
        <w:t>ICIO Impost construccions, instal·lacions:</w:t>
      </w:r>
      <w:r>
        <w:rPr>
          <w:rFonts w:eastAsia="Helvetica" w:cs="Arial"/>
          <w:lang w:val="ca-ES" w:eastAsia="zh-CN" w:bidi="ar"/>
        </w:rPr>
        <w:tab/>
        <w:t xml:space="preserve">  </w:t>
      </w:r>
      <w:r w:rsidRPr="00E25B6D">
        <w:rPr>
          <w:rFonts w:eastAsia="Helvetica" w:cs="Arial"/>
          <w:lang w:val="ca-ES" w:eastAsia="zh-CN" w:bidi="ar"/>
        </w:rPr>
        <w:t>8,15 €</w:t>
      </w:r>
    </w:p>
    <w:p w14:paraId="16F2B477" w14:textId="77777777" w:rsidR="00DC65A7" w:rsidRDefault="00DC65A7" w:rsidP="00E91F30">
      <w:pPr>
        <w:rPr>
          <w:rFonts w:cs="Arial"/>
          <w:lang w:val="ca-ES"/>
        </w:rPr>
      </w:pPr>
      <w:r>
        <w:rPr>
          <w:rFonts w:eastAsia="Helvetica" w:cs="Arial"/>
          <w:lang w:val="ca-ES" w:eastAsia="zh-CN" w:bidi="ar"/>
        </w:rPr>
        <w:t>OCVP Obertura de rases:</w:t>
      </w:r>
      <w:r>
        <w:rPr>
          <w:rFonts w:eastAsia="Helvetica" w:cs="Arial"/>
          <w:lang w:val="ca-ES" w:eastAsia="zh-CN" w:bidi="ar"/>
        </w:rPr>
        <w:tab/>
      </w:r>
      <w:r>
        <w:rPr>
          <w:rFonts w:eastAsia="Helvetica" w:cs="Arial"/>
          <w:lang w:val="ca-ES" w:eastAsia="zh-CN" w:bidi="ar"/>
        </w:rPr>
        <w:tab/>
      </w:r>
      <w:r>
        <w:rPr>
          <w:rFonts w:eastAsia="Helvetica" w:cs="Arial"/>
          <w:lang w:val="ca-ES" w:eastAsia="zh-CN" w:bidi="ar"/>
        </w:rPr>
        <w:tab/>
      </w:r>
      <w:r w:rsidRPr="00E25B6D">
        <w:rPr>
          <w:rFonts w:eastAsia="Helvetica" w:cs="Arial"/>
          <w:lang w:val="ca-ES" w:eastAsia="zh-CN" w:bidi="ar"/>
        </w:rPr>
        <w:t>43,40 €</w:t>
      </w:r>
    </w:p>
    <w:p w14:paraId="7D3049EE" w14:textId="77777777" w:rsidR="00DC65A7" w:rsidRDefault="00DC65A7" w:rsidP="00E91F30">
      <w:pPr>
        <w:widowControl w:val="0"/>
        <w:tabs>
          <w:tab w:val="left" w:pos="975"/>
          <w:tab w:val="right" w:pos="4437"/>
          <w:tab w:val="left" w:pos="4905"/>
          <w:tab w:val="right" w:pos="6814"/>
        </w:tabs>
        <w:autoSpaceDE w:val="0"/>
        <w:autoSpaceDN w:val="0"/>
        <w:adjustRightInd w:val="0"/>
        <w:rPr>
          <w:rFonts w:cs="Arial"/>
          <w:lang w:val="ca-ES"/>
        </w:rPr>
      </w:pPr>
    </w:p>
    <w:p w14:paraId="4091331C" w14:textId="77777777" w:rsidR="00DC65A7" w:rsidRDefault="00DC65A7" w:rsidP="00E91F30">
      <w:pPr>
        <w:rPr>
          <w:rFonts w:cs="Arial"/>
          <w:lang w:val="ca-ES"/>
        </w:rPr>
      </w:pPr>
      <w:r>
        <w:rPr>
          <w:rFonts w:cs="Arial"/>
          <w:b/>
          <w:lang w:val="ca-ES"/>
        </w:rPr>
        <w:t>Quart.</w:t>
      </w:r>
      <w:r>
        <w:rPr>
          <w:rFonts w:cs="Arial"/>
          <w:lang w:val="ca-ES"/>
        </w:rPr>
        <w:t xml:space="preserve"> Notificar el present acord als interessats amb expressió dels recursos que poden interposar i al departament d’intervenció.</w:t>
      </w:r>
    </w:p>
    <w:p w14:paraId="1D62988F" w14:textId="77777777" w:rsidR="00DC65A7" w:rsidRDefault="00DC65A7" w:rsidP="00E91F30">
      <w:pPr>
        <w:rPr>
          <w:lang w:val="ca-ES"/>
        </w:rPr>
      </w:pPr>
      <w:bookmarkStart w:id="38" w:name="DOCUMENTO_12345996"/>
      <w:bookmarkEnd w:id="38"/>
    </w:p>
    <w:p w14:paraId="2F7CA1AA" w14:textId="77777777" w:rsidR="00DC65A7" w:rsidRPr="00DC65A7" w:rsidRDefault="00DC65A7" w:rsidP="00E91F30">
      <w:pPr>
        <w:rPr>
          <w:rFonts w:cs="Arial"/>
          <w:lang w:val="ca-ES"/>
        </w:rPr>
      </w:pPr>
      <w:bookmarkStart w:id="39" w:name="DOCUMENTO_12525928"/>
      <w:bookmarkEnd w:id="37"/>
      <w:bookmarkEnd w:id="39"/>
    </w:p>
    <w:p w14:paraId="5B52CA74" w14:textId="77777777" w:rsidR="0092355C" w:rsidRDefault="0092355C" w:rsidP="00E91F30">
      <w:pPr>
        <w:rPr>
          <w:rFonts w:cs="Arial"/>
          <w:lang w:val="ca-ES"/>
        </w:rPr>
      </w:pPr>
      <w:r>
        <w:rPr>
          <w:rFonts w:cs="Arial"/>
          <w:b/>
          <w:lang w:val="ca-ES"/>
        </w:rPr>
        <w:t>13.0.- OBRES OBERTURA RASA PER ACCEDIR A LA XARXA DE GAS I REPOSICIÓ DELS PAVIMENTS AFECTATS AL CARRER SANTA COLOMA, 31.</w:t>
      </w:r>
    </w:p>
    <w:p w14:paraId="122D99DD" w14:textId="77777777" w:rsidR="0092355C" w:rsidRDefault="0092355C" w:rsidP="00E91F30">
      <w:pPr>
        <w:rPr>
          <w:rFonts w:cs="Arial"/>
          <w:lang w:val="ca-ES"/>
        </w:rPr>
      </w:pPr>
    </w:p>
    <w:p w14:paraId="7A745EF7" w14:textId="77777777" w:rsidR="0092355C" w:rsidRPr="00C808A2" w:rsidRDefault="0092355C" w:rsidP="00E91F30">
      <w:pPr>
        <w:rPr>
          <w:b/>
          <w:lang w:val="ca-ES"/>
        </w:rPr>
      </w:pPr>
      <w:bookmarkStart w:id="40" w:name="X2022000921"/>
    </w:p>
    <w:p w14:paraId="464B7159" w14:textId="77777777" w:rsidR="0092355C" w:rsidRPr="00FD76EF" w:rsidRDefault="0092355C" w:rsidP="00E91F30">
      <w:pPr>
        <w:rPr>
          <w:rFonts w:cs="Arial"/>
          <w:b/>
          <w:kern w:val="22"/>
          <w:lang w:val="ca-ES" w:eastAsia="es-ES"/>
        </w:rPr>
      </w:pPr>
      <w:r w:rsidRPr="00FD76EF">
        <w:rPr>
          <w:rFonts w:cs="Arial"/>
          <w:b/>
          <w:kern w:val="22"/>
          <w:lang w:val="ca-ES" w:eastAsia="es-ES"/>
        </w:rPr>
        <w:t>S’ACORDA:  </w:t>
      </w:r>
    </w:p>
    <w:p w14:paraId="574833BB" w14:textId="77777777" w:rsidR="0092355C" w:rsidRDefault="0092355C" w:rsidP="00E91F30">
      <w:pPr>
        <w:rPr>
          <w:b/>
          <w:kern w:val="22"/>
          <w:lang w:val="ca-ES" w:eastAsia="es-ES"/>
        </w:rPr>
      </w:pPr>
    </w:p>
    <w:p w14:paraId="07F562F4" w14:textId="77777777" w:rsidR="0092355C" w:rsidRDefault="0092355C" w:rsidP="00E91F30">
      <w:pPr>
        <w:rPr>
          <w:rFonts w:cs="Arial"/>
          <w:lang w:val="ca-ES"/>
        </w:rPr>
      </w:pPr>
      <w:r>
        <w:rPr>
          <w:rFonts w:cs="Arial"/>
          <w:b/>
          <w:lang w:val="ca-ES"/>
        </w:rPr>
        <w:t>Primer.</w:t>
      </w:r>
      <w:r>
        <w:rPr>
          <w:rFonts w:cs="Arial"/>
          <w:lang w:val="ca-ES"/>
        </w:rPr>
        <w:t xml:space="preserve"> Concedir llicència a NEDGIA CATALUNYA SDG, SA, per les obres d’obertura d'una rasa per accedir a la xarxa de gas i reposició dels paviments afectats al </w:t>
      </w:r>
      <w:r w:rsidRPr="00E91F30">
        <w:rPr>
          <w:rFonts w:cs="Arial"/>
          <w:lang w:val="ca-ES"/>
        </w:rPr>
        <w:t>Santa Coloma, 31.</w:t>
      </w:r>
    </w:p>
    <w:p w14:paraId="6BE1F232" w14:textId="77777777" w:rsidR="0092355C" w:rsidRDefault="0092355C" w:rsidP="00E91F30">
      <w:pPr>
        <w:rPr>
          <w:rFonts w:cs="Arial"/>
          <w:lang w:val="ca-ES"/>
        </w:rPr>
      </w:pPr>
    </w:p>
    <w:p w14:paraId="561553E9" w14:textId="77777777" w:rsidR="0092355C" w:rsidRDefault="0092355C" w:rsidP="00E91F30">
      <w:pPr>
        <w:rPr>
          <w:rFonts w:cs="Arial"/>
          <w:lang w:val="ca-ES"/>
        </w:rPr>
      </w:pPr>
      <w:r>
        <w:rPr>
          <w:rFonts w:cs="Arial"/>
          <w:b/>
          <w:lang w:val="ca-ES"/>
        </w:rPr>
        <w:t>Segon.</w:t>
      </w:r>
      <w:r>
        <w:rPr>
          <w:rFonts w:cs="Arial"/>
          <w:lang w:val="ca-ES"/>
        </w:rPr>
        <w:t xml:space="preserve"> Determinar que l’execució de les obres es farà d’acord amb l’informe de l’enginyer tècnic de data 19 de maig de 2022 que, entre d’altres, diu el següent:</w:t>
      </w:r>
    </w:p>
    <w:p w14:paraId="0B40F348" w14:textId="77777777" w:rsidR="0092355C" w:rsidRDefault="0092355C" w:rsidP="00E91F30">
      <w:pPr>
        <w:rPr>
          <w:rFonts w:cs="Arial"/>
          <w:lang w:val="ca-ES"/>
        </w:rPr>
      </w:pPr>
    </w:p>
    <w:p w14:paraId="55C1B845" w14:textId="663C7E37" w:rsidR="0092355C" w:rsidRDefault="0092355C" w:rsidP="00E91F30">
      <w:pPr>
        <w:rPr>
          <w:rFonts w:cs="Arial"/>
          <w:lang w:val="ca-ES"/>
        </w:rPr>
      </w:pPr>
      <w:r>
        <w:rPr>
          <w:rFonts w:cs="Arial"/>
          <w:lang w:val="ca-ES"/>
        </w:rPr>
        <w:t>“</w:t>
      </w:r>
      <w:r w:rsidRPr="00717F5E">
        <w:rPr>
          <w:rFonts w:cs="Arial"/>
          <w:lang w:val="ca-ES"/>
        </w:rPr>
        <w:t>1.- ANTECEDENTS</w:t>
      </w:r>
    </w:p>
    <w:p w14:paraId="39C2E52A" w14:textId="77777777" w:rsidR="00343818" w:rsidRDefault="00343818" w:rsidP="00E91F30">
      <w:pPr>
        <w:rPr>
          <w:rFonts w:cs="Arial"/>
          <w:lang w:val="ca-ES"/>
        </w:rPr>
      </w:pPr>
    </w:p>
    <w:p w14:paraId="03C701DE" w14:textId="77777777" w:rsidR="0092355C" w:rsidRPr="00717F5E" w:rsidRDefault="0092355C" w:rsidP="00E91F30">
      <w:pPr>
        <w:tabs>
          <w:tab w:val="left" w:pos="284"/>
          <w:tab w:val="left" w:pos="3402"/>
        </w:tabs>
        <w:ind w:left="284"/>
        <w:outlineLvl w:val="0"/>
        <w:rPr>
          <w:rFonts w:cs="Arial"/>
          <w:lang w:val="ca-ES"/>
        </w:rPr>
      </w:pPr>
      <w:r w:rsidRPr="00717F5E">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049F4A1D" w14:textId="77777777" w:rsidR="0092355C" w:rsidRPr="00717F5E" w:rsidRDefault="0092355C" w:rsidP="00E91F30">
      <w:pPr>
        <w:tabs>
          <w:tab w:val="left" w:pos="709"/>
          <w:tab w:val="left" w:pos="851"/>
        </w:tabs>
        <w:ind w:left="851" w:hanging="851"/>
        <w:outlineLvl w:val="0"/>
        <w:rPr>
          <w:rFonts w:cs="Arial"/>
          <w:lang w:val="ca-ES"/>
        </w:rPr>
      </w:pPr>
      <w:r w:rsidRPr="00717F5E">
        <w:rPr>
          <w:rFonts w:cs="Arial"/>
          <w:lang w:val="ca-ES"/>
        </w:rPr>
        <w:tab/>
        <w:t>-</w:t>
      </w:r>
      <w:r w:rsidRPr="00717F5E">
        <w:rPr>
          <w:rFonts w:cs="Arial"/>
          <w:lang w:val="ca-ES"/>
        </w:rPr>
        <w:tab/>
        <w:t>L’objectiu de les obres és anul·lar una escomesa a la xarxa de gas natural existent.</w:t>
      </w:r>
    </w:p>
    <w:p w14:paraId="6DEAF14E" w14:textId="77777777" w:rsidR="0092355C" w:rsidRPr="00717F5E" w:rsidRDefault="0092355C" w:rsidP="00E91F30">
      <w:pPr>
        <w:tabs>
          <w:tab w:val="left" w:pos="709"/>
          <w:tab w:val="left" w:pos="851"/>
        </w:tabs>
        <w:ind w:left="851" w:hanging="851"/>
        <w:outlineLvl w:val="0"/>
        <w:rPr>
          <w:rFonts w:cs="Arial"/>
          <w:lang w:val="ca-ES"/>
        </w:rPr>
      </w:pPr>
      <w:r w:rsidRPr="00717F5E">
        <w:rPr>
          <w:rFonts w:cs="Arial"/>
          <w:lang w:val="ca-ES"/>
        </w:rPr>
        <w:tab/>
        <w:t>-</w:t>
      </w:r>
      <w:r w:rsidRPr="00717F5E">
        <w:rPr>
          <w:rFonts w:cs="Arial"/>
          <w:lang w:val="ca-ES"/>
        </w:rPr>
        <w:tab/>
        <w:t>Les dimensions de cada rasa serà de 1.00 x 1.00 x 1,00 m. (llarg x ample x fons)</w:t>
      </w:r>
    </w:p>
    <w:p w14:paraId="69383512" w14:textId="77777777" w:rsidR="0092355C" w:rsidRPr="00717F5E" w:rsidRDefault="0092355C" w:rsidP="00E91F30">
      <w:pPr>
        <w:tabs>
          <w:tab w:val="left" w:pos="709"/>
          <w:tab w:val="left" w:pos="851"/>
        </w:tabs>
        <w:ind w:left="284" w:hanging="284"/>
        <w:outlineLvl w:val="0"/>
        <w:rPr>
          <w:rFonts w:cs="Arial"/>
          <w:lang w:val="ca-ES"/>
        </w:rPr>
      </w:pPr>
      <w:r w:rsidRPr="00717F5E">
        <w:rPr>
          <w:rFonts w:cs="Arial"/>
          <w:lang w:val="ca-ES"/>
        </w:rPr>
        <w:lastRenderedPageBreak/>
        <w:tab/>
      </w:r>
      <w:r w:rsidRPr="00717F5E">
        <w:rPr>
          <w:rFonts w:cs="Arial"/>
          <w:lang w:val="ca-ES"/>
        </w:rPr>
        <w:tab/>
        <w:t>-</w:t>
      </w:r>
      <w:r w:rsidRPr="00717F5E">
        <w:rPr>
          <w:rFonts w:cs="Arial"/>
          <w:lang w:val="ca-ES"/>
        </w:rPr>
        <w:tab/>
        <w:t>El pressupost de les obres és de 263,37 EUROS.</w:t>
      </w:r>
    </w:p>
    <w:p w14:paraId="2C58D792" w14:textId="77777777" w:rsidR="0092355C" w:rsidRPr="00717F5E" w:rsidRDefault="0092355C" w:rsidP="00E91F30">
      <w:pPr>
        <w:tabs>
          <w:tab w:val="left" w:pos="709"/>
          <w:tab w:val="left" w:pos="851"/>
        </w:tabs>
        <w:ind w:left="284" w:hanging="284"/>
        <w:outlineLvl w:val="0"/>
        <w:rPr>
          <w:rFonts w:cs="Arial"/>
          <w:lang w:val="ca-ES"/>
        </w:rPr>
      </w:pPr>
    </w:p>
    <w:p w14:paraId="6752C252" w14:textId="77777777" w:rsidR="0092355C" w:rsidRDefault="0092355C" w:rsidP="00E91F30">
      <w:pPr>
        <w:tabs>
          <w:tab w:val="left" w:pos="3402"/>
        </w:tabs>
        <w:outlineLvl w:val="0"/>
        <w:rPr>
          <w:rFonts w:cs="Arial"/>
          <w:lang w:val="ca-ES"/>
        </w:rPr>
      </w:pPr>
      <w:r w:rsidRPr="00717F5E">
        <w:rPr>
          <w:rFonts w:cs="Arial"/>
          <w:lang w:val="ca-ES"/>
        </w:rPr>
        <w:t>2.- NORMATIVA APLICABLE</w:t>
      </w:r>
    </w:p>
    <w:p w14:paraId="6CF5AC29" w14:textId="77777777" w:rsidR="0092355C" w:rsidRPr="00717F5E" w:rsidRDefault="0092355C" w:rsidP="00E91F30">
      <w:pPr>
        <w:tabs>
          <w:tab w:val="left" w:pos="3402"/>
        </w:tabs>
        <w:outlineLvl w:val="0"/>
        <w:rPr>
          <w:rFonts w:cs="Arial"/>
          <w:lang w:val="ca-ES"/>
        </w:rPr>
      </w:pPr>
    </w:p>
    <w:p w14:paraId="27DAA213" w14:textId="77777777" w:rsidR="0092355C" w:rsidRPr="00717F5E" w:rsidRDefault="0092355C" w:rsidP="00E91F30">
      <w:pPr>
        <w:tabs>
          <w:tab w:val="left" w:pos="284"/>
          <w:tab w:val="left" w:pos="3402"/>
        </w:tabs>
        <w:ind w:left="284"/>
        <w:outlineLvl w:val="0"/>
        <w:rPr>
          <w:rFonts w:cs="Arial"/>
          <w:lang w:val="ca-ES"/>
        </w:rPr>
      </w:pPr>
      <w:r w:rsidRPr="00717F5E">
        <w:rPr>
          <w:rFonts w:cs="Arial"/>
          <w:lang w:val="ca-ES"/>
        </w:rPr>
        <w:t>La Normativa a aplicar a aquestes obres és la següent:</w:t>
      </w:r>
    </w:p>
    <w:p w14:paraId="09886C14" w14:textId="77777777" w:rsidR="0092355C" w:rsidRPr="00717F5E" w:rsidRDefault="0092355C" w:rsidP="00E91F30">
      <w:pPr>
        <w:tabs>
          <w:tab w:val="left" w:pos="851"/>
          <w:tab w:val="left" w:pos="3402"/>
        </w:tabs>
        <w:ind w:left="851" w:hanging="142"/>
        <w:outlineLvl w:val="0"/>
        <w:rPr>
          <w:rFonts w:cs="Arial"/>
          <w:lang w:val="ca-ES"/>
        </w:rPr>
      </w:pPr>
      <w:r w:rsidRPr="00717F5E">
        <w:rPr>
          <w:rFonts w:cs="Arial"/>
          <w:lang w:val="ca-ES"/>
        </w:rPr>
        <w:t>-</w:t>
      </w:r>
      <w:r w:rsidRPr="00717F5E">
        <w:rPr>
          <w:rFonts w:cs="Arial"/>
          <w:lang w:val="ca-ES"/>
        </w:rPr>
        <w:tab/>
        <w:t>Text refós de la Llei d’Urbanisme</w:t>
      </w:r>
    </w:p>
    <w:p w14:paraId="51A6DF15" w14:textId="77777777" w:rsidR="0092355C" w:rsidRPr="00717F5E" w:rsidRDefault="0092355C" w:rsidP="00E91F30">
      <w:pPr>
        <w:tabs>
          <w:tab w:val="left" w:pos="709"/>
          <w:tab w:val="left" w:pos="851"/>
        </w:tabs>
        <w:ind w:left="851" w:hanging="851"/>
        <w:outlineLvl w:val="0"/>
        <w:rPr>
          <w:rFonts w:cs="Arial"/>
          <w:lang w:val="ca-ES"/>
        </w:rPr>
      </w:pPr>
      <w:r w:rsidRPr="00717F5E">
        <w:rPr>
          <w:rFonts w:cs="Arial"/>
          <w:lang w:val="ca-ES"/>
        </w:rPr>
        <w:tab/>
        <w:t>-</w:t>
      </w:r>
      <w:r w:rsidRPr="00717F5E">
        <w:rPr>
          <w:rFonts w:cs="Arial"/>
          <w:lang w:val="ca-ES"/>
        </w:rPr>
        <w:tab/>
        <w:t>Reglament de servei públic de gasos combustibles (Real Decreto 919/2006)</w:t>
      </w:r>
    </w:p>
    <w:p w14:paraId="09C8FBBA" w14:textId="77777777" w:rsidR="0092355C" w:rsidRPr="00717F5E" w:rsidRDefault="0092355C" w:rsidP="00E91F30">
      <w:pPr>
        <w:tabs>
          <w:tab w:val="left" w:pos="709"/>
          <w:tab w:val="left" w:pos="851"/>
        </w:tabs>
        <w:ind w:left="851" w:hanging="851"/>
        <w:outlineLvl w:val="0"/>
        <w:rPr>
          <w:rFonts w:cs="Arial"/>
          <w:lang w:val="ca-ES"/>
        </w:rPr>
      </w:pPr>
      <w:r w:rsidRPr="00717F5E">
        <w:rPr>
          <w:rFonts w:cs="Arial"/>
          <w:lang w:val="ca-ES"/>
        </w:rPr>
        <w:tab/>
        <w:t>-</w:t>
      </w:r>
      <w:r w:rsidRPr="00717F5E">
        <w:rPr>
          <w:rFonts w:cs="Arial"/>
          <w:lang w:val="ca-ES"/>
        </w:rPr>
        <w:tab/>
        <w:t xml:space="preserve">Reglament de xarxes i escomeses de combustibles gasosos i Instruccions Tècniques  Complementàries </w:t>
      </w:r>
    </w:p>
    <w:p w14:paraId="7E6DD2E7" w14:textId="77777777" w:rsidR="0092355C" w:rsidRPr="00717F5E" w:rsidRDefault="0092355C" w:rsidP="00E91F30">
      <w:pPr>
        <w:tabs>
          <w:tab w:val="left" w:pos="709"/>
          <w:tab w:val="left" w:pos="851"/>
        </w:tabs>
        <w:ind w:left="851" w:hanging="851"/>
        <w:outlineLvl w:val="0"/>
        <w:rPr>
          <w:rFonts w:cs="Arial"/>
          <w:lang w:val="ca-ES"/>
        </w:rPr>
      </w:pPr>
      <w:r w:rsidRPr="00717F5E">
        <w:rPr>
          <w:rFonts w:cs="Arial"/>
          <w:lang w:val="ca-ES"/>
        </w:rPr>
        <w:tab/>
        <w:t>-</w:t>
      </w:r>
      <w:r w:rsidRPr="00717F5E">
        <w:rPr>
          <w:rFonts w:cs="Arial"/>
          <w:lang w:val="ca-ES"/>
        </w:rPr>
        <w:tab/>
        <w:t xml:space="preserve">Ordenança municipal  sobre obres, instal·lacions i serveis en el domini públic municipal (Decret de l’Alcaldia de 10-10-2002). </w:t>
      </w:r>
    </w:p>
    <w:p w14:paraId="5640DAEF" w14:textId="77777777" w:rsidR="0092355C" w:rsidRPr="00717F5E" w:rsidRDefault="0092355C" w:rsidP="00E91F30">
      <w:pPr>
        <w:tabs>
          <w:tab w:val="left" w:pos="3402"/>
        </w:tabs>
        <w:ind w:left="426" w:hanging="426"/>
        <w:outlineLvl w:val="0"/>
        <w:rPr>
          <w:rFonts w:cs="Arial"/>
          <w:lang w:val="ca-ES"/>
        </w:rPr>
      </w:pPr>
    </w:p>
    <w:p w14:paraId="111BD5C6" w14:textId="77777777" w:rsidR="0092355C" w:rsidRDefault="0092355C" w:rsidP="00E91F30">
      <w:pPr>
        <w:tabs>
          <w:tab w:val="left" w:pos="3402"/>
        </w:tabs>
        <w:ind w:left="426" w:hanging="426"/>
        <w:outlineLvl w:val="0"/>
        <w:rPr>
          <w:rFonts w:cs="Arial"/>
          <w:lang w:val="ca-ES"/>
        </w:rPr>
      </w:pPr>
      <w:r w:rsidRPr="00717F5E">
        <w:rPr>
          <w:rFonts w:cs="Arial"/>
          <w:lang w:val="ca-ES"/>
        </w:rPr>
        <w:t xml:space="preserve">3.-CONDICIONS DE REPOSICIONS DELS PAVIMENTS </w:t>
      </w:r>
    </w:p>
    <w:p w14:paraId="73E4C353" w14:textId="77777777" w:rsidR="0092355C" w:rsidRPr="00717F5E" w:rsidRDefault="0092355C" w:rsidP="00E91F30">
      <w:pPr>
        <w:tabs>
          <w:tab w:val="left" w:pos="3402"/>
        </w:tabs>
        <w:ind w:left="426" w:hanging="426"/>
        <w:outlineLvl w:val="0"/>
        <w:rPr>
          <w:rFonts w:cs="Arial"/>
          <w:lang w:val="ca-ES"/>
        </w:rPr>
      </w:pPr>
    </w:p>
    <w:p w14:paraId="2A264269" w14:textId="77777777" w:rsidR="0092355C" w:rsidRPr="00717F5E" w:rsidRDefault="0092355C" w:rsidP="00E91F30">
      <w:pPr>
        <w:tabs>
          <w:tab w:val="left" w:pos="3402"/>
        </w:tabs>
        <w:ind w:right="-1"/>
        <w:outlineLvl w:val="0"/>
        <w:rPr>
          <w:rFonts w:cs="Arial"/>
          <w:lang w:val="ca-ES"/>
        </w:rPr>
      </w:pPr>
      <w:r w:rsidRPr="00717F5E">
        <w:rPr>
          <w:rFonts w:cs="Arial"/>
          <w:lang w:val="ca-ES"/>
        </w:rPr>
        <w:t>Els paviments de les zones afectades s’hauran de reposar seguint l’establert al Capítol IX de l’Ordenança Municipal sobre obres, instal·lacions i serveis en el domini públic municipal.</w:t>
      </w:r>
    </w:p>
    <w:p w14:paraId="18CE8858" w14:textId="77777777" w:rsidR="0092355C" w:rsidRPr="00717F5E" w:rsidRDefault="0092355C" w:rsidP="00E91F30">
      <w:pPr>
        <w:tabs>
          <w:tab w:val="left" w:pos="3402"/>
        </w:tabs>
        <w:ind w:right="-1"/>
        <w:outlineLvl w:val="0"/>
        <w:rPr>
          <w:rFonts w:cs="Arial"/>
          <w:lang w:val="ca-ES"/>
        </w:rPr>
      </w:pPr>
    </w:p>
    <w:p w14:paraId="46515569" w14:textId="77777777" w:rsidR="0092355C" w:rsidRDefault="0092355C" w:rsidP="00E91F30">
      <w:pPr>
        <w:tabs>
          <w:tab w:val="left" w:pos="3402"/>
        </w:tabs>
        <w:ind w:right="-1"/>
        <w:outlineLvl w:val="0"/>
        <w:rPr>
          <w:rFonts w:cs="Arial"/>
          <w:lang w:val="ca-ES"/>
        </w:rPr>
      </w:pPr>
      <w:r w:rsidRPr="00717F5E">
        <w:rPr>
          <w:rFonts w:cs="Arial"/>
          <w:lang w:val="ca-ES"/>
        </w:rPr>
        <w:t>A continuació es fa un breu resum de les condicions de reposició que estableix la referida Ordenança per a cadascun dels casos:</w:t>
      </w:r>
    </w:p>
    <w:p w14:paraId="394674E3" w14:textId="77777777" w:rsidR="0092355C" w:rsidRPr="00717F5E" w:rsidRDefault="0092355C" w:rsidP="00E91F30">
      <w:pPr>
        <w:tabs>
          <w:tab w:val="left" w:pos="3402"/>
        </w:tabs>
        <w:ind w:right="-1"/>
        <w:outlineLvl w:val="0"/>
        <w:rPr>
          <w:rFonts w:cs="Arial"/>
          <w:lang w:val="ca-ES"/>
        </w:rPr>
      </w:pPr>
    </w:p>
    <w:p w14:paraId="5EFEF6D7" w14:textId="77777777" w:rsidR="0092355C" w:rsidRDefault="0092355C" w:rsidP="00E91F30">
      <w:pPr>
        <w:tabs>
          <w:tab w:val="left" w:pos="426"/>
          <w:tab w:val="left" w:pos="3402"/>
        </w:tabs>
        <w:ind w:right="-1"/>
        <w:outlineLvl w:val="0"/>
        <w:rPr>
          <w:rFonts w:cs="Arial"/>
          <w:lang w:val="ca-ES"/>
        </w:rPr>
      </w:pPr>
      <w:r w:rsidRPr="00717F5E">
        <w:rPr>
          <w:rFonts w:cs="Arial"/>
          <w:lang w:val="ca-ES"/>
        </w:rPr>
        <w:tab/>
        <w:t>Tapament de rases</w:t>
      </w:r>
    </w:p>
    <w:p w14:paraId="76506FCB" w14:textId="77777777" w:rsidR="0092355C" w:rsidRPr="00717F5E" w:rsidRDefault="0092355C" w:rsidP="00E91F30">
      <w:pPr>
        <w:tabs>
          <w:tab w:val="left" w:pos="426"/>
          <w:tab w:val="left" w:pos="3402"/>
        </w:tabs>
        <w:ind w:right="-1"/>
        <w:outlineLvl w:val="0"/>
        <w:rPr>
          <w:rFonts w:cs="Arial"/>
          <w:lang w:val="ca-ES"/>
        </w:rPr>
      </w:pPr>
    </w:p>
    <w:p w14:paraId="06DDA8D9" w14:textId="77777777" w:rsidR="0092355C" w:rsidRPr="00717F5E" w:rsidRDefault="0092355C" w:rsidP="00E91F30">
      <w:pPr>
        <w:numPr>
          <w:ilvl w:val="0"/>
          <w:numId w:val="11"/>
        </w:numPr>
        <w:tabs>
          <w:tab w:val="left" w:pos="709"/>
          <w:tab w:val="left" w:pos="3402"/>
        </w:tabs>
        <w:ind w:left="709" w:right="-1" w:hanging="284"/>
        <w:outlineLvl w:val="0"/>
        <w:rPr>
          <w:rFonts w:cs="Arial"/>
          <w:lang w:val="ca-ES"/>
        </w:rPr>
      </w:pPr>
      <w:r w:rsidRPr="00717F5E">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00A3481B" w14:textId="77777777" w:rsidR="0092355C" w:rsidRPr="00717F5E" w:rsidRDefault="0092355C" w:rsidP="00E91F30">
      <w:pPr>
        <w:numPr>
          <w:ilvl w:val="0"/>
          <w:numId w:val="11"/>
        </w:numPr>
        <w:tabs>
          <w:tab w:val="left" w:pos="709"/>
          <w:tab w:val="left" w:pos="3402"/>
        </w:tabs>
        <w:ind w:left="709" w:right="-1" w:hanging="284"/>
        <w:outlineLvl w:val="0"/>
        <w:rPr>
          <w:rFonts w:cs="Arial"/>
          <w:lang w:val="ca-ES"/>
        </w:rPr>
      </w:pPr>
      <w:r w:rsidRPr="00717F5E">
        <w:rPr>
          <w:rFonts w:cs="Arial"/>
          <w:lang w:val="ca-ES"/>
        </w:rPr>
        <w:t>Quan la seva naturalesa recomani el rebuig dels materials procedents de l’excavació, el tapament de la rasa es farà amb materials d’aportació.</w:t>
      </w:r>
    </w:p>
    <w:p w14:paraId="1311DAED" w14:textId="77777777" w:rsidR="0092355C" w:rsidRPr="00717F5E" w:rsidRDefault="0092355C" w:rsidP="00E91F30">
      <w:pPr>
        <w:tabs>
          <w:tab w:val="left" w:pos="709"/>
          <w:tab w:val="left" w:pos="3402"/>
        </w:tabs>
        <w:ind w:left="709" w:right="-1"/>
        <w:outlineLvl w:val="0"/>
        <w:rPr>
          <w:rFonts w:cs="Arial"/>
          <w:lang w:val="ca-ES"/>
        </w:rPr>
      </w:pPr>
    </w:p>
    <w:p w14:paraId="2F086288" w14:textId="77777777" w:rsidR="0092355C" w:rsidRDefault="0092355C" w:rsidP="00E91F30">
      <w:pPr>
        <w:tabs>
          <w:tab w:val="left" w:pos="426"/>
          <w:tab w:val="left" w:pos="3402"/>
        </w:tabs>
        <w:ind w:left="709" w:right="-1" w:hanging="709"/>
        <w:outlineLvl w:val="0"/>
        <w:rPr>
          <w:rFonts w:cs="Arial"/>
          <w:lang w:val="ca-ES"/>
        </w:rPr>
      </w:pPr>
      <w:r w:rsidRPr="00717F5E">
        <w:rPr>
          <w:rFonts w:cs="Arial"/>
          <w:lang w:val="ca-ES"/>
        </w:rPr>
        <w:tab/>
        <w:t>Vorera (aquest cas és d’aplicació a voreres que la pavimentació no està feta amb paviment continu)</w:t>
      </w:r>
    </w:p>
    <w:p w14:paraId="6FB8D5BB" w14:textId="77777777" w:rsidR="0092355C" w:rsidRPr="00717F5E" w:rsidRDefault="0092355C" w:rsidP="00E91F30">
      <w:pPr>
        <w:tabs>
          <w:tab w:val="left" w:pos="426"/>
          <w:tab w:val="left" w:pos="3402"/>
        </w:tabs>
        <w:ind w:left="709" w:right="-1" w:hanging="709"/>
        <w:outlineLvl w:val="0"/>
        <w:rPr>
          <w:rFonts w:cs="Arial"/>
          <w:lang w:val="ca-ES"/>
        </w:rPr>
      </w:pPr>
    </w:p>
    <w:p w14:paraId="20EC52B8" w14:textId="77777777" w:rsidR="0092355C" w:rsidRPr="00717F5E" w:rsidRDefault="0092355C" w:rsidP="00E91F30">
      <w:pPr>
        <w:numPr>
          <w:ilvl w:val="0"/>
          <w:numId w:val="11"/>
        </w:numPr>
        <w:tabs>
          <w:tab w:val="left" w:pos="709"/>
          <w:tab w:val="left" w:pos="3402"/>
        </w:tabs>
        <w:ind w:left="709" w:right="-1" w:hanging="284"/>
        <w:outlineLvl w:val="0"/>
        <w:rPr>
          <w:rFonts w:cs="Arial"/>
          <w:lang w:val="ca-ES"/>
        </w:rPr>
      </w:pPr>
      <w:r w:rsidRPr="00717F5E">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252E2EBE" w14:textId="77777777" w:rsidR="0092355C" w:rsidRPr="00717F5E" w:rsidRDefault="0092355C" w:rsidP="00E91F30">
      <w:pPr>
        <w:tabs>
          <w:tab w:val="left" w:pos="709"/>
          <w:tab w:val="left" w:pos="3402"/>
        </w:tabs>
        <w:ind w:left="709" w:right="-1"/>
        <w:outlineLvl w:val="0"/>
        <w:rPr>
          <w:rFonts w:cs="Arial"/>
          <w:lang w:val="ca-ES"/>
        </w:rPr>
      </w:pPr>
    </w:p>
    <w:p w14:paraId="77C3F6F4" w14:textId="77777777" w:rsidR="0092355C" w:rsidRDefault="0092355C" w:rsidP="00E91F30">
      <w:pPr>
        <w:tabs>
          <w:tab w:val="left" w:pos="426"/>
          <w:tab w:val="left" w:pos="3402"/>
        </w:tabs>
        <w:ind w:left="1276" w:right="-1" w:hanging="1276"/>
        <w:outlineLvl w:val="0"/>
        <w:rPr>
          <w:rFonts w:cs="Arial"/>
          <w:lang w:val="ca-ES"/>
        </w:rPr>
      </w:pPr>
      <w:r w:rsidRPr="00717F5E">
        <w:rPr>
          <w:rFonts w:cs="Arial"/>
          <w:lang w:val="ca-ES"/>
        </w:rPr>
        <w:tab/>
        <w:t xml:space="preserve">Calçada </w:t>
      </w:r>
    </w:p>
    <w:p w14:paraId="33E5D6DE" w14:textId="77777777" w:rsidR="0092355C" w:rsidRPr="00717F5E" w:rsidRDefault="0092355C" w:rsidP="00E91F30">
      <w:pPr>
        <w:tabs>
          <w:tab w:val="left" w:pos="426"/>
          <w:tab w:val="left" w:pos="3402"/>
        </w:tabs>
        <w:ind w:left="1276" w:right="-1" w:hanging="1276"/>
        <w:outlineLvl w:val="0"/>
        <w:rPr>
          <w:rFonts w:cs="Arial"/>
          <w:lang w:val="ca-ES"/>
        </w:rPr>
      </w:pPr>
    </w:p>
    <w:p w14:paraId="1370CF9A" w14:textId="77777777" w:rsidR="0092355C" w:rsidRPr="00E91F30" w:rsidRDefault="0092355C" w:rsidP="00E91F30">
      <w:pPr>
        <w:pStyle w:val="Default"/>
        <w:numPr>
          <w:ilvl w:val="0"/>
          <w:numId w:val="30"/>
        </w:numPr>
        <w:jc w:val="both"/>
        <w:rPr>
          <w:sz w:val="22"/>
          <w:szCs w:val="22"/>
          <w:lang w:val="en-GB"/>
        </w:rPr>
      </w:pPr>
      <w:proofErr w:type="spellStart"/>
      <w:r w:rsidRPr="00E91F30">
        <w:rPr>
          <w:sz w:val="22"/>
          <w:szCs w:val="22"/>
          <w:u w:val="single"/>
          <w:lang w:val="en-GB"/>
        </w:rPr>
        <w:t>Paviment</w:t>
      </w:r>
      <w:proofErr w:type="spellEnd"/>
      <w:r w:rsidRPr="00E91F30">
        <w:rPr>
          <w:sz w:val="22"/>
          <w:szCs w:val="22"/>
          <w:u w:val="single"/>
          <w:lang w:val="en-GB"/>
        </w:rPr>
        <w:t xml:space="preserve"> </w:t>
      </w:r>
      <w:proofErr w:type="spellStart"/>
      <w:r w:rsidRPr="00E91F30">
        <w:rPr>
          <w:sz w:val="22"/>
          <w:szCs w:val="22"/>
          <w:u w:val="single"/>
          <w:lang w:val="en-GB"/>
        </w:rPr>
        <w:t>d’aglomerat</w:t>
      </w:r>
      <w:proofErr w:type="spellEnd"/>
      <w:r w:rsidRPr="00E91F30">
        <w:rPr>
          <w:sz w:val="22"/>
          <w:szCs w:val="22"/>
          <w:u w:val="single"/>
          <w:lang w:val="en-GB"/>
        </w:rPr>
        <w:t xml:space="preserve"> </w:t>
      </w:r>
      <w:proofErr w:type="spellStart"/>
      <w:r w:rsidRPr="00E91F30">
        <w:rPr>
          <w:sz w:val="22"/>
          <w:szCs w:val="22"/>
          <w:u w:val="single"/>
          <w:lang w:val="en-GB"/>
        </w:rPr>
        <w:t>asfàltic</w:t>
      </w:r>
      <w:proofErr w:type="spellEnd"/>
      <w:r w:rsidRPr="00E91F30">
        <w:rPr>
          <w:sz w:val="22"/>
          <w:szCs w:val="22"/>
          <w:u w:val="single"/>
          <w:lang w:val="en-GB"/>
        </w:rPr>
        <w:t xml:space="preserve"> </w:t>
      </w:r>
      <w:proofErr w:type="spellStart"/>
      <w:r w:rsidRPr="00E91F30">
        <w:rPr>
          <w:sz w:val="22"/>
          <w:szCs w:val="22"/>
          <w:u w:val="single"/>
          <w:lang w:val="en-GB"/>
        </w:rPr>
        <w:t>en</w:t>
      </w:r>
      <w:proofErr w:type="spellEnd"/>
      <w:r w:rsidRPr="00E91F30">
        <w:rPr>
          <w:sz w:val="22"/>
          <w:szCs w:val="22"/>
          <w:u w:val="single"/>
          <w:lang w:val="en-GB"/>
        </w:rPr>
        <w:t xml:space="preserve"> </w:t>
      </w:r>
      <w:proofErr w:type="spellStart"/>
      <w:r w:rsidRPr="00E91F30">
        <w:rPr>
          <w:sz w:val="22"/>
          <w:szCs w:val="22"/>
          <w:u w:val="single"/>
          <w:lang w:val="en-GB"/>
        </w:rPr>
        <w:t>calent</w:t>
      </w:r>
      <w:proofErr w:type="spellEnd"/>
      <w:r w:rsidRPr="00E91F30">
        <w:rPr>
          <w:sz w:val="22"/>
          <w:szCs w:val="22"/>
          <w:lang w:val="en-GB"/>
        </w:rPr>
        <w:t xml:space="preserve">: </w:t>
      </w:r>
    </w:p>
    <w:p w14:paraId="69D90F53" w14:textId="77777777" w:rsidR="0092355C" w:rsidRPr="00E91F30" w:rsidRDefault="0092355C" w:rsidP="00E91F30">
      <w:pPr>
        <w:pStyle w:val="Default"/>
        <w:ind w:left="851"/>
        <w:jc w:val="both"/>
        <w:rPr>
          <w:sz w:val="22"/>
          <w:szCs w:val="22"/>
          <w:lang w:val="en-GB"/>
        </w:rPr>
      </w:pPr>
    </w:p>
    <w:p w14:paraId="472DCED3" w14:textId="77777777" w:rsidR="0092355C" w:rsidRDefault="0092355C" w:rsidP="00E91F30">
      <w:pPr>
        <w:pStyle w:val="Default"/>
        <w:numPr>
          <w:ilvl w:val="0"/>
          <w:numId w:val="31"/>
        </w:numPr>
        <w:jc w:val="both"/>
        <w:rPr>
          <w:sz w:val="22"/>
          <w:szCs w:val="22"/>
        </w:rPr>
      </w:pPr>
      <w:proofErr w:type="spellStart"/>
      <w:r w:rsidRPr="00717F5E">
        <w:rPr>
          <w:sz w:val="22"/>
          <w:szCs w:val="22"/>
        </w:rPr>
        <w:t>Condicions</w:t>
      </w:r>
      <w:proofErr w:type="spellEnd"/>
      <w:r w:rsidRPr="00717F5E">
        <w:rPr>
          <w:sz w:val="22"/>
          <w:szCs w:val="22"/>
        </w:rPr>
        <w:t xml:space="preserve"> </w:t>
      </w:r>
      <w:proofErr w:type="spellStart"/>
      <w:r w:rsidRPr="00717F5E">
        <w:rPr>
          <w:sz w:val="22"/>
          <w:szCs w:val="22"/>
        </w:rPr>
        <w:t>d’execució</w:t>
      </w:r>
      <w:proofErr w:type="spellEnd"/>
      <w:r w:rsidRPr="00717F5E">
        <w:rPr>
          <w:sz w:val="22"/>
          <w:szCs w:val="22"/>
        </w:rPr>
        <w:t xml:space="preserve">. </w:t>
      </w:r>
    </w:p>
    <w:p w14:paraId="43644F2A" w14:textId="77777777" w:rsidR="0092355C" w:rsidRPr="00717F5E" w:rsidRDefault="0092355C" w:rsidP="00E91F30">
      <w:pPr>
        <w:pStyle w:val="Default"/>
        <w:ind w:left="1053"/>
        <w:jc w:val="both"/>
        <w:rPr>
          <w:sz w:val="22"/>
          <w:szCs w:val="22"/>
        </w:rPr>
      </w:pPr>
    </w:p>
    <w:p w14:paraId="7A3DE847" w14:textId="77777777" w:rsidR="0092355C" w:rsidRPr="00717F5E" w:rsidRDefault="0092355C" w:rsidP="00E91F30">
      <w:pPr>
        <w:pStyle w:val="Default"/>
        <w:ind w:left="1276" w:hanging="283"/>
        <w:jc w:val="both"/>
        <w:rPr>
          <w:sz w:val="22"/>
          <w:szCs w:val="22"/>
        </w:rPr>
      </w:pPr>
      <w:r w:rsidRPr="00717F5E">
        <w:rPr>
          <w:sz w:val="22"/>
          <w:szCs w:val="22"/>
        </w:rPr>
        <w:t>1)</w:t>
      </w:r>
      <w:r w:rsidRPr="00717F5E">
        <w:rPr>
          <w:sz w:val="22"/>
          <w:szCs w:val="22"/>
        </w:rPr>
        <w:tab/>
        <w:t xml:space="preserve">Es reconstruirà tot el gruix del paviment a la zona afectada més CINQUANTA CENTÍMETRES (50 cm.) com a mínim a cada costat de la zona deteriorada. </w:t>
      </w:r>
    </w:p>
    <w:p w14:paraId="3404ECD2" w14:textId="77777777" w:rsidR="0092355C" w:rsidRPr="00717F5E" w:rsidRDefault="0092355C" w:rsidP="00E91F30">
      <w:pPr>
        <w:pStyle w:val="Default"/>
        <w:ind w:left="1276" w:hanging="283"/>
        <w:jc w:val="both"/>
        <w:rPr>
          <w:sz w:val="22"/>
          <w:szCs w:val="22"/>
        </w:rPr>
      </w:pPr>
      <w:r w:rsidRPr="00717F5E">
        <w:rPr>
          <w:sz w:val="22"/>
          <w:szCs w:val="22"/>
        </w:rPr>
        <w:t>2)</w:t>
      </w:r>
      <w:r w:rsidRPr="00717F5E">
        <w:rPr>
          <w:sz w:val="22"/>
          <w:szCs w:val="22"/>
        </w:rPr>
        <w:tab/>
        <w:t xml:space="preserve">El tipus de paviment reposat serà l’existent. En aquells paviments amb base de macadam o llasts, aquesta es podrà substituir per una base de </w:t>
      </w:r>
      <w:r w:rsidRPr="00717F5E">
        <w:rPr>
          <w:sz w:val="22"/>
          <w:szCs w:val="22"/>
        </w:rPr>
        <w:lastRenderedPageBreak/>
        <w:t xml:space="preserve">formigó de 200 Kg/cm2 de resistència característica, de QUINZE CENTÍMETRES (15 cm.) de gruix, sobre terreny compactat 95 % del proctor modificat. </w:t>
      </w:r>
    </w:p>
    <w:p w14:paraId="3BFE0609" w14:textId="77777777" w:rsidR="0092355C" w:rsidRPr="00717F5E" w:rsidRDefault="0092355C" w:rsidP="00E91F30">
      <w:pPr>
        <w:pStyle w:val="Default"/>
        <w:ind w:left="1276" w:hanging="283"/>
        <w:jc w:val="both"/>
        <w:rPr>
          <w:sz w:val="22"/>
          <w:szCs w:val="22"/>
        </w:rPr>
      </w:pPr>
      <w:r w:rsidRPr="00717F5E">
        <w:rPr>
          <w:sz w:val="22"/>
          <w:szCs w:val="22"/>
        </w:rPr>
        <w:t>3)</w:t>
      </w:r>
      <w:r w:rsidRPr="00717F5E">
        <w:rPr>
          <w:sz w:val="22"/>
          <w:szCs w:val="22"/>
        </w:rPr>
        <w:tab/>
        <w:t xml:space="preserve">L’extensió de la reposició de la capa de rodament s’indica al paràgraf b) d’aquest apartat. </w:t>
      </w:r>
    </w:p>
    <w:p w14:paraId="1B3A67A1" w14:textId="77777777" w:rsidR="0092355C" w:rsidRPr="00717F5E" w:rsidRDefault="0092355C" w:rsidP="00E91F30">
      <w:pPr>
        <w:pStyle w:val="Default"/>
        <w:ind w:left="1276" w:hanging="283"/>
        <w:jc w:val="both"/>
        <w:rPr>
          <w:sz w:val="22"/>
          <w:szCs w:val="22"/>
        </w:rPr>
      </w:pPr>
      <w:r w:rsidRPr="00717F5E">
        <w:rPr>
          <w:sz w:val="22"/>
          <w:szCs w:val="22"/>
        </w:rPr>
        <w:t>4)</w:t>
      </w:r>
      <w:r w:rsidRPr="00717F5E">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2AA65598" w14:textId="77777777" w:rsidR="0092355C" w:rsidRDefault="0092355C" w:rsidP="00E91F30">
      <w:pPr>
        <w:pStyle w:val="Default"/>
        <w:ind w:left="1276" w:hanging="283"/>
        <w:jc w:val="both"/>
        <w:rPr>
          <w:sz w:val="22"/>
          <w:szCs w:val="22"/>
        </w:rPr>
      </w:pPr>
      <w:r w:rsidRPr="00717F5E">
        <w:rPr>
          <w:sz w:val="22"/>
          <w:szCs w:val="22"/>
        </w:rPr>
        <w:t>5)</w:t>
      </w:r>
      <w:r w:rsidRPr="00717F5E">
        <w:rPr>
          <w:sz w:val="22"/>
          <w:szCs w:val="22"/>
        </w:rPr>
        <w:tab/>
        <w:t xml:space="preserve">L’estesa d’aglomerat es farà mecànicament, i només quan això no sigui possible es permetrà l’estesa manual en superfícies petites. </w:t>
      </w:r>
    </w:p>
    <w:p w14:paraId="4A2E7458" w14:textId="77777777" w:rsidR="0092355C" w:rsidRPr="00717F5E" w:rsidRDefault="0092355C" w:rsidP="00E91F30">
      <w:pPr>
        <w:pStyle w:val="Default"/>
        <w:ind w:left="1276" w:hanging="283"/>
        <w:jc w:val="both"/>
        <w:rPr>
          <w:sz w:val="22"/>
          <w:szCs w:val="22"/>
        </w:rPr>
      </w:pPr>
    </w:p>
    <w:p w14:paraId="733242C9" w14:textId="77777777" w:rsidR="0092355C" w:rsidRPr="00717F5E" w:rsidRDefault="0092355C" w:rsidP="00E91F30">
      <w:pPr>
        <w:pStyle w:val="Default"/>
        <w:ind w:left="993" w:hanging="360"/>
        <w:jc w:val="both"/>
        <w:rPr>
          <w:sz w:val="22"/>
          <w:szCs w:val="22"/>
        </w:rPr>
      </w:pPr>
      <w:r w:rsidRPr="00717F5E">
        <w:rPr>
          <w:sz w:val="22"/>
          <w:szCs w:val="22"/>
        </w:rPr>
        <w:t>b)</w:t>
      </w:r>
      <w:r w:rsidRPr="00717F5E">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6A390BA8" w14:textId="77777777" w:rsidR="0092355C" w:rsidRPr="00717F5E" w:rsidRDefault="0092355C" w:rsidP="00E91F30">
      <w:pPr>
        <w:autoSpaceDE w:val="0"/>
        <w:autoSpaceDN w:val="0"/>
        <w:adjustRightInd w:val="0"/>
        <w:rPr>
          <w:rFonts w:cs="Arial"/>
          <w:color w:val="000000"/>
          <w:lang w:val="ca-ES" w:eastAsia="ca-ES"/>
        </w:rPr>
      </w:pPr>
    </w:p>
    <w:p w14:paraId="298128F0" w14:textId="77777777" w:rsidR="0092355C" w:rsidRDefault="0092355C" w:rsidP="00E91F30">
      <w:pPr>
        <w:pStyle w:val="Default"/>
        <w:numPr>
          <w:ilvl w:val="0"/>
          <w:numId w:val="30"/>
        </w:numPr>
        <w:jc w:val="both"/>
        <w:rPr>
          <w:sz w:val="22"/>
          <w:szCs w:val="22"/>
        </w:rPr>
      </w:pPr>
      <w:r w:rsidRPr="00717F5E">
        <w:rPr>
          <w:sz w:val="22"/>
          <w:szCs w:val="22"/>
        </w:rPr>
        <w:t xml:space="preserve">Paviment de formigó en massa: </w:t>
      </w:r>
    </w:p>
    <w:p w14:paraId="5B0C5128" w14:textId="77777777" w:rsidR="0092355C" w:rsidRPr="00717F5E" w:rsidRDefault="0092355C" w:rsidP="00E91F30">
      <w:pPr>
        <w:pStyle w:val="Default"/>
        <w:ind w:left="851"/>
        <w:jc w:val="both"/>
        <w:rPr>
          <w:sz w:val="22"/>
          <w:szCs w:val="22"/>
        </w:rPr>
      </w:pPr>
    </w:p>
    <w:p w14:paraId="029260CC" w14:textId="77777777" w:rsidR="0092355C" w:rsidRPr="00717F5E" w:rsidRDefault="0092355C" w:rsidP="00E91F30">
      <w:pPr>
        <w:pStyle w:val="Default"/>
        <w:ind w:left="993" w:hanging="360"/>
        <w:jc w:val="both"/>
        <w:rPr>
          <w:sz w:val="22"/>
          <w:szCs w:val="22"/>
        </w:rPr>
      </w:pPr>
      <w:r w:rsidRPr="00717F5E">
        <w:rPr>
          <w:sz w:val="22"/>
          <w:szCs w:val="22"/>
        </w:rPr>
        <w:t>a)</w:t>
      </w:r>
      <w:r w:rsidRPr="00717F5E">
        <w:rPr>
          <w:sz w:val="22"/>
          <w:szCs w:val="22"/>
        </w:rPr>
        <w:tab/>
        <w:t xml:space="preserve">En carrers amb paviment de formigó, les reposicions es faran amb lloses completes. S’entén per llosa la superfície compresa entre juntes longitudinals i transversals de dilatació contracció. </w:t>
      </w:r>
    </w:p>
    <w:p w14:paraId="44982FDA" w14:textId="77777777" w:rsidR="0092355C" w:rsidRPr="00717F5E" w:rsidRDefault="0092355C" w:rsidP="00E91F30">
      <w:pPr>
        <w:pStyle w:val="Default"/>
        <w:ind w:left="993" w:hanging="360"/>
        <w:jc w:val="both"/>
        <w:rPr>
          <w:sz w:val="22"/>
          <w:szCs w:val="22"/>
        </w:rPr>
      </w:pPr>
      <w:r w:rsidRPr="00717F5E">
        <w:rPr>
          <w:sz w:val="22"/>
          <w:szCs w:val="22"/>
        </w:rPr>
        <w:t>b)</w:t>
      </w:r>
      <w:r w:rsidRPr="00717F5E">
        <w:rPr>
          <w:sz w:val="22"/>
          <w:szCs w:val="22"/>
        </w:rPr>
        <w:tab/>
        <w:t xml:space="preserve">El paviment de la reposició tindrà les mateixes característiques del que hi havia construït abans. </w:t>
      </w:r>
    </w:p>
    <w:p w14:paraId="1D708B73" w14:textId="77777777" w:rsidR="0092355C" w:rsidRPr="00717F5E" w:rsidRDefault="0092355C" w:rsidP="00E91F30">
      <w:pPr>
        <w:pStyle w:val="Default"/>
        <w:ind w:left="993" w:hanging="360"/>
        <w:jc w:val="both"/>
        <w:rPr>
          <w:sz w:val="22"/>
          <w:szCs w:val="22"/>
        </w:rPr>
      </w:pPr>
    </w:p>
    <w:p w14:paraId="546E8B9B" w14:textId="77777777" w:rsidR="0092355C" w:rsidRDefault="0092355C" w:rsidP="00E91F30">
      <w:pPr>
        <w:tabs>
          <w:tab w:val="left" w:pos="426"/>
          <w:tab w:val="left" w:pos="3402"/>
        </w:tabs>
        <w:ind w:left="709" w:hanging="709"/>
        <w:outlineLvl w:val="0"/>
        <w:rPr>
          <w:rFonts w:cs="Arial"/>
          <w:lang w:val="ca-ES"/>
        </w:rPr>
      </w:pPr>
      <w:r w:rsidRPr="00717F5E">
        <w:rPr>
          <w:rFonts w:cs="Arial"/>
          <w:lang w:val="ca-ES"/>
        </w:rPr>
        <w:t xml:space="preserve">4.- CONCLUSIÓ </w:t>
      </w:r>
    </w:p>
    <w:p w14:paraId="2FEE9626" w14:textId="77777777" w:rsidR="0092355C" w:rsidRPr="00717F5E" w:rsidRDefault="0092355C" w:rsidP="00E91F30">
      <w:pPr>
        <w:tabs>
          <w:tab w:val="left" w:pos="426"/>
          <w:tab w:val="left" w:pos="3402"/>
        </w:tabs>
        <w:ind w:left="709" w:hanging="709"/>
        <w:outlineLvl w:val="0"/>
        <w:rPr>
          <w:rFonts w:cs="Arial"/>
          <w:lang w:val="ca-ES"/>
        </w:rPr>
      </w:pPr>
    </w:p>
    <w:p w14:paraId="6F02F0C4" w14:textId="77777777" w:rsidR="0092355C" w:rsidRPr="00717F5E" w:rsidRDefault="0092355C" w:rsidP="00E91F30">
      <w:pPr>
        <w:tabs>
          <w:tab w:val="left" w:pos="284"/>
          <w:tab w:val="left" w:pos="3402"/>
        </w:tabs>
        <w:ind w:left="284"/>
        <w:outlineLvl w:val="0"/>
        <w:rPr>
          <w:rFonts w:cs="Arial"/>
          <w:lang w:val="ca-ES"/>
        </w:rPr>
      </w:pPr>
      <w:r w:rsidRPr="00717F5E">
        <w:rPr>
          <w:rFonts w:cs="Arial"/>
          <w:lang w:val="ca-ES"/>
        </w:rPr>
        <w:t>El tècnic sotasignat INFORMA FAVORABLEMENT la sol·licitud de referència, a l’adreça indicada, d’acord amb els plànols que s’acompanyen a l’expedient, i les condicions establertes en el present informe.</w:t>
      </w:r>
    </w:p>
    <w:p w14:paraId="5EDB7B8C" w14:textId="77777777" w:rsidR="0092355C" w:rsidRPr="00717F5E" w:rsidRDefault="0092355C" w:rsidP="00E91F30">
      <w:pPr>
        <w:tabs>
          <w:tab w:val="left" w:pos="284"/>
          <w:tab w:val="left" w:pos="3402"/>
        </w:tabs>
        <w:ind w:left="284"/>
        <w:outlineLvl w:val="0"/>
        <w:rPr>
          <w:rFonts w:cs="Arial"/>
          <w:lang w:val="ca-ES"/>
        </w:rPr>
      </w:pPr>
    </w:p>
    <w:p w14:paraId="251F9CE0" w14:textId="77777777" w:rsidR="0092355C" w:rsidRDefault="0092355C" w:rsidP="00E91F30">
      <w:pPr>
        <w:tabs>
          <w:tab w:val="left" w:pos="284"/>
          <w:tab w:val="left" w:pos="3402"/>
        </w:tabs>
        <w:ind w:left="284"/>
        <w:outlineLvl w:val="0"/>
        <w:rPr>
          <w:rFonts w:cs="Arial"/>
          <w:lang w:val="ca-ES"/>
        </w:rPr>
      </w:pPr>
      <w:r w:rsidRPr="00717F5E">
        <w:rPr>
          <w:rFonts w:cs="Arial"/>
          <w:lang w:val="ca-ES"/>
        </w:rPr>
        <w:t xml:space="preserve">S’hauran de complimentar les següents prescripcions: </w:t>
      </w:r>
    </w:p>
    <w:p w14:paraId="48D2103F" w14:textId="77777777" w:rsidR="0092355C" w:rsidRPr="00717F5E" w:rsidRDefault="0092355C" w:rsidP="00E91F30">
      <w:pPr>
        <w:tabs>
          <w:tab w:val="left" w:pos="284"/>
          <w:tab w:val="left" w:pos="3402"/>
        </w:tabs>
        <w:ind w:left="284"/>
        <w:outlineLvl w:val="0"/>
        <w:rPr>
          <w:rFonts w:cs="Arial"/>
          <w:lang w:val="ca-ES"/>
        </w:rPr>
      </w:pPr>
    </w:p>
    <w:p w14:paraId="3DC616AE" w14:textId="77777777" w:rsidR="0092355C" w:rsidRPr="00717F5E" w:rsidRDefault="0092355C" w:rsidP="00E91F30">
      <w:pPr>
        <w:tabs>
          <w:tab w:val="left" w:pos="709"/>
          <w:tab w:val="left" w:pos="851"/>
        </w:tabs>
        <w:ind w:left="851" w:hanging="851"/>
        <w:outlineLvl w:val="0"/>
        <w:rPr>
          <w:rFonts w:cs="Arial"/>
          <w:lang w:val="ca-ES"/>
        </w:rPr>
      </w:pPr>
      <w:r w:rsidRPr="00717F5E">
        <w:rPr>
          <w:rFonts w:cs="Arial"/>
          <w:lang w:val="ca-ES"/>
        </w:rPr>
        <w:tab/>
        <w:t>-</w:t>
      </w:r>
      <w:r w:rsidRPr="00717F5E">
        <w:rPr>
          <w:rFonts w:cs="Arial"/>
          <w:lang w:val="ca-ES"/>
        </w:rPr>
        <w:tab/>
        <w:t>Es tindrà especial cura en la reposició de paviments. En el cas de panots, llambordes o lloses, que hauran de ser d’iguals característiques que els existents abans de l’obra, i col·locats amb el mateix sistema que hi ha els actuals.</w:t>
      </w:r>
    </w:p>
    <w:p w14:paraId="7360EA39" w14:textId="77777777" w:rsidR="0092355C" w:rsidRPr="00717F5E" w:rsidRDefault="0092355C" w:rsidP="00E91F30">
      <w:pPr>
        <w:tabs>
          <w:tab w:val="left" w:pos="709"/>
          <w:tab w:val="left" w:pos="851"/>
        </w:tabs>
        <w:ind w:left="851" w:hanging="851"/>
        <w:outlineLvl w:val="0"/>
        <w:rPr>
          <w:rFonts w:cs="Arial"/>
          <w:lang w:val="ca-ES"/>
        </w:rPr>
      </w:pPr>
      <w:r w:rsidRPr="00717F5E">
        <w:rPr>
          <w:rFonts w:cs="Arial"/>
          <w:lang w:val="ca-ES"/>
        </w:rPr>
        <w:tab/>
        <w:t>-</w:t>
      </w:r>
      <w:r w:rsidRPr="00717F5E">
        <w:rPr>
          <w:rFonts w:cs="Arial"/>
          <w:lang w:val="ca-ES"/>
        </w:rPr>
        <w:tab/>
        <w:t>En el cas d’afectar al paviment de la calçada, es respectarà l’establert a l’art. 56 de Ordenança municipal sobre obres, instal·lacions i serveis en el domini públic municipal.</w:t>
      </w:r>
    </w:p>
    <w:p w14:paraId="680684D1" w14:textId="77777777" w:rsidR="0092355C" w:rsidRPr="00717F5E" w:rsidRDefault="0092355C" w:rsidP="00E91F30">
      <w:pPr>
        <w:tabs>
          <w:tab w:val="left" w:pos="709"/>
          <w:tab w:val="left" w:pos="851"/>
        </w:tabs>
        <w:ind w:left="851" w:hanging="851"/>
        <w:outlineLvl w:val="0"/>
        <w:rPr>
          <w:rFonts w:cs="Arial"/>
          <w:lang w:val="ca-ES"/>
        </w:rPr>
      </w:pPr>
      <w:r w:rsidRPr="00717F5E">
        <w:rPr>
          <w:rFonts w:cs="Arial"/>
          <w:lang w:val="ca-ES"/>
        </w:rPr>
        <w:tab/>
        <w:t>-</w:t>
      </w:r>
      <w:r w:rsidRPr="00717F5E">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5D22265B" w14:textId="77777777" w:rsidR="0092355C" w:rsidRPr="00717F5E" w:rsidRDefault="0092355C" w:rsidP="00E91F30">
      <w:pPr>
        <w:tabs>
          <w:tab w:val="left" w:pos="709"/>
          <w:tab w:val="left" w:pos="851"/>
        </w:tabs>
        <w:ind w:left="851" w:hanging="851"/>
        <w:outlineLvl w:val="0"/>
        <w:rPr>
          <w:rFonts w:cs="Arial"/>
          <w:lang w:val="ca-ES"/>
        </w:rPr>
      </w:pPr>
      <w:r w:rsidRPr="00717F5E">
        <w:rPr>
          <w:rFonts w:cs="Arial"/>
          <w:lang w:val="ca-ES"/>
        </w:rPr>
        <w:tab/>
        <w:t>-</w:t>
      </w:r>
      <w:r w:rsidRPr="00717F5E">
        <w:rPr>
          <w:rFonts w:cs="Arial"/>
          <w:lang w:val="ca-ES"/>
        </w:rPr>
        <w:tab/>
        <w:t xml:space="preserve">El termini d’execució de les obres, es fixa en UN (1) MES.  </w:t>
      </w:r>
    </w:p>
    <w:p w14:paraId="02266880" w14:textId="77777777" w:rsidR="0092355C" w:rsidRPr="00717F5E" w:rsidRDefault="0092355C" w:rsidP="00E91F30">
      <w:pPr>
        <w:tabs>
          <w:tab w:val="left" w:pos="709"/>
          <w:tab w:val="left" w:pos="851"/>
        </w:tabs>
        <w:ind w:left="851" w:hanging="851"/>
        <w:outlineLvl w:val="0"/>
        <w:rPr>
          <w:rFonts w:cs="Arial"/>
          <w:lang w:val="ca-ES"/>
        </w:rPr>
      </w:pPr>
      <w:r w:rsidRPr="00717F5E">
        <w:rPr>
          <w:rFonts w:cs="Arial"/>
          <w:lang w:val="ca-ES"/>
        </w:rPr>
        <w:tab/>
        <w:t>-</w:t>
      </w:r>
      <w:r w:rsidRPr="00717F5E">
        <w:rPr>
          <w:rFonts w:cs="Arial"/>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16839825" w14:textId="77777777" w:rsidR="0092355C" w:rsidRPr="00717F5E" w:rsidRDefault="0092355C" w:rsidP="00E91F30">
      <w:pPr>
        <w:tabs>
          <w:tab w:val="left" w:pos="709"/>
          <w:tab w:val="left" w:pos="851"/>
        </w:tabs>
        <w:ind w:left="851" w:hanging="851"/>
        <w:outlineLvl w:val="0"/>
        <w:rPr>
          <w:rFonts w:cs="Arial"/>
          <w:lang w:val="ca-ES"/>
        </w:rPr>
      </w:pPr>
      <w:r w:rsidRPr="00717F5E">
        <w:rPr>
          <w:rFonts w:cs="Arial"/>
          <w:lang w:val="ca-ES"/>
        </w:rPr>
        <w:lastRenderedPageBreak/>
        <w:tab/>
        <w:t>-</w:t>
      </w:r>
      <w:r w:rsidRPr="00717F5E">
        <w:rPr>
          <w:rFonts w:cs="Arial"/>
          <w:lang w:val="ca-ES"/>
        </w:rPr>
        <w:tab/>
        <w:t xml:space="preserve">S’hauran de complimentar totes les condicions establertes a l’Ordenança sobre obres, instal·lacions i serveis en el domini públic municipal. </w:t>
      </w:r>
    </w:p>
    <w:p w14:paraId="51708C46" w14:textId="77777777" w:rsidR="0092355C" w:rsidRPr="00717F5E" w:rsidRDefault="0092355C" w:rsidP="00E91F30">
      <w:pPr>
        <w:tabs>
          <w:tab w:val="left" w:pos="709"/>
          <w:tab w:val="left" w:pos="851"/>
        </w:tabs>
        <w:ind w:left="851" w:hanging="851"/>
        <w:outlineLvl w:val="0"/>
        <w:rPr>
          <w:rFonts w:cs="Arial"/>
          <w:lang w:val="ca-ES"/>
        </w:rPr>
      </w:pPr>
      <w:r w:rsidRPr="00717F5E">
        <w:rPr>
          <w:rFonts w:cs="Arial"/>
          <w:lang w:val="ca-ES"/>
        </w:rPr>
        <w:tab/>
        <w:t>-</w:t>
      </w:r>
      <w:r w:rsidRPr="00717F5E">
        <w:rPr>
          <w:rFonts w:cs="Arial"/>
          <w:lang w:val="ca-ES"/>
        </w:rPr>
        <w:tab/>
        <w:t xml:space="preserve">El termini d’execució de les obres, es fixa en UN (1) MES.  </w:t>
      </w:r>
    </w:p>
    <w:p w14:paraId="65C23930" w14:textId="77777777" w:rsidR="0092355C" w:rsidRPr="00717F5E" w:rsidRDefault="0092355C" w:rsidP="00E91F30">
      <w:pPr>
        <w:tabs>
          <w:tab w:val="left" w:pos="709"/>
        </w:tabs>
        <w:ind w:left="851" w:hanging="426"/>
        <w:outlineLvl w:val="0"/>
        <w:rPr>
          <w:rFonts w:cs="Arial"/>
          <w:lang w:val="ca-ES"/>
        </w:rPr>
      </w:pPr>
      <w:r w:rsidRPr="00717F5E">
        <w:rPr>
          <w:rFonts w:cs="Arial"/>
          <w:lang w:val="ca-ES"/>
        </w:rPr>
        <w:tab/>
        <w:t>-</w:t>
      </w:r>
      <w:r w:rsidRPr="00717F5E">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717F5E">
          <w:rPr>
            <w:rFonts w:cs="Arial"/>
            <w:lang w:val="ca-ES"/>
          </w:rPr>
          <w:t>0.90 metres</w:t>
        </w:r>
      </w:smartTag>
      <w:r w:rsidRPr="00717F5E">
        <w:rPr>
          <w:rFonts w:cs="Arial"/>
          <w:lang w:val="ca-ES"/>
        </w:rPr>
        <w:t>, com a mínim per als vianants. En cas de que això no sigui possible, s’haurà de comunicar a l’Ajuntament.</w:t>
      </w:r>
    </w:p>
    <w:p w14:paraId="6718C585" w14:textId="77777777" w:rsidR="0092355C" w:rsidRPr="00717F5E" w:rsidRDefault="0092355C" w:rsidP="00E91F30">
      <w:pPr>
        <w:numPr>
          <w:ilvl w:val="0"/>
          <w:numId w:val="11"/>
        </w:numPr>
        <w:ind w:left="851" w:hanging="142"/>
        <w:rPr>
          <w:rFonts w:cs="Arial"/>
          <w:lang w:val="ca-ES"/>
        </w:rPr>
      </w:pPr>
      <w:r w:rsidRPr="00717F5E">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3C5E6C6A" w14:textId="77777777" w:rsidR="0092355C" w:rsidRPr="00717F5E" w:rsidRDefault="0092355C" w:rsidP="00E91F30">
      <w:pPr>
        <w:numPr>
          <w:ilvl w:val="0"/>
          <w:numId w:val="11"/>
        </w:numPr>
        <w:ind w:left="851" w:hanging="142"/>
        <w:rPr>
          <w:rFonts w:cs="Arial"/>
          <w:lang w:val="ca-ES"/>
        </w:rPr>
      </w:pPr>
      <w:r w:rsidRPr="00717F5E">
        <w:rPr>
          <w:rFonts w:cs="Arial"/>
          <w:lang w:val="ca-ES"/>
        </w:rPr>
        <w:t>S’haurà de senyalitzar degudament, el traçat de la canalització, de manera que no doni lloc a errors i sigui fàcilment detectable.</w:t>
      </w:r>
    </w:p>
    <w:p w14:paraId="0D71E3F8" w14:textId="77777777" w:rsidR="0092355C" w:rsidRPr="00717F5E" w:rsidRDefault="0092355C" w:rsidP="00E91F30">
      <w:pPr>
        <w:numPr>
          <w:ilvl w:val="0"/>
          <w:numId w:val="11"/>
        </w:numPr>
        <w:ind w:left="851" w:hanging="142"/>
        <w:rPr>
          <w:lang w:val="ca-ES"/>
        </w:rPr>
      </w:pPr>
      <w:r w:rsidRPr="00717F5E">
        <w:rPr>
          <w:rFonts w:cs="Arial"/>
          <w:lang w:val="ca-ES"/>
        </w:rPr>
        <w:t>La llicència es concedirà sens perjudici d’autoritzacions necessàries d’altres Administracions públiques o altres Organismes.</w:t>
      </w:r>
      <w:r w:rsidRPr="00717F5E">
        <w:rPr>
          <w:lang w:val="ca-ES"/>
        </w:rPr>
        <w:t>“</w:t>
      </w:r>
    </w:p>
    <w:p w14:paraId="6543632E" w14:textId="77777777" w:rsidR="0092355C" w:rsidRDefault="0092355C" w:rsidP="00E91F30">
      <w:pPr>
        <w:rPr>
          <w:rFonts w:cs="Arial"/>
          <w:lang w:val="ca-ES"/>
        </w:rPr>
      </w:pPr>
    </w:p>
    <w:p w14:paraId="6540BD7E" w14:textId="77777777" w:rsidR="0092355C" w:rsidRDefault="0092355C" w:rsidP="00E91F30">
      <w:pPr>
        <w:rPr>
          <w:rFonts w:cs="Arial"/>
          <w:lang w:val="ca-ES"/>
        </w:rPr>
      </w:pPr>
      <w:r>
        <w:rPr>
          <w:rFonts w:cs="Arial"/>
          <w:b/>
          <w:bCs/>
          <w:lang w:val="ca-ES"/>
        </w:rPr>
        <w:t>Tercer.</w:t>
      </w:r>
      <w:r>
        <w:rPr>
          <w:rFonts w:cs="Arial"/>
          <w:lang w:val="ca-ES"/>
        </w:rPr>
        <w:t xml:space="preserve"> Aprovar la liquidació de taxes practicada d’acord amb la normativa vigent:</w:t>
      </w:r>
    </w:p>
    <w:p w14:paraId="7FB2662F" w14:textId="77777777" w:rsidR="0092355C" w:rsidRDefault="0092355C" w:rsidP="00E91F30">
      <w:pPr>
        <w:widowControl w:val="0"/>
        <w:tabs>
          <w:tab w:val="left" w:pos="975"/>
          <w:tab w:val="right" w:pos="4437"/>
          <w:tab w:val="left" w:pos="4905"/>
          <w:tab w:val="right" w:pos="6814"/>
        </w:tabs>
        <w:autoSpaceDE w:val="0"/>
        <w:autoSpaceDN w:val="0"/>
        <w:adjustRightInd w:val="0"/>
        <w:rPr>
          <w:rFonts w:cs="Arial"/>
          <w:lang w:val="ca-ES"/>
        </w:rPr>
      </w:pPr>
    </w:p>
    <w:p w14:paraId="7A0709FD" w14:textId="77777777" w:rsidR="0092355C" w:rsidRDefault="0092355C" w:rsidP="00E91F30">
      <w:pPr>
        <w:widowControl w:val="0"/>
        <w:tabs>
          <w:tab w:val="left" w:pos="975"/>
          <w:tab w:val="right" w:pos="4437"/>
          <w:tab w:val="left" w:pos="4905"/>
          <w:tab w:val="right" w:pos="6814"/>
        </w:tabs>
        <w:autoSpaceDE w:val="0"/>
        <w:autoSpaceDN w:val="0"/>
        <w:adjustRightInd w:val="0"/>
        <w:rPr>
          <w:rFonts w:cs="Arial"/>
        </w:rPr>
      </w:pPr>
      <w:r>
        <w:rPr>
          <w:rFonts w:cs="Arial"/>
          <w:lang w:val="ca-ES"/>
        </w:rPr>
        <w:t xml:space="preserve">Liquidació núm. </w:t>
      </w:r>
      <w:r w:rsidRPr="004430C6">
        <w:rPr>
          <w:rFonts w:cs="Arial"/>
          <w:lang w:val="ca-ES"/>
        </w:rPr>
        <w:t>0000000026</w:t>
      </w:r>
    </w:p>
    <w:p w14:paraId="7B1724EB" w14:textId="77777777" w:rsidR="0092355C" w:rsidRDefault="0092355C" w:rsidP="00E91F30">
      <w:pPr>
        <w:rPr>
          <w:rFonts w:eastAsia="Helvetica" w:cs="Arial"/>
          <w:lang w:val="ca-ES" w:eastAsia="zh-CN" w:bidi="ar"/>
        </w:rPr>
      </w:pPr>
      <w:r>
        <w:rPr>
          <w:rFonts w:eastAsia="Helvetica" w:cs="Arial"/>
          <w:lang w:val="ca-ES" w:eastAsia="zh-CN" w:bidi="ar"/>
        </w:rPr>
        <w:t>ICIO Impost construccions, instal·lacions:</w:t>
      </w:r>
      <w:r>
        <w:rPr>
          <w:rFonts w:eastAsia="Helvetica" w:cs="Arial"/>
          <w:lang w:val="ca-ES" w:eastAsia="zh-CN" w:bidi="ar"/>
        </w:rPr>
        <w:tab/>
      </w:r>
      <w:r w:rsidRPr="004430C6">
        <w:rPr>
          <w:rFonts w:eastAsia="Helvetica" w:cs="Arial"/>
          <w:lang w:val="ca-ES" w:eastAsia="zh-CN" w:bidi="ar"/>
        </w:rPr>
        <w:t>10,53</w:t>
      </w:r>
      <w:r>
        <w:rPr>
          <w:rFonts w:eastAsia="Helvetica" w:cs="Arial"/>
          <w:lang w:val="ca-ES" w:eastAsia="zh-CN" w:bidi="ar"/>
        </w:rPr>
        <w:t xml:space="preserve"> €</w:t>
      </w:r>
    </w:p>
    <w:p w14:paraId="41F04EDF" w14:textId="77777777" w:rsidR="0092355C" w:rsidRDefault="0092355C" w:rsidP="00E91F30">
      <w:pPr>
        <w:rPr>
          <w:rFonts w:cs="Arial"/>
          <w:lang w:val="ca-ES"/>
        </w:rPr>
      </w:pPr>
      <w:r>
        <w:rPr>
          <w:rFonts w:eastAsia="Helvetica" w:cs="Arial"/>
          <w:lang w:val="ca-ES" w:eastAsia="zh-CN" w:bidi="ar"/>
        </w:rPr>
        <w:t>OCVP Obertura de rases:</w:t>
      </w:r>
      <w:r>
        <w:rPr>
          <w:rFonts w:eastAsia="Helvetica" w:cs="Arial"/>
          <w:lang w:val="ca-ES" w:eastAsia="zh-CN" w:bidi="ar"/>
        </w:rPr>
        <w:tab/>
      </w:r>
      <w:r>
        <w:rPr>
          <w:rFonts w:eastAsia="Helvetica" w:cs="Arial"/>
          <w:lang w:val="ca-ES" w:eastAsia="zh-CN" w:bidi="ar"/>
        </w:rPr>
        <w:tab/>
      </w:r>
      <w:r>
        <w:rPr>
          <w:rFonts w:eastAsia="Helvetica" w:cs="Arial"/>
          <w:lang w:val="ca-ES" w:eastAsia="zh-CN" w:bidi="ar"/>
        </w:rPr>
        <w:tab/>
      </w:r>
      <w:r w:rsidRPr="004430C6">
        <w:rPr>
          <w:rFonts w:eastAsia="Helvetica" w:cs="Arial"/>
          <w:lang w:val="ca-ES" w:eastAsia="zh-CN" w:bidi="ar"/>
        </w:rPr>
        <w:t>43,40</w:t>
      </w:r>
      <w:r>
        <w:rPr>
          <w:rFonts w:eastAsia="Helvetica" w:cs="Arial"/>
          <w:lang w:val="ca-ES" w:eastAsia="zh-CN" w:bidi="ar"/>
        </w:rPr>
        <w:t xml:space="preserve"> €</w:t>
      </w:r>
    </w:p>
    <w:p w14:paraId="39157D5A" w14:textId="77777777" w:rsidR="0092355C" w:rsidRDefault="0092355C" w:rsidP="00E91F30">
      <w:pPr>
        <w:widowControl w:val="0"/>
        <w:tabs>
          <w:tab w:val="left" w:pos="975"/>
          <w:tab w:val="right" w:pos="4437"/>
          <w:tab w:val="left" w:pos="4905"/>
          <w:tab w:val="right" w:pos="6814"/>
        </w:tabs>
        <w:autoSpaceDE w:val="0"/>
        <w:autoSpaceDN w:val="0"/>
        <w:adjustRightInd w:val="0"/>
        <w:rPr>
          <w:rFonts w:cs="Arial"/>
          <w:lang w:val="ca-ES"/>
        </w:rPr>
      </w:pPr>
    </w:p>
    <w:p w14:paraId="0876C04A" w14:textId="77777777" w:rsidR="0092355C" w:rsidRDefault="0092355C" w:rsidP="00E91F30">
      <w:pPr>
        <w:rPr>
          <w:rFonts w:cs="Arial"/>
          <w:lang w:val="ca-ES"/>
        </w:rPr>
      </w:pPr>
      <w:r>
        <w:rPr>
          <w:rFonts w:cs="Arial"/>
          <w:b/>
          <w:lang w:val="ca-ES"/>
        </w:rPr>
        <w:t>Quart.</w:t>
      </w:r>
      <w:r>
        <w:rPr>
          <w:rFonts w:cs="Arial"/>
          <w:lang w:val="ca-ES"/>
        </w:rPr>
        <w:t xml:space="preserve"> Notificar el present acord als interessats amb expressió dels recursos que poden interposar i al departament d’intervenció.</w:t>
      </w:r>
    </w:p>
    <w:p w14:paraId="4EBB7B26" w14:textId="77777777" w:rsidR="0092355C" w:rsidRDefault="0092355C" w:rsidP="00E91F30">
      <w:pPr>
        <w:rPr>
          <w:lang w:val="ca-ES"/>
        </w:rPr>
      </w:pPr>
      <w:bookmarkStart w:id="41" w:name="DOCUMENTO_12345198"/>
      <w:bookmarkEnd w:id="41"/>
    </w:p>
    <w:p w14:paraId="0970375A" w14:textId="77777777" w:rsidR="0092355C" w:rsidRDefault="0092355C" w:rsidP="00E91F30">
      <w:pPr>
        <w:rPr>
          <w:rFonts w:cs="Arial"/>
          <w:lang w:val="ca-ES"/>
        </w:rPr>
      </w:pPr>
      <w:bookmarkStart w:id="42" w:name="DOCUMENTO_12525930"/>
      <w:bookmarkEnd w:id="40"/>
      <w:bookmarkEnd w:id="42"/>
    </w:p>
    <w:p w14:paraId="34107FE7" w14:textId="77777777" w:rsidR="005D45E2" w:rsidRDefault="005D45E2" w:rsidP="00E91F30">
      <w:pPr>
        <w:rPr>
          <w:rFonts w:cs="Arial"/>
          <w:lang w:val="ca-ES"/>
        </w:rPr>
      </w:pPr>
      <w:r>
        <w:rPr>
          <w:rFonts w:cs="Arial"/>
          <w:b/>
          <w:lang w:val="ca-ES"/>
        </w:rPr>
        <w:t>14.0.- OBRES OBERTURA RASA PER ACCEDIR A LA XARXA DE GAS I REPOSICIÓ DELS PAVIMENTS AFECTATS AL CARRER SANT FRACESC, 5.</w:t>
      </w:r>
    </w:p>
    <w:p w14:paraId="1B11EF12" w14:textId="77777777" w:rsidR="005D45E2" w:rsidRPr="00117092" w:rsidRDefault="005D45E2" w:rsidP="00E91F30">
      <w:pPr>
        <w:rPr>
          <w:lang w:val="ca-ES"/>
        </w:rPr>
      </w:pPr>
      <w:bookmarkStart w:id="43" w:name="X2022001567"/>
    </w:p>
    <w:p w14:paraId="7926105A" w14:textId="77777777" w:rsidR="005D45E2" w:rsidRPr="00FD76EF" w:rsidRDefault="005D45E2" w:rsidP="00E91F30">
      <w:pPr>
        <w:rPr>
          <w:rFonts w:cs="Arial"/>
          <w:b/>
          <w:kern w:val="22"/>
          <w:lang w:val="ca-ES" w:eastAsia="es-ES"/>
        </w:rPr>
      </w:pPr>
      <w:r w:rsidRPr="00FD76EF">
        <w:rPr>
          <w:rFonts w:cs="Arial"/>
          <w:b/>
          <w:kern w:val="22"/>
          <w:lang w:val="ca-ES" w:eastAsia="es-ES"/>
        </w:rPr>
        <w:t>S’ACORDA:  </w:t>
      </w:r>
    </w:p>
    <w:p w14:paraId="444E5178" w14:textId="77777777" w:rsidR="005D45E2" w:rsidRDefault="005D45E2" w:rsidP="00E91F30">
      <w:pPr>
        <w:rPr>
          <w:rFonts w:cs="Arial"/>
          <w:highlight w:val="yellow"/>
          <w:lang w:val="ca-ES" w:eastAsia="es-ES"/>
        </w:rPr>
      </w:pPr>
    </w:p>
    <w:p w14:paraId="0B983D57" w14:textId="77777777" w:rsidR="005D45E2" w:rsidRDefault="005D45E2" w:rsidP="00E91F30">
      <w:pPr>
        <w:rPr>
          <w:rFonts w:cs="Arial"/>
          <w:lang w:val="ca-ES"/>
        </w:rPr>
      </w:pPr>
      <w:r>
        <w:rPr>
          <w:rFonts w:cs="Arial"/>
          <w:b/>
          <w:lang w:val="ca-ES"/>
        </w:rPr>
        <w:t>Primer.</w:t>
      </w:r>
      <w:r>
        <w:rPr>
          <w:rFonts w:cs="Arial"/>
          <w:lang w:val="ca-ES"/>
        </w:rPr>
        <w:t xml:space="preserve"> Concedir llicència a NEDGIA CATALUNYA SDG, SA, per les obres d’obertura d'una rasa per accedir a la xarxa de gas i reposició dels paviments afectats al </w:t>
      </w:r>
      <w:r w:rsidRPr="00E91F30">
        <w:rPr>
          <w:rFonts w:cs="Arial"/>
          <w:lang w:val="ca-ES"/>
        </w:rPr>
        <w:t>carrer Sant Francesc, 5.</w:t>
      </w:r>
    </w:p>
    <w:p w14:paraId="6A75F6CA" w14:textId="77777777" w:rsidR="005D45E2" w:rsidRDefault="005D45E2" w:rsidP="00E91F30">
      <w:pPr>
        <w:rPr>
          <w:rFonts w:cs="Arial"/>
          <w:lang w:val="ca-ES"/>
        </w:rPr>
      </w:pPr>
    </w:p>
    <w:p w14:paraId="4A898876" w14:textId="3F8B2540" w:rsidR="005D45E2" w:rsidRDefault="005D45E2" w:rsidP="00E91F30">
      <w:pPr>
        <w:rPr>
          <w:rFonts w:cs="Arial"/>
          <w:lang w:val="ca-ES"/>
        </w:rPr>
      </w:pPr>
      <w:r>
        <w:rPr>
          <w:rFonts w:cs="Arial"/>
          <w:b/>
          <w:lang w:val="ca-ES"/>
        </w:rPr>
        <w:t>Segon.</w:t>
      </w:r>
      <w:r>
        <w:rPr>
          <w:rFonts w:cs="Arial"/>
          <w:lang w:val="ca-ES"/>
        </w:rPr>
        <w:t xml:space="preserve"> Determinar que l’execució de les obres es farà d’acord amb l’informe de l’enginyer tècnic de data 19 de maig de 2022 que, entre d’altres, diu el següent:</w:t>
      </w:r>
    </w:p>
    <w:p w14:paraId="5820E0E4" w14:textId="77777777" w:rsidR="00343818" w:rsidRDefault="00343818" w:rsidP="00E91F30">
      <w:pPr>
        <w:rPr>
          <w:rFonts w:cs="Arial"/>
          <w:lang w:val="ca-ES"/>
        </w:rPr>
      </w:pPr>
    </w:p>
    <w:p w14:paraId="1944F1FC" w14:textId="0060601A" w:rsidR="005D45E2" w:rsidRDefault="005D45E2" w:rsidP="00E91F30">
      <w:pPr>
        <w:rPr>
          <w:rFonts w:cs="Arial"/>
          <w:lang w:val="ca-ES"/>
        </w:rPr>
      </w:pPr>
      <w:r>
        <w:rPr>
          <w:rFonts w:cs="Arial"/>
          <w:lang w:val="ca-ES"/>
        </w:rPr>
        <w:t>“</w:t>
      </w:r>
      <w:r w:rsidRPr="00F515BA">
        <w:rPr>
          <w:rFonts w:cs="Arial"/>
          <w:lang w:val="ca-ES"/>
        </w:rPr>
        <w:t>1.- ANTECEDENTS</w:t>
      </w:r>
    </w:p>
    <w:p w14:paraId="0C536DAF" w14:textId="77777777" w:rsidR="00343818" w:rsidRPr="00F515BA" w:rsidRDefault="00343818" w:rsidP="00E91F30">
      <w:pPr>
        <w:rPr>
          <w:rFonts w:cs="Arial"/>
          <w:lang w:val="ca-ES"/>
        </w:rPr>
      </w:pPr>
    </w:p>
    <w:p w14:paraId="0503FF3B" w14:textId="77777777" w:rsidR="005D45E2" w:rsidRPr="00F515BA" w:rsidRDefault="005D45E2" w:rsidP="00E91F30">
      <w:pPr>
        <w:tabs>
          <w:tab w:val="left" w:pos="284"/>
          <w:tab w:val="left" w:pos="3402"/>
        </w:tabs>
        <w:ind w:left="284"/>
        <w:outlineLvl w:val="0"/>
        <w:rPr>
          <w:rFonts w:cs="Arial"/>
          <w:lang w:val="ca-ES"/>
        </w:rPr>
      </w:pPr>
      <w:r w:rsidRPr="00F515BA">
        <w:rPr>
          <w:rFonts w:cs="Arial"/>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05633422" w14:textId="77777777" w:rsidR="005D45E2" w:rsidRPr="00F515BA" w:rsidRDefault="005D45E2" w:rsidP="00E91F30">
      <w:pPr>
        <w:tabs>
          <w:tab w:val="left" w:pos="709"/>
          <w:tab w:val="left" w:pos="851"/>
        </w:tabs>
        <w:ind w:left="851" w:hanging="851"/>
        <w:outlineLvl w:val="0"/>
        <w:rPr>
          <w:rFonts w:cs="Arial"/>
          <w:lang w:val="ca-ES"/>
        </w:rPr>
      </w:pPr>
      <w:r w:rsidRPr="00F515BA">
        <w:rPr>
          <w:rFonts w:cs="Arial"/>
          <w:lang w:val="ca-ES"/>
        </w:rPr>
        <w:tab/>
        <w:t>-</w:t>
      </w:r>
      <w:r w:rsidRPr="00F515BA">
        <w:rPr>
          <w:rFonts w:cs="Arial"/>
          <w:lang w:val="ca-ES"/>
        </w:rPr>
        <w:tab/>
        <w:t>L’objectiu de les obres és renovar una escomesa a la xarxa de gas natural existent.</w:t>
      </w:r>
    </w:p>
    <w:p w14:paraId="49D3AA95" w14:textId="77777777" w:rsidR="005D45E2" w:rsidRPr="00F515BA" w:rsidRDefault="005D45E2" w:rsidP="00E91F30">
      <w:pPr>
        <w:tabs>
          <w:tab w:val="left" w:pos="709"/>
          <w:tab w:val="left" w:pos="851"/>
        </w:tabs>
        <w:ind w:left="851" w:hanging="851"/>
        <w:outlineLvl w:val="0"/>
        <w:rPr>
          <w:rFonts w:cs="Arial"/>
          <w:lang w:val="ca-ES"/>
        </w:rPr>
      </w:pPr>
      <w:r w:rsidRPr="00F515BA">
        <w:rPr>
          <w:rFonts w:cs="Arial"/>
          <w:lang w:val="ca-ES"/>
        </w:rPr>
        <w:tab/>
        <w:t>-</w:t>
      </w:r>
      <w:r w:rsidRPr="00F515BA">
        <w:rPr>
          <w:rFonts w:cs="Arial"/>
          <w:lang w:val="ca-ES"/>
        </w:rPr>
        <w:tab/>
        <w:t>Les dimensions de cada rasa serà de 1.00 x 1.00 x 1,00 m. (llarg x ample x fons)</w:t>
      </w:r>
    </w:p>
    <w:p w14:paraId="5843F2BD" w14:textId="77777777" w:rsidR="005D45E2" w:rsidRPr="00F515BA" w:rsidRDefault="005D45E2" w:rsidP="00E91F30">
      <w:pPr>
        <w:tabs>
          <w:tab w:val="left" w:pos="709"/>
          <w:tab w:val="left" w:pos="851"/>
        </w:tabs>
        <w:ind w:left="284" w:hanging="284"/>
        <w:outlineLvl w:val="0"/>
        <w:rPr>
          <w:rFonts w:cs="Arial"/>
          <w:lang w:val="ca-ES"/>
        </w:rPr>
      </w:pPr>
      <w:r w:rsidRPr="00F515BA">
        <w:rPr>
          <w:rFonts w:cs="Arial"/>
          <w:lang w:val="ca-ES"/>
        </w:rPr>
        <w:tab/>
      </w:r>
      <w:r w:rsidRPr="00F515BA">
        <w:rPr>
          <w:rFonts w:cs="Arial"/>
          <w:lang w:val="ca-ES"/>
        </w:rPr>
        <w:tab/>
        <w:t>-</w:t>
      </w:r>
      <w:r w:rsidRPr="00F515BA">
        <w:rPr>
          <w:rFonts w:cs="Arial"/>
          <w:lang w:val="ca-ES"/>
        </w:rPr>
        <w:tab/>
        <w:t>El pressupost de les obres és de 203,82 EUROS.</w:t>
      </w:r>
    </w:p>
    <w:p w14:paraId="41C429FB" w14:textId="77777777" w:rsidR="005D45E2" w:rsidRPr="00F515BA" w:rsidRDefault="005D45E2" w:rsidP="00E91F30">
      <w:pPr>
        <w:tabs>
          <w:tab w:val="left" w:pos="709"/>
          <w:tab w:val="left" w:pos="851"/>
        </w:tabs>
        <w:ind w:left="284" w:hanging="284"/>
        <w:outlineLvl w:val="0"/>
        <w:rPr>
          <w:rFonts w:cs="Arial"/>
          <w:lang w:val="ca-ES"/>
        </w:rPr>
      </w:pPr>
    </w:p>
    <w:p w14:paraId="1D8B5C8D" w14:textId="77777777" w:rsidR="005D45E2" w:rsidRDefault="005D45E2" w:rsidP="00E91F30">
      <w:pPr>
        <w:tabs>
          <w:tab w:val="left" w:pos="3402"/>
        </w:tabs>
        <w:outlineLvl w:val="0"/>
        <w:rPr>
          <w:rFonts w:cs="Arial"/>
          <w:lang w:val="ca-ES"/>
        </w:rPr>
      </w:pPr>
      <w:r w:rsidRPr="00F515BA">
        <w:rPr>
          <w:rFonts w:cs="Arial"/>
          <w:lang w:val="ca-ES"/>
        </w:rPr>
        <w:t>2.- NORMATIVA APLICABLE</w:t>
      </w:r>
    </w:p>
    <w:p w14:paraId="066A42F3" w14:textId="77777777" w:rsidR="005D45E2" w:rsidRPr="00F515BA" w:rsidRDefault="005D45E2" w:rsidP="00E91F30">
      <w:pPr>
        <w:tabs>
          <w:tab w:val="left" w:pos="3402"/>
        </w:tabs>
        <w:outlineLvl w:val="0"/>
        <w:rPr>
          <w:rFonts w:cs="Arial"/>
          <w:lang w:val="ca-ES"/>
        </w:rPr>
      </w:pPr>
    </w:p>
    <w:p w14:paraId="359720D2" w14:textId="77777777" w:rsidR="005D45E2" w:rsidRPr="00F515BA" w:rsidRDefault="005D45E2" w:rsidP="00E91F30">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F515BA">
          <w:rPr>
            <w:rFonts w:cs="Arial"/>
            <w:lang w:val="ca-ES"/>
          </w:rPr>
          <w:t>La Normativa</w:t>
        </w:r>
      </w:smartTag>
      <w:r w:rsidRPr="00F515BA">
        <w:rPr>
          <w:rFonts w:cs="Arial"/>
          <w:lang w:val="ca-ES"/>
        </w:rPr>
        <w:t xml:space="preserve"> a aplicar a aquestes obres és la següent:</w:t>
      </w:r>
    </w:p>
    <w:p w14:paraId="01D2E924" w14:textId="77777777" w:rsidR="005D45E2" w:rsidRPr="00F515BA" w:rsidRDefault="005D45E2" w:rsidP="00E91F30">
      <w:pPr>
        <w:tabs>
          <w:tab w:val="left" w:pos="851"/>
          <w:tab w:val="left" w:pos="3402"/>
        </w:tabs>
        <w:ind w:left="851" w:hanging="142"/>
        <w:outlineLvl w:val="0"/>
        <w:rPr>
          <w:rFonts w:cs="Arial"/>
          <w:lang w:val="ca-ES"/>
        </w:rPr>
      </w:pPr>
      <w:r w:rsidRPr="00F515BA">
        <w:rPr>
          <w:rFonts w:cs="Arial"/>
          <w:lang w:val="ca-ES"/>
        </w:rPr>
        <w:lastRenderedPageBreak/>
        <w:t>-</w:t>
      </w:r>
      <w:r w:rsidRPr="00F515BA">
        <w:rPr>
          <w:rFonts w:cs="Arial"/>
          <w:lang w:val="ca-ES"/>
        </w:rPr>
        <w:tab/>
        <w:t>Text refós de la Llei d’Urbanisme</w:t>
      </w:r>
    </w:p>
    <w:p w14:paraId="1346BD2F" w14:textId="77777777" w:rsidR="005D45E2" w:rsidRPr="00F515BA" w:rsidRDefault="005D45E2" w:rsidP="00E91F30">
      <w:pPr>
        <w:tabs>
          <w:tab w:val="left" w:pos="709"/>
          <w:tab w:val="left" w:pos="851"/>
        </w:tabs>
        <w:ind w:left="851" w:hanging="851"/>
        <w:outlineLvl w:val="0"/>
        <w:rPr>
          <w:rFonts w:cs="Arial"/>
          <w:lang w:val="ca-ES"/>
        </w:rPr>
      </w:pPr>
      <w:r w:rsidRPr="00F515BA">
        <w:rPr>
          <w:rFonts w:cs="Arial"/>
          <w:lang w:val="ca-ES"/>
        </w:rPr>
        <w:tab/>
        <w:t>-</w:t>
      </w:r>
      <w:r w:rsidRPr="00F515BA">
        <w:rPr>
          <w:rFonts w:cs="Arial"/>
          <w:lang w:val="ca-ES"/>
        </w:rPr>
        <w:tab/>
        <w:t>Reglament de servei públic de gasos combustibles (Real Decreto 919/2006)</w:t>
      </w:r>
    </w:p>
    <w:p w14:paraId="1BD462E9" w14:textId="77777777" w:rsidR="005D45E2" w:rsidRPr="00F515BA" w:rsidRDefault="005D45E2" w:rsidP="00E91F30">
      <w:pPr>
        <w:tabs>
          <w:tab w:val="left" w:pos="709"/>
          <w:tab w:val="left" w:pos="851"/>
        </w:tabs>
        <w:ind w:left="851" w:hanging="851"/>
        <w:outlineLvl w:val="0"/>
        <w:rPr>
          <w:rFonts w:cs="Arial"/>
          <w:lang w:val="ca-ES"/>
        </w:rPr>
      </w:pPr>
      <w:r w:rsidRPr="00F515BA">
        <w:rPr>
          <w:rFonts w:cs="Arial"/>
          <w:lang w:val="ca-ES"/>
        </w:rPr>
        <w:tab/>
        <w:t>-</w:t>
      </w:r>
      <w:r w:rsidRPr="00F515BA">
        <w:rPr>
          <w:rFonts w:cs="Arial"/>
          <w:lang w:val="ca-ES"/>
        </w:rPr>
        <w:tab/>
        <w:t xml:space="preserve">Reglament de xarxes i escomeses de combustibles gasosos i Instruccions Tècniques  Complementàries </w:t>
      </w:r>
    </w:p>
    <w:p w14:paraId="3DE33CEB" w14:textId="77777777" w:rsidR="005D45E2" w:rsidRPr="00F515BA" w:rsidRDefault="005D45E2" w:rsidP="00E91F30">
      <w:pPr>
        <w:tabs>
          <w:tab w:val="left" w:pos="709"/>
          <w:tab w:val="left" w:pos="851"/>
        </w:tabs>
        <w:ind w:left="851" w:hanging="851"/>
        <w:outlineLvl w:val="0"/>
        <w:rPr>
          <w:rFonts w:cs="Arial"/>
          <w:lang w:val="ca-ES"/>
        </w:rPr>
      </w:pPr>
      <w:r w:rsidRPr="00F515BA">
        <w:rPr>
          <w:rFonts w:cs="Arial"/>
          <w:lang w:val="ca-ES"/>
        </w:rPr>
        <w:tab/>
        <w:t>-</w:t>
      </w:r>
      <w:r w:rsidRPr="00F515BA">
        <w:rPr>
          <w:rFonts w:cs="Arial"/>
          <w:lang w:val="ca-ES"/>
        </w:rPr>
        <w:tab/>
        <w:t xml:space="preserve">Ordenança municipal  sobre obres, instal·lacions i serveis en el domini públic municipal (Decret de l’Alcaldia de 10-10-2002). </w:t>
      </w:r>
    </w:p>
    <w:p w14:paraId="51A4C6A8" w14:textId="77777777" w:rsidR="005D45E2" w:rsidRPr="00F515BA" w:rsidRDefault="005D45E2" w:rsidP="00E91F30">
      <w:pPr>
        <w:tabs>
          <w:tab w:val="left" w:pos="3402"/>
        </w:tabs>
        <w:ind w:left="426" w:hanging="426"/>
        <w:outlineLvl w:val="0"/>
        <w:rPr>
          <w:rFonts w:cs="Arial"/>
          <w:lang w:val="ca-ES"/>
        </w:rPr>
      </w:pPr>
    </w:p>
    <w:p w14:paraId="3965F938" w14:textId="77777777" w:rsidR="005D45E2" w:rsidRPr="00F515BA" w:rsidRDefault="005D45E2" w:rsidP="00E91F30">
      <w:pPr>
        <w:tabs>
          <w:tab w:val="left" w:pos="3402"/>
        </w:tabs>
        <w:ind w:left="426" w:hanging="426"/>
        <w:outlineLvl w:val="0"/>
        <w:rPr>
          <w:rFonts w:cs="Arial"/>
          <w:lang w:val="ca-ES"/>
        </w:rPr>
      </w:pPr>
      <w:r w:rsidRPr="00F515BA">
        <w:rPr>
          <w:rFonts w:cs="Arial"/>
          <w:lang w:val="ca-ES"/>
        </w:rPr>
        <w:t xml:space="preserve">3.-CONDICIONS DE REPOSICIONS DELS PAVIMENTS </w:t>
      </w:r>
    </w:p>
    <w:p w14:paraId="1816992F" w14:textId="77777777" w:rsidR="005D45E2" w:rsidRPr="00F515BA" w:rsidRDefault="005D45E2" w:rsidP="00E91F30">
      <w:pPr>
        <w:tabs>
          <w:tab w:val="left" w:pos="3402"/>
        </w:tabs>
        <w:ind w:right="-1"/>
        <w:outlineLvl w:val="0"/>
        <w:rPr>
          <w:rFonts w:cs="Arial"/>
          <w:lang w:val="ca-ES"/>
        </w:rPr>
      </w:pPr>
      <w:r w:rsidRPr="00F515BA">
        <w:rPr>
          <w:rFonts w:cs="Arial"/>
          <w:lang w:val="ca-ES"/>
        </w:rPr>
        <w:t>Els paviments de les zones afectades s’hauran de reposar seguint l’establert al Capítol IX de l’Ordenança Municipal sobre obres, instal·lacions i serveis en el domini públic municipal.</w:t>
      </w:r>
    </w:p>
    <w:p w14:paraId="35FF70A0" w14:textId="77777777" w:rsidR="005D45E2" w:rsidRPr="00F515BA" w:rsidRDefault="005D45E2" w:rsidP="00E91F30">
      <w:pPr>
        <w:tabs>
          <w:tab w:val="left" w:pos="3402"/>
        </w:tabs>
        <w:ind w:right="-1"/>
        <w:outlineLvl w:val="0"/>
        <w:rPr>
          <w:rFonts w:cs="Arial"/>
          <w:lang w:val="ca-ES"/>
        </w:rPr>
      </w:pPr>
    </w:p>
    <w:p w14:paraId="239067B8" w14:textId="77777777" w:rsidR="005D45E2" w:rsidRDefault="005D45E2" w:rsidP="00E91F30">
      <w:pPr>
        <w:tabs>
          <w:tab w:val="left" w:pos="3402"/>
        </w:tabs>
        <w:ind w:right="-1"/>
        <w:outlineLvl w:val="0"/>
        <w:rPr>
          <w:rFonts w:cs="Arial"/>
          <w:lang w:val="ca-ES"/>
        </w:rPr>
      </w:pPr>
      <w:r w:rsidRPr="00F515BA">
        <w:rPr>
          <w:rFonts w:cs="Arial"/>
          <w:lang w:val="ca-ES"/>
        </w:rPr>
        <w:t>A continuació es fa un breu resum de les condicions de reposició que estableix la referida Ordenança per a cadascun dels casos:</w:t>
      </w:r>
    </w:p>
    <w:p w14:paraId="75E7BD28" w14:textId="77777777" w:rsidR="005D45E2" w:rsidRPr="00F515BA" w:rsidRDefault="005D45E2" w:rsidP="00E91F30">
      <w:pPr>
        <w:tabs>
          <w:tab w:val="left" w:pos="3402"/>
        </w:tabs>
        <w:ind w:right="-1"/>
        <w:outlineLvl w:val="0"/>
        <w:rPr>
          <w:rFonts w:cs="Arial"/>
          <w:lang w:val="ca-ES"/>
        </w:rPr>
      </w:pPr>
    </w:p>
    <w:p w14:paraId="56509407" w14:textId="77777777" w:rsidR="005D45E2" w:rsidRDefault="005D45E2" w:rsidP="00E91F30">
      <w:pPr>
        <w:tabs>
          <w:tab w:val="left" w:pos="426"/>
          <w:tab w:val="left" w:pos="3402"/>
        </w:tabs>
        <w:ind w:right="-1"/>
        <w:outlineLvl w:val="0"/>
        <w:rPr>
          <w:rFonts w:cs="Arial"/>
          <w:lang w:val="ca-ES"/>
        </w:rPr>
      </w:pPr>
      <w:r w:rsidRPr="00F515BA">
        <w:rPr>
          <w:rFonts w:cs="Arial"/>
          <w:lang w:val="ca-ES"/>
        </w:rPr>
        <w:tab/>
        <w:t>Tapament de rases</w:t>
      </w:r>
    </w:p>
    <w:p w14:paraId="6C4BAAFB" w14:textId="77777777" w:rsidR="005D45E2" w:rsidRPr="00F515BA" w:rsidRDefault="005D45E2" w:rsidP="00E91F30">
      <w:pPr>
        <w:tabs>
          <w:tab w:val="left" w:pos="426"/>
          <w:tab w:val="left" w:pos="3402"/>
        </w:tabs>
        <w:ind w:right="-1"/>
        <w:outlineLvl w:val="0"/>
        <w:rPr>
          <w:rFonts w:cs="Arial"/>
          <w:lang w:val="ca-ES"/>
        </w:rPr>
      </w:pPr>
    </w:p>
    <w:p w14:paraId="2DEB423E" w14:textId="77777777" w:rsidR="005D45E2" w:rsidRPr="00F515BA" w:rsidRDefault="005D45E2" w:rsidP="00E91F30">
      <w:pPr>
        <w:numPr>
          <w:ilvl w:val="0"/>
          <w:numId w:val="11"/>
        </w:numPr>
        <w:tabs>
          <w:tab w:val="left" w:pos="709"/>
          <w:tab w:val="left" w:pos="3402"/>
        </w:tabs>
        <w:ind w:left="709" w:right="-1" w:hanging="284"/>
        <w:outlineLvl w:val="0"/>
        <w:rPr>
          <w:rFonts w:cs="Arial"/>
          <w:lang w:val="ca-ES"/>
        </w:rPr>
      </w:pPr>
      <w:r w:rsidRPr="00F515BA">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3558FD18" w14:textId="77777777" w:rsidR="005D45E2" w:rsidRPr="00F515BA" w:rsidRDefault="005D45E2" w:rsidP="00E91F30">
      <w:pPr>
        <w:numPr>
          <w:ilvl w:val="0"/>
          <w:numId w:val="11"/>
        </w:numPr>
        <w:tabs>
          <w:tab w:val="left" w:pos="709"/>
          <w:tab w:val="left" w:pos="3402"/>
        </w:tabs>
        <w:ind w:left="709" w:right="-1" w:hanging="284"/>
        <w:outlineLvl w:val="0"/>
        <w:rPr>
          <w:rFonts w:cs="Arial"/>
          <w:lang w:val="ca-ES"/>
        </w:rPr>
      </w:pPr>
      <w:r w:rsidRPr="00F515BA">
        <w:rPr>
          <w:rFonts w:cs="Arial"/>
          <w:lang w:val="ca-ES"/>
        </w:rPr>
        <w:t>Quan la seva naturalesa recomani el rebuig dels materials procedents de l’excavació, el tapament de la rasa es farà amb materials d’aportació.</w:t>
      </w:r>
    </w:p>
    <w:p w14:paraId="31F260E1" w14:textId="77777777" w:rsidR="005D45E2" w:rsidRPr="00F515BA" w:rsidRDefault="005D45E2" w:rsidP="00E91F30">
      <w:pPr>
        <w:tabs>
          <w:tab w:val="left" w:pos="709"/>
          <w:tab w:val="left" w:pos="3402"/>
        </w:tabs>
        <w:ind w:left="709" w:right="-1"/>
        <w:outlineLvl w:val="0"/>
        <w:rPr>
          <w:rFonts w:cs="Arial"/>
          <w:lang w:val="ca-ES"/>
        </w:rPr>
      </w:pPr>
    </w:p>
    <w:p w14:paraId="3A7B6571" w14:textId="77777777" w:rsidR="005D45E2" w:rsidRPr="00F515BA" w:rsidRDefault="005D45E2" w:rsidP="00E91F30">
      <w:pPr>
        <w:tabs>
          <w:tab w:val="left" w:pos="426"/>
          <w:tab w:val="left" w:pos="3402"/>
        </w:tabs>
        <w:ind w:left="709" w:right="-1" w:hanging="709"/>
        <w:outlineLvl w:val="0"/>
        <w:rPr>
          <w:rFonts w:cs="Arial"/>
          <w:lang w:val="ca-ES"/>
        </w:rPr>
      </w:pPr>
      <w:r w:rsidRPr="00F515BA">
        <w:rPr>
          <w:rFonts w:cs="Arial"/>
          <w:lang w:val="ca-ES"/>
        </w:rPr>
        <w:tab/>
        <w:t>Vorera (aquest cas és d’aplicació a voreres que la pavimentació no està feta amb paviment continu)</w:t>
      </w:r>
    </w:p>
    <w:p w14:paraId="2AEF6164" w14:textId="77777777" w:rsidR="005D45E2" w:rsidRPr="00F515BA" w:rsidRDefault="005D45E2" w:rsidP="00E91F30">
      <w:pPr>
        <w:numPr>
          <w:ilvl w:val="0"/>
          <w:numId w:val="11"/>
        </w:numPr>
        <w:tabs>
          <w:tab w:val="left" w:pos="709"/>
          <w:tab w:val="left" w:pos="3402"/>
        </w:tabs>
        <w:ind w:left="709" w:right="-1" w:hanging="284"/>
        <w:outlineLvl w:val="0"/>
        <w:rPr>
          <w:rFonts w:cs="Arial"/>
          <w:lang w:val="ca-ES"/>
        </w:rPr>
      </w:pPr>
      <w:r w:rsidRPr="00F515BA">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3C77FBCA" w14:textId="77777777" w:rsidR="005D45E2" w:rsidRPr="00F515BA" w:rsidRDefault="005D45E2" w:rsidP="00E91F30">
      <w:pPr>
        <w:tabs>
          <w:tab w:val="left" w:pos="709"/>
          <w:tab w:val="left" w:pos="3402"/>
        </w:tabs>
        <w:ind w:left="709" w:right="-1"/>
        <w:outlineLvl w:val="0"/>
        <w:rPr>
          <w:rFonts w:cs="Arial"/>
          <w:lang w:val="ca-ES"/>
        </w:rPr>
      </w:pPr>
    </w:p>
    <w:p w14:paraId="620352A4" w14:textId="77777777" w:rsidR="005D45E2" w:rsidRDefault="005D45E2" w:rsidP="00E91F30">
      <w:pPr>
        <w:tabs>
          <w:tab w:val="left" w:pos="426"/>
          <w:tab w:val="left" w:pos="3402"/>
        </w:tabs>
        <w:ind w:left="1276" w:right="-1" w:hanging="1276"/>
        <w:outlineLvl w:val="0"/>
        <w:rPr>
          <w:rFonts w:cs="Arial"/>
          <w:lang w:val="ca-ES"/>
        </w:rPr>
      </w:pPr>
      <w:r w:rsidRPr="00F515BA">
        <w:rPr>
          <w:rFonts w:cs="Arial"/>
          <w:lang w:val="ca-ES"/>
        </w:rPr>
        <w:tab/>
        <w:t xml:space="preserve">Calçada </w:t>
      </w:r>
    </w:p>
    <w:p w14:paraId="34864AC0" w14:textId="77777777" w:rsidR="005D45E2" w:rsidRPr="00F515BA" w:rsidRDefault="005D45E2" w:rsidP="00E91F30">
      <w:pPr>
        <w:tabs>
          <w:tab w:val="left" w:pos="426"/>
          <w:tab w:val="left" w:pos="3402"/>
        </w:tabs>
        <w:ind w:left="1276" w:right="-1" w:hanging="1276"/>
        <w:outlineLvl w:val="0"/>
        <w:rPr>
          <w:rFonts w:cs="Arial"/>
          <w:lang w:val="ca-ES"/>
        </w:rPr>
      </w:pPr>
    </w:p>
    <w:p w14:paraId="1EEE742E" w14:textId="77777777" w:rsidR="005D45E2" w:rsidRPr="00E91F30" w:rsidRDefault="005D45E2" w:rsidP="00E91F30">
      <w:pPr>
        <w:pStyle w:val="Default"/>
        <w:numPr>
          <w:ilvl w:val="0"/>
          <w:numId w:val="34"/>
        </w:numPr>
        <w:jc w:val="both"/>
        <w:rPr>
          <w:sz w:val="22"/>
          <w:szCs w:val="22"/>
          <w:lang w:val="en-GB"/>
        </w:rPr>
      </w:pPr>
      <w:proofErr w:type="spellStart"/>
      <w:r w:rsidRPr="00E91F30">
        <w:rPr>
          <w:sz w:val="22"/>
          <w:szCs w:val="22"/>
          <w:u w:val="single"/>
          <w:lang w:val="en-GB"/>
        </w:rPr>
        <w:t>Paviment</w:t>
      </w:r>
      <w:proofErr w:type="spellEnd"/>
      <w:r w:rsidRPr="00E91F30">
        <w:rPr>
          <w:sz w:val="22"/>
          <w:szCs w:val="22"/>
          <w:u w:val="single"/>
          <w:lang w:val="en-GB"/>
        </w:rPr>
        <w:t xml:space="preserve"> </w:t>
      </w:r>
      <w:proofErr w:type="spellStart"/>
      <w:r w:rsidRPr="00E91F30">
        <w:rPr>
          <w:sz w:val="22"/>
          <w:szCs w:val="22"/>
          <w:u w:val="single"/>
          <w:lang w:val="en-GB"/>
        </w:rPr>
        <w:t>d’aglomerat</w:t>
      </w:r>
      <w:proofErr w:type="spellEnd"/>
      <w:r w:rsidRPr="00E91F30">
        <w:rPr>
          <w:sz w:val="22"/>
          <w:szCs w:val="22"/>
          <w:u w:val="single"/>
          <w:lang w:val="en-GB"/>
        </w:rPr>
        <w:t xml:space="preserve"> </w:t>
      </w:r>
      <w:proofErr w:type="spellStart"/>
      <w:r w:rsidRPr="00E91F30">
        <w:rPr>
          <w:sz w:val="22"/>
          <w:szCs w:val="22"/>
          <w:u w:val="single"/>
          <w:lang w:val="en-GB"/>
        </w:rPr>
        <w:t>asfàltic</w:t>
      </w:r>
      <w:proofErr w:type="spellEnd"/>
      <w:r w:rsidRPr="00E91F30">
        <w:rPr>
          <w:sz w:val="22"/>
          <w:szCs w:val="22"/>
          <w:u w:val="single"/>
          <w:lang w:val="en-GB"/>
        </w:rPr>
        <w:t xml:space="preserve"> </w:t>
      </w:r>
      <w:proofErr w:type="spellStart"/>
      <w:r w:rsidRPr="00E91F30">
        <w:rPr>
          <w:sz w:val="22"/>
          <w:szCs w:val="22"/>
          <w:u w:val="single"/>
          <w:lang w:val="en-GB"/>
        </w:rPr>
        <w:t>en</w:t>
      </w:r>
      <w:proofErr w:type="spellEnd"/>
      <w:r w:rsidRPr="00E91F30">
        <w:rPr>
          <w:sz w:val="22"/>
          <w:szCs w:val="22"/>
          <w:u w:val="single"/>
          <w:lang w:val="en-GB"/>
        </w:rPr>
        <w:t xml:space="preserve"> </w:t>
      </w:r>
      <w:proofErr w:type="spellStart"/>
      <w:r w:rsidRPr="00E91F30">
        <w:rPr>
          <w:sz w:val="22"/>
          <w:szCs w:val="22"/>
          <w:u w:val="single"/>
          <w:lang w:val="en-GB"/>
        </w:rPr>
        <w:t>calent</w:t>
      </w:r>
      <w:proofErr w:type="spellEnd"/>
      <w:r w:rsidRPr="00E91F30">
        <w:rPr>
          <w:sz w:val="22"/>
          <w:szCs w:val="22"/>
          <w:lang w:val="en-GB"/>
        </w:rPr>
        <w:t xml:space="preserve">: </w:t>
      </w:r>
    </w:p>
    <w:p w14:paraId="3CEBC6AD" w14:textId="77777777" w:rsidR="005D45E2" w:rsidRPr="00E91F30" w:rsidRDefault="005D45E2" w:rsidP="00E91F30">
      <w:pPr>
        <w:pStyle w:val="Default"/>
        <w:ind w:left="851"/>
        <w:jc w:val="both"/>
        <w:rPr>
          <w:sz w:val="22"/>
          <w:szCs w:val="22"/>
          <w:lang w:val="en-GB"/>
        </w:rPr>
      </w:pPr>
    </w:p>
    <w:p w14:paraId="3C31BD01" w14:textId="77777777" w:rsidR="005D45E2" w:rsidRDefault="005D45E2" w:rsidP="00E91F30">
      <w:pPr>
        <w:pStyle w:val="Default"/>
        <w:numPr>
          <w:ilvl w:val="0"/>
          <w:numId w:val="35"/>
        </w:numPr>
        <w:jc w:val="both"/>
        <w:rPr>
          <w:sz w:val="22"/>
          <w:szCs w:val="22"/>
        </w:rPr>
      </w:pPr>
      <w:proofErr w:type="spellStart"/>
      <w:r w:rsidRPr="00F515BA">
        <w:rPr>
          <w:sz w:val="22"/>
          <w:szCs w:val="22"/>
        </w:rPr>
        <w:t>Condicions</w:t>
      </w:r>
      <w:proofErr w:type="spellEnd"/>
      <w:r w:rsidRPr="00F515BA">
        <w:rPr>
          <w:sz w:val="22"/>
          <w:szCs w:val="22"/>
        </w:rPr>
        <w:t xml:space="preserve"> </w:t>
      </w:r>
      <w:proofErr w:type="spellStart"/>
      <w:r w:rsidRPr="00F515BA">
        <w:rPr>
          <w:sz w:val="22"/>
          <w:szCs w:val="22"/>
        </w:rPr>
        <w:t>d’execució</w:t>
      </w:r>
      <w:proofErr w:type="spellEnd"/>
      <w:r w:rsidRPr="00F515BA">
        <w:rPr>
          <w:sz w:val="22"/>
          <w:szCs w:val="22"/>
        </w:rPr>
        <w:t xml:space="preserve">. </w:t>
      </w:r>
    </w:p>
    <w:p w14:paraId="5B2CA741" w14:textId="77777777" w:rsidR="005D45E2" w:rsidRPr="00F515BA" w:rsidRDefault="005D45E2" w:rsidP="00E91F30">
      <w:pPr>
        <w:pStyle w:val="Default"/>
        <w:ind w:left="1053"/>
        <w:jc w:val="both"/>
        <w:rPr>
          <w:sz w:val="22"/>
          <w:szCs w:val="22"/>
        </w:rPr>
      </w:pPr>
    </w:p>
    <w:p w14:paraId="5B1944EC" w14:textId="77777777" w:rsidR="005D45E2" w:rsidRPr="00F515BA" w:rsidRDefault="005D45E2" w:rsidP="00E91F30">
      <w:pPr>
        <w:pStyle w:val="Default"/>
        <w:ind w:left="1276" w:hanging="283"/>
        <w:jc w:val="both"/>
        <w:rPr>
          <w:sz w:val="22"/>
          <w:szCs w:val="22"/>
        </w:rPr>
      </w:pPr>
      <w:r w:rsidRPr="00F515BA">
        <w:rPr>
          <w:sz w:val="22"/>
          <w:szCs w:val="22"/>
        </w:rPr>
        <w:t>1)</w:t>
      </w:r>
      <w:r w:rsidRPr="00F515BA">
        <w:rPr>
          <w:sz w:val="22"/>
          <w:szCs w:val="22"/>
        </w:rPr>
        <w:tab/>
        <w:t xml:space="preserve">Es reconstruirà tot el gruix del paviment a la zona afectada més CINQUANTA CENTÍMETRES (50 cm.) com a mínim a cada costat de la zona deteriorada. </w:t>
      </w:r>
    </w:p>
    <w:p w14:paraId="7376098B" w14:textId="77777777" w:rsidR="005D45E2" w:rsidRPr="00F515BA" w:rsidRDefault="005D45E2" w:rsidP="00E91F30">
      <w:pPr>
        <w:pStyle w:val="Default"/>
        <w:ind w:left="1276" w:hanging="283"/>
        <w:jc w:val="both"/>
        <w:rPr>
          <w:sz w:val="22"/>
          <w:szCs w:val="22"/>
        </w:rPr>
      </w:pPr>
      <w:r w:rsidRPr="00F515BA">
        <w:rPr>
          <w:sz w:val="22"/>
          <w:szCs w:val="22"/>
        </w:rPr>
        <w:t>2)</w:t>
      </w:r>
      <w:r w:rsidRPr="00F515BA">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12590459" w14:textId="77777777" w:rsidR="005D45E2" w:rsidRPr="00F515BA" w:rsidRDefault="005D45E2" w:rsidP="00E91F30">
      <w:pPr>
        <w:pStyle w:val="Default"/>
        <w:ind w:left="1276" w:hanging="283"/>
        <w:jc w:val="both"/>
        <w:rPr>
          <w:sz w:val="22"/>
          <w:szCs w:val="22"/>
        </w:rPr>
      </w:pPr>
      <w:r w:rsidRPr="00F515BA">
        <w:rPr>
          <w:sz w:val="22"/>
          <w:szCs w:val="22"/>
        </w:rPr>
        <w:t>3)</w:t>
      </w:r>
      <w:r w:rsidRPr="00F515BA">
        <w:rPr>
          <w:sz w:val="22"/>
          <w:szCs w:val="22"/>
        </w:rPr>
        <w:tab/>
        <w:t xml:space="preserve">L’extensió de la reposició de la capa de rodament s’indica al paràgraf b) d’aquest apartat. </w:t>
      </w:r>
    </w:p>
    <w:p w14:paraId="7C087EB4" w14:textId="77777777" w:rsidR="005D45E2" w:rsidRPr="00F515BA" w:rsidRDefault="005D45E2" w:rsidP="00E91F30">
      <w:pPr>
        <w:pStyle w:val="Default"/>
        <w:ind w:left="1276" w:hanging="283"/>
        <w:jc w:val="both"/>
        <w:rPr>
          <w:sz w:val="22"/>
          <w:szCs w:val="22"/>
        </w:rPr>
      </w:pPr>
      <w:r w:rsidRPr="00F515BA">
        <w:rPr>
          <w:sz w:val="22"/>
          <w:szCs w:val="22"/>
        </w:rPr>
        <w:lastRenderedPageBreak/>
        <w:t>4)</w:t>
      </w:r>
      <w:r w:rsidRPr="00F515BA">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6CF1BE51" w14:textId="77777777" w:rsidR="005D45E2" w:rsidRDefault="005D45E2" w:rsidP="00E91F30">
      <w:pPr>
        <w:pStyle w:val="Default"/>
        <w:ind w:left="1276" w:hanging="283"/>
        <w:jc w:val="both"/>
        <w:rPr>
          <w:sz w:val="22"/>
          <w:szCs w:val="22"/>
        </w:rPr>
      </w:pPr>
      <w:r w:rsidRPr="00F515BA">
        <w:rPr>
          <w:sz w:val="22"/>
          <w:szCs w:val="22"/>
        </w:rPr>
        <w:t>5)</w:t>
      </w:r>
      <w:r w:rsidRPr="00F515BA">
        <w:rPr>
          <w:sz w:val="22"/>
          <w:szCs w:val="22"/>
        </w:rPr>
        <w:tab/>
        <w:t xml:space="preserve">L’estesa d’aglomerat es farà mecànicament, i només quan això no sigui possible es permetrà l’estesa manual en superfícies petites. </w:t>
      </w:r>
    </w:p>
    <w:p w14:paraId="111F1E3E" w14:textId="77777777" w:rsidR="005D45E2" w:rsidRPr="00F515BA" w:rsidRDefault="005D45E2" w:rsidP="00E91F30">
      <w:pPr>
        <w:pStyle w:val="Default"/>
        <w:ind w:left="1276" w:hanging="283"/>
        <w:jc w:val="both"/>
        <w:rPr>
          <w:sz w:val="22"/>
          <w:szCs w:val="22"/>
        </w:rPr>
      </w:pPr>
    </w:p>
    <w:p w14:paraId="71D7EAE4" w14:textId="77777777" w:rsidR="005D45E2" w:rsidRPr="00F515BA" w:rsidRDefault="005D45E2" w:rsidP="00E91F30">
      <w:pPr>
        <w:pStyle w:val="Default"/>
        <w:ind w:left="993" w:hanging="360"/>
        <w:jc w:val="both"/>
        <w:rPr>
          <w:sz w:val="22"/>
          <w:szCs w:val="22"/>
        </w:rPr>
      </w:pPr>
      <w:r w:rsidRPr="00F515BA">
        <w:rPr>
          <w:sz w:val="22"/>
          <w:szCs w:val="22"/>
        </w:rPr>
        <w:t>b)</w:t>
      </w:r>
      <w:r w:rsidRPr="00F515BA">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035B19C7" w14:textId="77777777" w:rsidR="005D45E2" w:rsidRPr="00F515BA" w:rsidRDefault="005D45E2" w:rsidP="00E91F30">
      <w:pPr>
        <w:autoSpaceDE w:val="0"/>
        <w:autoSpaceDN w:val="0"/>
        <w:adjustRightInd w:val="0"/>
        <w:rPr>
          <w:rFonts w:cs="Arial"/>
          <w:color w:val="000000"/>
          <w:lang w:val="ca-ES" w:eastAsia="ca-ES"/>
        </w:rPr>
      </w:pPr>
    </w:p>
    <w:p w14:paraId="58F89EF7" w14:textId="77777777" w:rsidR="005D45E2" w:rsidRDefault="005D45E2" w:rsidP="00E91F30">
      <w:pPr>
        <w:pStyle w:val="Default"/>
        <w:numPr>
          <w:ilvl w:val="0"/>
          <w:numId w:val="34"/>
        </w:numPr>
        <w:jc w:val="both"/>
        <w:rPr>
          <w:sz w:val="22"/>
          <w:szCs w:val="22"/>
        </w:rPr>
      </w:pPr>
      <w:r w:rsidRPr="00F515BA">
        <w:rPr>
          <w:sz w:val="22"/>
          <w:szCs w:val="22"/>
        </w:rPr>
        <w:t xml:space="preserve">Paviment de formigó en massa: </w:t>
      </w:r>
    </w:p>
    <w:p w14:paraId="54F741FF" w14:textId="77777777" w:rsidR="005D45E2" w:rsidRPr="00F515BA" w:rsidRDefault="005D45E2" w:rsidP="00E91F30">
      <w:pPr>
        <w:pStyle w:val="Default"/>
        <w:ind w:left="851"/>
        <w:jc w:val="both"/>
        <w:rPr>
          <w:sz w:val="22"/>
          <w:szCs w:val="22"/>
        </w:rPr>
      </w:pPr>
    </w:p>
    <w:p w14:paraId="2CABAC6E" w14:textId="77777777" w:rsidR="005D45E2" w:rsidRPr="00F515BA" w:rsidRDefault="005D45E2" w:rsidP="00E91F30">
      <w:pPr>
        <w:pStyle w:val="Default"/>
        <w:ind w:left="993" w:hanging="360"/>
        <w:jc w:val="both"/>
        <w:rPr>
          <w:sz w:val="22"/>
          <w:szCs w:val="22"/>
        </w:rPr>
      </w:pPr>
      <w:r w:rsidRPr="00F515BA">
        <w:rPr>
          <w:sz w:val="22"/>
          <w:szCs w:val="22"/>
        </w:rPr>
        <w:t>a)</w:t>
      </w:r>
      <w:r w:rsidRPr="00F515BA">
        <w:rPr>
          <w:sz w:val="22"/>
          <w:szCs w:val="22"/>
        </w:rPr>
        <w:tab/>
        <w:t xml:space="preserve">En carrers amb paviment de formigó, les reposicions es faran amb lloses completes. S’entén per llosa la superfície compresa entre juntes longitudinals i transversals de dilatació contracció. </w:t>
      </w:r>
    </w:p>
    <w:p w14:paraId="5102B4CD" w14:textId="77777777" w:rsidR="005D45E2" w:rsidRPr="00F515BA" w:rsidRDefault="005D45E2" w:rsidP="00E91F30">
      <w:pPr>
        <w:pStyle w:val="Default"/>
        <w:ind w:left="993" w:hanging="360"/>
        <w:jc w:val="both"/>
        <w:rPr>
          <w:sz w:val="22"/>
          <w:szCs w:val="22"/>
        </w:rPr>
      </w:pPr>
      <w:r w:rsidRPr="00F515BA">
        <w:rPr>
          <w:sz w:val="22"/>
          <w:szCs w:val="22"/>
        </w:rPr>
        <w:t>b)</w:t>
      </w:r>
      <w:r w:rsidRPr="00F515BA">
        <w:rPr>
          <w:sz w:val="22"/>
          <w:szCs w:val="22"/>
        </w:rPr>
        <w:tab/>
        <w:t xml:space="preserve">El paviment de la reposició tindrà les mateixes característiques del que hi havia construït abans. </w:t>
      </w:r>
    </w:p>
    <w:p w14:paraId="5A708C25" w14:textId="77777777" w:rsidR="005D45E2" w:rsidRPr="00F515BA" w:rsidRDefault="005D45E2" w:rsidP="00E91F30">
      <w:pPr>
        <w:tabs>
          <w:tab w:val="left" w:pos="426"/>
          <w:tab w:val="left" w:pos="3402"/>
        </w:tabs>
        <w:ind w:left="709" w:hanging="709"/>
        <w:outlineLvl w:val="0"/>
        <w:rPr>
          <w:rFonts w:cs="Arial"/>
          <w:lang w:val="ca-ES"/>
        </w:rPr>
      </w:pPr>
    </w:p>
    <w:p w14:paraId="2ABD3E49" w14:textId="77777777" w:rsidR="005D45E2" w:rsidRDefault="005D45E2" w:rsidP="00E91F30">
      <w:pPr>
        <w:tabs>
          <w:tab w:val="left" w:pos="426"/>
          <w:tab w:val="left" w:pos="3402"/>
        </w:tabs>
        <w:ind w:left="709" w:hanging="709"/>
        <w:outlineLvl w:val="0"/>
        <w:rPr>
          <w:rFonts w:cs="Arial"/>
          <w:lang w:val="ca-ES"/>
        </w:rPr>
      </w:pPr>
      <w:r w:rsidRPr="00F515BA">
        <w:rPr>
          <w:rFonts w:cs="Arial"/>
          <w:lang w:val="ca-ES"/>
        </w:rPr>
        <w:t xml:space="preserve">4.- CONCLUSIÓ </w:t>
      </w:r>
    </w:p>
    <w:p w14:paraId="390B3E00" w14:textId="77777777" w:rsidR="005D45E2" w:rsidRPr="00F515BA" w:rsidRDefault="005D45E2" w:rsidP="00E91F30">
      <w:pPr>
        <w:tabs>
          <w:tab w:val="left" w:pos="426"/>
          <w:tab w:val="left" w:pos="3402"/>
        </w:tabs>
        <w:ind w:left="709" w:hanging="709"/>
        <w:outlineLvl w:val="0"/>
        <w:rPr>
          <w:rFonts w:cs="Arial"/>
          <w:lang w:val="ca-ES"/>
        </w:rPr>
      </w:pPr>
    </w:p>
    <w:p w14:paraId="7F566AC6" w14:textId="77777777" w:rsidR="005D45E2" w:rsidRPr="00F515BA" w:rsidRDefault="005D45E2" w:rsidP="00E91F30">
      <w:pPr>
        <w:tabs>
          <w:tab w:val="left" w:pos="284"/>
          <w:tab w:val="left" w:pos="3402"/>
        </w:tabs>
        <w:ind w:left="284"/>
        <w:outlineLvl w:val="0"/>
        <w:rPr>
          <w:rFonts w:cs="Arial"/>
          <w:lang w:val="ca-ES"/>
        </w:rPr>
      </w:pPr>
      <w:r w:rsidRPr="00F515BA">
        <w:rPr>
          <w:rFonts w:cs="Arial"/>
          <w:lang w:val="ca-ES"/>
        </w:rPr>
        <w:t>El tècnic sotasignat INFORMA FAVORABLEMENT la sol·licitud de referència, a l’adreça indicada, d’acord amb els plànols que s’acompanyen a l’expedient, i les condicions establertes en el present informe.</w:t>
      </w:r>
    </w:p>
    <w:p w14:paraId="314B39E6" w14:textId="77777777" w:rsidR="005D45E2" w:rsidRPr="00F515BA" w:rsidRDefault="005D45E2" w:rsidP="00E91F30">
      <w:pPr>
        <w:tabs>
          <w:tab w:val="left" w:pos="284"/>
          <w:tab w:val="left" w:pos="3402"/>
        </w:tabs>
        <w:ind w:left="284"/>
        <w:outlineLvl w:val="0"/>
        <w:rPr>
          <w:rFonts w:cs="Arial"/>
          <w:lang w:val="ca-ES"/>
        </w:rPr>
      </w:pPr>
    </w:p>
    <w:p w14:paraId="2DF8EBB8" w14:textId="77777777" w:rsidR="005D45E2" w:rsidRDefault="005D45E2" w:rsidP="00E91F30">
      <w:pPr>
        <w:tabs>
          <w:tab w:val="left" w:pos="284"/>
          <w:tab w:val="left" w:pos="3402"/>
        </w:tabs>
        <w:ind w:left="284"/>
        <w:outlineLvl w:val="0"/>
        <w:rPr>
          <w:rFonts w:cs="Arial"/>
          <w:lang w:val="ca-ES"/>
        </w:rPr>
      </w:pPr>
      <w:r w:rsidRPr="00F515BA">
        <w:rPr>
          <w:rFonts w:cs="Arial"/>
          <w:lang w:val="ca-ES"/>
        </w:rPr>
        <w:t xml:space="preserve">S’hauran de complimentar les següents prescripcions: </w:t>
      </w:r>
    </w:p>
    <w:p w14:paraId="4177D067" w14:textId="77777777" w:rsidR="005D45E2" w:rsidRPr="00F515BA" w:rsidRDefault="005D45E2" w:rsidP="00E91F30">
      <w:pPr>
        <w:tabs>
          <w:tab w:val="left" w:pos="284"/>
          <w:tab w:val="left" w:pos="3402"/>
        </w:tabs>
        <w:ind w:left="284"/>
        <w:outlineLvl w:val="0"/>
        <w:rPr>
          <w:rFonts w:cs="Arial"/>
          <w:lang w:val="ca-ES"/>
        </w:rPr>
      </w:pPr>
    </w:p>
    <w:p w14:paraId="2C82E21A" w14:textId="77777777" w:rsidR="005D45E2" w:rsidRPr="00F515BA" w:rsidRDefault="005D45E2" w:rsidP="00E91F30">
      <w:pPr>
        <w:tabs>
          <w:tab w:val="left" w:pos="709"/>
          <w:tab w:val="left" w:pos="851"/>
        </w:tabs>
        <w:ind w:left="851" w:hanging="851"/>
        <w:outlineLvl w:val="0"/>
        <w:rPr>
          <w:rFonts w:cs="Arial"/>
          <w:lang w:val="ca-ES"/>
        </w:rPr>
      </w:pPr>
      <w:r w:rsidRPr="00F515BA">
        <w:rPr>
          <w:rFonts w:cs="Arial"/>
          <w:lang w:val="ca-ES"/>
        </w:rPr>
        <w:tab/>
        <w:t>-</w:t>
      </w:r>
      <w:r w:rsidRPr="00F515BA">
        <w:rPr>
          <w:rFonts w:cs="Arial"/>
          <w:lang w:val="ca-ES"/>
        </w:rPr>
        <w:tab/>
        <w:t>Es tindrà especial cura en la reposició de paviments. En el cas de panots, llambordes o lloses, que hauran de ser d’iguals característiques que els existents abans de l’obra, i col·locats amb el mateix sistema que hi ha els actuals.</w:t>
      </w:r>
    </w:p>
    <w:p w14:paraId="3428BB64" w14:textId="77777777" w:rsidR="005D45E2" w:rsidRPr="00F515BA" w:rsidRDefault="005D45E2" w:rsidP="00E91F30">
      <w:pPr>
        <w:tabs>
          <w:tab w:val="left" w:pos="709"/>
          <w:tab w:val="left" w:pos="851"/>
        </w:tabs>
        <w:ind w:left="851" w:hanging="851"/>
        <w:outlineLvl w:val="0"/>
        <w:rPr>
          <w:rFonts w:cs="Arial"/>
          <w:lang w:val="ca-ES"/>
        </w:rPr>
      </w:pPr>
      <w:r w:rsidRPr="00F515BA">
        <w:rPr>
          <w:rFonts w:cs="Arial"/>
          <w:lang w:val="ca-ES"/>
        </w:rPr>
        <w:tab/>
        <w:t>-</w:t>
      </w:r>
      <w:r w:rsidRPr="00F515BA">
        <w:rPr>
          <w:rFonts w:cs="Arial"/>
          <w:lang w:val="ca-ES"/>
        </w:rPr>
        <w:tab/>
        <w:t>En el cas d’afectar al paviment de la calçada, es respectarà l’establert a l’art. 56 de Ordenança municipal sobre obres, instal·lacions i serveis en el domini públic municipal.</w:t>
      </w:r>
    </w:p>
    <w:p w14:paraId="19A9AACC" w14:textId="77777777" w:rsidR="005D45E2" w:rsidRPr="00F515BA" w:rsidRDefault="005D45E2" w:rsidP="00E91F30">
      <w:pPr>
        <w:tabs>
          <w:tab w:val="left" w:pos="709"/>
          <w:tab w:val="left" w:pos="851"/>
        </w:tabs>
        <w:ind w:left="851" w:hanging="851"/>
        <w:outlineLvl w:val="0"/>
        <w:rPr>
          <w:rFonts w:cs="Arial"/>
          <w:lang w:val="ca-ES"/>
        </w:rPr>
      </w:pPr>
      <w:r w:rsidRPr="00F515BA">
        <w:rPr>
          <w:rFonts w:cs="Arial"/>
          <w:lang w:val="ca-ES"/>
        </w:rPr>
        <w:tab/>
        <w:t>-</w:t>
      </w:r>
      <w:r w:rsidRPr="00F515BA">
        <w:rPr>
          <w:rFonts w:cs="Arial"/>
          <w:lang w:val="ca-ES"/>
        </w:rPr>
        <w:tab/>
        <w:t xml:space="preserve">L’execució de l’obra es farà amb especial cura per tal de que les mateixes actuacions no malmetin les canalitzacions d’altres instal·lacions que hi ha a la zona (electricitat, aigua, telecomunicacions, etc).  </w:t>
      </w:r>
    </w:p>
    <w:p w14:paraId="1D0A01D1" w14:textId="77777777" w:rsidR="005D45E2" w:rsidRPr="00F515BA" w:rsidRDefault="005D45E2" w:rsidP="00E91F30">
      <w:pPr>
        <w:tabs>
          <w:tab w:val="left" w:pos="709"/>
          <w:tab w:val="left" w:pos="851"/>
        </w:tabs>
        <w:ind w:left="851" w:hanging="851"/>
        <w:outlineLvl w:val="0"/>
        <w:rPr>
          <w:rFonts w:cs="Arial"/>
          <w:lang w:val="ca-ES"/>
        </w:rPr>
      </w:pPr>
      <w:r w:rsidRPr="00F515BA">
        <w:rPr>
          <w:rFonts w:cs="Arial"/>
          <w:lang w:val="ca-ES"/>
        </w:rPr>
        <w:tab/>
        <w:t>-</w:t>
      </w:r>
      <w:r w:rsidRPr="00F515BA">
        <w:rPr>
          <w:rFonts w:cs="Arial"/>
          <w:lang w:val="ca-ES"/>
        </w:rPr>
        <w:tab/>
        <w:t xml:space="preserve">El termini d’execució de les obres, es fixa en UN (1) MES.  </w:t>
      </w:r>
    </w:p>
    <w:p w14:paraId="23F48120" w14:textId="77777777" w:rsidR="005D45E2" w:rsidRPr="00F515BA" w:rsidRDefault="005D45E2" w:rsidP="00E91F30">
      <w:pPr>
        <w:tabs>
          <w:tab w:val="left" w:pos="709"/>
          <w:tab w:val="left" w:pos="851"/>
        </w:tabs>
        <w:ind w:left="851" w:hanging="851"/>
        <w:outlineLvl w:val="0"/>
        <w:rPr>
          <w:rFonts w:cs="Arial"/>
          <w:lang w:val="ca-ES"/>
        </w:rPr>
      </w:pPr>
      <w:r w:rsidRPr="00F515BA">
        <w:rPr>
          <w:rFonts w:cs="Arial"/>
          <w:lang w:val="ca-ES"/>
        </w:rPr>
        <w:tab/>
        <w:t>-</w:t>
      </w:r>
      <w:r w:rsidRPr="00F515BA">
        <w:rPr>
          <w:rFonts w:cs="Arial"/>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760A6610" w14:textId="77777777" w:rsidR="005D45E2" w:rsidRPr="00F515BA" w:rsidRDefault="005D45E2" w:rsidP="00E91F30">
      <w:pPr>
        <w:tabs>
          <w:tab w:val="left" w:pos="709"/>
          <w:tab w:val="left" w:pos="851"/>
        </w:tabs>
        <w:ind w:left="851" w:hanging="851"/>
        <w:outlineLvl w:val="0"/>
        <w:rPr>
          <w:rFonts w:cs="Arial"/>
          <w:lang w:val="ca-ES"/>
        </w:rPr>
      </w:pPr>
      <w:r w:rsidRPr="00F515BA">
        <w:rPr>
          <w:rFonts w:cs="Arial"/>
          <w:lang w:val="ca-ES"/>
        </w:rPr>
        <w:tab/>
        <w:t>-</w:t>
      </w:r>
      <w:r w:rsidRPr="00F515BA">
        <w:rPr>
          <w:rFonts w:cs="Arial"/>
          <w:lang w:val="ca-ES"/>
        </w:rPr>
        <w:tab/>
        <w:t xml:space="preserve">S’hauran de complimentar totes les condicions establertes a l’Ordenança sobre obres, instal·lacions i serveis en el domini públic municipal. </w:t>
      </w:r>
    </w:p>
    <w:p w14:paraId="07FA71EC" w14:textId="77777777" w:rsidR="005D45E2" w:rsidRPr="00F515BA" w:rsidRDefault="005D45E2" w:rsidP="00E91F30">
      <w:pPr>
        <w:tabs>
          <w:tab w:val="left" w:pos="709"/>
          <w:tab w:val="left" w:pos="851"/>
        </w:tabs>
        <w:ind w:left="851" w:hanging="851"/>
        <w:outlineLvl w:val="0"/>
        <w:rPr>
          <w:rFonts w:cs="Arial"/>
          <w:lang w:val="ca-ES"/>
        </w:rPr>
      </w:pPr>
      <w:r w:rsidRPr="00F515BA">
        <w:rPr>
          <w:rFonts w:cs="Arial"/>
          <w:lang w:val="ca-ES"/>
        </w:rPr>
        <w:tab/>
        <w:t>-</w:t>
      </w:r>
      <w:r w:rsidRPr="00F515BA">
        <w:rPr>
          <w:rFonts w:cs="Arial"/>
          <w:lang w:val="ca-ES"/>
        </w:rPr>
        <w:tab/>
        <w:t xml:space="preserve">El termini d’execució de les obres, es fixa en UN (1) MES.  </w:t>
      </w:r>
    </w:p>
    <w:p w14:paraId="2DF112D3" w14:textId="77777777" w:rsidR="005D45E2" w:rsidRPr="00F515BA" w:rsidRDefault="005D45E2" w:rsidP="00E91F30">
      <w:pPr>
        <w:tabs>
          <w:tab w:val="left" w:pos="709"/>
        </w:tabs>
        <w:ind w:left="851" w:hanging="426"/>
        <w:outlineLvl w:val="0"/>
        <w:rPr>
          <w:rFonts w:cs="Arial"/>
          <w:lang w:val="ca-ES"/>
        </w:rPr>
      </w:pPr>
      <w:r w:rsidRPr="00F515BA">
        <w:rPr>
          <w:rFonts w:cs="Arial"/>
          <w:lang w:val="ca-ES"/>
        </w:rPr>
        <w:tab/>
        <w:t>-</w:t>
      </w:r>
      <w:r w:rsidRPr="00F515BA">
        <w:rPr>
          <w:rFonts w:cs="Arial"/>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w:t>
      </w:r>
      <w:r w:rsidRPr="00F515BA">
        <w:rPr>
          <w:rFonts w:cs="Arial"/>
          <w:lang w:val="ca-ES"/>
        </w:rPr>
        <w:lastRenderedPageBreak/>
        <w:t xml:space="preserve">pas de </w:t>
      </w:r>
      <w:smartTag w:uri="urn:schemas-microsoft-com:office:smarttags" w:element="metricconverter">
        <w:smartTagPr>
          <w:attr w:name="ProductID" w:val="0.90 metres"/>
        </w:smartTagPr>
        <w:r w:rsidRPr="00F515BA">
          <w:rPr>
            <w:rFonts w:cs="Arial"/>
            <w:lang w:val="ca-ES"/>
          </w:rPr>
          <w:t>0.90 metres</w:t>
        </w:r>
      </w:smartTag>
      <w:r w:rsidRPr="00F515BA">
        <w:rPr>
          <w:rFonts w:cs="Arial"/>
          <w:lang w:val="ca-ES"/>
        </w:rPr>
        <w:t>, com a mínim per als vianants. En cas de que això no sigui possible, s’haurà de comunicar a l’Ajuntament.</w:t>
      </w:r>
    </w:p>
    <w:p w14:paraId="146BE2F3" w14:textId="77777777" w:rsidR="005D45E2" w:rsidRPr="00F515BA" w:rsidRDefault="005D45E2" w:rsidP="00E91F30">
      <w:pPr>
        <w:numPr>
          <w:ilvl w:val="0"/>
          <w:numId w:val="11"/>
        </w:numPr>
        <w:ind w:left="851" w:hanging="142"/>
        <w:rPr>
          <w:rFonts w:cs="Arial"/>
          <w:lang w:val="ca-ES"/>
        </w:rPr>
      </w:pPr>
      <w:r w:rsidRPr="00F515BA">
        <w:rPr>
          <w:rFonts w:cs="Arial"/>
          <w:lang w:val="ca-ES"/>
        </w:rPr>
        <w:t>No es necessària fiança en concepte de garantia per a les obres de reposició dels paviments de voreres i calçades ja que en aquest sentit hi ha acord entre l’Ajuntament i l’empresa GAS NATURAL DISTRIBUCIÓN SDG S.A.</w:t>
      </w:r>
    </w:p>
    <w:p w14:paraId="09EE43E5" w14:textId="77777777" w:rsidR="005D45E2" w:rsidRPr="00F515BA" w:rsidRDefault="005D45E2" w:rsidP="00E91F30">
      <w:pPr>
        <w:numPr>
          <w:ilvl w:val="0"/>
          <w:numId w:val="11"/>
        </w:numPr>
        <w:ind w:left="851" w:hanging="142"/>
        <w:rPr>
          <w:rFonts w:cs="Arial"/>
          <w:lang w:val="ca-ES"/>
        </w:rPr>
      </w:pPr>
      <w:r w:rsidRPr="00F515BA">
        <w:rPr>
          <w:rFonts w:cs="Arial"/>
          <w:lang w:val="ca-ES"/>
        </w:rPr>
        <w:t>S’haurà de senyalitzar degudament, el traçat de la canalització, de manera que no doni lloc a errors i sigui fàcilment detectable.</w:t>
      </w:r>
    </w:p>
    <w:p w14:paraId="14AF63D6" w14:textId="77777777" w:rsidR="005D45E2" w:rsidRPr="009C0375" w:rsidRDefault="005D45E2" w:rsidP="00E91F30">
      <w:pPr>
        <w:numPr>
          <w:ilvl w:val="0"/>
          <w:numId w:val="11"/>
        </w:numPr>
        <w:ind w:left="851" w:hanging="142"/>
        <w:rPr>
          <w:lang w:val="ca-ES"/>
        </w:rPr>
      </w:pPr>
      <w:r w:rsidRPr="009C0375">
        <w:rPr>
          <w:rFonts w:cs="Arial"/>
          <w:lang w:val="ca-ES"/>
        </w:rPr>
        <w:t>La llicència es concedirà sens perjudici d’autoritzacions necessàries d’altres Administracions públiques o altres Organismes.</w:t>
      </w:r>
      <w:r w:rsidRPr="009C0375">
        <w:rPr>
          <w:lang w:val="ca-ES"/>
        </w:rPr>
        <w:t>“</w:t>
      </w:r>
    </w:p>
    <w:p w14:paraId="2795D2B3" w14:textId="77777777" w:rsidR="005D45E2" w:rsidRDefault="005D45E2" w:rsidP="00E91F30">
      <w:pPr>
        <w:rPr>
          <w:rFonts w:cs="Arial"/>
          <w:lang w:val="ca-ES"/>
        </w:rPr>
      </w:pPr>
    </w:p>
    <w:p w14:paraId="39C0DB38" w14:textId="77777777" w:rsidR="005D45E2" w:rsidRDefault="005D45E2" w:rsidP="00E91F30">
      <w:pPr>
        <w:rPr>
          <w:rFonts w:cs="Arial"/>
          <w:lang w:val="ca-ES"/>
        </w:rPr>
      </w:pPr>
      <w:r>
        <w:rPr>
          <w:rFonts w:cs="Arial"/>
          <w:b/>
          <w:bCs/>
          <w:lang w:val="ca-ES"/>
        </w:rPr>
        <w:t>Tercer.</w:t>
      </w:r>
      <w:r>
        <w:rPr>
          <w:rFonts w:cs="Arial"/>
          <w:lang w:val="ca-ES"/>
        </w:rPr>
        <w:t xml:space="preserve"> Aprovar la liquidació de taxes practicada d’acord amb la normativa vigent:</w:t>
      </w:r>
    </w:p>
    <w:p w14:paraId="36A6C40B" w14:textId="77777777" w:rsidR="005D45E2" w:rsidRDefault="005D45E2" w:rsidP="00E91F30">
      <w:pPr>
        <w:widowControl w:val="0"/>
        <w:tabs>
          <w:tab w:val="left" w:pos="975"/>
          <w:tab w:val="right" w:pos="4437"/>
          <w:tab w:val="left" w:pos="4905"/>
          <w:tab w:val="right" w:pos="6814"/>
        </w:tabs>
        <w:autoSpaceDE w:val="0"/>
        <w:autoSpaceDN w:val="0"/>
        <w:adjustRightInd w:val="0"/>
        <w:rPr>
          <w:rFonts w:cs="Arial"/>
          <w:lang w:val="ca-ES"/>
        </w:rPr>
      </w:pPr>
    </w:p>
    <w:p w14:paraId="36BBA586" w14:textId="77777777" w:rsidR="005D45E2" w:rsidRDefault="005D45E2" w:rsidP="00E91F30">
      <w:pPr>
        <w:widowControl w:val="0"/>
        <w:tabs>
          <w:tab w:val="left" w:pos="975"/>
          <w:tab w:val="right" w:pos="4437"/>
          <w:tab w:val="left" w:pos="4905"/>
          <w:tab w:val="right" w:pos="6814"/>
        </w:tabs>
        <w:autoSpaceDE w:val="0"/>
        <w:autoSpaceDN w:val="0"/>
        <w:adjustRightInd w:val="0"/>
        <w:rPr>
          <w:rFonts w:cs="Arial"/>
        </w:rPr>
      </w:pPr>
      <w:r>
        <w:rPr>
          <w:rFonts w:cs="Arial"/>
          <w:lang w:val="ca-ES"/>
        </w:rPr>
        <w:t xml:space="preserve">Liquidació núm. </w:t>
      </w:r>
      <w:r w:rsidRPr="00262A21">
        <w:rPr>
          <w:rFonts w:cs="Arial"/>
          <w:lang w:val="ca-ES"/>
        </w:rPr>
        <w:t>0000000027</w:t>
      </w:r>
    </w:p>
    <w:p w14:paraId="57C9E31D" w14:textId="77777777" w:rsidR="005D45E2" w:rsidRDefault="005D45E2" w:rsidP="00E91F30">
      <w:pPr>
        <w:rPr>
          <w:rFonts w:eastAsia="Helvetica" w:cs="Arial"/>
          <w:lang w:val="ca-ES" w:eastAsia="zh-CN" w:bidi="ar"/>
        </w:rPr>
      </w:pPr>
      <w:r>
        <w:rPr>
          <w:rFonts w:eastAsia="Helvetica" w:cs="Arial"/>
          <w:lang w:val="ca-ES" w:eastAsia="zh-CN" w:bidi="ar"/>
        </w:rPr>
        <w:t>ICIO Impost construccions, instal·lacions:</w:t>
      </w:r>
      <w:r>
        <w:rPr>
          <w:rFonts w:eastAsia="Helvetica" w:cs="Arial"/>
          <w:lang w:val="ca-ES" w:eastAsia="zh-CN" w:bidi="ar"/>
        </w:rPr>
        <w:tab/>
        <w:t xml:space="preserve">  </w:t>
      </w:r>
      <w:r w:rsidRPr="00B86A94">
        <w:rPr>
          <w:rFonts w:eastAsia="Helvetica" w:cs="Arial"/>
          <w:lang w:val="ca-ES" w:eastAsia="zh-CN" w:bidi="ar"/>
        </w:rPr>
        <w:t>8,15</w:t>
      </w:r>
      <w:r>
        <w:rPr>
          <w:rFonts w:eastAsia="Helvetica" w:cs="Arial"/>
          <w:lang w:val="ca-ES" w:eastAsia="zh-CN" w:bidi="ar"/>
        </w:rPr>
        <w:t xml:space="preserve"> €</w:t>
      </w:r>
    </w:p>
    <w:p w14:paraId="771ABCC7" w14:textId="77777777" w:rsidR="005D45E2" w:rsidRDefault="005D45E2" w:rsidP="00E91F30">
      <w:pPr>
        <w:rPr>
          <w:rFonts w:cs="Arial"/>
          <w:lang w:val="ca-ES"/>
        </w:rPr>
      </w:pPr>
      <w:r>
        <w:rPr>
          <w:rFonts w:eastAsia="Helvetica" w:cs="Arial"/>
          <w:lang w:val="ca-ES" w:eastAsia="zh-CN" w:bidi="ar"/>
        </w:rPr>
        <w:t>OCVP Obertura de rases:</w:t>
      </w:r>
      <w:r>
        <w:rPr>
          <w:rFonts w:eastAsia="Helvetica" w:cs="Arial"/>
          <w:lang w:val="ca-ES" w:eastAsia="zh-CN" w:bidi="ar"/>
        </w:rPr>
        <w:tab/>
      </w:r>
      <w:r>
        <w:rPr>
          <w:rFonts w:eastAsia="Helvetica" w:cs="Arial"/>
          <w:lang w:val="ca-ES" w:eastAsia="zh-CN" w:bidi="ar"/>
        </w:rPr>
        <w:tab/>
      </w:r>
      <w:r>
        <w:rPr>
          <w:rFonts w:eastAsia="Helvetica" w:cs="Arial"/>
          <w:lang w:val="ca-ES" w:eastAsia="zh-CN" w:bidi="ar"/>
        </w:rPr>
        <w:tab/>
      </w:r>
      <w:r w:rsidRPr="00B86A94">
        <w:rPr>
          <w:rFonts w:eastAsia="Helvetica" w:cs="Arial"/>
          <w:lang w:val="ca-ES" w:eastAsia="zh-CN" w:bidi="ar"/>
        </w:rPr>
        <w:t>43,40 €</w:t>
      </w:r>
    </w:p>
    <w:p w14:paraId="57C9180D" w14:textId="77777777" w:rsidR="005D45E2" w:rsidRDefault="005D45E2" w:rsidP="00E91F30">
      <w:pPr>
        <w:widowControl w:val="0"/>
        <w:tabs>
          <w:tab w:val="left" w:pos="975"/>
          <w:tab w:val="right" w:pos="4437"/>
          <w:tab w:val="left" w:pos="4905"/>
          <w:tab w:val="right" w:pos="6814"/>
        </w:tabs>
        <w:autoSpaceDE w:val="0"/>
        <w:autoSpaceDN w:val="0"/>
        <w:adjustRightInd w:val="0"/>
        <w:rPr>
          <w:rFonts w:cs="Arial"/>
          <w:lang w:val="ca-ES"/>
        </w:rPr>
      </w:pPr>
    </w:p>
    <w:p w14:paraId="58AC8B01" w14:textId="77777777" w:rsidR="005D45E2" w:rsidRDefault="005D45E2" w:rsidP="00E91F30">
      <w:pPr>
        <w:widowControl w:val="0"/>
        <w:tabs>
          <w:tab w:val="left" w:pos="975"/>
          <w:tab w:val="right" w:pos="4437"/>
          <w:tab w:val="left" w:pos="4905"/>
          <w:tab w:val="right" w:pos="6814"/>
        </w:tabs>
        <w:autoSpaceDE w:val="0"/>
        <w:autoSpaceDN w:val="0"/>
        <w:adjustRightInd w:val="0"/>
        <w:rPr>
          <w:rFonts w:cs="Arial"/>
          <w:lang w:val="ca-ES"/>
        </w:rPr>
      </w:pPr>
    </w:p>
    <w:p w14:paraId="6E5D8EDC" w14:textId="77777777" w:rsidR="005D45E2" w:rsidRDefault="005D45E2" w:rsidP="00E91F30">
      <w:pPr>
        <w:rPr>
          <w:rFonts w:cs="Arial"/>
          <w:lang w:val="ca-ES"/>
        </w:rPr>
      </w:pPr>
      <w:r>
        <w:rPr>
          <w:rFonts w:cs="Arial"/>
          <w:b/>
          <w:lang w:val="ca-ES"/>
        </w:rPr>
        <w:t>Quart.</w:t>
      </w:r>
      <w:r>
        <w:rPr>
          <w:rFonts w:cs="Arial"/>
          <w:lang w:val="ca-ES"/>
        </w:rPr>
        <w:t xml:space="preserve"> Notificar el present acord als interessats amb expressió dels recursos que poden interposar i al departament d’intervenció.</w:t>
      </w:r>
    </w:p>
    <w:p w14:paraId="163E8489" w14:textId="77777777" w:rsidR="005D45E2" w:rsidRDefault="005D45E2" w:rsidP="00E91F30">
      <w:pPr>
        <w:rPr>
          <w:lang w:val="ca-ES"/>
        </w:rPr>
      </w:pPr>
      <w:bookmarkStart w:id="44" w:name="DOCUMENTO_12343817"/>
      <w:bookmarkEnd w:id="44"/>
    </w:p>
    <w:p w14:paraId="10ED5251" w14:textId="77777777" w:rsidR="005D45E2" w:rsidRDefault="005D45E2" w:rsidP="00E91F30">
      <w:pPr>
        <w:rPr>
          <w:rFonts w:cs="Arial"/>
          <w:lang w:val="ca-ES"/>
        </w:rPr>
      </w:pPr>
      <w:bookmarkStart w:id="45" w:name="DOCUMENTO_12525931"/>
      <w:bookmarkEnd w:id="43"/>
      <w:bookmarkEnd w:id="45"/>
    </w:p>
    <w:p w14:paraId="7B7B9789" w14:textId="77777777" w:rsidR="005D45E2" w:rsidRDefault="005D45E2" w:rsidP="00E91F30">
      <w:pPr>
        <w:rPr>
          <w:rFonts w:cs="Arial"/>
          <w:lang w:val="ca-ES"/>
        </w:rPr>
      </w:pPr>
      <w:r>
        <w:rPr>
          <w:rFonts w:cs="Arial"/>
          <w:b/>
          <w:lang w:val="ca-ES"/>
        </w:rPr>
        <w:t>15.0.- DONAR COMPTE DELS DECRETS D'ALCALDIA DES DEL NÚM.2309/2022 AL  2478/2022.</w:t>
      </w:r>
    </w:p>
    <w:p w14:paraId="4F7156C2" w14:textId="77A39ACE" w:rsidR="005D45E2" w:rsidRDefault="005D45E2" w:rsidP="00E91F30">
      <w:pPr>
        <w:rPr>
          <w:rFonts w:cs="Arial"/>
          <w:lang w:val="ca-ES"/>
        </w:rPr>
      </w:pPr>
    </w:p>
    <w:p w14:paraId="5A76BCF2" w14:textId="1D28D723" w:rsidR="00343818" w:rsidRDefault="00343818" w:rsidP="00E91F30">
      <w:pPr>
        <w:rPr>
          <w:rFonts w:cs="Arial"/>
          <w:lang w:val="ca-ES"/>
        </w:rPr>
      </w:pPr>
      <w:r>
        <w:rPr>
          <w:rFonts w:cs="Arial"/>
          <w:lang w:val="ca-ES"/>
        </w:rPr>
        <w:t xml:space="preserve">Els membres de la Junta de Govern Local es donen per assabentats dels Decrets d’Alcaldia, des del número 2309/2022 </w:t>
      </w:r>
      <w:r w:rsidR="00790504">
        <w:rPr>
          <w:rFonts w:cs="Arial"/>
          <w:lang w:val="ca-ES"/>
        </w:rPr>
        <w:t xml:space="preserve">de 8 </w:t>
      </w:r>
      <w:r>
        <w:rPr>
          <w:rFonts w:cs="Arial"/>
          <w:lang w:val="ca-ES"/>
        </w:rPr>
        <w:t xml:space="preserve">de juny de 2022 fins al 2478/2022 de </w:t>
      </w:r>
      <w:r w:rsidR="00790504">
        <w:rPr>
          <w:rFonts w:cs="Arial"/>
          <w:lang w:val="ca-ES"/>
        </w:rPr>
        <w:t>14</w:t>
      </w:r>
      <w:r>
        <w:rPr>
          <w:rFonts w:cs="Arial"/>
          <w:lang w:val="ca-ES"/>
        </w:rPr>
        <w:t xml:space="preserve"> de juny de 2022.</w:t>
      </w:r>
    </w:p>
    <w:p w14:paraId="4A1A3135" w14:textId="77777777" w:rsidR="005D45E2" w:rsidRPr="005D45E2" w:rsidRDefault="005D45E2" w:rsidP="00E91F30">
      <w:pPr>
        <w:rPr>
          <w:rFonts w:cs="Arial"/>
          <w:lang w:val="ca-ES"/>
        </w:rPr>
      </w:pPr>
    </w:p>
    <w:p w14:paraId="69DEAB33" w14:textId="4FCF0E9A" w:rsidR="00821143" w:rsidRDefault="00790504" w:rsidP="00E91F30">
      <w:pPr>
        <w:rPr>
          <w:rFonts w:cs="Arial"/>
          <w:lang w:val="ca-ES"/>
        </w:rPr>
      </w:pPr>
      <w:r>
        <w:rPr>
          <w:rFonts w:cs="Arial"/>
          <w:lang w:val="ca-ES"/>
        </w:rPr>
        <w:t xml:space="preserve"> </w:t>
      </w:r>
    </w:p>
    <w:p w14:paraId="1E5AA16A" w14:textId="77777777" w:rsidR="00821143" w:rsidRPr="007B3E03" w:rsidRDefault="00821143" w:rsidP="00E91F30">
      <w:pPr>
        <w:widowControl w:val="0"/>
        <w:suppressAutoHyphens/>
        <w:autoSpaceDE w:val="0"/>
        <w:rPr>
          <w:rFonts w:cs="Arial"/>
          <w:lang w:val="ca-ES"/>
        </w:rPr>
      </w:pPr>
    </w:p>
    <w:p w14:paraId="15EF29D7" w14:textId="77777777" w:rsidR="00856865" w:rsidRDefault="00856865" w:rsidP="00E91F30">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1324D7C7" w14:textId="77777777" w:rsidR="007B3E03" w:rsidRPr="00856865" w:rsidRDefault="007B3E03" w:rsidP="00E91F30">
      <w:pPr>
        <w:rPr>
          <w:rFonts w:eastAsia="Times New Roman"/>
          <w:lang w:val="ca-ES" w:eastAsia="es-ES"/>
        </w:rPr>
      </w:pPr>
    </w:p>
    <w:p w14:paraId="0776A964" w14:textId="77777777" w:rsidR="00E213A3" w:rsidRPr="007B3E03" w:rsidRDefault="008E1962" w:rsidP="00E91F30">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014FE" w14:textId="77777777" w:rsidR="00514FDD" w:rsidRDefault="00514FDD" w:rsidP="00821143">
      <w:r>
        <w:separator/>
      </w:r>
    </w:p>
  </w:endnote>
  <w:endnote w:type="continuationSeparator" w:id="0">
    <w:p w14:paraId="533EB5DD" w14:textId="77777777" w:rsidR="00514FDD" w:rsidRDefault="00514FDD"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959342"/>
      <w:docPartObj>
        <w:docPartGallery w:val="Page Numbers (Bottom of Page)"/>
        <w:docPartUnique/>
      </w:docPartObj>
    </w:sdtPr>
    <w:sdtEndPr/>
    <w:sdtContent>
      <w:p w14:paraId="62421735" w14:textId="13B7CE13" w:rsidR="00E91F30" w:rsidRDefault="00E91F30">
        <w:pPr>
          <w:pStyle w:val="Piedepgina"/>
          <w:jc w:val="right"/>
        </w:pPr>
        <w:r>
          <w:fldChar w:fldCharType="begin"/>
        </w:r>
        <w:r>
          <w:instrText>PAGE   \* MERGEFORMAT</w:instrText>
        </w:r>
        <w:r>
          <w:fldChar w:fldCharType="separate"/>
        </w:r>
        <w:r>
          <w:t>2</w:t>
        </w:r>
        <w:r>
          <w:fldChar w:fldCharType="end"/>
        </w:r>
      </w:p>
    </w:sdtContent>
  </w:sdt>
  <w:p w14:paraId="34FBCBA8" w14:textId="77777777" w:rsidR="00E91F30" w:rsidRDefault="00E91F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FF4BF" w14:textId="77777777" w:rsidR="00514FDD" w:rsidRDefault="00514FDD" w:rsidP="00821143">
      <w:r>
        <w:separator/>
      </w:r>
    </w:p>
  </w:footnote>
  <w:footnote w:type="continuationSeparator" w:id="0">
    <w:p w14:paraId="375EE442" w14:textId="77777777" w:rsidR="00514FDD" w:rsidRDefault="00514FDD"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A78A" w14:textId="77777777" w:rsidR="006504E7" w:rsidRDefault="006504E7">
    <w:r>
      <w:rPr>
        <w:noProof/>
      </w:rPr>
      <w:drawing>
        <wp:inline distT="0" distB="0" distL="0" distR="0" wp14:anchorId="1053BB89" wp14:editId="774E4059">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AEF3657"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517"/>
    <w:multiLevelType w:val="hybridMultilevel"/>
    <w:tmpl w:val="FB8A64CA"/>
    <w:lvl w:ilvl="0" w:tplc="47EEEECE">
      <w:start w:val="1"/>
      <w:numFmt w:val="decimal"/>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1" w15:restartNumberingAfterBreak="0">
    <w:nsid w:val="09D30472"/>
    <w:multiLevelType w:val="hybridMultilevel"/>
    <w:tmpl w:val="F800D39A"/>
    <w:lvl w:ilvl="0" w:tplc="7FC0835C">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2" w15:restartNumberingAfterBreak="0">
    <w:nsid w:val="0AB14F47"/>
    <w:multiLevelType w:val="hybridMultilevel"/>
    <w:tmpl w:val="80E8C980"/>
    <w:lvl w:ilvl="0" w:tplc="2B5CBC26">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3" w15:restartNumberingAfterBreak="0">
    <w:nsid w:val="0D0B1A82"/>
    <w:multiLevelType w:val="hybridMultilevel"/>
    <w:tmpl w:val="E8905A78"/>
    <w:lvl w:ilvl="0" w:tplc="94423B80">
      <w:start w:val="1"/>
      <w:numFmt w:val="decimal"/>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4" w15:restartNumberingAfterBreak="0">
    <w:nsid w:val="0F3C12BD"/>
    <w:multiLevelType w:val="hybridMultilevel"/>
    <w:tmpl w:val="E7A2E5EC"/>
    <w:lvl w:ilvl="0" w:tplc="547EE1B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4B2DAD"/>
    <w:multiLevelType w:val="hybridMultilevel"/>
    <w:tmpl w:val="63FC4526"/>
    <w:lvl w:ilvl="0" w:tplc="D95E6EF6">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6" w15:restartNumberingAfterBreak="0">
    <w:nsid w:val="16E87BA1"/>
    <w:multiLevelType w:val="hybridMultilevel"/>
    <w:tmpl w:val="CE94821A"/>
    <w:lvl w:ilvl="0" w:tplc="F8348760">
      <w:start w:val="1"/>
      <w:numFmt w:val="decimal"/>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7" w15:restartNumberingAfterBreak="0">
    <w:nsid w:val="16EA46D2"/>
    <w:multiLevelType w:val="hybridMultilevel"/>
    <w:tmpl w:val="20F6EE46"/>
    <w:lvl w:ilvl="0" w:tplc="D6FC22B6">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8" w15:restartNumberingAfterBreak="0">
    <w:nsid w:val="1B2B7FC2"/>
    <w:multiLevelType w:val="hybridMultilevel"/>
    <w:tmpl w:val="6FFEC5B6"/>
    <w:lvl w:ilvl="0" w:tplc="93D6E436">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9" w15:restartNumberingAfterBreak="0">
    <w:nsid w:val="24743BBE"/>
    <w:multiLevelType w:val="hybridMultilevel"/>
    <w:tmpl w:val="A2E48DE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8E6CCC"/>
    <w:multiLevelType w:val="hybridMultilevel"/>
    <w:tmpl w:val="6FA8EC74"/>
    <w:lvl w:ilvl="0" w:tplc="D1D8CD46">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11" w15:restartNumberingAfterBreak="0">
    <w:nsid w:val="26BD59C6"/>
    <w:multiLevelType w:val="hybridMultilevel"/>
    <w:tmpl w:val="0F9C4B02"/>
    <w:lvl w:ilvl="0" w:tplc="28245504">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12"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2325C88"/>
    <w:multiLevelType w:val="hybridMultilevel"/>
    <w:tmpl w:val="2ECE047C"/>
    <w:lvl w:ilvl="0" w:tplc="CCEE3EA8">
      <w:start w:val="1"/>
      <w:numFmt w:val="decimal"/>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14" w15:restartNumberingAfterBreak="0">
    <w:nsid w:val="32B91664"/>
    <w:multiLevelType w:val="hybridMultilevel"/>
    <w:tmpl w:val="1820E92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335B61F3"/>
    <w:multiLevelType w:val="hybridMultilevel"/>
    <w:tmpl w:val="A9C6B2BE"/>
    <w:lvl w:ilvl="0" w:tplc="A49EC636">
      <w:start w:val="3"/>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6" w15:restartNumberingAfterBreak="0">
    <w:nsid w:val="3D595152"/>
    <w:multiLevelType w:val="hybridMultilevel"/>
    <w:tmpl w:val="EE1C6290"/>
    <w:lvl w:ilvl="0" w:tplc="2200B71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5220CC"/>
    <w:multiLevelType w:val="hybridMultilevel"/>
    <w:tmpl w:val="8AF8C4B8"/>
    <w:lvl w:ilvl="0" w:tplc="C5BC5B00">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19" w15:restartNumberingAfterBreak="0">
    <w:nsid w:val="4D811419"/>
    <w:multiLevelType w:val="hybridMultilevel"/>
    <w:tmpl w:val="BB6800A4"/>
    <w:lvl w:ilvl="0" w:tplc="38E66156">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20" w15:restartNumberingAfterBreak="0">
    <w:nsid w:val="53B92605"/>
    <w:multiLevelType w:val="hybridMultilevel"/>
    <w:tmpl w:val="0046E2FE"/>
    <w:lvl w:ilvl="0" w:tplc="966C3308">
      <w:start w:val="1"/>
      <w:numFmt w:val="decimal"/>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21" w15:restartNumberingAfterBreak="0">
    <w:nsid w:val="59876C0B"/>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016E77"/>
    <w:multiLevelType w:val="hybridMultilevel"/>
    <w:tmpl w:val="5E0A087E"/>
    <w:lvl w:ilvl="0" w:tplc="3FE4573E">
      <w:start w:val="1"/>
      <w:numFmt w:val="decimal"/>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23" w15:restartNumberingAfterBreak="0">
    <w:nsid w:val="5FE17DD4"/>
    <w:multiLevelType w:val="hybridMultilevel"/>
    <w:tmpl w:val="2320F13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601854EB"/>
    <w:multiLevelType w:val="hybridMultilevel"/>
    <w:tmpl w:val="482C3084"/>
    <w:lvl w:ilvl="0" w:tplc="236E8B94">
      <w:start w:val="1"/>
      <w:numFmt w:val="decimal"/>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25" w15:restartNumberingAfterBreak="0">
    <w:nsid w:val="628D1405"/>
    <w:multiLevelType w:val="hybridMultilevel"/>
    <w:tmpl w:val="8DB041EA"/>
    <w:lvl w:ilvl="0" w:tplc="6C4E58DE">
      <w:start w:val="1"/>
      <w:numFmt w:val="decimal"/>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26" w15:restartNumberingAfterBreak="0">
    <w:nsid w:val="66B04934"/>
    <w:multiLevelType w:val="hybridMultilevel"/>
    <w:tmpl w:val="69B0EABE"/>
    <w:lvl w:ilvl="0" w:tplc="CDB0709C">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27" w15:restartNumberingAfterBreak="0">
    <w:nsid w:val="6721362B"/>
    <w:multiLevelType w:val="hybridMultilevel"/>
    <w:tmpl w:val="73F8710A"/>
    <w:lvl w:ilvl="0" w:tplc="AB9608D6">
      <w:start w:val="1"/>
      <w:numFmt w:val="decimal"/>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28" w15:restartNumberingAfterBreak="0">
    <w:nsid w:val="6748086C"/>
    <w:multiLevelType w:val="singleLevel"/>
    <w:tmpl w:val="51628840"/>
    <w:lvl w:ilvl="0">
      <w:start w:val="1"/>
      <w:numFmt w:val="lowerLetter"/>
      <w:lvlText w:val="%1)"/>
      <w:legacy w:legacy="1" w:legacySpace="120" w:legacyIndent="360"/>
      <w:lvlJc w:val="left"/>
      <w:pPr>
        <w:ind w:left="705" w:hanging="360"/>
      </w:pPr>
      <w:rPr>
        <w:rFonts w:ascii="Arial" w:hAnsi="Arial" w:cs="Arial" w:hint="default"/>
      </w:rPr>
    </w:lvl>
  </w:abstractNum>
  <w:abstractNum w:abstractNumId="29" w15:restartNumberingAfterBreak="0">
    <w:nsid w:val="6C1F22D1"/>
    <w:multiLevelType w:val="hybridMultilevel"/>
    <w:tmpl w:val="3B82565E"/>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C5E13FB"/>
    <w:multiLevelType w:val="hybridMultilevel"/>
    <w:tmpl w:val="08A88B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0D56224"/>
    <w:multiLevelType w:val="hybridMultilevel"/>
    <w:tmpl w:val="09545E4C"/>
    <w:lvl w:ilvl="0" w:tplc="978A3058">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32" w15:restartNumberingAfterBreak="0">
    <w:nsid w:val="758714F0"/>
    <w:multiLevelType w:val="hybridMultilevel"/>
    <w:tmpl w:val="CB0292B8"/>
    <w:lvl w:ilvl="0" w:tplc="1E228278">
      <w:start w:val="1"/>
      <w:numFmt w:val="decimal"/>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33" w15:restartNumberingAfterBreak="0">
    <w:nsid w:val="75D2492B"/>
    <w:multiLevelType w:val="hybridMultilevel"/>
    <w:tmpl w:val="583C7D6A"/>
    <w:lvl w:ilvl="0" w:tplc="04030017">
      <w:start w:val="1"/>
      <w:numFmt w:val="lowerLetter"/>
      <w:lvlText w:val="%1)"/>
      <w:lvlJc w:val="left"/>
      <w:pPr>
        <w:ind w:left="1146" w:hanging="360"/>
      </w:pPr>
    </w:lvl>
    <w:lvl w:ilvl="1" w:tplc="04030019">
      <w:start w:val="1"/>
      <w:numFmt w:val="lowerLetter"/>
      <w:lvlText w:val="%2."/>
      <w:lvlJc w:val="left"/>
      <w:pPr>
        <w:ind w:left="1866" w:hanging="360"/>
      </w:pPr>
    </w:lvl>
    <w:lvl w:ilvl="2" w:tplc="0403001B">
      <w:start w:val="1"/>
      <w:numFmt w:val="lowerRoman"/>
      <w:lvlText w:val="%3."/>
      <w:lvlJc w:val="right"/>
      <w:pPr>
        <w:ind w:left="2586" w:hanging="180"/>
      </w:pPr>
    </w:lvl>
    <w:lvl w:ilvl="3" w:tplc="0403000F">
      <w:start w:val="1"/>
      <w:numFmt w:val="decimal"/>
      <w:lvlText w:val="%4."/>
      <w:lvlJc w:val="left"/>
      <w:pPr>
        <w:ind w:left="3306" w:hanging="360"/>
      </w:pPr>
    </w:lvl>
    <w:lvl w:ilvl="4" w:tplc="04030019">
      <w:start w:val="1"/>
      <w:numFmt w:val="lowerLetter"/>
      <w:lvlText w:val="%5."/>
      <w:lvlJc w:val="left"/>
      <w:pPr>
        <w:ind w:left="4026" w:hanging="360"/>
      </w:pPr>
    </w:lvl>
    <w:lvl w:ilvl="5" w:tplc="0403001B">
      <w:start w:val="1"/>
      <w:numFmt w:val="lowerRoman"/>
      <w:lvlText w:val="%6."/>
      <w:lvlJc w:val="right"/>
      <w:pPr>
        <w:ind w:left="4746" w:hanging="180"/>
      </w:pPr>
    </w:lvl>
    <w:lvl w:ilvl="6" w:tplc="0403000F">
      <w:start w:val="1"/>
      <w:numFmt w:val="decimal"/>
      <w:lvlText w:val="%7."/>
      <w:lvlJc w:val="left"/>
      <w:pPr>
        <w:ind w:left="5466" w:hanging="360"/>
      </w:pPr>
    </w:lvl>
    <w:lvl w:ilvl="7" w:tplc="04030019">
      <w:start w:val="1"/>
      <w:numFmt w:val="lowerLetter"/>
      <w:lvlText w:val="%8."/>
      <w:lvlJc w:val="left"/>
      <w:pPr>
        <w:ind w:left="6186" w:hanging="360"/>
      </w:pPr>
    </w:lvl>
    <w:lvl w:ilvl="8" w:tplc="0403001B">
      <w:start w:val="1"/>
      <w:numFmt w:val="lowerRoman"/>
      <w:lvlText w:val="%9."/>
      <w:lvlJc w:val="right"/>
      <w:pPr>
        <w:ind w:left="6906" w:hanging="180"/>
      </w:pPr>
    </w:lvl>
  </w:abstractNum>
  <w:abstractNum w:abstractNumId="34" w15:restartNumberingAfterBreak="0">
    <w:nsid w:val="77986378"/>
    <w:multiLevelType w:val="hybridMultilevel"/>
    <w:tmpl w:val="A7DE8A34"/>
    <w:lvl w:ilvl="0" w:tplc="FA16CB08">
      <w:start w:val="1"/>
      <w:numFmt w:val="decimal"/>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35" w15:restartNumberingAfterBreak="0">
    <w:nsid w:val="784F3284"/>
    <w:multiLevelType w:val="hybridMultilevel"/>
    <w:tmpl w:val="555045F8"/>
    <w:lvl w:ilvl="0" w:tplc="983CE5FA">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36" w15:restartNumberingAfterBreak="0">
    <w:nsid w:val="7F0B2A5C"/>
    <w:multiLevelType w:val="hybridMultilevel"/>
    <w:tmpl w:val="CED07D48"/>
    <w:lvl w:ilvl="0" w:tplc="D0A87C9C">
      <w:start w:val="1"/>
      <w:numFmt w:val="decimal"/>
      <w:lvlText w:val="%1-"/>
      <w:lvlJc w:val="left"/>
      <w:pPr>
        <w:ind w:left="85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num w:numId="1" w16cid:durableId="949432722">
    <w:abstractNumId w:val="28"/>
  </w:num>
  <w:num w:numId="2" w16cid:durableId="1927375094">
    <w:abstractNumId w:val="33"/>
  </w:num>
  <w:num w:numId="3" w16cid:durableId="316765989">
    <w:abstractNumId w:val="12"/>
  </w:num>
  <w:num w:numId="4" w16cid:durableId="83458979">
    <w:abstractNumId w:val="9"/>
  </w:num>
  <w:num w:numId="5" w16cid:durableId="1851068588">
    <w:abstractNumId w:val="30"/>
  </w:num>
  <w:num w:numId="6" w16cid:durableId="2091846515">
    <w:abstractNumId w:val="29"/>
  </w:num>
  <w:num w:numId="7" w16cid:durableId="1277757802">
    <w:abstractNumId w:val="17"/>
  </w:num>
  <w:num w:numId="8" w16cid:durableId="785731312">
    <w:abstractNumId w:val="14"/>
  </w:num>
  <w:num w:numId="9" w16cid:durableId="748119136">
    <w:abstractNumId w:val="23"/>
  </w:num>
  <w:num w:numId="10" w16cid:durableId="700402446">
    <w:abstractNumId w:val="21"/>
  </w:num>
  <w:num w:numId="11" w16cid:durableId="872497418">
    <w:abstractNumId w:val="15"/>
  </w:num>
  <w:num w:numId="12" w16cid:durableId="1680158989">
    <w:abstractNumId w:val="3"/>
  </w:num>
  <w:num w:numId="13" w16cid:durableId="1809542808">
    <w:abstractNumId w:val="19"/>
  </w:num>
  <w:num w:numId="14" w16cid:durableId="1110782332">
    <w:abstractNumId w:val="13"/>
  </w:num>
  <w:num w:numId="15" w16cid:durableId="32271197">
    <w:abstractNumId w:val="7"/>
  </w:num>
  <w:num w:numId="16" w16cid:durableId="263152466">
    <w:abstractNumId w:val="32"/>
  </w:num>
  <w:num w:numId="17" w16cid:durableId="2039895189">
    <w:abstractNumId w:val="31"/>
  </w:num>
  <w:num w:numId="18" w16cid:durableId="1559783763">
    <w:abstractNumId w:val="25"/>
  </w:num>
  <w:num w:numId="19" w16cid:durableId="940455631">
    <w:abstractNumId w:val="18"/>
  </w:num>
  <w:num w:numId="20" w16cid:durableId="2027174781">
    <w:abstractNumId w:val="6"/>
  </w:num>
  <w:num w:numId="21" w16cid:durableId="1681850851">
    <w:abstractNumId w:val="1"/>
  </w:num>
  <w:num w:numId="22" w16cid:durableId="1101141037">
    <w:abstractNumId w:val="27"/>
  </w:num>
  <w:num w:numId="23" w16cid:durableId="992484838">
    <w:abstractNumId w:val="35"/>
  </w:num>
  <w:num w:numId="24" w16cid:durableId="350843576">
    <w:abstractNumId w:val="20"/>
  </w:num>
  <w:num w:numId="25" w16cid:durableId="1842427908">
    <w:abstractNumId w:val="5"/>
  </w:num>
  <w:num w:numId="26" w16cid:durableId="1465612048">
    <w:abstractNumId w:val="22"/>
  </w:num>
  <w:num w:numId="27" w16cid:durableId="1798982689">
    <w:abstractNumId w:val="2"/>
  </w:num>
  <w:num w:numId="28" w16cid:durableId="1035927908">
    <w:abstractNumId w:val="24"/>
  </w:num>
  <w:num w:numId="29" w16cid:durableId="2134395772">
    <w:abstractNumId w:val="8"/>
  </w:num>
  <w:num w:numId="30" w16cid:durableId="434908354">
    <w:abstractNumId w:val="34"/>
  </w:num>
  <w:num w:numId="31" w16cid:durableId="292715626">
    <w:abstractNumId w:val="10"/>
  </w:num>
  <w:num w:numId="32" w16cid:durableId="1985044279">
    <w:abstractNumId w:val="0"/>
  </w:num>
  <w:num w:numId="33" w16cid:durableId="768740271">
    <w:abstractNumId w:val="26"/>
  </w:num>
  <w:num w:numId="34" w16cid:durableId="2135173813">
    <w:abstractNumId w:val="36"/>
  </w:num>
  <w:num w:numId="35" w16cid:durableId="1628127505">
    <w:abstractNumId w:val="11"/>
  </w:num>
  <w:num w:numId="36" w16cid:durableId="1860002503">
    <w:abstractNumId w:val="4"/>
  </w:num>
  <w:num w:numId="37" w16cid:durableId="9335898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111F06"/>
    <w:rsid w:val="0012228C"/>
    <w:rsid w:val="001960F4"/>
    <w:rsid w:val="001C6908"/>
    <w:rsid w:val="001E0137"/>
    <w:rsid w:val="0024060F"/>
    <w:rsid w:val="00296BE1"/>
    <w:rsid w:val="002D2D71"/>
    <w:rsid w:val="002D749B"/>
    <w:rsid w:val="00343818"/>
    <w:rsid w:val="00376DF2"/>
    <w:rsid w:val="00425440"/>
    <w:rsid w:val="00455AD1"/>
    <w:rsid w:val="004A1299"/>
    <w:rsid w:val="004B20D0"/>
    <w:rsid w:val="00501C82"/>
    <w:rsid w:val="00514FDD"/>
    <w:rsid w:val="00573063"/>
    <w:rsid w:val="005D45E2"/>
    <w:rsid w:val="006504E7"/>
    <w:rsid w:val="00651FCF"/>
    <w:rsid w:val="006E1D13"/>
    <w:rsid w:val="00737D4D"/>
    <w:rsid w:val="00790504"/>
    <w:rsid w:val="00790B35"/>
    <w:rsid w:val="007B1E50"/>
    <w:rsid w:val="007B3E03"/>
    <w:rsid w:val="007C3D4E"/>
    <w:rsid w:val="00821143"/>
    <w:rsid w:val="00821CA1"/>
    <w:rsid w:val="00856865"/>
    <w:rsid w:val="00887665"/>
    <w:rsid w:val="008E1962"/>
    <w:rsid w:val="0092355C"/>
    <w:rsid w:val="0094156C"/>
    <w:rsid w:val="009669D1"/>
    <w:rsid w:val="009D4DEF"/>
    <w:rsid w:val="009F4F54"/>
    <w:rsid w:val="00A66694"/>
    <w:rsid w:val="00B421A7"/>
    <w:rsid w:val="00BD72F6"/>
    <w:rsid w:val="00C04DC1"/>
    <w:rsid w:val="00C211F2"/>
    <w:rsid w:val="00C32CA9"/>
    <w:rsid w:val="00CC4E8E"/>
    <w:rsid w:val="00CD2741"/>
    <w:rsid w:val="00D127FC"/>
    <w:rsid w:val="00D64140"/>
    <w:rsid w:val="00D7464C"/>
    <w:rsid w:val="00DC65A7"/>
    <w:rsid w:val="00E213A3"/>
    <w:rsid w:val="00E579D9"/>
    <w:rsid w:val="00E91F30"/>
    <w:rsid w:val="00EA29CC"/>
    <w:rsid w:val="00EB1642"/>
    <w:rsid w:val="00EF701D"/>
    <w:rsid w:val="00F24D8B"/>
    <w:rsid w:val="00F41E13"/>
    <w:rsid w:val="00F534AE"/>
    <w:rsid w:val="00FB518F"/>
    <w:rsid w:val="00FF57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A89412A"/>
  <w15:docId w15:val="{B16E0ECA-99F6-4B2E-B3DE-CF5277FB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F24D8B"/>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unhideWhenUsed/>
    <w:rsid w:val="00E579D9"/>
    <w:pPr>
      <w:spacing w:after="120" w:line="276" w:lineRule="auto"/>
      <w:ind w:left="283"/>
      <w:jc w:val="left"/>
    </w:pPr>
    <w:rPr>
      <w:rFonts w:ascii="Calibri" w:eastAsia="Times New Roman" w:hAnsi="Calibri"/>
      <w:lang w:val="x-none" w:eastAsia="x-none"/>
    </w:rPr>
  </w:style>
  <w:style w:type="character" w:customStyle="1" w:styleId="SangradetextonormalCar">
    <w:name w:val="Sangría de texto normal Car"/>
    <w:basedOn w:val="Fuentedeprrafopredeter"/>
    <w:link w:val="Sangradetextonormal"/>
    <w:uiPriority w:val="99"/>
    <w:rsid w:val="00E579D9"/>
    <w:rPr>
      <w:rFonts w:ascii="Calibri" w:eastAsia="Times New Roman" w:hAnsi="Calibri" w:cs="Times New Roman"/>
      <w:lang w:val="x-none" w:eastAsia="x-none"/>
    </w:rPr>
  </w:style>
  <w:style w:type="paragraph" w:styleId="Prrafodelista">
    <w:name w:val="List Paragraph"/>
    <w:basedOn w:val="Normal"/>
    <w:uiPriority w:val="34"/>
    <w:qFormat/>
    <w:rsid w:val="00E579D9"/>
    <w:pPr>
      <w:ind w:left="720"/>
      <w:contextualSpacing/>
    </w:pPr>
  </w:style>
  <w:style w:type="paragraph" w:styleId="Textoindependiente">
    <w:name w:val="Body Text"/>
    <w:basedOn w:val="Normal"/>
    <w:link w:val="TextoindependienteCar"/>
    <w:uiPriority w:val="99"/>
    <w:rsid w:val="009669D1"/>
    <w:pPr>
      <w:jc w:val="left"/>
    </w:pPr>
    <w:rPr>
      <w:rFonts w:eastAsia="Times New Roman"/>
      <w:szCs w:val="20"/>
      <w:lang w:val="ca-ES" w:eastAsia="es-ES" w:bidi="ks-Arab"/>
    </w:rPr>
  </w:style>
  <w:style w:type="character" w:customStyle="1" w:styleId="TextoindependienteCar">
    <w:name w:val="Texto independiente Car"/>
    <w:basedOn w:val="Fuentedeprrafopredeter"/>
    <w:link w:val="Textoindependiente"/>
    <w:uiPriority w:val="99"/>
    <w:rsid w:val="009669D1"/>
    <w:rPr>
      <w:rFonts w:ascii="Arial" w:eastAsia="Times New Roman" w:hAnsi="Arial" w:cs="Times New Roman"/>
      <w:szCs w:val="20"/>
      <w:lang w:val="ca-ES" w:eastAsia="es-ES" w:bidi="ks-Arab"/>
    </w:rPr>
  </w:style>
  <w:style w:type="paragraph" w:styleId="Textoindependiente2">
    <w:name w:val="Body Text 2"/>
    <w:basedOn w:val="Normal"/>
    <w:link w:val="Textoindependiente2Car"/>
    <w:rsid w:val="009669D1"/>
    <w:rPr>
      <w:rFonts w:ascii="Palatino Linotype" w:eastAsia="Times New Roman" w:hAnsi="Palatino Linotype"/>
      <w:sz w:val="24"/>
      <w:szCs w:val="20"/>
      <w:lang w:val="ca-ES" w:eastAsia="es-ES" w:bidi="ks-Arab"/>
    </w:rPr>
  </w:style>
  <w:style w:type="character" w:customStyle="1" w:styleId="Textoindependiente2Car">
    <w:name w:val="Texto independiente 2 Car"/>
    <w:basedOn w:val="Fuentedeprrafopredeter"/>
    <w:link w:val="Textoindependiente2"/>
    <w:rsid w:val="009669D1"/>
    <w:rPr>
      <w:rFonts w:ascii="Palatino Linotype" w:eastAsia="Times New Roman" w:hAnsi="Palatino Linotype" w:cs="Times New Roman"/>
      <w:sz w:val="24"/>
      <w:szCs w:val="20"/>
      <w:lang w:val="ca-ES" w:eastAsia="es-ES" w:bidi="ks-Ara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8693</Words>
  <Characters>47812</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ACTA (X2021004333)</vt:lpstr>
    </vt:vector>
  </TitlesOfParts>
  <Company>OVH SAS</Company>
  <LinksUpToDate>false</LinksUpToDate>
  <CharactersWithSpaces>56393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(X2021004333)</dc:title>
  <dc:subject/>
  <dc:creator>yasperez</dc:creator>
  <cp:keywords/>
  <dc:description/>
  <cp:lastModifiedBy>ASE ASE</cp:lastModifiedBy>
  <cp:revision>2</cp:revision>
  <dcterms:created xsi:type="dcterms:W3CDTF">2022-07-07T05:55:00Z</dcterms:created>
  <dcterms:modified xsi:type="dcterms:W3CDTF">2022-07-07T05:55:00Z</dcterms:modified>
</cp:coreProperties>
</file>