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76D4B" w14:textId="77777777" w:rsidR="009B449B" w:rsidRPr="00F7270E" w:rsidRDefault="009B449B" w:rsidP="009B449B">
      <w:pPr>
        <w:spacing w:after="0" w:line="240" w:lineRule="auto"/>
        <w:jc w:val="center"/>
        <w:rPr>
          <w:rFonts w:cs="Arial"/>
          <w:b/>
          <w:lang w:val="ca-ES"/>
        </w:rPr>
      </w:pPr>
    </w:p>
    <w:p w14:paraId="6A34A591" w14:textId="77777777" w:rsidR="00F7270E" w:rsidRPr="00F7270E" w:rsidRDefault="009B449B" w:rsidP="009B449B">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color w:val="800000"/>
          <w:szCs w:val="20"/>
          <w:lang w:val="ca-ES" w:eastAsia="es-ES"/>
        </w:rPr>
      </w:pPr>
      <w:r w:rsidRPr="00F7270E">
        <w:rPr>
          <w:rFonts w:eastAsia="Times New Roman" w:cs="Arial"/>
          <w:b/>
          <w:color w:val="800000"/>
          <w:szCs w:val="20"/>
          <w:lang w:val="ca-ES" w:eastAsia="es-ES"/>
        </w:rPr>
        <w:t xml:space="preserve">ACTA DE LA SESSIÓ DEL PLE DE L'AJUNTAMENT </w:t>
      </w:r>
      <w:r w:rsidR="00A5528D" w:rsidRPr="00F7270E">
        <w:rPr>
          <w:rFonts w:eastAsia="Times New Roman" w:cs="Arial"/>
          <w:b/>
          <w:color w:val="800000"/>
          <w:szCs w:val="20"/>
          <w:lang w:val="ca-ES" w:eastAsia="es-ES"/>
        </w:rPr>
        <w:t>DEL DIA</w:t>
      </w:r>
    </w:p>
    <w:p w14:paraId="2238B87B" w14:textId="04B9E28B" w:rsidR="009B449B" w:rsidRPr="00F7270E" w:rsidRDefault="00694B63" w:rsidP="009B449B">
      <w:pPr>
        <w:pBdr>
          <w:top w:val="single" w:sz="4" w:space="1" w:color="auto"/>
          <w:left w:val="single" w:sz="4" w:space="4" w:color="auto"/>
          <w:bottom w:val="single" w:sz="4" w:space="1" w:color="auto"/>
          <w:right w:val="single" w:sz="4" w:space="4" w:color="auto"/>
        </w:pBdr>
        <w:spacing w:after="0" w:line="240" w:lineRule="auto"/>
        <w:jc w:val="center"/>
        <w:rPr>
          <w:rFonts w:eastAsia="Times New Roman" w:cs="Arial"/>
          <w:b/>
          <w:color w:val="800000"/>
          <w:szCs w:val="20"/>
          <w:lang w:val="ca-ES" w:eastAsia="es-ES"/>
        </w:rPr>
      </w:pPr>
      <w:r w:rsidRPr="00F7270E">
        <w:rPr>
          <w:rFonts w:eastAsia="Times New Roman" w:cs="Arial"/>
          <w:b/>
          <w:noProof/>
          <w:color w:val="800000"/>
          <w:szCs w:val="20"/>
          <w:lang w:val="ca-ES" w:eastAsia="es-ES"/>
        </w:rPr>
        <w:t>17 DE FEBRER DE 2022</w:t>
      </w:r>
    </w:p>
    <w:p w14:paraId="7509FF40" w14:textId="77777777" w:rsidR="009B449B" w:rsidRPr="00F7270E" w:rsidRDefault="009B449B" w:rsidP="009B449B">
      <w:pPr>
        <w:spacing w:after="0" w:line="240" w:lineRule="auto"/>
        <w:jc w:val="center"/>
        <w:rPr>
          <w:rFonts w:cs="Arial"/>
          <w:lang w:val="ca-ES"/>
        </w:rPr>
      </w:pPr>
    </w:p>
    <w:p w14:paraId="1B923FC6" w14:textId="77777777" w:rsidR="009B449B" w:rsidRPr="00F7270E" w:rsidRDefault="009B449B" w:rsidP="009B449B">
      <w:pPr>
        <w:spacing w:after="0" w:line="240" w:lineRule="auto"/>
        <w:rPr>
          <w:rFonts w:cs="Arial"/>
          <w:lang w:val="ca-ES"/>
        </w:rPr>
      </w:pPr>
      <w:r w:rsidRPr="00F7270E">
        <w:rPr>
          <w:rFonts w:cs="Arial"/>
          <w:b/>
          <w:lang w:val="ca-ES"/>
        </w:rPr>
        <w:t>Núm:</w:t>
      </w:r>
      <w:r w:rsidRPr="00F7270E">
        <w:rPr>
          <w:rFonts w:cs="Arial"/>
          <w:lang w:val="ca-ES"/>
        </w:rPr>
        <w:t xml:space="preserve"> </w:t>
      </w:r>
      <w:r w:rsidRPr="00F7270E">
        <w:rPr>
          <w:rFonts w:cs="Arial"/>
          <w:b/>
          <w:lang w:val="ca-ES"/>
        </w:rPr>
        <w:t xml:space="preserve"> </w:t>
      </w:r>
      <w:r w:rsidR="00694B63" w:rsidRPr="00F7270E">
        <w:rPr>
          <w:rFonts w:cs="Arial"/>
          <w:lang w:val="ca-ES"/>
        </w:rPr>
        <w:t xml:space="preserve">PLE2022000002 </w:t>
      </w:r>
    </w:p>
    <w:p w14:paraId="54A55CC7" w14:textId="77777777" w:rsidR="009B449B" w:rsidRPr="00F7270E" w:rsidRDefault="009B449B" w:rsidP="009B449B">
      <w:pPr>
        <w:spacing w:after="0" w:line="240" w:lineRule="auto"/>
        <w:rPr>
          <w:rFonts w:cs="Arial"/>
          <w:lang w:val="ca-ES"/>
        </w:rPr>
      </w:pPr>
      <w:r w:rsidRPr="00F7270E">
        <w:rPr>
          <w:rFonts w:cs="Arial"/>
          <w:b/>
          <w:lang w:val="ca-ES"/>
        </w:rPr>
        <w:t>Lloc:</w:t>
      </w:r>
      <w:r w:rsidRPr="00F7270E">
        <w:rPr>
          <w:rFonts w:cs="Arial"/>
          <w:lang w:val="ca-ES"/>
        </w:rPr>
        <w:t xml:space="preserve"> Vilassar de Mar. Sala de sessions de la Casa Consistorial</w:t>
      </w:r>
    </w:p>
    <w:p w14:paraId="66E533EE" w14:textId="77777777" w:rsidR="009B449B" w:rsidRPr="00F7270E" w:rsidRDefault="009B449B" w:rsidP="009B449B">
      <w:pPr>
        <w:spacing w:after="0" w:line="240" w:lineRule="auto"/>
        <w:rPr>
          <w:rFonts w:cs="Arial"/>
          <w:lang w:val="ca-ES"/>
        </w:rPr>
      </w:pPr>
      <w:r w:rsidRPr="00F7270E">
        <w:rPr>
          <w:rFonts w:eastAsia="Times New Roman" w:cs="Arial"/>
          <w:b/>
          <w:color w:val="000000"/>
          <w:kern w:val="2"/>
          <w:lang w:val="ca-ES" w:eastAsia="zh-CN"/>
        </w:rPr>
        <w:t>Data:</w:t>
      </w:r>
      <w:r w:rsidRPr="00F7270E">
        <w:rPr>
          <w:rFonts w:cs="Arial"/>
          <w:lang w:val="ca-ES"/>
        </w:rPr>
        <w:t xml:space="preserve"> </w:t>
      </w:r>
      <w:r w:rsidR="00694B63" w:rsidRPr="00F7270E">
        <w:rPr>
          <w:rFonts w:cs="Arial"/>
          <w:noProof/>
          <w:lang w:val="ca-ES"/>
        </w:rPr>
        <w:t>17 de febrer de 2022</w:t>
      </w:r>
    </w:p>
    <w:p w14:paraId="0206120C" w14:textId="77777777" w:rsidR="009B449B" w:rsidRPr="00F7270E" w:rsidRDefault="00A5528D" w:rsidP="009B449B">
      <w:pPr>
        <w:spacing w:after="0" w:line="240" w:lineRule="auto"/>
        <w:rPr>
          <w:rFonts w:cs="Arial"/>
          <w:lang w:val="ca-ES"/>
        </w:rPr>
      </w:pPr>
      <w:r w:rsidRPr="00F7270E">
        <w:rPr>
          <w:rFonts w:eastAsia="Times New Roman" w:cs="Arial"/>
          <w:b/>
          <w:color w:val="000000"/>
          <w:kern w:val="2"/>
          <w:lang w:val="ca-ES" w:eastAsia="zh-CN"/>
        </w:rPr>
        <w:t xml:space="preserve">Hora </w:t>
      </w:r>
      <w:r w:rsidR="009B449B" w:rsidRPr="00F7270E">
        <w:rPr>
          <w:rFonts w:eastAsia="Times New Roman" w:cs="Arial"/>
          <w:b/>
          <w:color w:val="000000"/>
          <w:kern w:val="2"/>
          <w:lang w:val="ca-ES" w:eastAsia="zh-CN"/>
        </w:rPr>
        <w:t>inici:</w:t>
      </w:r>
      <w:r w:rsidR="009B449B" w:rsidRPr="00F7270E">
        <w:rPr>
          <w:rFonts w:eastAsia="Times New Roman" w:cs="Arial"/>
          <w:color w:val="000000"/>
          <w:kern w:val="2"/>
          <w:lang w:val="ca-ES" w:eastAsia="zh-CN"/>
        </w:rPr>
        <w:t xml:space="preserve"> </w:t>
      </w:r>
      <w:r w:rsidR="009B449B" w:rsidRPr="00F7270E">
        <w:rPr>
          <w:rFonts w:cs="Arial"/>
          <w:lang w:val="ca-ES"/>
        </w:rPr>
        <w:t xml:space="preserve"> </w:t>
      </w:r>
      <w:r w:rsidR="00694B63" w:rsidRPr="00F7270E">
        <w:rPr>
          <w:rFonts w:cs="Arial"/>
          <w:lang w:val="ca-ES"/>
        </w:rPr>
        <w:t>19:00</w:t>
      </w:r>
      <w:r w:rsidR="009B449B" w:rsidRPr="00F7270E">
        <w:rPr>
          <w:rFonts w:cs="Arial"/>
          <w:lang w:val="ca-ES"/>
        </w:rPr>
        <w:t xml:space="preserve"> h</w:t>
      </w:r>
    </w:p>
    <w:p w14:paraId="3DEF0F01" w14:textId="77777777" w:rsidR="009B449B" w:rsidRPr="00F7270E" w:rsidRDefault="00A5528D" w:rsidP="009B449B">
      <w:pPr>
        <w:spacing w:after="0" w:line="240" w:lineRule="auto"/>
        <w:rPr>
          <w:rFonts w:cs="Arial"/>
          <w:lang w:val="ca-ES"/>
        </w:rPr>
      </w:pPr>
      <w:r w:rsidRPr="00F7270E">
        <w:rPr>
          <w:rFonts w:eastAsia="Times New Roman" w:cs="Arial"/>
          <w:b/>
          <w:kern w:val="2"/>
          <w:lang w:val="ca-ES" w:eastAsia="zh-CN"/>
        </w:rPr>
        <w:t xml:space="preserve">Hora </w:t>
      </w:r>
      <w:r w:rsidR="009B449B" w:rsidRPr="00F7270E">
        <w:rPr>
          <w:rFonts w:eastAsia="Times New Roman" w:cs="Arial"/>
          <w:b/>
          <w:kern w:val="2"/>
          <w:lang w:val="ca-ES" w:eastAsia="zh-CN"/>
        </w:rPr>
        <w:t>fi</w:t>
      </w:r>
      <w:r w:rsidRPr="00F7270E">
        <w:rPr>
          <w:rFonts w:eastAsia="Times New Roman" w:cs="Arial"/>
          <w:b/>
          <w:kern w:val="2"/>
          <w:lang w:val="ca-ES" w:eastAsia="zh-CN"/>
        </w:rPr>
        <w:t>nal</w:t>
      </w:r>
      <w:r w:rsidR="009B449B" w:rsidRPr="00F7270E">
        <w:rPr>
          <w:rFonts w:eastAsia="Times New Roman" w:cs="Arial"/>
          <w:b/>
          <w:kern w:val="2"/>
          <w:lang w:val="ca-ES" w:eastAsia="zh-CN"/>
        </w:rPr>
        <w:t>:</w:t>
      </w:r>
      <w:r w:rsidR="009B449B" w:rsidRPr="00F7270E">
        <w:rPr>
          <w:rFonts w:cs="Arial"/>
          <w:lang w:val="ca-ES"/>
        </w:rPr>
        <w:t xml:space="preserve"> </w:t>
      </w:r>
      <w:r w:rsidR="00694B63" w:rsidRPr="00F7270E">
        <w:rPr>
          <w:rFonts w:cs="Arial"/>
          <w:lang w:val="ca-ES"/>
        </w:rPr>
        <w:t>22:07</w:t>
      </w:r>
      <w:r w:rsidR="009B449B" w:rsidRPr="00F7270E">
        <w:rPr>
          <w:rFonts w:cs="Arial"/>
          <w:lang w:val="ca-ES"/>
        </w:rPr>
        <w:t xml:space="preserve"> h</w:t>
      </w:r>
    </w:p>
    <w:p w14:paraId="171F7F7F" w14:textId="77777777" w:rsidR="009B449B" w:rsidRPr="00F7270E" w:rsidRDefault="009B449B" w:rsidP="009B449B">
      <w:pPr>
        <w:widowControl w:val="0"/>
        <w:suppressAutoHyphens/>
        <w:autoSpaceDE w:val="0"/>
        <w:spacing w:after="0" w:line="200" w:lineRule="atLeast"/>
        <w:rPr>
          <w:rFonts w:cs="Arial"/>
          <w:lang w:val="ca-ES"/>
        </w:rPr>
      </w:pPr>
      <w:r w:rsidRPr="00F7270E">
        <w:rPr>
          <w:rFonts w:eastAsia="Times New Roman" w:cs="Arial"/>
          <w:b/>
          <w:color w:val="000000"/>
          <w:kern w:val="2"/>
          <w:lang w:val="ca-ES" w:eastAsia="zh-CN"/>
        </w:rPr>
        <w:t>Sessió:</w:t>
      </w:r>
      <w:r w:rsidRPr="00F7270E">
        <w:rPr>
          <w:rFonts w:eastAsia="Times New Roman" w:cs="Arial"/>
          <w:color w:val="000000"/>
          <w:kern w:val="2"/>
          <w:lang w:val="ca-ES" w:eastAsia="zh-CN"/>
        </w:rPr>
        <w:t xml:space="preserve"> </w:t>
      </w:r>
      <w:r w:rsidR="00694B63" w:rsidRPr="00F7270E">
        <w:rPr>
          <w:rFonts w:cs="Arial"/>
          <w:lang w:val="ca-ES"/>
        </w:rPr>
        <w:t>Sessió Ordinària</w:t>
      </w:r>
    </w:p>
    <w:p w14:paraId="2E6AE55B" w14:textId="77777777" w:rsidR="009B449B" w:rsidRPr="00F7270E" w:rsidRDefault="009B449B" w:rsidP="009B449B">
      <w:pPr>
        <w:spacing w:after="0" w:line="240" w:lineRule="auto"/>
        <w:rPr>
          <w:rFonts w:cs="Arial"/>
          <w:lang w:val="ca-ES"/>
        </w:rPr>
      </w:pPr>
    </w:p>
    <w:p w14:paraId="55EDB311" w14:textId="77777777" w:rsidR="009B449B" w:rsidRPr="00F7270E" w:rsidRDefault="009B449B" w:rsidP="009B449B">
      <w:pPr>
        <w:widowControl w:val="0"/>
        <w:suppressAutoHyphens/>
        <w:autoSpaceDE w:val="0"/>
        <w:spacing w:after="0" w:line="200" w:lineRule="atLeast"/>
        <w:rPr>
          <w:rFonts w:cs="Arial"/>
          <w:b/>
          <w:lang w:val="ca-ES"/>
        </w:rPr>
      </w:pPr>
      <w:r w:rsidRPr="00F7270E">
        <w:rPr>
          <w:rFonts w:cs="Arial"/>
          <w:b/>
          <w:lang w:val="ca-ES"/>
        </w:rPr>
        <w:t>Assistents:</w:t>
      </w:r>
    </w:p>
    <w:p w14:paraId="1AFB794E" w14:textId="20E1A405" w:rsidR="009B449B" w:rsidRPr="00F7270E" w:rsidRDefault="00694B63" w:rsidP="00A5528D">
      <w:pPr>
        <w:rPr>
          <w:rFonts w:cs="Arial"/>
          <w:lang w:val="ca-ES"/>
        </w:rPr>
      </w:pPr>
      <w:r w:rsidRPr="00F7270E">
        <w:rPr>
          <w:rFonts w:cs="Arial"/>
          <w:lang w:val="ca-ES"/>
        </w:rPr>
        <w:t>Damia Clot Trias, Alcalde</w:t>
      </w:r>
      <w:r w:rsidRPr="00F7270E">
        <w:rPr>
          <w:rFonts w:cs="Arial"/>
          <w:lang w:val="ca-ES"/>
        </w:rPr>
        <w:cr/>
        <w:t>Núria Arasa Rovira, 1r Tinent D'alcalde</w:t>
      </w:r>
      <w:r w:rsidRPr="00F7270E">
        <w:rPr>
          <w:rFonts w:cs="Arial"/>
          <w:lang w:val="ca-ES"/>
        </w:rPr>
        <w:cr/>
        <w:t>Angel Font Catalan, 2n Tinent D'alcalde</w:t>
      </w:r>
      <w:r w:rsidRPr="00F7270E">
        <w:rPr>
          <w:rFonts w:cs="Arial"/>
          <w:lang w:val="ca-ES"/>
        </w:rPr>
        <w:cr/>
        <w:t>Josep Sole Clotet, 3r Tinent D'alcalde</w:t>
      </w:r>
      <w:r w:rsidRPr="00F7270E">
        <w:rPr>
          <w:rFonts w:cs="Arial"/>
          <w:lang w:val="ca-ES"/>
        </w:rPr>
        <w:cr/>
        <w:t>Montserrat Gual Gibert, 4t  Tinent D'alcalde</w:t>
      </w:r>
      <w:r w:rsidRPr="00F7270E">
        <w:rPr>
          <w:rFonts w:cs="Arial"/>
          <w:lang w:val="ca-ES"/>
        </w:rPr>
        <w:cr/>
        <w:t>Joan Roca Lleonart, 5è Tinent D'alcalde</w:t>
      </w:r>
      <w:r w:rsidRPr="00F7270E">
        <w:rPr>
          <w:rFonts w:cs="Arial"/>
          <w:lang w:val="ca-ES"/>
        </w:rPr>
        <w:cr/>
        <w:t>Esther Lopez Marti, Regidora</w:t>
      </w:r>
      <w:r w:rsidRPr="00F7270E">
        <w:rPr>
          <w:rFonts w:cs="Arial"/>
          <w:lang w:val="ca-ES"/>
        </w:rPr>
        <w:cr/>
        <w:t>Jordi Tapias Tolra, Regidor</w:t>
      </w:r>
      <w:r w:rsidRPr="00F7270E">
        <w:rPr>
          <w:rFonts w:cs="Arial"/>
          <w:lang w:val="ca-ES"/>
        </w:rPr>
        <w:cr/>
        <w:t>Jordi Acero Garcia, Regidor</w:t>
      </w:r>
      <w:r w:rsidRPr="00F7270E">
        <w:rPr>
          <w:rFonts w:cs="Arial"/>
          <w:lang w:val="ca-ES"/>
        </w:rPr>
        <w:cr/>
        <w:t>Laura Martinez Portell, Regidora</w:t>
      </w:r>
      <w:r w:rsidRPr="00F7270E">
        <w:rPr>
          <w:rFonts w:cs="Arial"/>
          <w:lang w:val="ca-ES"/>
        </w:rPr>
        <w:cr/>
        <w:t>Javier Martin Lapeña, Regidor</w:t>
      </w:r>
      <w:r w:rsidRPr="00F7270E">
        <w:rPr>
          <w:rFonts w:cs="Arial"/>
          <w:lang w:val="ca-ES"/>
        </w:rPr>
        <w:cr/>
        <w:t>Rosa Maria Lloret Ramon, Regidora</w:t>
      </w:r>
      <w:r w:rsidRPr="00F7270E">
        <w:rPr>
          <w:rFonts w:cs="Arial"/>
          <w:lang w:val="ca-ES"/>
        </w:rPr>
        <w:cr/>
        <w:t>Jordi Palles Marimon, Regidor</w:t>
      </w:r>
      <w:r w:rsidRPr="00F7270E">
        <w:rPr>
          <w:rFonts w:cs="Arial"/>
          <w:lang w:val="ca-ES"/>
        </w:rPr>
        <w:cr/>
        <w:t>Elena Lopez Lujan, Regidora</w:t>
      </w:r>
      <w:r w:rsidRPr="00F7270E">
        <w:rPr>
          <w:rFonts w:cs="Arial"/>
          <w:lang w:val="ca-ES"/>
        </w:rPr>
        <w:cr/>
        <w:t>Francisco Zamora Villafaina, Regidor</w:t>
      </w:r>
      <w:r w:rsidRPr="00F7270E">
        <w:rPr>
          <w:rFonts w:cs="Arial"/>
          <w:lang w:val="ca-ES"/>
        </w:rPr>
        <w:cr/>
        <w:t>Anna Esmeralda Santos Arnau, Regidora</w:t>
      </w:r>
      <w:r w:rsidRPr="00F7270E">
        <w:rPr>
          <w:rFonts w:cs="Arial"/>
          <w:lang w:val="ca-ES"/>
        </w:rPr>
        <w:cr/>
        <w:t>Manuel Balaguer Gonzalez, Regidor</w:t>
      </w:r>
      <w:r w:rsidRPr="00F7270E">
        <w:rPr>
          <w:rFonts w:cs="Arial"/>
          <w:lang w:val="ca-ES"/>
        </w:rPr>
        <w:cr/>
        <w:t>Juan Diaz Delgado, Regidor</w:t>
      </w:r>
      <w:r w:rsidRPr="00F7270E">
        <w:rPr>
          <w:rFonts w:cs="Arial"/>
          <w:lang w:val="ca-ES"/>
        </w:rPr>
        <w:cr/>
        <w:t>Javier Cointe Mieles, Regidor</w:t>
      </w:r>
      <w:r w:rsidRPr="00F7270E">
        <w:rPr>
          <w:rFonts w:cs="Arial"/>
          <w:lang w:val="ca-ES"/>
        </w:rPr>
        <w:cr/>
        <w:t>Tamara Mateos Hippchen, Regidora</w:t>
      </w:r>
      <w:r w:rsidRPr="00F7270E">
        <w:rPr>
          <w:rFonts w:cs="Arial"/>
          <w:lang w:val="ca-ES"/>
        </w:rPr>
        <w:cr/>
        <w:t>Oriol Vila Arranz, Secretari</w:t>
      </w:r>
      <w:r w:rsidRPr="00F7270E">
        <w:rPr>
          <w:rFonts w:cs="Arial"/>
          <w:lang w:val="ca-ES"/>
        </w:rPr>
        <w:cr/>
      </w:r>
      <w:r w:rsidR="00F7270E" w:rsidRPr="00F7270E">
        <w:rPr>
          <w:rFonts w:cs="Arial"/>
          <w:lang w:val="ca-ES"/>
        </w:rPr>
        <w:t>Esteve Prejano Colom, Interventor Accidental</w:t>
      </w:r>
    </w:p>
    <w:p w14:paraId="1B9B7C2C" w14:textId="77777777" w:rsidR="009329CA" w:rsidRDefault="009329CA" w:rsidP="009B449B">
      <w:pPr>
        <w:rPr>
          <w:rFonts w:cs="Arial"/>
          <w:lang w:val="ca-ES"/>
        </w:rPr>
      </w:pPr>
    </w:p>
    <w:p w14:paraId="0B5EFABB" w14:textId="2E4EAEFA" w:rsidR="009B449B" w:rsidRPr="00F7270E" w:rsidRDefault="009B449B" w:rsidP="009B449B">
      <w:pPr>
        <w:rPr>
          <w:rFonts w:cs="Arial"/>
          <w:lang w:val="ca-ES"/>
        </w:rPr>
      </w:pPr>
      <w:r w:rsidRPr="00F7270E">
        <w:rPr>
          <w:rFonts w:cs="Arial"/>
          <w:lang w:val="ca-ES"/>
        </w:rPr>
        <w:t>Oberta la sessió per la Presidència i comprovat pel secretari l'existència de quòrum necessari perquè pugui ser vàlid iniciar-la, d'ordre del Sr. alcalde es passa a l'examen i deliberació dels assumptes inclosos a l'Ordre del dia.</w:t>
      </w:r>
    </w:p>
    <w:tbl>
      <w:tblPr>
        <w:tblW w:w="9000" w:type="dxa"/>
        <w:tblLayout w:type="fixed"/>
        <w:tblCellMar>
          <w:left w:w="70" w:type="dxa"/>
          <w:right w:w="70" w:type="dxa"/>
        </w:tblCellMar>
        <w:tblLook w:val="0000" w:firstRow="0" w:lastRow="0" w:firstColumn="0" w:lastColumn="0" w:noHBand="0" w:noVBand="0"/>
      </w:tblPr>
      <w:tblGrid>
        <w:gridCol w:w="9000"/>
      </w:tblGrid>
      <w:tr w:rsidR="00AB3B4E" w:rsidRPr="00F7270E" w14:paraId="1881B5CD" w14:textId="77777777" w:rsidTr="00AB3B4E">
        <w:tc>
          <w:tcPr>
            <w:tcW w:w="9000" w:type="dxa"/>
          </w:tcPr>
          <w:p w14:paraId="55C598BF" w14:textId="77777777" w:rsidR="00AB3B4E" w:rsidRPr="00F7270E" w:rsidRDefault="00AB3B4E" w:rsidP="00AB3B4E">
            <w:pPr>
              <w:jc w:val="left"/>
              <w:rPr>
                <w:rFonts w:cs="Arial"/>
                <w:lang w:val="ca-ES"/>
              </w:rPr>
            </w:pPr>
            <w:r w:rsidRPr="00F7270E">
              <w:rPr>
                <w:rFonts w:cs="Arial"/>
                <w:lang w:val="ca-ES"/>
              </w:rPr>
              <w:t>1.- APROVACIO DE L'ACTA ANTERIOR DE LA SESSIÓ DEL DIA 27-01-2022</w:t>
            </w:r>
          </w:p>
        </w:tc>
      </w:tr>
      <w:tr w:rsidR="00AB3B4E" w:rsidRPr="00F7270E" w14:paraId="768DC0BE" w14:textId="77777777" w:rsidTr="00AB3B4E">
        <w:tc>
          <w:tcPr>
            <w:tcW w:w="9000" w:type="dxa"/>
          </w:tcPr>
          <w:p w14:paraId="432827DA" w14:textId="77777777" w:rsidR="00AB3B4E" w:rsidRPr="00F7270E" w:rsidRDefault="00AB3B4E" w:rsidP="00AB3B4E">
            <w:pPr>
              <w:jc w:val="left"/>
              <w:rPr>
                <w:rFonts w:cs="Arial"/>
                <w:lang w:val="ca-ES"/>
              </w:rPr>
            </w:pPr>
            <w:r w:rsidRPr="00F7270E">
              <w:rPr>
                <w:rFonts w:cs="Arial"/>
                <w:lang w:val="ca-ES"/>
              </w:rPr>
              <w:t>2.- PRESA DE POSSESSIÓ DEL CÀRREC DE REGIDORA DEL GRUP MUNICIPAL BABORD, PER PART DE LA SENYORA JÚLIA SURIOL CORBERA</w:t>
            </w:r>
          </w:p>
        </w:tc>
      </w:tr>
      <w:tr w:rsidR="00AB3B4E" w:rsidRPr="00F7270E" w14:paraId="1917A6A3" w14:textId="77777777" w:rsidTr="00AB3B4E">
        <w:tc>
          <w:tcPr>
            <w:tcW w:w="9000" w:type="dxa"/>
          </w:tcPr>
          <w:p w14:paraId="37281E1A" w14:textId="77777777" w:rsidR="00AB3B4E" w:rsidRPr="00F7270E" w:rsidRDefault="00AB3B4E" w:rsidP="00AB3B4E">
            <w:pPr>
              <w:jc w:val="left"/>
              <w:rPr>
                <w:rFonts w:cs="Arial"/>
                <w:lang w:val="ca-ES"/>
              </w:rPr>
            </w:pPr>
            <w:r w:rsidRPr="00F7270E">
              <w:rPr>
                <w:rFonts w:cs="Arial"/>
                <w:lang w:val="ca-ES"/>
              </w:rPr>
              <w:t xml:space="preserve">3.- DONAR COMPTE DE LA RENÚNCIA DE LA REGIDORA ANNA SANTOS ARNAU DE </w:t>
            </w:r>
            <w:r w:rsidRPr="00F7270E">
              <w:rPr>
                <w:rFonts w:cs="Arial"/>
                <w:lang w:val="ca-ES"/>
              </w:rPr>
              <w:lastRenderedPageBreak/>
              <w:t>FORMAR PART DEL GRUP MUNICIPAL PSC I PASSAR A SER REGIDORA NO ADSCRITA</w:t>
            </w:r>
          </w:p>
        </w:tc>
      </w:tr>
      <w:tr w:rsidR="00AB3B4E" w:rsidRPr="00F7270E" w14:paraId="7DD6AA38" w14:textId="77777777" w:rsidTr="00AB3B4E">
        <w:tc>
          <w:tcPr>
            <w:tcW w:w="9000" w:type="dxa"/>
          </w:tcPr>
          <w:p w14:paraId="3B6070DD" w14:textId="77777777" w:rsidR="00AB3B4E" w:rsidRPr="00F7270E" w:rsidRDefault="00AB3B4E" w:rsidP="00AB3B4E">
            <w:pPr>
              <w:jc w:val="left"/>
              <w:rPr>
                <w:rFonts w:cs="Arial"/>
                <w:lang w:val="ca-ES"/>
              </w:rPr>
            </w:pPr>
            <w:r w:rsidRPr="00F7270E">
              <w:rPr>
                <w:rFonts w:cs="Arial"/>
                <w:lang w:val="ca-ES"/>
              </w:rPr>
              <w:lastRenderedPageBreak/>
              <w:t>4.- SEGUIMENT 4ART TRIMESTRE 2021 DE LES OBLIGACIONS TRIMESTRALS DE SUBMINISTRAMENT D’INFORMACIÓ DE LES ENTITATS LOCALS AL MINISTERI D’HISENDA</w:t>
            </w:r>
          </w:p>
        </w:tc>
      </w:tr>
      <w:tr w:rsidR="00AB3B4E" w:rsidRPr="00F7270E" w14:paraId="3D11C316" w14:textId="77777777" w:rsidTr="00AB3B4E">
        <w:tc>
          <w:tcPr>
            <w:tcW w:w="9000" w:type="dxa"/>
          </w:tcPr>
          <w:p w14:paraId="2F4D21AD" w14:textId="77777777" w:rsidR="00AB3B4E" w:rsidRPr="00F7270E" w:rsidRDefault="00AB3B4E" w:rsidP="00AB3B4E">
            <w:pPr>
              <w:jc w:val="left"/>
              <w:rPr>
                <w:rFonts w:cs="Arial"/>
                <w:lang w:val="ca-ES"/>
              </w:rPr>
            </w:pPr>
            <w:r w:rsidRPr="00F7270E">
              <w:rPr>
                <w:rFonts w:cs="Arial"/>
                <w:lang w:val="ca-ES"/>
              </w:rPr>
              <w:t>5.- DONAR COMPTE DE LA INFORMACIÓ REQUERIDA PEL RD 635/2014, SOBRE EL PERÍODE MIG DE PAGAMENT A PROVEÏDORS DE LES ADMINISTRACIONS PÚBLIQUES</w:t>
            </w:r>
          </w:p>
        </w:tc>
      </w:tr>
      <w:tr w:rsidR="00AB3B4E" w:rsidRPr="00F7270E" w14:paraId="645CD2EF" w14:textId="77777777" w:rsidTr="00AB3B4E">
        <w:tc>
          <w:tcPr>
            <w:tcW w:w="9000" w:type="dxa"/>
          </w:tcPr>
          <w:p w14:paraId="6D7609A4" w14:textId="77777777" w:rsidR="00AB3B4E" w:rsidRPr="00F7270E" w:rsidRDefault="00AB3B4E" w:rsidP="00AB3B4E">
            <w:pPr>
              <w:jc w:val="left"/>
              <w:rPr>
                <w:rFonts w:cs="Arial"/>
                <w:lang w:val="ca-ES"/>
              </w:rPr>
            </w:pPr>
            <w:r w:rsidRPr="00F7270E">
              <w:rPr>
                <w:rFonts w:cs="Arial"/>
                <w:lang w:val="ca-ES"/>
              </w:rPr>
              <w:t>6.- APROVACIÓ INICIAL DEL REGLAMENT DE PARTICIPACIÓ CIUTADANA DE VILASSAR DE MAR</w:t>
            </w:r>
          </w:p>
        </w:tc>
      </w:tr>
      <w:tr w:rsidR="00AB3B4E" w:rsidRPr="00F7270E" w14:paraId="3A8D064E" w14:textId="77777777" w:rsidTr="00AB3B4E">
        <w:tc>
          <w:tcPr>
            <w:tcW w:w="9000" w:type="dxa"/>
          </w:tcPr>
          <w:p w14:paraId="58150C7D" w14:textId="77777777" w:rsidR="00AB3B4E" w:rsidRPr="00F7270E" w:rsidRDefault="00AB3B4E" w:rsidP="00AB3B4E">
            <w:pPr>
              <w:jc w:val="left"/>
              <w:rPr>
                <w:rFonts w:cs="Arial"/>
                <w:lang w:val="ca-ES"/>
              </w:rPr>
            </w:pPr>
            <w:r w:rsidRPr="00F7270E">
              <w:rPr>
                <w:rFonts w:cs="Arial"/>
                <w:lang w:val="ca-ES"/>
              </w:rPr>
              <w:t>7.- CONSTITUCIÓ DE LA COMISSIÓ D'ESTUDI PER A LA REDACCIÓ DEL REGLAMENT DEL SERVEI DE CEMENTIRI MUNICIPAL DE VILASSAR DE MAR</w:t>
            </w:r>
          </w:p>
        </w:tc>
      </w:tr>
      <w:tr w:rsidR="00AB3B4E" w:rsidRPr="00F7270E" w14:paraId="26A47367" w14:textId="77777777" w:rsidTr="00AB3B4E">
        <w:tc>
          <w:tcPr>
            <w:tcW w:w="9000" w:type="dxa"/>
          </w:tcPr>
          <w:p w14:paraId="4F37B195" w14:textId="77777777" w:rsidR="00AB3B4E" w:rsidRPr="00F7270E" w:rsidRDefault="00AB3B4E" w:rsidP="00AB3B4E">
            <w:pPr>
              <w:jc w:val="left"/>
              <w:rPr>
                <w:rFonts w:cs="Arial"/>
                <w:lang w:val="ca-ES"/>
              </w:rPr>
            </w:pPr>
            <w:r w:rsidRPr="00F7270E">
              <w:rPr>
                <w:rFonts w:cs="Arial"/>
                <w:lang w:val="ca-ES"/>
              </w:rPr>
              <w:t>8.- CONSTITUCIÓ DE LA COMISSIÓ D'ESTUDI PER A LA REDACCIÓ DEL CODI ÈTIC I DE BON GOVERN DE VILASSAR DE MAR</w:t>
            </w:r>
          </w:p>
        </w:tc>
      </w:tr>
      <w:tr w:rsidR="00AB3B4E" w:rsidRPr="00F7270E" w14:paraId="31026AA3" w14:textId="77777777" w:rsidTr="00AB3B4E">
        <w:tc>
          <w:tcPr>
            <w:tcW w:w="9000" w:type="dxa"/>
          </w:tcPr>
          <w:p w14:paraId="0DEBFAD5" w14:textId="77777777" w:rsidR="00AB3B4E" w:rsidRPr="00F7270E" w:rsidRDefault="00AB3B4E" w:rsidP="00AB3B4E">
            <w:pPr>
              <w:jc w:val="left"/>
              <w:rPr>
                <w:rFonts w:cs="Arial"/>
                <w:lang w:val="ca-ES"/>
              </w:rPr>
            </w:pPr>
            <w:r w:rsidRPr="00F7270E">
              <w:rPr>
                <w:rFonts w:cs="Arial"/>
                <w:lang w:val="ca-ES"/>
              </w:rPr>
              <w:t>9.- MODIFICACIÓ DE L'ORDENANÇA FISCAL NÚM. 5 REGULADORA DE L'IMPOST SOBRE L'INCREMENT DE VALOR DELS TERRENYS DE NATURALESA URBANA PER ADAPTAR-LA AL RDL 26/2021</w:t>
            </w:r>
          </w:p>
        </w:tc>
      </w:tr>
      <w:tr w:rsidR="00AB3B4E" w:rsidRPr="00F7270E" w14:paraId="57A182E6" w14:textId="77777777" w:rsidTr="00AB3B4E">
        <w:tc>
          <w:tcPr>
            <w:tcW w:w="9000" w:type="dxa"/>
          </w:tcPr>
          <w:p w14:paraId="44C1BDF7" w14:textId="77777777" w:rsidR="00AB3B4E" w:rsidRPr="00F7270E" w:rsidRDefault="00AB3B4E" w:rsidP="00AB3B4E">
            <w:pPr>
              <w:jc w:val="left"/>
              <w:rPr>
                <w:rFonts w:cs="Arial"/>
                <w:lang w:val="ca-ES"/>
              </w:rPr>
            </w:pPr>
            <w:r w:rsidRPr="00F7270E">
              <w:rPr>
                <w:rFonts w:cs="Arial"/>
                <w:lang w:val="ca-ES"/>
              </w:rPr>
              <w:t>10.- APROVACIÓ DEL PLEC DE CLÀUSULES ADMINISTRATIVES PARTICULARS, DEL PLEC DE PRESCRIPCIONS TÈCNIQUES I DE CONVOCATÒRIA DE LA LICITACIÓ DEL CONTRACTE DE SERVEIS DE RECOLLIDA DE RESIDUS I NETEJA DE VILASSAR DE MAR</w:t>
            </w:r>
          </w:p>
        </w:tc>
      </w:tr>
      <w:tr w:rsidR="00AB3B4E" w:rsidRPr="00F7270E" w14:paraId="0974BADE" w14:textId="77777777" w:rsidTr="00AB3B4E">
        <w:tc>
          <w:tcPr>
            <w:tcW w:w="9000" w:type="dxa"/>
          </w:tcPr>
          <w:p w14:paraId="6A27870C" w14:textId="77777777" w:rsidR="00AB3B4E" w:rsidRPr="00F7270E" w:rsidRDefault="00AB3B4E" w:rsidP="00AB3B4E">
            <w:pPr>
              <w:jc w:val="left"/>
              <w:rPr>
                <w:rFonts w:cs="Arial"/>
                <w:lang w:val="ca-ES"/>
              </w:rPr>
            </w:pPr>
            <w:r w:rsidRPr="00F7270E">
              <w:rPr>
                <w:rFonts w:cs="Arial"/>
                <w:lang w:val="ca-ES"/>
              </w:rPr>
              <w:t>11.- DONAR COMPTE DELS DECRETS DE L'ALCALDIA DES DEL NÚM. 216/2022 AL 550/2022</w:t>
            </w:r>
          </w:p>
        </w:tc>
      </w:tr>
      <w:tr w:rsidR="00AB3B4E" w:rsidRPr="00F7270E" w14:paraId="2ECEB0D0" w14:textId="77777777" w:rsidTr="00AB3B4E">
        <w:tc>
          <w:tcPr>
            <w:tcW w:w="9000" w:type="dxa"/>
          </w:tcPr>
          <w:p w14:paraId="5E319284" w14:textId="77777777" w:rsidR="00AB3B4E" w:rsidRPr="00F7270E" w:rsidRDefault="00AB3B4E" w:rsidP="00AB3B4E">
            <w:pPr>
              <w:jc w:val="left"/>
              <w:rPr>
                <w:rFonts w:cs="Arial"/>
                <w:lang w:val="ca-ES"/>
              </w:rPr>
            </w:pPr>
            <w:r w:rsidRPr="00F7270E">
              <w:rPr>
                <w:rFonts w:cs="Arial"/>
                <w:lang w:val="ca-ES"/>
              </w:rPr>
              <w:t>12.- PRECS I PREGUNTES</w:t>
            </w:r>
          </w:p>
        </w:tc>
      </w:tr>
    </w:tbl>
    <w:p w14:paraId="404587BC" w14:textId="08178DFE" w:rsidR="00F7270E" w:rsidRPr="00F7270E" w:rsidRDefault="00F7270E" w:rsidP="005119F1">
      <w:pPr>
        <w:pBdr>
          <w:bottom w:val="single" w:sz="12" w:space="1" w:color="auto"/>
        </w:pBdr>
        <w:rPr>
          <w:rFonts w:cs="Arial"/>
          <w:lang w:val="ca-ES"/>
        </w:rPr>
      </w:pPr>
      <w:r w:rsidRPr="00F7270E">
        <w:rPr>
          <w:rFonts w:cs="Arial"/>
          <w:lang w:val="ca-ES"/>
        </w:rPr>
        <w:softHyphen/>
      </w:r>
      <w:r w:rsidRPr="00F7270E">
        <w:rPr>
          <w:rFonts w:cs="Arial"/>
          <w:lang w:val="ca-ES"/>
        </w:rPr>
        <w:softHyphen/>
      </w:r>
      <w:r w:rsidRPr="00F7270E">
        <w:rPr>
          <w:rFonts w:cs="Arial"/>
          <w:lang w:val="ca-ES"/>
        </w:rPr>
        <w:softHyphen/>
      </w:r>
      <w:r w:rsidRPr="00F7270E">
        <w:rPr>
          <w:rFonts w:cs="Arial"/>
          <w:lang w:val="ca-ES"/>
        </w:rPr>
        <w:softHyphen/>
      </w:r>
      <w:r w:rsidRPr="00F7270E">
        <w:rPr>
          <w:rFonts w:cs="Arial"/>
          <w:lang w:val="ca-ES"/>
        </w:rPr>
        <w:softHyphen/>
      </w:r>
      <w:r w:rsidRPr="00F7270E">
        <w:rPr>
          <w:rFonts w:cs="Arial"/>
          <w:lang w:val="ca-ES"/>
        </w:rPr>
        <w:softHyphen/>
      </w:r>
    </w:p>
    <w:p w14:paraId="286A639D" w14:textId="77777777" w:rsidR="00F7270E" w:rsidRPr="00F7270E" w:rsidRDefault="00F7270E" w:rsidP="00F7270E">
      <w:pPr>
        <w:spacing w:after="0" w:line="240" w:lineRule="auto"/>
        <w:rPr>
          <w:rFonts w:cs="Arial"/>
          <w:lang w:val="ca-ES"/>
        </w:rPr>
      </w:pPr>
      <w:r w:rsidRPr="00F7270E">
        <w:rPr>
          <w:rFonts w:cs="Arial"/>
          <w:b/>
          <w:lang w:val="ca-ES"/>
        </w:rPr>
        <w:t>1.0.- APROVACIO DE L'ACTA ANTERIOR DE LA SESSIÓ DEL DIA 27-01-2022</w:t>
      </w:r>
    </w:p>
    <w:p w14:paraId="5C46181A" w14:textId="77777777" w:rsidR="00F7270E" w:rsidRPr="00F7270E" w:rsidRDefault="00F7270E" w:rsidP="005119F1">
      <w:pPr>
        <w:rPr>
          <w:rFonts w:cs="Arial"/>
          <w:lang w:val="ca-ES"/>
        </w:rPr>
      </w:pPr>
    </w:p>
    <w:p w14:paraId="2AD104F0" w14:textId="62C1486F" w:rsidR="00C57B08" w:rsidRPr="00F7270E" w:rsidRDefault="00C57B08" w:rsidP="00C57B08">
      <w:pPr>
        <w:rPr>
          <w:rFonts w:cs="Arial"/>
          <w:lang w:val="ca-ES"/>
        </w:rPr>
      </w:pPr>
      <w:r w:rsidRPr="00F7270E">
        <w:rPr>
          <w:rFonts w:cs="Arial"/>
          <w:lang w:val="ca-ES"/>
        </w:rPr>
        <w:t>El president manifesta que si cap dels presents no té objecció que fer al contingut de l’acta anterior del dia</w:t>
      </w:r>
      <w:r w:rsidR="00F7270E" w:rsidRPr="00F7270E">
        <w:rPr>
          <w:rFonts w:cs="Arial"/>
          <w:lang w:val="ca-ES"/>
        </w:rPr>
        <w:t xml:space="preserve"> 27 de gener de 2022</w:t>
      </w:r>
      <w:r w:rsidRPr="00F7270E">
        <w:rPr>
          <w:rFonts w:cs="Arial"/>
          <w:lang w:val="ca-ES"/>
        </w:rPr>
        <w:t xml:space="preserve"> es procedirà a la seva aprovació. </w:t>
      </w:r>
    </w:p>
    <w:p w14:paraId="2FB72C27" w14:textId="00A99227" w:rsidR="00C57B08" w:rsidRDefault="00C57B08" w:rsidP="00C57B08">
      <w:pPr>
        <w:rPr>
          <w:rFonts w:cs="Arial"/>
          <w:lang w:val="ca-ES"/>
        </w:rPr>
      </w:pPr>
      <w:r w:rsidRPr="00F7270E">
        <w:rPr>
          <w:rFonts w:cs="Arial"/>
          <w:lang w:val="ca-ES"/>
        </w:rPr>
        <w:t>S'aprova per unanimitat dels membres presents.</w:t>
      </w:r>
    </w:p>
    <w:p w14:paraId="0458A59B" w14:textId="5569BB8A" w:rsidR="00BD6CB5" w:rsidRPr="00D84171" w:rsidRDefault="00D84171" w:rsidP="00C57B08">
      <w:pPr>
        <w:rPr>
          <w:rFonts w:cs="Arial"/>
          <w:b/>
          <w:bCs/>
          <w:lang w:val="ca-ES"/>
        </w:rPr>
      </w:pPr>
      <w:r w:rsidRPr="00D84171">
        <w:rPr>
          <w:rFonts w:cs="Arial"/>
          <w:b/>
          <w:bCs/>
          <w:lang w:val="ca-ES"/>
        </w:rPr>
        <w:t>Aquest punt de l’ordre del dia el podeu veure a</w:t>
      </w:r>
      <w:r>
        <w:rPr>
          <w:rFonts w:cs="Arial"/>
          <w:b/>
          <w:bCs/>
          <w:lang w:val="ca-ES"/>
        </w:rPr>
        <w:t>l següent enllaç</w:t>
      </w:r>
      <w:r w:rsidRPr="00D84171">
        <w:rPr>
          <w:rFonts w:cs="Arial"/>
          <w:b/>
          <w:bCs/>
          <w:lang w:val="ca-ES"/>
        </w:rPr>
        <w:t>:</w:t>
      </w:r>
    </w:p>
    <w:p w14:paraId="0B72453F" w14:textId="0D1A75CF" w:rsidR="00D84171" w:rsidRDefault="00ED5579" w:rsidP="00C57B08">
      <w:pPr>
        <w:rPr>
          <w:rFonts w:cs="Arial"/>
          <w:lang w:val="ca-ES"/>
        </w:rPr>
      </w:pPr>
      <w:hyperlink r:id="rId7" w:history="1">
        <w:r w:rsidR="008308E5" w:rsidRPr="00F14E12">
          <w:rPr>
            <w:rStyle w:val="Hipervnculo"/>
            <w:rFonts w:cs="Arial"/>
            <w:lang w:val="ca-ES"/>
          </w:rPr>
          <w:t>https://actes.vilassardemar.cat/session/sessionDetail/ff8080817dc38ce9017f1b77c7d800f3?startAt=0.0&amp;endsAt=176.0</w:t>
        </w:r>
      </w:hyperlink>
    </w:p>
    <w:p w14:paraId="647C096B" w14:textId="77777777" w:rsidR="00AB3B4E" w:rsidRPr="00F7270E" w:rsidRDefault="00AB3B4E" w:rsidP="00AB3B4E">
      <w:pPr>
        <w:spacing w:after="0" w:line="240" w:lineRule="auto"/>
        <w:rPr>
          <w:rFonts w:cs="Arial"/>
          <w:lang w:val="ca-ES"/>
        </w:rPr>
      </w:pPr>
      <w:r w:rsidRPr="00F7270E">
        <w:rPr>
          <w:rFonts w:cs="Arial"/>
          <w:b/>
          <w:lang w:val="ca-ES"/>
        </w:rPr>
        <w:lastRenderedPageBreak/>
        <w:t>2.0.- PRESA DE POSSESSIÓ DEL CÀRREC DE REGIDORA DEL GRUP MUNICIPAL BABORD, PER PART DE LA SENYORA JÚLIA SURIOL CORBERA</w:t>
      </w:r>
    </w:p>
    <w:p w14:paraId="072144D2" w14:textId="77777777" w:rsidR="00BD6CB5" w:rsidRPr="00F7270E" w:rsidRDefault="00BD6CB5" w:rsidP="00AB3B4E">
      <w:pPr>
        <w:spacing w:after="0" w:line="240" w:lineRule="auto"/>
        <w:rPr>
          <w:rFonts w:cs="Arial"/>
          <w:lang w:val="ca-ES"/>
        </w:rPr>
      </w:pPr>
    </w:p>
    <w:p w14:paraId="7DD6EDC8" w14:textId="24B2EA78" w:rsidR="006A3412" w:rsidRPr="00B751BA" w:rsidRDefault="006A3412" w:rsidP="006A3412">
      <w:pPr>
        <w:spacing w:before="120" w:after="120"/>
        <w:rPr>
          <w:lang w:val="ca-ES"/>
        </w:rPr>
      </w:pPr>
      <w:r w:rsidRPr="00B751BA">
        <w:rPr>
          <w:lang w:val="ca-ES"/>
        </w:rPr>
        <w:t>L’alcalde d</w:t>
      </w:r>
      <w:r>
        <w:rPr>
          <w:lang w:val="ca-ES"/>
        </w:rPr>
        <w:t>o</w:t>
      </w:r>
      <w:r w:rsidRPr="00B751BA">
        <w:rPr>
          <w:lang w:val="ca-ES"/>
        </w:rPr>
        <w:t xml:space="preserve">na compte que, en data </w:t>
      </w:r>
      <w:r w:rsidR="0025342A">
        <w:rPr>
          <w:lang w:val="ca-ES"/>
        </w:rPr>
        <w:t>10 de febrer de 2022</w:t>
      </w:r>
      <w:r w:rsidRPr="00B751BA">
        <w:rPr>
          <w:lang w:val="ca-ES"/>
        </w:rPr>
        <w:t>, La Junta Electoral Central ha expedit la credencial de regidor</w:t>
      </w:r>
      <w:r>
        <w:rPr>
          <w:lang w:val="ca-ES"/>
        </w:rPr>
        <w:t>a</w:t>
      </w:r>
      <w:r w:rsidRPr="00B751BA">
        <w:rPr>
          <w:lang w:val="ca-ES"/>
        </w:rPr>
        <w:t xml:space="preserve"> electe de l'Ajuntament de Vilassar de Mar en favor de </w:t>
      </w:r>
      <w:r w:rsidRPr="00B00E25">
        <w:rPr>
          <w:lang w:val="ca-ES"/>
        </w:rPr>
        <w:t xml:space="preserve">la senyora </w:t>
      </w:r>
      <w:r w:rsidRPr="006A3412">
        <w:rPr>
          <w:rFonts w:cs="Arial"/>
          <w:bCs/>
          <w:lang w:val="ca-ES"/>
        </w:rPr>
        <w:t>Júlia Suriol Corbera</w:t>
      </w:r>
      <w:r>
        <w:rPr>
          <w:rFonts w:cs="Arial"/>
          <w:bCs/>
          <w:lang w:val="ca-ES"/>
        </w:rPr>
        <w:t>,</w:t>
      </w:r>
      <w:r w:rsidRPr="00B751BA">
        <w:rPr>
          <w:lang w:val="ca-ES"/>
        </w:rPr>
        <w:t xml:space="preserve"> incl</w:t>
      </w:r>
      <w:r>
        <w:rPr>
          <w:lang w:val="ca-ES"/>
        </w:rPr>
        <w:t>osa</w:t>
      </w:r>
      <w:r w:rsidRPr="00B751BA">
        <w:rPr>
          <w:lang w:val="ca-ES"/>
        </w:rPr>
        <w:t xml:space="preserve"> en la llista de candidats presentada per BABORD, en les eleccions locals de 26/05/2019, en virtut de la renúncia del regidor </w:t>
      </w:r>
      <w:r>
        <w:rPr>
          <w:lang w:val="ca-ES"/>
        </w:rPr>
        <w:t>Carles Soler Novàs</w:t>
      </w:r>
      <w:r w:rsidRPr="00B751BA">
        <w:rPr>
          <w:lang w:val="ca-ES"/>
        </w:rPr>
        <w:t xml:space="preserve">. </w:t>
      </w:r>
    </w:p>
    <w:p w14:paraId="396D1D19" w14:textId="1C52F3D7" w:rsidR="006A3412" w:rsidRPr="00B751BA" w:rsidRDefault="006A3412" w:rsidP="006A3412">
      <w:pPr>
        <w:spacing w:before="120" w:after="120"/>
        <w:rPr>
          <w:lang w:val="ca-ES"/>
        </w:rPr>
      </w:pPr>
      <w:r w:rsidRPr="00B751BA">
        <w:rPr>
          <w:lang w:val="ca-ES"/>
        </w:rPr>
        <w:t>D'acord amb el que preveu la vigent Llei Orgànica 5/85, de 19 de juny</w:t>
      </w:r>
      <w:r>
        <w:rPr>
          <w:lang w:val="ca-ES"/>
        </w:rPr>
        <w:t>,</w:t>
      </w:r>
      <w:r w:rsidRPr="00B751BA">
        <w:rPr>
          <w:lang w:val="ca-ES"/>
        </w:rPr>
        <w:t xml:space="preserve"> del Règim Electoral General, un cop comprovat les declaracions sobre causes d’incompatibilitat, activitats, i de béns i drets patrimonials davant la secretària municipal, efectuat d’acord amb l’article 75.7 de la Llei de 3 bases de règim local, l’alcalde pren la possessió com a regidor</w:t>
      </w:r>
      <w:r>
        <w:rPr>
          <w:lang w:val="ca-ES"/>
        </w:rPr>
        <w:t>a</w:t>
      </w:r>
      <w:r w:rsidRPr="00B751BA">
        <w:rPr>
          <w:lang w:val="ca-ES"/>
        </w:rPr>
        <w:t xml:space="preserve"> de l’Ajuntament de Vilassar de Mar, </w:t>
      </w:r>
      <w:r>
        <w:rPr>
          <w:lang w:val="ca-ES"/>
        </w:rPr>
        <w:t xml:space="preserve">a </w:t>
      </w:r>
      <w:r w:rsidRPr="00B00E25">
        <w:rPr>
          <w:lang w:val="ca-ES"/>
        </w:rPr>
        <w:t xml:space="preserve">la senyora </w:t>
      </w:r>
      <w:r w:rsidR="00391560">
        <w:rPr>
          <w:lang w:val="ca-ES"/>
        </w:rPr>
        <w:t>Júlia Suriol Corbera</w:t>
      </w:r>
      <w:r w:rsidRPr="00B751BA">
        <w:rPr>
          <w:lang w:val="ca-ES"/>
        </w:rPr>
        <w:t xml:space="preserve">, donant lectura en veu alta de la fórmula següent prevista al Reial decret 707/1979, de 5 d’abril: </w:t>
      </w:r>
    </w:p>
    <w:p w14:paraId="2D45A448" w14:textId="1FBC23FF" w:rsidR="00CE1938" w:rsidRPr="006A3412" w:rsidRDefault="00CE1938" w:rsidP="00CE1938">
      <w:pPr>
        <w:rPr>
          <w:rFonts w:cs="Arial"/>
          <w:bCs/>
          <w:lang w:val="ca-ES"/>
        </w:rPr>
      </w:pPr>
      <w:r w:rsidRPr="006A3412">
        <w:rPr>
          <w:rFonts w:cs="Arial"/>
          <w:bCs/>
          <w:lang w:val="ca-ES"/>
        </w:rPr>
        <w:t>“Senyora Júlia Suriol Corbera, jureu o prometeu per la vostra consciència i honor complir fidelment les obligacions del càrrec de regidor de l’Ajuntament de Vilassar de Mar, respectant i fent respectar l’Estatut d’Autonomia de Catalunya i el mandat popular expressat per la ciutadania de Vilassar de Mar en les passades eleccions municipals?”</w:t>
      </w:r>
    </w:p>
    <w:p w14:paraId="0D9367B9" w14:textId="77777777" w:rsidR="006A3412" w:rsidRDefault="006A3412" w:rsidP="006A3412">
      <w:r>
        <w:t>“</w:t>
      </w:r>
      <w:r>
        <w:rPr>
          <w:lang w:val="ca-ES"/>
        </w:rPr>
        <w:t>S</w:t>
      </w:r>
      <w:r w:rsidRPr="00B00E25">
        <w:rPr>
          <w:lang w:val="ca-ES"/>
        </w:rPr>
        <w:t>otm</w:t>
      </w:r>
      <w:r>
        <w:rPr>
          <w:lang w:val="ca-ES"/>
        </w:rPr>
        <w:t>esa</w:t>
      </w:r>
      <w:r w:rsidRPr="00B00E25">
        <w:rPr>
          <w:lang w:val="ca-ES"/>
        </w:rPr>
        <w:t xml:space="preserve"> únicament a la voluntat popular de</w:t>
      </w:r>
      <w:r>
        <w:rPr>
          <w:lang w:val="ca-ES"/>
        </w:rPr>
        <w:t xml:space="preserve">ls </w:t>
      </w:r>
      <w:r w:rsidRPr="00B00E25">
        <w:rPr>
          <w:lang w:val="ca-ES"/>
        </w:rPr>
        <w:t xml:space="preserve">veïns </w:t>
      </w:r>
      <w:r>
        <w:rPr>
          <w:lang w:val="ca-ES"/>
        </w:rPr>
        <w:t xml:space="preserve">i veïnes </w:t>
      </w:r>
      <w:r w:rsidRPr="00B00E25">
        <w:rPr>
          <w:lang w:val="ca-ES"/>
        </w:rPr>
        <w:t>de Vilassar de Mar, em comprometo a treballar per a la justícia social, la defensa de la terra i del medi i la plena sobirania del nostre país</w:t>
      </w:r>
      <w:r>
        <w:rPr>
          <w:lang w:val="ca-ES"/>
        </w:rPr>
        <w:t xml:space="preserve"> des d’una perspectiva feminista. Per això, acato per imperatiu legal i prometo guardar i fer guardar la normativa vigent</w:t>
      </w:r>
      <w:r w:rsidRPr="00B00E25">
        <w:rPr>
          <w:lang w:val="ca-ES"/>
        </w:rPr>
        <w:t>.”</w:t>
      </w:r>
    </w:p>
    <w:p w14:paraId="0863DDF4" w14:textId="77777777" w:rsidR="00D84171" w:rsidRPr="00D84171" w:rsidRDefault="00D84171" w:rsidP="00D84171">
      <w:pPr>
        <w:rPr>
          <w:rFonts w:cs="Arial"/>
          <w:b/>
          <w:bCs/>
          <w:lang w:val="ca-ES"/>
        </w:rPr>
      </w:pPr>
      <w:r w:rsidRPr="00D84171">
        <w:rPr>
          <w:rFonts w:cs="Arial"/>
          <w:b/>
          <w:bCs/>
          <w:lang w:val="ca-ES"/>
        </w:rPr>
        <w:t>Aquest punt de l’ordre del dia el podeu veure a</w:t>
      </w:r>
      <w:r>
        <w:rPr>
          <w:rFonts w:cs="Arial"/>
          <w:b/>
          <w:bCs/>
          <w:lang w:val="ca-ES"/>
        </w:rPr>
        <w:t>l següent enllaç</w:t>
      </w:r>
      <w:r w:rsidRPr="00D84171">
        <w:rPr>
          <w:rFonts w:cs="Arial"/>
          <w:b/>
          <w:bCs/>
          <w:lang w:val="ca-ES"/>
        </w:rPr>
        <w:t>:</w:t>
      </w:r>
    </w:p>
    <w:p w14:paraId="3B6B1336" w14:textId="13649F0F" w:rsidR="00CA3CAE" w:rsidRDefault="00ED5579" w:rsidP="00AB3B4E">
      <w:pPr>
        <w:spacing w:after="0" w:line="240" w:lineRule="auto"/>
        <w:rPr>
          <w:rFonts w:cs="Arial"/>
          <w:lang w:val="ca-ES"/>
        </w:rPr>
      </w:pPr>
      <w:hyperlink r:id="rId8" w:history="1">
        <w:r w:rsidR="008308E5" w:rsidRPr="00F14E12">
          <w:rPr>
            <w:rStyle w:val="Hipervnculo"/>
            <w:rFonts w:cs="Arial"/>
            <w:lang w:val="ca-ES"/>
          </w:rPr>
          <w:t>https://actes.vilassardemar.cat/session/sessionDetail/ff8080817dc38ce9017f1b77c7d800f3?startAt=176.0&amp;endsAt=245.0</w:t>
        </w:r>
      </w:hyperlink>
    </w:p>
    <w:p w14:paraId="36665081" w14:textId="77777777" w:rsidR="008308E5" w:rsidRDefault="008308E5" w:rsidP="00AB3B4E">
      <w:pPr>
        <w:spacing w:after="0" w:line="240" w:lineRule="auto"/>
        <w:rPr>
          <w:rFonts w:cs="Arial"/>
          <w:lang w:val="ca-ES"/>
        </w:rPr>
      </w:pPr>
    </w:p>
    <w:p w14:paraId="705EFDBD" w14:textId="77777777" w:rsidR="00CA3CAE" w:rsidRPr="00F7270E" w:rsidRDefault="00CA3CAE" w:rsidP="00AB3B4E">
      <w:pPr>
        <w:spacing w:after="0" w:line="240" w:lineRule="auto"/>
        <w:rPr>
          <w:rFonts w:cs="Arial"/>
          <w:lang w:val="ca-ES"/>
        </w:rPr>
      </w:pPr>
    </w:p>
    <w:p w14:paraId="6DDB3B8B" w14:textId="77777777" w:rsidR="00AB3B4E" w:rsidRPr="00F7270E" w:rsidRDefault="00AB3B4E" w:rsidP="00AB3B4E">
      <w:pPr>
        <w:spacing w:after="0" w:line="240" w:lineRule="auto"/>
        <w:rPr>
          <w:rFonts w:cs="Arial"/>
          <w:lang w:val="ca-ES"/>
        </w:rPr>
      </w:pPr>
      <w:r w:rsidRPr="00F7270E">
        <w:rPr>
          <w:rFonts w:cs="Arial"/>
          <w:b/>
          <w:lang w:val="ca-ES"/>
        </w:rPr>
        <w:t>3.0.- DONAR COMPTE DE LA RENÚNCIA DE LA REGIDORA ANNA SANTOS ARNAU DE FORMAR PART DEL GRUP MUNICIPAL PSC I PASSAR A SER REGIDORA NO ADSCRITA</w:t>
      </w:r>
    </w:p>
    <w:p w14:paraId="0E8842A7" w14:textId="14F25952" w:rsidR="00AB3B4E" w:rsidRPr="00F7270E" w:rsidRDefault="00AB3B4E" w:rsidP="00AB3B4E">
      <w:pPr>
        <w:spacing w:after="0" w:line="240" w:lineRule="auto"/>
        <w:rPr>
          <w:rFonts w:cs="Arial"/>
          <w:lang w:val="ca-ES"/>
        </w:rPr>
      </w:pPr>
    </w:p>
    <w:p w14:paraId="30595962" w14:textId="77DE63EA" w:rsidR="00F7270E" w:rsidRPr="00F7270E" w:rsidRDefault="00F7270E" w:rsidP="00AB3B4E">
      <w:pPr>
        <w:spacing w:after="0" w:line="240" w:lineRule="auto"/>
        <w:rPr>
          <w:rFonts w:cs="Arial"/>
          <w:lang w:val="ca-ES"/>
        </w:rPr>
      </w:pPr>
      <w:r w:rsidRPr="00F7270E">
        <w:rPr>
          <w:rFonts w:cs="Arial"/>
          <w:lang w:val="ca-ES"/>
        </w:rPr>
        <w:t xml:space="preserve">Per ordre de l’alcalde es </w:t>
      </w:r>
      <w:r w:rsidR="00834561">
        <w:rPr>
          <w:rFonts w:cs="Arial"/>
          <w:lang w:val="ca-ES"/>
        </w:rPr>
        <w:t>retira</w:t>
      </w:r>
      <w:r w:rsidRPr="00F7270E">
        <w:rPr>
          <w:rFonts w:cs="Arial"/>
          <w:lang w:val="ca-ES"/>
        </w:rPr>
        <w:t xml:space="preserve"> aquest punt de l’ordre del dia.</w:t>
      </w:r>
    </w:p>
    <w:p w14:paraId="2589C1F6" w14:textId="07393C77" w:rsidR="00F7270E" w:rsidRDefault="00F7270E" w:rsidP="00AB3B4E">
      <w:pPr>
        <w:spacing w:after="0" w:line="240" w:lineRule="auto"/>
        <w:rPr>
          <w:rFonts w:cs="Arial"/>
          <w:lang w:val="ca-ES"/>
        </w:rPr>
      </w:pPr>
    </w:p>
    <w:p w14:paraId="65555031" w14:textId="77777777" w:rsidR="00F7270E" w:rsidRPr="00F7270E" w:rsidRDefault="00F7270E" w:rsidP="00AB3B4E">
      <w:pPr>
        <w:spacing w:after="0" w:line="240" w:lineRule="auto"/>
        <w:rPr>
          <w:rFonts w:cs="Arial"/>
          <w:lang w:val="ca-ES"/>
        </w:rPr>
      </w:pPr>
    </w:p>
    <w:p w14:paraId="1C71BD96" w14:textId="77777777" w:rsidR="00AB3B4E" w:rsidRPr="00F7270E" w:rsidRDefault="00AB3B4E" w:rsidP="00AB3B4E">
      <w:pPr>
        <w:spacing w:after="0" w:line="240" w:lineRule="auto"/>
        <w:rPr>
          <w:rFonts w:cs="Arial"/>
          <w:lang w:val="ca-ES"/>
        </w:rPr>
      </w:pPr>
      <w:r w:rsidRPr="00F7270E">
        <w:rPr>
          <w:rFonts w:cs="Arial"/>
          <w:b/>
          <w:lang w:val="ca-ES"/>
        </w:rPr>
        <w:t>4.0.- SEGUIMENT 4ART TRIMESTRE 2021 DE LES OBLIGACIONS TRIMESTRALS DE SUBMINISTRAMENT D’INFORMACIÓ DE LES ENTITATS LOCALS AL MINISTERI D’HISENDA</w:t>
      </w:r>
    </w:p>
    <w:p w14:paraId="5282F0D1" w14:textId="77777777" w:rsidR="00AB3B4E" w:rsidRPr="00F7270E" w:rsidRDefault="00AB3B4E" w:rsidP="00AB3B4E">
      <w:pPr>
        <w:spacing w:after="0" w:line="240" w:lineRule="auto"/>
        <w:rPr>
          <w:rFonts w:cs="Arial"/>
          <w:lang w:val="ca-ES"/>
        </w:rPr>
      </w:pPr>
    </w:p>
    <w:p w14:paraId="045D6D27" w14:textId="77777777" w:rsidR="00AB3B4E" w:rsidRPr="00F7270E" w:rsidRDefault="00AB3B4E" w:rsidP="00AE3A6F">
      <w:pPr>
        <w:rPr>
          <w:rFonts w:cs="Arial"/>
          <w:lang w:val="ca-ES"/>
        </w:rPr>
      </w:pPr>
      <w:bookmarkStart w:id="0" w:name="X2021001839"/>
      <w:r w:rsidRPr="00F7270E">
        <w:rPr>
          <w:rFonts w:cs="Arial"/>
          <w:lang w:val="ca-ES"/>
        </w:rPr>
        <w:t>El Ple d'aquesta Corporació, prèvia deliberació ha donat compte als membres de la corporació dels següents acords:</w:t>
      </w:r>
    </w:p>
    <w:p w14:paraId="6AED4465" w14:textId="77777777" w:rsidR="00AB3B4E" w:rsidRPr="00F7270E" w:rsidRDefault="00AB3B4E" w:rsidP="007B4EF8">
      <w:pPr>
        <w:rPr>
          <w:rFonts w:eastAsia="Times New Roman" w:cs="Arial"/>
          <w:b/>
        </w:rPr>
      </w:pPr>
      <w:r w:rsidRPr="00F7270E">
        <w:rPr>
          <w:rFonts w:eastAsia="Times New Roman" w:cs="Arial"/>
          <w:b/>
        </w:rPr>
        <w:t xml:space="preserve">SEGUIMENT </w:t>
      </w:r>
      <w:r w:rsidRPr="00F7270E">
        <w:rPr>
          <w:rFonts w:eastAsia="Times New Roman" w:cs="Arial"/>
          <w:b/>
          <w:lang w:val="ca-ES"/>
        </w:rPr>
        <w:t>4ART</w:t>
      </w:r>
      <w:r w:rsidRPr="00F7270E">
        <w:rPr>
          <w:rFonts w:eastAsia="Times New Roman" w:cs="Arial"/>
          <w:b/>
        </w:rPr>
        <w:t xml:space="preserve"> TRIMESTRE 2021 DE LES OBLIGACIONS TRIMESTRALS DE SUBMINISTRAMENT D’INFORMACIÓ DE LES ENTITATS LOCALS QUE INCLOU </w:t>
      </w:r>
      <w:r w:rsidRPr="00F7270E">
        <w:rPr>
          <w:rFonts w:eastAsia="Times New Roman" w:cs="Arial"/>
          <w:b/>
        </w:rPr>
        <w:lastRenderedPageBreak/>
        <w:t>INFORMACIÓ COVID PER AL COMPLIMENT DE LES OBLIGACIONS CONTEMPLADES A L’ORDRE HAP/2105/2012, D’1 D’OCTUBRE, PER LA QUE ES DESENVOLUPEN LES OBLIGACIONS DE SUBMINISTRAMENT D’INFORMACIÓ PREVISTA A LA LLEI ORGÀNICA 2/2012, DE 27 D’ABRIL, D’ESTABILITAT PRESSUPOSTÀRIA I SOSTENIBILITAT FINANCERA.</w:t>
      </w:r>
    </w:p>
    <w:p w14:paraId="37127BC1" w14:textId="77777777" w:rsidR="00AB3B4E" w:rsidRPr="00F7270E" w:rsidRDefault="00AB3B4E" w:rsidP="007B4EF8">
      <w:pPr>
        <w:rPr>
          <w:rFonts w:eastAsia="Times New Roman" w:cs="Arial"/>
          <w:sz w:val="24"/>
          <w:szCs w:val="24"/>
          <w:lang w:val="ca-ES" w:eastAsia="es-ES"/>
        </w:rPr>
      </w:pPr>
      <w:r w:rsidRPr="00F7270E">
        <w:rPr>
          <w:rFonts w:eastAsia="Times New Roman" w:cs="Arial"/>
          <w:sz w:val="24"/>
          <w:szCs w:val="24"/>
          <w:lang w:val="ca-ES" w:eastAsia="es-ES"/>
        </w:rPr>
        <w:t>En compliment del que estableix la Llei Orgànica 2/2012, de 27 d’abril, d’Estabilitat Pressupostària i Sostenibilitat Financera, i que desenvolupa l’Ordre HAP 2105/2012, d’1 d’octubre respecte les obligacions de subministrament d’informació previstes a la Llei.</w:t>
      </w:r>
    </w:p>
    <w:p w14:paraId="5124A662" w14:textId="77777777" w:rsidR="00AB3B4E" w:rsidRPr="00F7270E" w:rsidRDefault="00AB3B4E" w:rsidP="007B4EF8">
      <w:pPr>
        <w:rPr>
          <w:rFonts w:eastAsia="Times New Roman" w:cs="Arial"/>
          <w:sz w:val="24"/>
          <w:szCs w:val="24"/>
          <w:lang w:val="ca-ES" w:eastAsia="es-ES"/>
        </w:rPr>
      </w:pPr>
      <w:r w:rsidRPr="00F7270E">
        <w:rPr>
          <w:rFonts w:eastAsia="Times New Roman" w:cs="Arial"/>
          <w:sz w:val="24"/>
          <w:szCs w:val="24"/>
          <w:lang w:val="ca-ES" w:eastAsia="es-ES"/>
        </w:rPr>
        <w:t>La intervenció de la corporació local ha de comunicar al MINHAP la següent informació:</w:t>
      </w:r>
    </w:p>
    <w:p w14:paraId="2C667215" w14:textId="77777777" w:rsidR="00AB3B4E" w:rsidRPr="00F7270E" w:rsidRDefault="00AB3B4E" w:rsidP="00AB3B4E">
      <w:pPr>
        <w:numPr>
          <w:ilvl w:val="0"/>
          <w:numId w:val="1"/>
        </w:numPr>
        <w:spacing w:after="0" w:line="240" w:lineRule="auto"/>
        <w:contextualSpacing/>
        <w:rPr>
          <w:rFonts w:eastAsia="Times New Roman" w:cs="Arial"/>
          <w:sz w:val="24"/>
          <w:szCs w:val="24"/>
          <w:lang w:val="ca-ES" w:eastAsia="es-ES"/>
        </w:rPr>
      </w:pPr>
      <w:r w:rsidRPr="00F7270E">
        <w:rPr>
          <w:rFonts w:eastAsia="Times New Roman" w:cs="Arial"/>
          <w:sz w:val="24"/>
          <w:szCs w:val="24"/>
          <w:lang w:val="ca-ES" w:eastAsia="es-ES"/>
        </w:rPr>
        <w:t>Actualització del pressupost en execució per a l’exercici corrent, o en el seu cas, del prorrogat fins a l’aprovació del Pressupost i detall d’execució al final de cada trimestre vençut.</w:t>
      </w:r>
    </w:p>
    <w:p w14:paraId="71335263" w14:textId="77777777" w:rsidR="00AB3B4E" w:rsidRPr="00F7270E" w:rsidRDefault="00AB3B4E" w:rsidP="00AB3B4E">
      <w:pPr>
        <w:numPr>
          <w:ilvl w:val="0"/>
          <w:numId w:val="1"/>
        </w:numPr>
        <w:spacing w:after="0" w:line="240" w:lineRule="auto"/>
        <w:contextualSpacing/>
        <w:rPr>
          <w:rFonts w:eastAsia="Times New Roman" w:cs="Arial"/>
          <w:sz w:val="24"/>
          <w:szCs w:val="24"/>
          <w:lang w:val="ca-ES" w:eastAsia="es-ES"/>
        </w:rPr>
      </w:pPr>
      <w:r w:rsidRPr="00F7270E">
        <w:rPr>
          <w:rFonts w:eastAsia="Times New Roman" w:cs="Arial"/>
          <w:sz w:val="24"/>
          <w:szCs w:val="24"/>
          <w:lang w:val="ca-ES" w:eastAsia="es-ES"/>
        </w:rPr>
        <w:t>Situació del romanent de tresoreria</w:t>
      </w:r>
    </w:p>
    <w:p w14:paraId="58EC9A19" w14:textId="77777777" w:rsidR="00AB3B4E" w:rsidRPr="00F7270E" w:rsidRDefault="00AB3B4E" w:rsidP="00AB3B4E">
      <w:pPr>
        <w:numPr>
          <w:ilvl w:val="0"/>
          <w:numId w:val="1"/>
        </w:numPr>
        <w:spacing w:after="0" w:line="240" w:lineRule="auto"/>
        <w:contextualSpacing/>
        <w:rPr>
          <w:rFonts w:eastAsia="Times New Roman" w:cs="Arial"/>
          <w:sz w:val="24"/>
          <w:szCs w:val="24"/>
          <w:lang w:val="ca-ES" w:eastAsia="es-ES"/>
        </w:rPr>
      </w:pPr>
      <w:r w:rsidRPr="00F7270E">
        <w:rPr>
          <w:rFonts w:eastAsia="Times New Roman" w:cs="Arial"/>
          <w:sz w:val="24"/>
          <w:szCs w:val="24"/>
          <w:lang w:val="ca-ES" w:eastAsia="es-ES"/>
        </w:rPr>
        <w:t xml:space="preserve">Calendari i pressupost de tresoreria </w:t>
      </w:r>
    </w:p>
    <w:p w14:paraId="07E08DEC" w14:textId="77777777" w:rsidR="00AB3B4E" w:rsidRPr="00F7270E" w:rsidRDefault="00AB3B4E" w:rsidP="00AB3B4E">
      <w:pPr>
        <w:numPr>
          <w:ilvl w:val="0"/>
          <w:numId w:val="1"/>
        </w:numPr>
        <w:spacing w:after="0" w:line="240" w:lineRule="auto"/>
        <w:contextualSpacing/>
        <w:rPr>
          <w:rFonts w:eastAsia="Times New Roman" w:cs="Arial"/>
          <w:sz w:val="24"/>
          <w:szCs w:val="24"/>
          <w:lang w:val="ca-ES" w:eastAsia="es-ES"/>
        </w:rPr>
      </w:pPr>
      <w:r w:rsidRPr="00F7270E">
        <w:rPr>
          <w:rFonts w:eastAsia="Times New Roman" w:cs="Arial"/>
          <w:sz w:val="24"/>
          <w:szCs w:val="24"/>
          <w:lang w:val="ca-ES" w:eastAsia="es-ES"/>
        </w:rPr>
        <w:t>Dades d’execució de dotació de plantilles i efectius</w:t>
      </w:r>
    </w:p>
    <w:p w14:paraId="4CB14C3C" w14:textId="77777777" w:rsidR="00AB3B4E" w:rsidRPr="00F7270E" w:rsidRDefault="00AB3B4E" w:rsidP="00AB3B4E">
      <w:pPr>
        <w:numPr>
          <w:ilvl w:val="0"/>
          <w:numId w:val="1"/>
        </w:numPr>
        <w:spacing w:after="0" w:line="240" w:lineRule="auto"/>
        <w:contextualSpacing/>
        <w:rPr>
          <w:rFonts w:eastAsia="Times New Roman" w:cs="Arial"/>
          <w:sz w:val="24"/>
          <w:szCs w:val="24"/>
          <w:lang w:val="ca-ES" w:eastAsia="es-ES"/>
        </w:rPr>
      </w:pPr>
      <w:r w:rsidRPr="00F7270E">
        <w:rPr>
          <w:rFonts w:eastAsia="Times New Roman" w:cs="Arial"/>
          <w:sz w:val="24"/>
          <w:szCs w:val="24"/>
          <w:lang w:val="ca-ES" w:eastAsia="es-ES"/>
        </w:rPr>
        <w:t>Informació que permeti relacionar el saldo resultant d’ingressos/despeses amb la capacitat o necessitat de finançament, d’acord amb el Sistema Europeu de Comptes ( ajustos SEC).</w:t>
      </w:r>
    </w:p>
    <w:p w14:paraId="48C667CC" w14:textId="77777777" w:rsidR="00AB3B4E" w:rsidRPr="00F7270E" w:rsidRDefault="00AB3B4E" w:rsidP="00AB3B4E">
      <w:pPr>
        <w:numPr>
          <w:ilvl w:val="0"/>
          <w:numId w:val="1"/>
        </w:numPr>
        <w:spacing w:after="0" w:line="240" w:lineRule="auto"/>
        <w:contextualSpacing/>
        <w:rPr>
          <w:rFonts w:eastAsia="Times New Roman" w:cs="Arial"/>
          <w:sz w:val="24"/>
          <w:szCs w:val="24"/>
          <w:lang w:val="ca-ES" w:eastAsia="es-ES"/>
        </w:rPr>
      </w:pPr>
      <w:r w:rsidRPr="00F7270E">
        <w:rPr>
          <w:rFonts w:eastAsia="Times New Roman" w:cs="Arial"/>
          <w:sz w:val="24"/>
          <w:szCs w:val="24"/>
          <w:lang w:val="ca-ES" w:eastAsia="es-ES"/>
        </w:rPr>
        <w:t>Actualització de l’Informe de la Intervenció local de compliment dels objectius d’estabilitat per al grup d’entitats Sector Administracions Públiques.</w:t>
      </w:r>
    </w:p>
    <w:p w14:paraId="7E88DA51" w14:textId="77777777" w:rsidR="00AB3B4E" w:rsidRPr="00F7270E" w:rsidRDefault="00AB3B4E" w:rsidP="007B4EF8">
      <w:pPr>
        <w:ind w:left="708"/>
        <w:rPr>
          <w:rFonts w:eastAsia="Times New Roman" w:cs="Arial"/>
          <w:sz w:val="24"/>
          <w:szCs w:val="24"/>
          <w:lang w:val="ca-ES" w:eastAsia="es-ES"/>
        </w:rPr>
      </w:pPr>
    </w:p>
    <w:p w14:paraId="632C5421" w14:textId="77777777" w:rsidR="00AB3B4E" w:rsidRPr="00F7270E" w:rsidRDefault="00AB3B4E" w:rsidP="007B4EF8">
      <w:pPr>
        <w:rPr>
          <w:rFonts w:eastAsia="Times New Roman" w:cs="Arial"/>
          <w:sz w:val="24"/>
          <w:szCs w:val="24"/>
          <w:lang w:val="ca-ES" w:eastAsia="es-ES"/>
        </w:rPr>
      </w:pPr>
      <w:r w:rsidRPr="00F7270E">
        <w:rPr>
          <w:rFonts w:eastAsia="Times New Roman" w:cs="Arial"/>
          <w:sz w:val="24"/>
          <w:szCs w:val="24"/>
          <w:lang w:val="ca-ES" w:eastAsia="es-ES"/>
        </w:rPr>
        <w:t>Vist l’article 51 de les Bases d’execució del pressupost sobre la informació al Ple sobre l’execució pressupostària:</w:t>
      </w:r>
    </w:p>
    <w:p w14:paraId="597D3F57" w14:textId="77777777" w:rsidR="00AB3B4E" w:rsidRPr="00F7270E" w:rsidRDefault="00AB3B4E" w:rsidP="007B4EF8">
      <w:pPr>
        <w:rPr>
          <w:rFonts w:eastAsia="Times New Roman" w:cs="Arial"/>
          <w:sz w:val="24"/>
          <w:szCs w:val="24"/>
          <w:lang w:val="ca-ES" w:eastAsia="es-ES"/>
        </w:rPr>
      </w:pPr>
      <w:r w:rsidRPr="00F7270E">
        <w:rPr>
          <w:rFonts w:eastAsia="Times New Roman" w:cs="Arial"/>
          <w:sz w:val="24"/>
          <w:szCs w:val="24"/>
          <w:lang w:val="ca-ES" w:eastAsia="es-ES"/>
        </w:rPr>
        <w:t xml:space="preserve">“ ... </w:t>
      </w:r>
    </w:p>
    <w:p w14:paraId="34F3D595" w14:textId="77777777" w:rsidR="00AB3B4E" w:rsidRPr="00F7270E" w:rsidRDefault="00AB3B4E" w:rsidP="007B4EF8">
      <w:pPr>
        <w:rPr>
          <w:rFonts w:eastAsia="Times New Roman" w:cs="Arial"/>
          <w:sz w:val="24"/>
          <w:szCs w:val="24"/>
          <w:lang w:val="ca-ES" w:eastAsia="es-ES"/>
        </w:rPr>
      </w:pPr>
      <w:r w:rsidRPr="00F7270E">
        <w:rPr>
          <w:rFonts w:eastAsia="Times New Roman" w:cs="Arial"/>
          <w:sz w:val="24"/>
          <w:szCs w:val="24"/>
          <w:lang w:val="ca-ES" w:eastAsia="es-ES"/>
        </w:rPr>
        <w:t>1. Tots els Ens que formen part del grup Ajuntament de Vilassar de Mar, elaboraran amb periodicitat trimestral, el document informatiu de la gestió econòmico-financera, adaptat a les instruccions d’Intervenció segons els models requerits pel MINHAP.</w:t>
      </w:r>
    </w:p>
    <w:p w14:paraId="2F5B144C" w14:textId="77777777" w:rsidR="00AB3B4E" w:rsidRPr="00F7270E" w:rsidRDefault="00AB3B4E" w:rsidP="007B4EF8">
      <w:pPr>
        <w:rPr>
          <w:rFonts w:eastAsia="Times New Roman" w:cs="Arial"/>
          <w:sz w:val="24"/>
          <w:szCs w:val="24"/>
          <w:lang w:val="ca-ES" w:eastAsia="es-ES"/>
        </w:rPr>
      </w:pPr>
      <w:r w:rsidRPr="00F7270E">
        <w:rPr>
          <w:rFonts w:eastAsia="Times New Roman" w:cs="Arial"/>
          <w:sz w:val="24"/>
          <w:szCs w:val="24"/>
          <w:lang w:val="ca-ES" w:eastAsia="es-ES"/>
        </w:rPr>
        <w:t>2.- De conformitat amb l’article 207 del RDLeg. 2/2004, la intervenció presentarà trimestralment l’estat d’execució del pressupost acompanyat de la informació complementària que permeti valorar el nivell d’execució. D’aquest estat se’n donarà compte al Ple...”</w:t>
      </w:r>
    </w:p>
    <w:p w14:paraId="625B204E" w14:textId="77777777" w:rsidR="00AB3B4E" w:rsidRPr="00F7270E" w:rsidRDefault="00AB3B4E" w:rsidP="007B4EF8">
      <w:pPr>
        <w:pStyle w:val="Textoindependiente"/>
        <w:rPr>
          <w:rFonts w:ascii="Arial" w:hAnsi="Arial"/>
        </w:rPr>
      </w:pPr>
    </w:p>
    <w:p w14:paraId="5CF32FA5" w14:textId="77777777" w:rsidR="00AB3B4E" w:rsidRPr="00F7270E" w:rsidRDefault="00AB3B4E" w:rsidP="007B4EF8">
      <w:pPr>
        <w:pStyle w:val="Textoindependiente"/>
        <w:rPr>
          <w:rFonts w:ascii="Arial" w:hAnsi="Arial"/>
        </w:rPr>
      </w:pPr>
      <w:r w:rsidRPr="00F7270E">
        <w:rPr>
          <w:rFonts w:ascii="Arial" w:hAnsi="Arial"/>
        </w:rPr>
        <w:lastRenderedPageBreak/>
        <w:t>Per tot el que s’exposa i de conformitat amb la legislació aplicable, en exercici de la competència atribuïda al Ple Municipal continguda en de l’article 22 de la Llei 7/1985, de 2 d’abril, Reguladora de les Bases del Règim Local, es proposa al Ple Municipal l’adopció dels següents</w:t>
      </w:r>
    </w:p>
    <w:p w14:paraId="7877A893" w14:textId="77777777" w:rsidR="00AB3B4E" w:rsidRPr="00F7270E" w:rsidRDefault="00AB3B4E" w:rsidP="007B4EF8">
      <w:pPr>
        <w:rPr>
          <w:rFonts w:cs="Arial"/>
          <w:szCs w:val="20"/>
          <w:lang w:val="ca-ES" w:eastAsia="es-ES"/>
        </w:rPr>
      </w:pPr>
    </w:p>
    <w:p w14:paraId="218B153A" w14:textId="77777777" w:rsidR="00AB3B4E" w:rsidRPr="00CA3CAE" w:rsidRDefault="00AB3B4E" w:rsidP="007B4EF8">
      <w:pPr>
        <w:pStyle w:val="Textoindependiente"/>
        <w:rPr>
          <w:rFonts w:ascii="Arial" w:hAnsi="Arial"/>
          <w:b/>
          <w:bCs/>
        </w:rPr>
      </w:pPr>
      <w:r w:rsidRPr="00CA3CAE">
        <w:rPr>
          <w:rFonts w:ascii="Arial" w:hAnsi="Arial"/>
          <w:b/>
          <w:bCs/>
        </w:rPr>
        <w:t>ACORDS:</w:t>
      </w:r>
    </w:p>
    <w:p w14:paraId="4971D07C" w14:textId="77777777" w:rsidR="00CA3CAE" w:rsidRDefault="00CA3CAE" w:rsidP="007B4EF8">
      <w:pPr>
        <w:rPr>
          <w:rFonts w:eastAsia="Times New Roman" w:cs="Arial"/>
          <w:b/>
        </w:rPr>
      </w:pPr>
    </w:p>
    <w:p w14:paraId="50D5021D" w14:textId="11F39A44" w:rsidR="00AB3B4E" w:rsidRPr="00F7270E" w:rsidRDefault="00AB3B4E" w:rsidP="007B4EF8">
      <w:pPr>
        <w:rPr>
          <w:rFonts w:eastAsia="Times New Roman" w:cs="Arial"/>
        </w:rPr>
      </w:pPr>
      <w:r w:rsidRPr="00F7270E">
        <w:rPr>
          <w:rFonts w:eastAsia="Times New Roman" w:cs="Arial"/>
          <w:b/>
        </w:rPr>
        <w:t>Primer.-</w:t>
      </w:r>
      <w:r w:rsidRPr="00F7270E">
        <w:rPr>
          <w:rFonts w:eastAsia="Times New Roman" w:cs="Arial"/>
        </w:rPr>
        <w:t xml:space="preserve"> </w:t>
      </w:r>
      <w:r w:rsidRPr="00F7270E">
        <w:rPr>
          <w:rFonts w:eastAsia="Times New Roman" w:cs="Arial"/>
          <w:sz w:val="24"/>
          <w:szCs w:val="24"/>
          <w:lang w:val="ca-ES" w:eastAsia="es-ES"/>
        </w:rPr>
        <w:t>Prendre coneixement de l’informe que s’acompanya com annex, emès per l’Interventor accidental sobre el compliment de les obligacions de subministrament d’informació previstes a la Llei Orgànica 2/2012, de 27 d’abril, d’Estabilitat Pressupostària i Sostenibilitat Financera referent al seguiment pressupostari del 4art  trimestre de l’exercici 2021</w:t>
      </w:r>
      <w:r w:rsidRPr="00F7270E">
        <w:rPr>
          <w:rFonts w:eastAsia="Times New Roman" w:cs="Arial"/>
        </w:rPr>
        <w:t>.</w:t>
      </w:r>
    </w:p>
    <w:p w14:paraId="36C0E210" w14:textId="77777777" w:rsidR="00AB3B4E" w:rsidRPr="00F7270E" w:rsidRDefault="00AB3B4E" w:rsidP="007B4EF8">
      <w:pPr>
        <w:rPr>
          <w:rFonts w:eastAsia="Times New Roman" w:cs="Arial"/>
          <w:sz w:val="24"/>
          <w:szCs w:val="24"/>
          <w:lang w:val="ca-ES" w:eastAsia="es-ES"/>
        </w:rPr>
      </w:pPr>
      <w:r w:rsidRPr="00F7270E">
        <w:rPr>
          <w:rFonts w:eastAsia="Times New Roman" w:cs="Arial"/>
          <w:b/>
        </w:rPr>
        <w:t>Segon.-</w:t>
      </w:r>
      <w:r w:rsidRPr="00F7270E">
        <w:rPr>
          <w:rFonts w:eastAsia="Times New Roman" w:cs="Arial"/>
        </w:rPr>
        <w:t xml:space="preserve"> </w:t>
      </w:r>
      <w:r w:rsidRPr="00F7270E">
        <w:rPr>
          <w:rFonts w:eastAsia="Times New Roman" w:cs="Arial"/>
          <w:sz w:val="24"/>
          <w:szCs w:val="24"/>
          <w:lang w:val="ca-ES" w:eastAsia="es-ES"/>
        </w:rPr>
        <w:t>Facultar a l’Alcalde, o a qui legalment el substitueixi, per tal que pugui signar qualsevol document necessari per al compliment i efectivitat de l’anterior acord.</w:t>
      </w:r>
    </w:p>
    <w:p w14:paraId="249BDE3D" w14:textId="77777777" w:rsidR="00125A0B" w:rsidRDefault="00125A0B" w:rsidP="007B4EF8">
      <w:pPr>
        <w:rPr>
          <w:rFonts w:cs="Arial"/>
          <w:lang w:val="ca-ES" w:eastAsia="es-ES"/>
        </w:rPr>
      </w:pPr>
    </w:p>
    <w:p w14:paraId="25AC2267" w14:textId="25897009" w:rsidR="00AB3B4E" w:rsidRPr="00F7270E" w:rsidRDefault="00AB3B4E" w:rsidP="007B4EF8">
      <w:pPr>
        <w:rPr>
          <w:rFonts w:cs="Arial"/>
          <w:lang w:val="ca-ES" w:eastAsia="es-ES"/>
        </w:rPr>
      </w:pPr>
      <w:r w:rsidRPr="00F7270E">
        <w:rPr>
          <w:rFonts w:cs="Arial"/>
          <w:lang w:val="ca-ES" w:eastAsia="es-ES"/>
        </w:rPr>
        <w:t>ANNEX</w:t>
      </w:r>
    </w:p>
    <w:p w14:paraId="2B7A2EEC" w14:textId="77777777" w:rsidR="00AB3B4E" w:rsidRPr="00F7270E" w:rsidRDefault="00AB3B4E" w:rsidP="007B4EF8">
      <w:pPr>
        <w:rPr>
          <w:rFonts w:cs="Arial"/>
          <w:b/>
        </w:rPr>
      </w:pPr>
      <w:r w:rsidRPr="00F7270E">
        <w:rPr>
          <w:rFonts w:cs="Arial"/>
          <w:b/>
        </w:rPr>
        <w:t>INFORME: 11/2022   EXPEDIENT: X2021001839</w:t>
      </w:r>
    </w:p>
    <w:p w14:paraId="4992F628" w14:textId="5B865FF3" w:rsidR="00AB3B4E" w:rsidRPr="00F7270E" w:rsidRDefault="00AB3B4E" w:rsidP="007B4EF8">
      <w:pPr>
        <w:rPr>
          <w:rStyle w:val="hps"/>
          <w:rFonts w:cs="Arial"/>
          <w:b/>
        </w:rPr>
      </w:pPr>
      <w:r w:rsidRPr="00F7270E">
        <w:rPr>
          <w:rStyle w:val="hps"/>
          <w:rFonts w:cs="Arial"/>
          <w:b/>
        </w:rPr>
        <w:t>ASSUMPTE</w:t>
      </w:r>
      <w:r w:rsidRPr="00F7270E">
        <w:rPr>
          <w:rFonts w:cs="Arial"/>
          <w:b/>
        </w:rPr>
        <w:t xml:space="preserve">: </w:t>
      </w:r>
      <w:r w:rsidRPr="00F7270E">
        <w:rPr>
          <w:rStyle w:val="hps"/>
          <w:rFonts w:cs="Arial"/>
          <w:b/>
        </w:rPr>
        <w:t>SEGUIMENT  4ART</w:t>
      </w:r>
      <w:r w:rsidRPr="00F7270E">
        <w:rPr>
          <w:rFonts w:cs="Arial"/>
          <w:b/>
        </w:rPr>
        <w:t xml:space="preserve"> </w:t>
      </w:r>
      <w:r w:rsidRPr="00F7270E">
        <w:rPr>
          <w:rStyle w:val="hps"/>
          <w:rFonts w:cs="Arial"/>
          <w:b/>
        </w:rPr>
        <w:t>TRIMESTRE</w:t>
      </w:r>
      <w:r w:rsidRPr="00F7270E">
        <w:rPr>
          <w:rFonts w:cs="Arial"/>
          <w:b/>
        </w:rPr>
        <w:t xml:space="preserve"> </w:t>
      </w:r>
      <w:r w:rsidRPr="00F7270E">
        <w:rPr>
          <w:rStyle w:val="hps"/>
          <w:rFonts w:cs="Arial"/>
          <w:b/>
        </w:rPr>
        <w:t>2021 DE LES OBLIGACIONS TRIMESTRALS DE SUBMINISTRAMENT D’INFORMACIÓ DE LES ENTITATS LOCALS QUE INCLOU INFORMACIÓ COVID PER AL COMPLIMENT DE LES OBLIGACIONS CONTEMPLADES A L’ORDRE HAP/2105/2012, d’1 d’octubre , PER LA QUE ES DESENVOLUPEN LES OBLIGACIONS DE SUBMINISTRAMENT D’INFORMACIÓ PREVISTA A LA LLEI ORGÀNICA 2/2012, DE 27 D’ABRIL, D’ESTABILITAT PRESSUPOSTÀRIA I SOSTENIBILITAT FINANCERA.</w:t>
      </w:r>
    </w:p>
    <w:p w14:paraId="5E4FF22C" w14:textId="77777777" w:rsidR="00C20D32" w:rsidRDefault="00C20D32" w:rsidP="007B4EF8">
      <w:pPr>
        <w:rPr>
          <w:rFonts w:cs="Arial"/>
          <w:b/>
          <w:u w:val="single"/>
        </w:rPr>
      </w:pPr>
    </w:p>
    <w:p w14:paraId="0AC84EE7" w14:textId="653C8890" w:rsidR="00AB3B4E" w:rsidRPr="00F7270E" w:rsidRDefault="00AB3B4E" w:rsidP="007B4EF8">
      <w:pPr>
        <w:rPr>
          <w:rFonts w:cs="Arial"/>
          <w:b/>
          <w:u w:val="single"/>
        </w:rPr>
      </w:pPr>
      <w:r w:rsidRPr="00F7270E">
        <w:rPr>
          <w:rFonts w:cs="Arial"/>
          <w:b/>
          <w:u w:val="single"/>
        </w:rPr>
        <w:t>Introducció</w:t>
      </w:r>
    </w:p>
    <w:p w14:paraId="0D94EF33" w14:textId="77777777" w:rsidR="00AB3B4E" w:rsidRPr="00F7270E" w:rsidRDefault="00AB3B4E" w:rsidP="007B4EF8">
      <w:pPr>
        <w:rPr>
          <w:rFonts w:cs="Arial"/>
          <w:lang w:eastAsia="es-ES"/>
        </w:rPr>
      </w:pPr>
      <w:r w:rsidRPr="00F7270E">
        <w:rPr>
          <w:rFonts w:cs="Arial"/>
          <w:lang w:eastAsia="es-ES"/>
        </w:rPr>
        <w:t xml:space="preserve">En compliment amb el que està establert a la Llei Orgànica 2 /2012, de 27 d’abril, d’Estabilitat Pressupostària i Sostenibilitat Financera, i que desenvolupa l’Ordre HAP 2105/2012 de 1 d’octubre, respecte a les obligacions de subministrament d’informació previstes en la Llei, es procedeix a emetre el present informe. </w:t>
      </w:r>
    </w:p>
    <w:p w14:paraId="25A94082" w14:textId="77777777" w:rsidR="00AB3B4E" w:rsidRPr="00F7270E" w:rsidRDefault="00AB3B4E" w:rsidP="007B4EF8">
      <w:pPr>
        <w:rPr>
          <w:rFonts w:cs="Arial"/>
          <w:lang w:eastAsia="es-ES"/>
        </w:rPr>
      </w:pPr>
    </w:p>
    <w:p w14:paraId="691C91EB" w14:textId="77777777" w:rsidR="00AB3B4E" w:rsidRPr="00F7270E" w:rsidRDefault="00AB3B4E" w:rsidP="007B4EF8">
      <w:pPr>
        <w:rPr>
          <w:rFonts w:cs="Arial"/>
          <w:lang w:eastAsia="es-ES"/>
        </w:rPr>
      </w:pPr>
      <w:r w:rsidRPr="00F7270E">
        <w:rPr>
          <w:rFonts w:cs="Arial"/>
          <w:lang w:eastAsia="es-ES"/>
        </w:rPr>
        <w:t>La intervenció de la corporació local ha de comunicar al MINHAP la següent informació:</w:t>
      </w:r>
    </w:p>
    <w:p w14:paraId="6C74C4D0" w14:textId="77777777" w:rsidR="00AB3B4E" w:rsidRPr="00F7270E" w:rsidRDefault="00AB3B4E" w:rsidP="00D6475D">
      <w:pPr>
        <w:pStyle w:val="Prrafodelista"/>
        <w:numPr>
          <w:ilvl w:val="0"/>
          <w:numId w:val="1"/>
        </w:numPr>
        <w:spacing w:after="0" w:line="240" w:lineRule="auto"/>
        <w:contextualSpacing/>
        <w:jc w:val="both"/>
        <w:rPr>
          <w:rFonts w:cs="Arial"/>
          <w:b w:val="0"/>
          <w:bCs/>
          <w:color w:val="auto"/>
          <w:lang w:eastAsia="es-ES"/>
        </w:rPr>
      </w:pPr>
      <w:r w:rsidRPr="00F7270E">
        <w:rPr>
          <w:rFonts w:cs="Arial"/>
          <w:b w:val="0"/>
          <w:bCs/>
          <w:color w:val="auto"/>
          <w:lang w:eastAsia="es-ES"/>
        </w:rPr>
        <w:lastRenderedPageBreak/>
        <w:t>Actualització del pressupost en execució per a l’exercici corrent, o en el seu cas, del prorrogat fins a l’aprovació del Pressupost i detall d’execució al final de cada trimestre vençut.</w:t>
      </w:r>
    </w:p>
    <w:p w14:paraId="56AF446A" w14:textId="77777777" w:rsidR="00AB3B4E" w:rsidRPr="00F7270E" w:rsidRDefault="00AB3B4E" w:rsidP="00D6475D">
      <w:pPr>
        <w:pStyle w:val="Prrafodelista"/>
        <w:numPr>
          <w:ilvl w:val="0"/>
          <w:numId w:val="1"/>
        </w:numPr>
        <w:spacing w:after="0" w:line="240" w:lineRule="auto"/>
        <w:contextualSpacing/>
        <w:jc w:val="both"/>
        <w:rPr>
          <w:rFonts w:cs="Arial"/>
          <w:b w:val="0"/>
          <w:bCs/>
          <w:color w:val="auto"/>
          <w:lang w:eastAsia="es-ES"/>
        </w:rPr>
      </w:pPr>
      <w:r w:rsidRPr="00F7270E">
        <w:rPr>
          <w:rFonts w:cs="Arial"/>
          <w:b w:val="0"/>
          <w:bCs/>
          <w:color w:val="auto"/>
          <w:lang w:eastAsia="es-ES"/>
        </w:rPr>
        <w:t>Situació del romanent de tresoreria</w:t>
      </w:r>
    </w:p>
    <w:p w14:paraId="1CE0833B" w14:textId="77777777" w:rsidR="00AB3B4E" w:rsidRPr="00F7270E" w:rsidRDefault="00AB3B4E" w:rsidP="00D6475D">
      <w:pPr>
        <w:pStyle w:val="Prrafodelista"/>
        <w:numPr>
          <w:ilvl w:val="0"/>
          <w:numId w:val="1"/>
        </w:numPr>
        <w:spacing w:after="0" w:line="240" w:lineRule="auto"/>
        <w:contextualSpacing/>
        <w:jc w:val="both"/>
        <w:rPr>
          <w:rFonts w:cs="Arial"/>
          <w:b w:val="0"/>
          <w:bCs/>
          <w:color w:val="auto"/>
          <w:lang w:eastAsia="es-ES"/>
        </w:rPr>
      </w:pPr>
      <w:r w:rsidRPr="00F7270E">
        <w:rPr>
          <w:rFonts w:cs="Arial"/>
          <w:b w:val="0"/>
          <w:bCs/>
          <w:color w:val="auto"/>
          <w:lang w:eastAsia="es-ES"/>
        </w:rPr>
        <w:t xml:space="preserve">Calendari i pressupost de tresoreria </w:t>
      </w:r>
    </w:p>
    <w:p w14:paraId="6C173769" w14:textId="77777777" w:rsidR="00AB3B4E" w:rsidRPr="00F7270E" w:rsidRDefault="00AB3B4E" w:rsidP="00D6475D">
      <w:pPr>
        <w:pStyle w:val="Prrafodelista"/>
        <w:numPr>
          <w:ilvl w:val="0"/>
          <w:numId w:val="1"/>
        </w:numPr>
        <w:spacing w:after="0" w:line="240" w:lineRule="auto"/>
        <w:contextualSpacing/>
        <w:jc w:val="both"/>
        <w:rPr>
          <w:rFonts w:cs="Arial"/>
          <w:b w:val="0"/>
          <w:bCs/>
          <w:color w:val="auto"/>
          <w:lang w:eastAsia="es-ES"/>
        </w:rPr>
      </w:pPr>
      <w:r w:rsidRPr="00F7270E">
        <w:rPr>
          <w:rFonts w:cs="Arial"/>
          <w:b w:val="0"/>
          <w:bCs/>
          <w:color w:val="auto"/>
          <w:lang w:eastAsia="es-ES"/>
        </w:rPr>
        <w:t>Dades d’execució de dotació de plantilles i efectius</w:t>
      </w:r>
    </w:p>
    <w:p w14:paraId="51B5B433" w14:textId="77777777" w:rsidR="00AB3B4E" w:rsidRPr="00F7270E" w:rsidRDefault="00AB3B4E" w:rsidP="00D6475D">
      <w:pPr>
        <w:pStyle w:val="Prrafodelista"/>
        <w:numPr>
          <w:ilvl w:val="0"/>
          <w:numId w:val="1"/>
        </w:numPr>
        <w:spacing w:after="0" w:line="240" w:lineRule="auto"/>
        <w:contextualSpacing/>
        <w:jc w:val="both"/>
        <w:rPr>
          <w:rFonts w:cs="Arial"/>
          <w:b w:val="0"/>
          <w:bCs/>
          <w:color w:val="auto"/>
          <w:lang w:eastAsia="es-ES"/>
        </w:rPr>
      </w:pPr>
      <w:r w:rsidRPr="00F7270E">
        <w:rPr>
          <w:rFonts w:cs="Arial"/>
          <w:b w:val="0"/>
          <w:bCs/>
          <w:color w:val="auto"/>
          <w:lang w:eastAsia="es-ES"/>
        </w:rPr>
        <w:t>Informació que permeti relacionar el saldo resultant d’ingressos/despeses amb la capacitat o necessitat de finançament, d’acord amb el Sistema Europeu de Comptes ( ajustos SEC).</w:t>
      </w:r>
    </w:p>
    <w:p w14:paraId="42CEE883" w14:textId="77777777" w:rsidR="00AB3B4E" w:rsidRPr="00F7270E" w:rsidRDefault="00AB3B4E" w:rsidP="00D6475D">
      <w:pPr>
        <w:pStyle w:val="Prrafodelista"/>
        <w:numPr>
          <w:ilvl w:val="0"/>
          <w:numId w:val="1"/>
        </w:numPr>
        <w:spacing w:after="0" w:line="240" w:lineRule="auto"/>
        <w:contextualSpacing/>
        <w:jc w:val="both"/>
        <w:rPr>
          <w:rFonts w:cs="Arial"/>
          <w:b w:val="0"/>
          <w:bCs/>
          <w:color w:val="auto"/>
          <w:lang w:eastAsia="es-ES"/>
        </w:rPr>
      </w:pPr>
      <w:r w:rsidRPr="00F7270E">
        <w:rPr>
          <w:rFonts w:cs="Arial"/>
          <w:b w:val="0"/>
          <w:bCs/>
          <w:color w:val="auto"/>
          <w:lang w:eastAsia="es-ES"/>
        </w:rPr>
        <w:t>Actualització de l’Informe de la Intervenció local de compliment dels objectius d’estabilitat per al grup d’entitats Sector Administracions Públiques.</w:t>
      </w:r>
    </w:p>
    <w:p w14:paraId="16BAB738" w14:textId="77777777" w:rsidR="00AB3B4E" w:rsidRPr="00F7270E" w:rsidRDefault="00AB3B4E" w:rsidP="007B4EF8">
      <w:pPr>
        <w:pStyle w:val="Prrafodelista"/>
        <w:spacing w:after="0" w:line="240" w:lineRule="auto"/>
        <w:jc w:val="both"/>
        <w:rPr>
          <w:rFonts w:cs="Arial"/>
          <w:b w:val="0"/>
          <w:bCs/>
          <w:color w:val="auto"/>
          <w:lang w:eastAsia="es-ES"/>
        </w:rPr>
      </w:pPr>
    </w:p>
    <w:p w14:paraId="141399B7" w14:textId="77777777" w:rsidR="00AB3B4E" w:rsidRPr="00F7270E" w:rsidRDefault="00AB3B4E" w:rsidP="007B4EF8">
      <w:pPr>
        <w:pStyle w:val="Prrafodelista"/>
        <w:spacing w:after="0" w:line="240" w:lineRule="auto"/>
        <w:ind w:left="0"/>
        <w:jc w:val="both"/>
        <w:rPr>
          <w:rFonts w:cs="Arial"/>
          <w:b w:val="0"/>
          <w:bCs/>
          <w:color w:val="auto"/>
          <w:lang w:eastAsia="es-ES"/>
        </w:rPr>
      </w:pPr>
      <w:r w:rsidRPr="00F7270E">
        <w:rPr>
          <w:rFonts w:cs="Arial"/>
          <w:b w:val="0"/>
          <w:bCs/>
          <w:color w:val="auto"/>
          <w:lang w:eastAsia="es-ES"/>
        </w:rPr>
        <w:t>Vist l’article 51 de les bases d’execució del pressupost sobre la informació al Ple sobre l’execució pressupostària:</w:t>
      </w:r>
    </w:p>
    <w:p w14:paraId="4EFCC810" w14:textId="77777777" w:rsidR="00AB3B4E" w:rsidRPr="00F7270E" w:rsidRDefault="00AB3B4E" w:rsidP="007B4EF8">
      <w:pPr>
        <w:pStyle w:val="Prrafodelista"/>
        <w:spacing w:after="0" w:line="240" w:lineRule="auto"/>
        <w:ind w:left="0"/>
        <w:jc w:val="both"/>
        <w:rPr>
          <w:rFonts w:cs="Arial"/>
          <w:b w:val="0"/>
          <w:bCs/>
          <w:color w:val="auto"/>
          <w:lang w:eastAsia="es-ES"/>
        </w:rPr>
      </w:pPr>
      <w:r w:rsidRPr="00F7270E">
        <w:rPr>
          <w:rFonts w:cs="Arial"/>
          <w:b w:val="0"/>
          <w:bCs/>
          <w:color w:val="auto"/>
          <w:lang w:eastAsia="es-ES"/>
        </w:rPr>
        <w:t xml:space="preserve">“ ... </w:t>
      </w:r>
    </w:p>
    <w:p w14:paraId="5293EBB2" w14:textId="77777777" w:rsidR="00AB3B4E" w:rsidRPr="00F7270E" w:rsidRDefault="00AB3B4E" w:rsidP="007B4EF8">
      <w:pPr>
        <w:pStyle w:val="Prrafodelista"/>
        <w:spacing w:after="0" w:line="240" w:lineRule="auto"/>
        <w:ind w:left="0"/>
        <w:jc w:val="both"/>
        <w:rPr>
          <w:rFonts w:cs="Arial"/>
          <w:b w:val="0"/>
          <w:bCs/>
          <w:color w:val="auto"/>
          <w:lang w:eastAsia="es-ES"/>
        </w:rPr>
      </w:pPr>
      <w:r w:rsidRPr="00F7270E">
        <w:rPr>
          <w:rFonts w:cs="Arial"/>
          <w:b w:val="0"/>
          <w:bCs/>
          <w:color w:val="auto"/>
          <w:lang w:eastAsia="es-ES"/>
        </w:rPr>
        <w:t>1. Tots els Ens que formen part del grup Ajuntament de Vilassar de Mar, elaboraran amb periodicitat trimestral, el document informatiu de la gestió econòmico-financera, adaptat a les instruccions d’Intervenció segons els models requerits pel MINHAP.</w:t>
      </w:r>
    </w:p>
    <w:p w14:paraId="0FC5FC5C" w14:textId="77777777" w:rsidR="00AB3B4E" w:rsidRPr="00F7270E" w:rsidRDefault="00AB3B4E" w:rsidP="007B4EF8">
      <w:pPr>
        <w:pStyle w:val="Prrafodelista"/>
        <w:spacing w:after="0" w:line="240" w:lineRule="auto"/>
        <w:ind w:left="0"/>
        <w:jc w:val="both"/>
        <w:rPr>
          <w:rFonts w:cs="Arial"/>
          <w:b w:val="0"/>
          <w:bCs/>
          <w:color w:val="auto"/>
          <w:lang w:eastAsia="es-ES"/>
        </w:rPr>
      </w:pPr>
      <w:r w:rsidRPr="00F7270E">
        <w:rPr>
          <w:rFonts w:cs="Arial"/>
          <w:b w:val="0"/>
          <w:bCs/>
          <w:color w:val="auto"/>
          <w:lang w:eastAsia="es-ES"/>
        </w:rPr>
        <w:t>2.- De conformitat amb l’article 207 del RDLeg. 2/2004, la intervenció presentarà trimestralment l’estat d’execució del pressupost acompanyat de la informació complementària que permeti valorar el nivell d’execució. D’aquest estat se’n donarà compte al Ple...”</w:t>
      </w:r>
    </w:p>
    <w:p w14:paraId="396F1017" w14:textId="77777777" w:rsidR="00AB3B4E" w:rsidRPr="00F7270E" w:rsidRDefault="00AB3B4E" w:rsidP="007B4EF8">
      <w:pPr>
        <w:rPr>
          <w:rFonts w:cs="Arial"/>
          <w:lang w:eastAsia="es-ES"/>
        </w:rPr>
      </w:pPr>
    </w:p>
    <w:p w14:paraId="74C924CF" w14:textId="77777777" w:rsidR="00AB3B4E" w:rsidRPr="00F7270E" w:rsidRDefault="00AB3B4E" w:rsidP="007B4EF8">
      <w:pPr>
        <w:rPr>
          <w:rFonts w:cs="Arial"/>
          <w:b/>
          <w:u w:val="single"/>
          <w:lang w:eastAsia="es-ES"/>
        </w:rPr>
      </w:pPr>
      <w:r w:rsidRPr="00F7270E">
        <w:rPr>
          <w:rFonts w:cs="Arial"/>
          <w:b/>
          <w:u w:val="single"/>
          <w:lang w:eastAsia="es-ES"/>
        </w:rPr>
        <w:t xml:space="preserve">Execució </w:t>
      </w:r>
      <w:r w:rsidRPr="00F7270E">
        <w:rPr>
          <w:rFonts w:cs="Arial"/>
          <w:b/>
          <w:u w:val="single"/>
          <w:lang w:val="ca-ES" w:eastAsia="es-ES"/>
        </w:rPr>
        <w:t>4art</w:t>
      </w:r>
      <w:r w:rsidRPr="00F7270E">
        <w:rPr>
          <w:rFonts w:cs="Arial"/>
          <w:b/>
          <w:u w:val="single"/>
          <w:lang w:eastAsia="es-ES"/>
        </w:rPr>
        <w:t xml:space="preserve"> trim 2021</w:t>
      </w:r>
    </w:p>
    <w:p w14:paraId="0E7C2BA3" w14:textId="77777777" w:rsidR="00AB3B4E" w:rsidRPr="00F7270E" w:rsidRDefault="00AB3B4E" w:rsidP="007B4EF8">
      <w:pPr>
        <w:rPr>
          <w:rFonts w:cs="Arial"/>
          <w:lang w:eastAsia="es-ES"/>
        </w:rPr>
      </w:pPr>
      <w:r w:rsidRPr="00F7270E">
        <w:rPr>
          <w:rFonts w:cs="Arial"/>
          <w:lang w:eastAsia="es-ES"/>
        </w:rPr>
        <w:t>Les dades d’execució del 4art trimestre contenen la informació que disposem a data 20 gener de 2022 a la comptabilitat amb data d’execució 31/12/2021.</w:t>
      </w:r>
    </w:p>
    <w:p w14:paraId="1AA39AD9" w14:textId="77777777" w:rsidR="00AB3B4E" w:rsidRPr="00F7270E" w:rsidRDefault="00AB3B4E" w:rsidP="007B4EF8">
      <w:pPr>
        <w:rPr>
          <w:rFonts w:cs="Arial"/>
          <w:lang w:eastAsia="es-ES"/>
        </w:rPr>
      </w:pPr>
      <w:r w:rsidRPr="00F7270E">
        <w:rPr>
          <w:rFonts w:cs="Arial"/>
          <w:lang w:eastAsia="es-ES"/>
        </w:rPr>
        <w:t>Consten a l’expedient els annexos d’execució trimestral i presentats al MINHAP</w:t>
      </w:r>
    </w:p>
    <w:p w14:paraId="494C9242" w14:textId="77777777" w:rsidR="00AB3B4E" w:rsidRPr="00F7270E" w:rsidRDefault="00AB3B4E" w:rsidP="007B4EF8">
      <w:pPr>
        <w:ind w:left="360" w:hanging="360"/>
        <w:rPr>
          <w:rFonts w:cs="Arial"/>
          <w:b/>
          <w:u w:val="single"/>
        </w:rPr>
      </w:pPr>
      <w:r w:rsidRPr="00F7270E">
        <w:rPr>
          <w:rFonts w:cs="Arial"/>
          <w:b/>
          <w:u w:val="single"/>
        </w:rPr>
        <w:t>CONCLUSIÓ</w:t>
      </w:r>
    </w:p>
    <w:p w14:paraId="1993DC93" w14:textId="77777777" w:rsidR="00AB3B4E" w:rsidRPr="00F7270E" w:rsidRDefault="00AB3B4E" w:rsidP="007B4EF8">
      <w:pPr>
        <w:rPr>
          <w:rStyle w:val="hps"/>
          <w:rFonts w:cs="Arial"/>
        </w:rPr>
      </w:pPr>
      <w:r w:rsidRPr="00F7270E">
        <w:rPr>
          <w:rStyle w:val="hps"/>
          <w:rFonts w:cs="Arial"/>
        </w:rPr>
        <w:t>La previsió</w:t>
      </w:r>
      <w:r w:rsidRPr="00F7270E">
        <w:rPr>
          <w:rFonts w:cs="Arial"/>
        </w:rPr>
        <w:t xml:space="preserve"> </w:t>
      </w:r>
      <w:r w:rsidRPr="00F7270E">
        <w:rPr>
          <w:rStyle w:val="hps"/>
          <w:rFonts w:cs="Arial"/>
        </w:rPr>
        <w:t>de</w:t>
      </w:r>
      <w:r w:rsidRPr="00F7270E">
        <w:rPr>
          <w:rFonts w:cs="Arial"/>
        </w:rPr>
        <w:t xml:space="preserve"> </w:t>
      </w:r>
      <w:r w:rsidRPr="00F7270E">
        <w:rPr>
          <w:rStyle w:val="hps"/>
          <w:rFonts w:cs="Arial"/>
        </w:rPr>
        <w:t>tancament de l’ exercici</w:t>
      </w:r>
      <w:r w:rsidRPr="00F7270E">
        <w:rPr>
          <w:rFonts w:cs="Arial"/>
        </w:rPr>
        <w:t xml:space="preserve"> </w:t>
      </w:r>
      <w:r w:rsidRPr="00F7270E">
        <w:rPr>
          <w:rStyle w:val="hps"/>
          <w:rFonts w:cs="Arial"/>
        </w:rPr>
        <w:t>2021,</w:t>
      </w:r>
      <w:r w:rsidRPr="00F7270E">
        <w:rPr>
          <w:rFonts w:cs="Arial"/>
        </w:rPr>
        <w:t xml:space="preserve"> </w:t>
      </w:r>
      <w:r w:rsidRPr="00F7270E">
        <w:rPr>
          <w:rStyle w:val="hps"/>
          <w:rFonts w:cs="Arial"/>
        </w:rPr>
        <w:t>segons</w:t>
      </w:r>
      <w:r w:rsidRPr="00F7270E">
        <w:rPr>
          <w:rFonts w:cs="Arial"/>
        </w:rPr>
        <w:t xml:space="preserve"> </w:t>
      </w:r>
      <w:r w:rsidRPr="00F7270E">
        <w:rPr>
          <w:rStyle w:val="hps"/>
          <w:rFonts w:cs="Arial"/>
        </w:rPr>
        <w:t>les dades d’execució</w:t>
      </w:r>
      <w:r w:rsidRPr="00F7270E">
        <w:rPr>
          <w:rFonts w:cs="Arial"/>
        </w:rPr>
        <w:t xml:space="preserve"> </w:t>
      </w:r>
      <w:r w:rsidRPr="00F7270E">
        <w:rPr>
          <w:rStyle w:val="hps"/>
          <w:rFonts w:cs="Arial"/>
        </w:rPr>
        <w:t xml:space="preserve">del </w:t>
      </w:r>
      <w:r w:rsidRPr="00F7270E">
        <w:rPr>
          <w:rStyle w:val="hps"/>
          <w:rFonts w:cs="Arial"/>
          <w:lang w:val="ca-ES"/>
        </w:rPr>
        <w:t>3er</w:t>
      </w:r>
      <w:r w:rsidRPr="00F7270E">
        <w:rPr>
          <w:rStyle w:val="hps"/>
          <w:rFonts w:cs="Arial"/>
        </w:rPr>
        <w:t xml:space="preserve"> trimestre</w:t>
      </w:r>
      <w:r w:rsidRPr="00F7270E">
        <w:rPr>
          <w:rFonts w:cs="Arial"/>
        </w:rPr>
        <w:t xml:space="preserve"> </w:t>
      </w:r>
      <w:r w:rsidRPr="00F7270E">
        <w:rPr>
          <w:rStyle w:val="hps"/>
          <w:rFonts w:cs="Arial"/>
        </w:rPr>
        <w:t>preveu un tancament</w:t>
      </w:r>
      <w:r w:rsidRPr="00F7270E">
        <w:rPr>
          <w:rFonts w:cs="Arial"/>
        </w:rPr>
        <w:t xml:space="preserve"> </w:t>
      </w:r>
      <w:r w:rsidRPr="00F7270E">
        <w:rPr>
          <w:rStyle w:val="hps"/>
          <w:rFonts w:cs="Arial"/>
        </w:rPr>
        <w:t>de 2021 amb</w:t>
      </w:r>
      <w:r w:rsidRPr="00F7270E">
        <w:rPr>
          <w:rFonts w:cs="Arial"/>
        </w:rPr>
        <w:t xml:space="preserve"> </w:t>
      </w:r>
      <w:r w:rsidRPr="00F7270E">
        <w:rPr>
          <w:rStyle w:val="hps"/>
          <w:rFonts w:cs="Arial"/>
        </w:rPr>
        <w:t>el compliment de:</w:t>
      </w:r>
    </w:p>
    <w:p w14:paraId="018150B0" w14:textId="77777777" w:rsidR="00AB3B4E" w:rsidRPr="00F7270E" w:rsidRDefault="00AB3B4E" w:rsidP="00D6475D">
      <w:pPr>
        <w:pStyle w:val="Cosdetext"/>
        <w:numPr>
          <w:ilvl w:val="1"/>
          <w:numId w:val="2"/>
        </w:numPr>
        <w:tabs>
          <w:tab w:val="left" w:pos="2496"/>
        </w:tabs>
        <w:jc w:val="both"/>
        <w:rPr>
          <w:rStyle w:val="hps"/>
          <w:rFonts w:ascii="Arial" w:hAnsi="Arial" w:cs="Arial"/>
        </w:rPr>
      </w:pPr>
      <w:r w:rsidRPr="00F7270E">
        <w:rPr>
          <w:rStyle w:val="hps"/>
          <w:rFonts w:ascii="Arial" w:hAnsi="Arial" w:cs="Arial"/>
        </w:rPr>
        <w:t>Romanent</w:t>
      </w:r>
      <w:r w:rsidRPr="00F7270E">
        <w:rPr>
          <w:rStyle w:val="shorttext"/>
          <w:rFonts w:ascii="Arial" w:hAnsi="Arial" w:cs="Arial"/>
        </w:rPr>
        <w:t xml:space="preserve"> </w:t>
      </w:r>
      <w:r w:rsidRPr="00F7270E">
        <w:rPr>
          <w:rStyle w:val="hps"/>
          <w:rFonts w:ascii="Arial" w:hAnsi="Arial" w:cs="Arial"/>
        </w:rPr>
        <w:t>tresoreria</w:t>
      </w:r>
      <w:r w:rsidRPr="00F7270E">
        <w:rPr>
          <w:rStyle w:val="shorttext"/>
          <w:rFonts w:ascii="Arial" w:hAnsi="Arial" w:cs="Arial"/>
        </w:rPr>
        <w:t xml:space="preserve"> </w:t>
      </w:r>
      <w:r w:rsidRPr="00F7270E">
        <w:rPr>
          <w:rStyle w:val="hps"/>
          <w:rFonts w:ascii="Arial" w:hAnsi="Arial" w:cs="Arial"/>
        </w:rPr>
        <w:t>positiu</w:t>
      </w:r>
    </w:p>
    <w:p w14:paraId="590132D9" w14:textId="77777777" w:rsidR="00AB3B4E" w:rsidRPr="00F7270E" w:rsidRDefault="00AB3B4E" w:rsidP="00D6475D">
      <w:pPr>
        <w:pStyle w:val="Cosdetext"/>
        <w:numPr>
          <w:ilvl w:val="1"/>
          <w:numId w:val="2"/>
        </w:numPr>
        <w:tabs>
          <w:tab w:val="left" w:pos="2496"/>
        </w:tabs>
        <w:jc w:val="both"/>
        <w:rPr>
          <w:rStyle w:val="hps"/>
          <w:rFonts w:ascii="Arial" w:hAnsi="Arial" w:cs="Arial"/>
        </w:rPr>
      </w:pPr>
      <w:r w:rsidRPr="00F7270E">
        <w:rPr>
          <w:rStyle w:val="hps"/>
          <w:rFonts w:ascii="Arial" w:hAnsi="Arial" w:cs="Arial"/>
        </w:rPr>
        <w:t>Deute viu al voltant del 74,51%</w:t>
      </w:r>
    </w:p>
    <w:p w14:paraId="1E08908B" w14:textId="77777777" w:rsidR="00AB3B4E" w:rsidRPr="00F7270E" w:rsidRDefault="00AB3B4E" w:rsidP="007B4EF8">
      <w:pPr>
        <w:pStyle w:val="Cosdetext"/>
        <w:rPr>
          <w:rFonts w:ascii="Arial" w:hAnsi="Arial" w:cs="Arial"/>
          <w:color w:val="FF0000"/>
          <w:szCs w:val="22"/>
        </w:rPr>
      </w:pPr>
    </w:p>
    <w:p w14:paraId="485C12A7" w14:textId="77777777" w:rsidR="00AB3B4E" w:rsidRPr="00F7270E" w:rsidRDefault="00AB3B4E" w:rsidP="007B4EF8">
      <w:pPr>
        <w:rPr>
          <w:rStyle w:val="hps"/>
          <w:rFonts w:cs="Arial"/>
        </w:rPr>
      </w:pPr>
      <w:r w:rsidRPr="00F7270E">
        <w:rPr>
          <w:rStyle w:val="hps"/>
          <w:rFonts w:cs="Arial"/>
        </w:rPr>
        <w:t>La liquidació de l’exercici 2020 compleix amb l’objectiu d’estabilitat pressupostària i la rati legal de deute viu a 31/12/2020, calculada d’acord amb l’ordre ECF/138/2007 era del 71%.</w:t>
      </w:r>
      <w:r w:rsidRPr="00F7270E">
        <w:rPr>
          <w:rStyle w:val="hps"/>
          <w:rFonts w:cs="Arial"/>
          <w:color w:val="FF0000"/>
        </w:rPr>
        <w:t xml:space="preserve"> </w:t>
      </w:r>
      <w:r w:rsidRPr="00F7270E">
        <w:rPr>
          <w:rStyle w:val="hps"/>
          <w:rFonts w:cs="Arial"/>
        </w:rPr>
        <w:t xml:space="preserve">No obstant no compleix amb la regla de la depesa, per la qual cosa és necessari adoptar les mesures de gestió pressupostària necessàries per evitar l’incompliment. </w:t>
      </w:r>
    </w:p>
    <w:p w14:paraId="289AF4E0" w14:textId="77777777" w:rsidR="00AB3B4E" w:rsidRPr="00F7270E" w:rsidRDefault="00AB3B4E" w:rsidP="007B4EF8">
      <w:pPr>
        <w:rPr>
          <w:rStyle w:val="hps"/>
          <w:rFonts w:cs="Arial"/>
        </w:rPr>
      </w:pPr>
      <w:r w:rsidRPr="00F7270E">
        <w:rPr>
          <w:rStyle w:val="hps"/>
          <w:rFonts w:cs="Arial"/>
        </w:rPr>
        <w:t xml:space="preserve">Referent al càlcul de l’estabilitat pressupostària i càlcul de la regla de la despesa, D’acord amb la Nota informativa sobre la suspensió de les regles fiscals per als exercicis de 2020 i 2021 i les conseqüències de la suspensió en els procediments previstos a l’Ordre ECF/138/2007, de 27 d’abril, sobre procediments en matèria de </w:t>
      </w:r>
      <w:r w:rsidRPr="00F7270E">
        <w:rPr>
          <w:rStyle w:val="hps"/>
          <w:rFonts w:cs="Arial"/>
        </w:rPr>
        <w:lastRenderedPageBreak/>
        <w:t xml:space="preserve">tutela financera dels ens locals de la Direcció General de Política Financera, Assegurances i Tresor de data 6 de novembre de 2020. Conseqüències de la suspensió de les regles fiscals en els procediments previstos a l'Ordre ECF/138/2007, de 27 d'abril, sobre procediments en matèria de tutela financera dels ens locals: </w:t>
      </w:r>
    </w:p>
    <w:p w14:paraId="5BB0EDF2" w14:textId="77777777" w:rsidR="00AB3B4E" w:rsidRPr="00F7270E" w:rsidRDefault="00AB3B4E" w:rsidP="007B4EF8">
      <w:pPr>
        <w:rPr>
          <w:rStyle w:val="hps"/>
          <w:rFonts w:cs="Arial"/>
        </w:rPr>
      </w:pPr>
      <w:r w:rsidRPr="00F7270E">
        <w:rPr>
          <w:rStyle w:val="hps"/>
          <w:rFonts w:cs="Arial"/>
        </w:rPr>
        <w:t xml:space="preserve">“No es tindrà en compte el compliment de les regles fiscals en l’aprovació del </w:t>
      </w:r>
    </w:p>
    <w:p w14:paraId="2DA53C13" w14:textId="77777777" w:rsidR="00AB3B4E" w:rsidRPr="00F7270E" w:rsidRDefault="00AB3B4E" w:rsidP="007B4EF8">
      <w:pPr>
        <w:rPr>
          <w:rStyle w:val="hps"/>
          <w:rFonts w:cs="Arial"/>
        </w:rPr>
      </w:pPr>
      <w:r w:rsidRPr="00F7270E">
        <w:rPr>
          <w:rStyle w:val="hps"/>
          <w:rFonts w:cs="Arial"/>
        </w:rPr>
        <w:t>pressupost ni de la liquidació pressupostària de 2020 i de 2021.”</w:t>
      </w:r>
    </w:p>
    <w:p w14:paraId="5A7F65A5" w14:textId="097759DD" w:rsidR="00AB3B4E" w:rsidRPr="00F7270E" w:rsidRDefault="00AB3B4E" w:rsidP="007B4EF8">
      <w:pPr>
        <w:rPr>
          <w:rStyle w:val="hps"/>
          <w:rFonts w:cs="Arial"/>
          <w:b/>
          <w:bCs/>
          <w:u w:val="single"/>
        </w:rPr>
      </w:pPr>
      <w:r w:rsidRPr="00F7270E">
        <w:rPr>
          <w:rStyle w:val="hps"/>
          <w:rFonts w:cs="Arial"/>
          <w:b/>
          <w:bCs/>
          <w:u w:val="single"/>
        </w:rPr>
        <w:t>La informació tramesa referent al COVID ha estat la següent:</w:t>
      </w:r>
    </w:p>
    <w:p w14:paraId="04796478" w14:textId="777DA525" w:rsidR="00AB3B4E" w:rsidRPr="00F7270E" w:rsidRDefault="00ED5579" w:rsidP="007B4EF8">
      <w:pPr>
        <w:ind w:left="-851"/>
        <w:rPr>
          <w:rStyle w:val="hps"/>
          <w:rFonts w:cs="Arial"/>
          <w:highlight w:val="yellow"/>
        </w:rPr>
      </w:pPr>
      <w:r>
        <w:rPr>
          <w:rFonts w:cs="Arial"/>
          <w:noProof/>
        </w:rPr>
        <w:drawing>
          <wp:inline distT="0" distB="0" distL="0" distR="0" wp14:anchorId="67597BC0" wp14:editId="38823D7D">
            <wp:extent cx="6858000" cy="102870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extLst>
                        <a:ext uri="{28A0092B-C50C-407E-A947-70E740481C1C}">
                          <a14:useLocalDpi xmlns:a14="http://schemas.microsoft.com/office/drawing/2010/main" val="0"/>
                        </a:ext>
                      </a:extLst>
                    </a:blip>
                    <a:srcRect l="21181" t="54204" r="26492" b="31859"/>
                    <a:stretch>
                      <a:fillRect/>
                    </a:stretch>
                  </pic:blipFill>
                  <pic:spPr bwMode="auto">
                    <a:xfrm>
                      <a:off x="0" y="0"/>
                      <a:ext cx="6858000" cy="1028700"/>
                    </a:xfrm>
                    <a:prstGeom prst="rect">
                      <a:avLst/>
                    </a:prstGeom>
                    <a:noFill/>
                    <a:ln>
                      <a:noFill/>
                    </a:ln>
                  </pic:spPr>
                </pic:pic>
              </a:graphicData>
            </a:graphic>
          </wp:inline>
        </w:drawing>
      </w:r>
    </w:p>
    <w:p w14:paraId="2F3C2FC8" w14:textId="77777777" w:rsidR="00AB3B4E" w:rsidRPr="00F7270E" w:rsidRDefault="00AB3B4E" w:rsidP="007B4EF8">
      <w:pPr>
        <w:rPr>
          <w:rStyle w:val="hps"/>
          <w:rFonts w:cs="Arial"/>
          <w:highlight w:val="yellow"/>
        </w:rPr>
      </w:pPr>
    </w:p>
    <w:p w14:paraId="3301C773" w14:textId="77777777" w:rsidR="00AB3B4E" w:rsidRPr="00F7270E" w:rsidRDefault="00AB3B4E" w:rsidP="007B4EF8">
      <w:pPr>
        <w:spacing w:before="100" w:beforeAutospacing="1" w:after="100" w:afterAutospacing="1"/>
        <w:jc w:val="left"/>
        <w:outlineLvl w:val="0"/>
        <w:rPr>
          <w:rFonts w:eastAsia="Times New Roman" w:cs="Arial"/>
          <w:b/>
          <w:bCs/>
          <w:color w:val="0066CC"/>
          <w:kern w:val="36"/>
          <w:sz w:val="18"/>
          <w:szCs w:val="18"/>
          <w:lang w:eastAsia="es-ES"/>
        </w:rPr>
      </w:pPr>
      <w:r w:rsidRPr="00F7270E">
        <w:rPr>
          <w:rFonts w:eastAsia="Times New Roman" w:cs="Arial"/>
          <w:b/>
          <w:bCs/>
          <w:color w:val="0066CC"/>
          <w:kern w:val="36"/>
          <w:sz w:val="18"/>
          <w:szCs w:val="18"/>
          <w:lang w:eastAsia="es-ES"/>
        </w:rPr>
        <w:t>A) EFECTOS EN GASTOS DE FUNCIONAMIENTO Y DE INVERSIÓN Y DE TRANSFERENCIAS</w:t>
      </w:r>
    </w:p>
    <w:p w14:paraId="664D5EAB" w14:textId="2C6AA5E1" w:rsidR="00AB3B4E" w:rsidRPr="00F7270E" w:rsidRDefault="00ED5579" w:rsidP="007B4EF8">
      <w:pPr>
        <w:rPr>
          <w:rStyle w:val="hps"/>
          <w:rFonts w:cs="Arial"/>
        </w:rPr>
      </w:pPr>
      <w:r>
        <w:rPr>
          <w:rStyle w:val="hps"/>
          <w:rFonts w:cs="Arial"/>
          <w:noProof/>
        </w:rPr>
        <w:lastRenderedPageBreak/>
        <w:drawing>
          <wp:inline distT="0" distB="0" distL="0" distR="0" wp14:anchorId="6EED5F12" wp14:editId="2AE19DAC">
            <wp:extent cx="5772150" cy="88868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2150" cy="8886825"/>
                    </a:xfrm>
                    <a:prstGeom prst="rect">
                      <a:avLst/>
                    </a:prstGeom>
                    <a:noFill/>
                    <a:ln>
                      <a:noFill/>
                    </a:ln>
                  </pic:spPr>
                </pic:pic>
              </a:graphicData>
            </a:graphic>
          </wp:inline>
        </w:drawing>
      </w:r>
    </w:p>
    <w:p w14:paraId="7DA56969" w14:textId="0ABA4D35" w:rsidR="00AB3B4E" w:rsidRPr="00F7270E" w:rsidRDefault="00ED5579" w:rsidP="007B4EF8">
      <w:pPr>
        <w:jc w:val="center"/>
        <w:rPr>
          <w:rStyle w:val="hps"/>
          <w:rFonts w:cs="Arial"/>
        </w:rPr>
      </w:pPr>
      <w:r>
        <w:rPr>
          <w:rFonts w:cs="Arial"/>
          <w:noProof/>
        </w:rPr>
        <w:lastRenderedPageBreak/>
        <w:drawing>
          <wp:inline distT="0" distB="0" distL="0" distR="0" wp14:anchorId="23652C14" wp14:editId="49C7A2B8">
            <wp:extent cx="4572000" cy="90487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17039" t="58850" r="20895" b="19247"/>
                    <a:stretch>
                      <a:fillRect/>
                    </a:stretch>
                  </pic:blipFill>
                  <pic:spPr bwMode="auto">
                    <a:xfrm>
                      <a:off x="0" y="0"/>
                      <a:ext cx="4572000" cy="904875"/>
                    </a:xfrm>
                    <a:prstGeom prst="rect">
                      <a:avLst/>
                    </a:prstGeom>
                    <a:noFill/>
                    <a:ln>
                      <a:noFill/>
                    </a:ln>
                  </pic:spPr>
                </pic:pic>
              </a:graphicData>
            </a:graphic>
          </wp:inline>
        </w:drawing>
      </w:r>
    </w:p>
    <w:p w14:paraId="4DC9E218" w14:textId="5D73EF53" w:rsidR="00AB3B4E" w:rsidRPr="00F7270E" w:rsidRDefault="00ED5579" w:rsidP="007B4EF8">
      <w:pPr>
        <w:ind w:left="-709"/>
        <w:rPr>
          <w:rFonts w:cs="Arial"/>
        </w:rPr>
      </w:pPr>
      <w:r>
        <w:rPr>
          <w:rFonts w:cs="Arial"/>
          <w:noProof/>
        </w:rPr>
        <w:drawing>
          <wp:inline distT="0" distB="0" distL="0" distR="0" wp14:anchorId="7B58BC86" wp14:editId="7C90E37B">
            <wp:extent cx="6800850" cy="9144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t="61284" r="995" b="15399"/>
                    <a:stretch>
                      <a:fillRect/>
                    </a:stretch>
                  </pic:blipFill>
                  <pic:spPr bwMode="auto">
                    <a:xfrm>
                      <a:off x="0" y="0"/>
                      <a:ext cx="6800850" cy="914400"/>
                    </a:xfrm>
                    <a:prstGeom prst="rect">
                      <a:avLst/>
                    </a:prstGeom>
                    <a:noFill/>
                    <a:ln>
                      <a:noFill/>
                    </a:ln>
                  </pic:spPr>
                </pic:pic>
              </a:graphicData>
            </a:graphic>
          </wp:inline>
        </w:drawing>
      </w:r>
    </w:p>
    <w:p w14:paraId="54F3A3C9" w14:textId="77777777" w:rsidR="00AB3B4E" w:rsidRPr="00F7270E" w:rsidRDefault="00AB3B4E" w:rsidP="007B4EF8">
      <w:pPr>
        <w:ind w:left="-709"/>
        <w:rPr>
          <w:rFonts w:cs="Arial"/>
        </w:rPr>
      </w:pPr>
    </w:p>
    <w:p w14:paraId="21DF3388" w14:textId="77777777" w:rsidR="00AB3B4E" w:rsidRPr="00F7270E" w:rsidRDefault="00AB3B4E" w:rsidP="007B4EF8">
      <w:pPr>
        <w:ind w:left="142"/>
        <w:rPr>
          <w:rFonts w:cs="Arial"/>
        </w:rPr>
      </w:pPr>
    </w:p>
    <w:p w14:paraId="0AC8B643" w14:textId="5695A8B2" w:rsidR="00AB3B4E" w:rsidRPr="00F7270E" w:rsidRDefault="00ED5579" w:rsidP="007B4EF8">
      <w:pPr>
        <w:rPr>
          <w:rFonts w:cs="Arial"/>
        </w:rPr>
      </w:pPr>
      <w:r>
        <w:rPr>
          <w:rFonts w:cs="Arial"/>
          <w:noProof/>
        </w:rPr>
        <w:drawing>
          <wp:inline distT="0" distB="0" distL="0" distR="0" wp14:anchorId="164568E7" wp14:editId="6C06A931">
            <wp:extent cx="6477000" cy="319087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t="15265" r="12169" b="7744"/>
                    <a:stretch>
                      <a:fillRect/>
                    </a:stretch>
                  </pic:blipFill>
                  <pic:spPr bwMode="auto">
                    <a:xfrm>
                      <a:off x="0" y="0"/>
                      <a:ext cx="6477000" cy="3190875"/>
                    </a:xfrm>
                    <a:prstGeom prst="rect">
                      <a:avLst/>
                    </a:prstGeom>
                    <a:noFill/>
                    <a:ln>
                      <a:noFill/>
                    </a:ln>
                  </pic:spPr>
                </pic:pic>
              </a:graphicData>
            </a:graphic>
          </wp:inline>
        </w:drawing>
      </w:r>
    </w:p>
    <w:p w14:paraId="5104D140" w14:textId="77777777" w:rsidR="00AB3B4E" w:rsidRPr="00F7270E" w:rsidRDefault="00AB3B4E" w:rsidP="007B4EF8">
      <w:pPr>
        <w:ind w:left="-709"/>
        <w:rPr>
          <w:rFonts w:cs="Arial"/>
        </w:rPr>
      </w:pPr>
    </w:p>
    <w:p w14:paraId="0DC63C4D" w14:textId="25AA6522" w:rsidR="00AB3B4E" w:rsidRDefault="00AB3B4E" w:rsidP="00AB3B4E">
      <w:pPr>
        <w:spacing w:after="0" w:line="240" w:lineRule="auto"/>
        <w:rPr>
          <w:rFonts w:cs="Arial"/>
          <w:lang w:val="ca-ES"/>
        </w:rPr>
      </w:pPr>
      <w:bookmarkStart w:id="1" w:name="DOCUMENTO_11220592"/>
      <w:bookmarkStart w:id="2" w:name="DOCUMENTO_11373514"/>
      <w:bookmarkEnd w:id="0"/>
      <w:bookmarkEnd w:id="1"/>
      <w:bookmarkEnd w:id="2"/>
    </w:p>
    <w:p w14:paraId="7A467E34" w14:textId="77777777" w:rsidR="00D84171" w:rsidRPr="00D84171" w:rsidRDefault="00D84171" w:rsidP="00D84171">
      <w:pPr>
        <w:rPr>
          <w:rFonts w:cs="Arial"/>
          <w:b/>
          <w:bCs/>
          <w:lang w:val="ca-ES"/>
        </w:rPr>
      </w:pPr>
      <w:r w:rsidRPr="00D84171">
        <w:rPr>
          <w:rFonts w:cs="Arial"/>
          <w:b/>
          <w:bCs/>
          <w:lang w:val="ca-ES"/>
        </w:rPr>
        <w:t>Aquest punt de l’ordre del dia el podeu veure a</w:t>
      </w:r>
      <w:r>
        <w:rPr>
          <w:rFonts w:cs="Arial"/>
          <w:b/>
          <w:bCs/>
          <w:lang w:val="ca-ES"/>
        </w:rPr>
        <w:t>l següent enllaç</w:t>
      </w:r>
      <w:r w:rsidRPr="00D84171">
        <w:rPr>
          <w:rFonts w:cs="Arial"/>
          <w:b/>
          <w:bCs/>
          <w:lang w:val="ca-ES"/>
        </w:rPr>
        <w:t>:</w:t>
      </w:r>
    </w:p>
    <w:p w14:paraId="14F684FF" w14:textId="2CF3EBD0" w:rsidR="00834561" w:rsidRDefault="00ED5579" w:rsidP="00AB3B4E">
      <w:pPr>
        <w:spacing w:after="0" w:line="240" w:lineRule="auto"/>
        <w:rPr>
          <w:rFonts w:cs="Arial"/>
          <w:lang w:val="ca-ES"/>
        </w:rPr>
      </w:pPr>
      <w:hyperlink r:id="rId14" w:history="1">
        <w:r w:rsidR="008308E5" w:rsidRPr="00F14E12">
          <w:rPr>
            <w:rStyle w:val="Hipervnculo"/>
            <w:rFonts w:cs="Arial"/>
            <w:lang w:val="ca-ES"/>
          </w:rPr>
          <w:t>https://actes.vilassardemar.cat/session/sessionDetail/ff8080817dc38ce9017f1b77c7d800f3?startAt=245.0&amp;endsAt=257.0</w:t>
        </w:r>
      </w:hyperlink>
    </w:p>
    <w:p w14:paraId="090417B0" w14:textId="77777777" w:rsidR="00AB3B4E" w:rsidRPr="00F7270E" w:rsidRDefault="00AB3B4E" w:rsidP="00AB3B4E">
      <w:pPr>
        <w:spacing w:after="0" w:line="240" w:lineRule="auto"/>
        <w:rPr>
          <w:rFonts w:cs="Arial"/>
          <w:lang w:val="ca-ES"/>
        </w:rPr>
      </w:pPr>
    </w:p>
    <w:p w14:paraId="7D0D79E0" w14:textId="77777777" w:rsidR="00AB3B4E" w:rsidRPr="00F7270E" w:rsidRDefault="00AB3B4E" w:rsidP="00AB3B4E">
      <w:pPr>
        <w:spacing w:after="0" w:line="240" w:lineRule="auto"/>
        <w:rPr>
          <w:rFonts w:cs="Arial"/>
          <w:lang w:val="ca-ES"/>
        </w:rPr>
      </w:pPr>
    </w:p>
    <w:p w14:paraId="09097665" w14:textId="77777777" w:rsidR="00230B8F" w:rsidRPr="00F7270E" w:rsidRDefault="00230B8F" w:rsidP="00230B8F">
      <w:pPr>
        <w:spacing w:after="0" w:line="240" w:lineRule="auto"/>
        <w:rPr>
          <w:rFonts w:cs="Arial"/>
          <w:lang w:val="ca-ES"/>
        </w:rPr>
      </w:pPr>
      <w:r w:rsidRPr="00F7270E">
        <w:rPr>
          <w:rFonts w:cs="Arial"/>
          <w:b/>
          <w:lang w:val="ca-ES"/>
        </w:rPr>
        <w:t>5.0.- DONAR COMPTE DE LA INFORMACIÓ REQUERIDA PEL RD 635/2014, SOBRE EL PERÍODE MIG DE PAGAMENT A PROVEÏDORS DE LES ADMINISTRACIONS PÚBLIQUES</w:t>
      </w:r>
    </w:p>
    <w:p w14:paraId="4B0FC972" w14:textId="77777777" w:rsidR="00230B8F" w:rsidRPr="00F7270E" w:rsidRDefault="00230B8F" w:rsidP="00230B8F">
      <w:pPr>
        <w:spacing w:after="0" w:line="240" w:lineRule="auto"/>
        <w:rPr>
          <w:rFonts w:cs="Arial"/>
          <w:lang w:val="ca-ES"/>
        </w:rPr>
      </w:pPr>
    </w:p>
    <w:p w14:paraId="37B00291" w14:textId="77777777" w:rsidR="00230B8F" w:rsidRPr="00F7270E" w:rsidRDefault="00230B8F" w:rsidP="00AE3A6F">
      <w:pPr>
        <w:rPr>
          <w:rFonts w:cs="Arial"/>
          <w:lang w:val="ca-ES"/>
        </w:rPr>
      </w:pPr>
      <w:bookmarkStart w:id="3" w:name="X2021001807"/>
      <w:r w:rsidRPr="00F7270E">
        <w:rPr>
          <w:rFonts w:cs="Arial"/>
          <w:lang w:val="ca-ES"/>
        </w:rPr>
        <w:lastRenderedPageBreak/>
        <w:t>El Ple d'aquesta Corporació, prèvia deliberació ha donar compte als membres de la corporació dels següents acords:</w:t>
      </w:r>
    </w:p>
    <w:p w14:paraId="3E575207" w14:textId="77777777" w:rsidR="00230B8F" w:rsidRPr="00F7270E" w:rsidRDefault="00230B8F" w:rsidP="00207519">
      <w:pPr>
        <w:rPr>
          <w:rFonts w:cs="Arial"/>
          <w:lang w:val="ca-ES" w:eastAsia="es-ES"/>
        </w:rPr>
      </w:pPr>
      <w:r w:rsidRPr="00F7270E">
        <w:rPr>
          <w:rFonts w:cs="Arial"/>
          <w:b/>
          <w:lang w:val="ca-ES" w:eastAsia="es-ES"/>
        </w:rPr>
        <w:t>ASSUMPTE:</w:t>
      </w:r>
      <w:r w:rsidRPr="00F7270E">
        <w:rPr>
          <w:rFonts w:eastAsia="Times New Roman" w:cs="Arial"/>
          <w:b/>
          <w:sz w:val="24"/>
          <w:szCs w:val="24"/>
          <w:lang w:val="ca-ES" w:eastAsia="ca-ES"/>
        </w:rPr>
        <w:t xml:space="preserve"> INFORMACIÓ REQUERIDA PEL RD 635/2014, SOBRE EL PERÍODE MIG DE PAGAMENT A PROVEÏDORS DE LES ADMINISTRACIONS PÚBLIQUES</w:t>
      </w:r>
    </w:p>
    <w:p w14:paraId="14E18E3F" w14:textId="77777777" w:rsidR="00230B8F" w:rsidRPr="00F7270E" w:rsidRDefault="00230B8F" w:rsidP="00207519">
      <w:pPr>
        <w:rPr>
          <w:rFonts w:cs="Arial"/>
          <w:lang w:val="ca-ES" w:eastAsia="es-ES"/>
        </w:rPr>
      </w:pPr>
      <w:r w:rsidRPr="00F7270E">
        <w:rPr>
          <w:rFonts w:cs="Arial"/>
          <w:lang w:val="ca-ES" w:eastAsia="es-ES"/>
        </w:rPr>
        <w:t xml:space="preserve">En compliment del què disposa el RD  635/2014, de 25 de juliol, modificat pel Reial decret 1040/2017, de 27 de desembre, pel qual es desenvolupa la metodologia de càlcul del període mig de pagament a proveïdors de les Administracions Públiques i les condicions i el procediment de retenció de recursos dels règims de finançament, previstos en la Llei Orgànica 2/2012, de 27 d’abril, d’Estabilitat Pressupostària i Sostenibilitat Financera. </w:t>
      </w:r>
    </w:p>
    <w:p w14:paraId="18B71019" w14:textId="77777777" w:rsidR="00230B8F" w:rsidRPr="00F7270E" w:rsidRDefault="00230B8F" w:rsidP="00207519">
      <w:pPr>
        <w:rPr>
          <w:rFonts w:cs="Arial"/>
          <w:lang w:val="ca-ES" w:eastAsia="es-ES"/>
        </w:rPr>
      </w:pPr>
      <w:r w:rsidRPr="00F7270E">
        <w:rPr>
          <w:rFonts w:cs="Arial"/>
          <w:lang w:val="ca-ES" w:eastAsia="es-ES"/>
        </w:rPr>
        <w:t xml:space="preserve">D’acord amb els antecedents legals referits anteriorment, i atenent el contingut dels informes emesos per  la Interventora i la Tresorera municipal, es proposa a l’Excm. Ajuntament en Ple l’adopció dels següents </w:t>
      </w:r>
    </w:p>
    <w:p w14:paraId="60B2ACB0" w14:textId="77777777" w:rsidR="00230B8F" w:rsidRPr="00F7270E" w:rsidRDefault="00230B8F" w:rsidP="00207519">
      <w:pPr>
        <w:pStyle w:val="Textoindependiente"/>
        <w:rPr>
          <w:rFonts w:ascii="Arial" w:hAnsi="Arial"/>
        </w:rPr>
      </w:pPr>
      <w:r w:rsidRPr="00F7270E">
        <w:rPr>
          <w:rFonts w:ascii="Arial" w:hAnsi="Arial"/>
        </w:rPr>
        <w:t>Per tot el que s’exposa i de conformitat amb la legislació aplicable, en exercici de la competència atribuïda al Ple Municipal continguda en de l’article 22 de la Llei 7/1985, de 2 d’abril, Reguladora de les Bases del Règim Local, es proposa al Ple Municipal l’adopció dels següents</w:t>
      </w:r>
    </w:p>
    <w:p w14:paraId="4197BF38" w14:textId="77777777" w:rsidR="00230B8F" w:rsidRPr="00F7270E" w:rsidRDefault="00230B8F" w:rsidP="00207519">
      <w:pPr>
        <w:rPr>
          <w:rFonts w:cs="Arial"/>
          <w:szCs w:val="20"/>
          <w:lang w:val="ca-ES" w:eastAsia="es-ES"/>
        </w:rPr>
      </w:pPr>
    </w:p>
    <w:p w14:paraId="758F94AB" w14:textId="77777777" w:rsidR="00230B8F" w:rsidRPr="00CA3CAE" w:rsidRDefault="00230B8F" w:rsidP="00207519">
      <w:pPr>
        <w:pStyle w:val="Textoindependiente"/>
        <w:rPr>
          <w:rFonts w:ascii="Arial" w:hAnsi="Arial"/>
          <w:b/>
          <w:bCs/>
        </w:rPr>
      </w:pPr>
      <w:r w:rsidRPr="00CA3CAE">
        <w:rPr>
          <w:rFonts w:ascii="Arial" w:hAnsi="Arial"/>
          <w:b/>
          <w:bCs/>
        </w:rPr>
        <w:t>ACORDS:</w:t>
      </w:r>
    </w:p>
    <w:p w14:paraId="20474F59" w14:textId="77777777" w:rsidR="00230B8F" w:rsidRPr="00F7270E" w:rsidRDefault="00230B8F" w:rsidP="00207519">
      <w:pPr>
        <w:rPr>
          <w:rFonts w:eastAsia="Times New Roman" w:cs="Arial"/>
          <w:sz w:val="24"/>
          <w:szCs w:val="24"/>
          <w:lang w:val="ca-ES" w:eastAsia="es-ES"/>
        </w:rPr>
      </w:pPr>
    </w:p>
    <w:p w14:paraId="6ABBBA1C" w14:textId="77777777" w:rsidR="00230B8F" w:rsidRPr="00F7270E" w:rsidRDefault="00230B8F" w:rsidP="00207519">
      <w:pPr>
        <w:rPr>
          <w:rFonts w:cs="Arial"/>
          <w:szCs w:val="20"/>
          <w:lang w:eastAsia="es-ES"/>
        </w:rPr>
      </w:pPr>
      <w:r w:rsidRPr="00F7270E">
        <w:rPr>
          <w:rFonts w:cs="Arial"/>
          <w:b/>
          <w:szCs w:val="20"/>
          <w:lang w:val="ca-ES" w:eastAsia="es-ES"/>
        </w:rPr>
        <w:t>Primer.-</w:t>
      </w:r>
      <w:r w:rsidRPr="00F7270E">
        <w:rPr>
          <w:rFonts w:eastAsia="Times New Roman" w:cs="Arial"/>
          <w:szCs w:val="24"/>
          <w:lang w:val="ca-ES" w:eastAsia="ca-ES"/>
        </w:rPr>
        <w:t xml:space="preserve"> </w:t>
      </w:r>
      <w:r w:rsidRPr="00F7270E">
        <w:rPr>
          <w:rFonts w:cs="Arial"/>
          <w:szCs w:val="20"/>
          <w:lang w:val="ca-ES" w:eastAsia="es-ES"/>
        </w:rPr>
        <w:t>Prendre coneixement de l’informe que s’acompanya, emès per l’interventor acctal i la Tresorera  Municipals, sobre el període mig de pagament a proveïdors de l’Ajuntament de Vilassar de Mar i els seus ens dependents, al 4art trimestre del 20</w:t>
      </w:r>
      <w:r w:rsidRPr="00F7270E">
        <w:rPr>
          <w:rFonts w:cs="Arial"/>
          <w:szCs w:val="20"/>
          <w:lang w:eastAsia="es-ES"/>
        </w:rPr>
        <w:t>21.</w:t>
      </w:r>
    </w:p>
    <w:p w14:paraId="252ABA57" w14:textId="77777777" w:rsidR="00230B8F" w:rsidRPr="00F7270E" w:rsidRDefault="00230B8F" w:rsidP="00207519">
      <w:pPr>
        <w:rPr>
          <w:rFonts w:cs="Arial"/>
          <w:szCs w:val="20"/>
          <w:lang w:val="ca-ES" w:eastAsia="es-ES"/>
        </w:rPr>
      </w:pPr>
      <w:r w:rsidRPr="00F7270E">
        <w:rPr>
          <w:rFonts w:cs="Arial"/>
          <w:b/>
          <w:szCs w:val="20"/>
          <w:lang w:val="ca-ES" w:eastAsia="es-ES"/>
        </w:rPr>
        <w:t>Segon</w:t>
      </w:r>
      <w:r w:rsidRPr="00F7270E">
        <w:rPr>
          <w:rFonts w:cs="Arial"/>
          <w:szCs w:val="20"/>
          <w:lang w:val="ca-ES" w:eastAsia="es-ES"/>
        </w:rPr>
        <w:t>.-</w:t>
      </w:r>
      <w:r w:rsidRPr="00F7270E">
        <w:rPr>
          <w:rFonts w:eastAsia="Times New Roman" w:cs="Arial"/>
          <w:szCs w:val="24"/>
          <w:lang w:val="ca-ES" w:eastAsia="ca-ES"/>
        </w:rPr>
        <w:t xml:space="preserve"> </w:t>
      </w:r>
      <w:r w:rsidRPr="00F7270E">
        <w:rPr>
          <w:rFonts w:cs="Arial"/>
          <w:szCs w:val="20"/>
          <w:lang w:val="ca-ES" w:eastAsia="es-ES"/>
        </w:rPr>
        <w:t xml:space="preserve">Que es faci trasllat dels presents acords i dels informes referits a l’acord primer, als òrgans competents del Ministeri d’Hisenda i Administracions Públiques. </w:t>
      </w:r>
    </w:p>
    <w:p w14:paraId="47527369" w14:textId="77777777" w:rsidR="00230B8F" w:rsidRPr="00F7270E" w:rsidRDefault="00230B8F" w:rsidP="00207519">
      <w:pPr>
        <w:rPr>
          <w:rFonts w:cs="Arial"/>
          <w:szCs w:val="20"/>
          <w:lang w:val="ca-ES" w:eastAsia="es-ES"/>
        </w:rPr>
      </w:pPr>
      <w:r w:rsidRPr="00F7270E">
        <w:rPr>
          <w:rFonts w:cs="Arial"/>
          <w:b/>
          <w:szCs w:val="20"/>
          <w:lang w:val="ca-ES" w:eastAsia="es-ES"/>
        </w:rPr>
        <w:t>Tercer.-</w:t>
      </w:r>
      <w:r w:rsidRPr="00F7270E">
        <w:rPr>
          <w:rFonts w:eastAsia="Times New Roman" w:cs="Arial"/>
          <w:szCs w:val="24"/>
          <w:lang w:val="ca-ES" w:eastAsia="ca-ES"/>
        </w:rPr>
        <w:t xml:space="preserve"> </w:t>
      </w:r>
      <w:r w:rsidRPr="00F7270E">
        <w:rPr>
          <w:rFonts w:cs="Arial"/>
          <w:szCs w:val="20"/>
          <w:lang w:val="ca-ES" w:eastAsia="es-ES"/>
        </w:rPr>
        <w:t>Facultar a l’Alcalde, o qui legalment el substitueixi, per tal que pugui</w:t>
      </w:r>
      <w:r w:rsidRPr="00F7270E">
        <w:rPr>
          <w:rFonts w:cs="Arial"/>
          <w:szCs w:val="20"/>
          <w:lang w:val="ca-ES" w:eastAsia="ca-ES"/>
        </w:rPr>
        <w:t xml:space="preserve"> </w:t>
      </w:r>
      <w:r w:rsidRPr="00F7270E">
        <w:rPr>
          <w:rFonts w:cs="Arial"/>
          <w:szCs w:val="20"/>
          <w:lang w:eastAsia="ca-ES"/>
        </w:rPr>
        <w:t xml:space="preserve">signar </w:t>
      </w:r>
      <w:r w:rsidRPr="00F7270E">
        <w:rPr>
          <w:rFonts w:cs="Arial"/>
          <w:szCs w:val="20"/>
          <w:lang w:val="ca-ES" w:eastAsia="es-ES"/>
        </w:rPr>
        <w:t>qualsevol document necessari per al compliment i efectivitat dels anteriors acords.</w:t>
      </w:r>
    </w:p>
    <w:p w14:paraId="56AA853A" w14:textId="77777777" w:rsidR="00C704C6" w:rsidRPr="00D84171" w:rsidRDefault="00C704C6" w:rsidP="00C704C6">
      <w:pPr>
        <w:rPr>
          <w:rFonts w:cs="Arial"/>
          <w:b/>
          <w:bCs/>
          <w:lang w:val="ca-ES"/>
        </w:rPr>
      </w:pPr>
      <w:bookmarkStart w:id="4" w:name="DOCUMENTO_11220595"/>
      <w:bookmarkStart w:id="5" w:name="DOCUMENTO_11373521"/>
      <w:bookmarkEnd w:id="3"/>
      <w:bookmarkEnd w:id="4"/>
      <w:bookmarkEnd w:id="5"/>
      <w:r w:rsidRPr="00D84171">
        <w:rPr>
          <w:rFonts w:cs="Arial"/>
          <w:b/>
          <w:bCs/>
          <w:lang w:val="ca-ES"/>
        </w:rPr>
        <w:t>Aquest punt de l’ordre del dia el podeu veure a</w:t>
      </w:r>
      <w:r>
        <w:rPr>
          <w:rFonts w:cs="Arial"/>
          <w:b/>
          <w:bCs/>
          <w:lang w:val="ca-ES"/>
        </w:rPr>
        <w:t>l següent enllaç</w:t>
      </w:r>
      <w:r w:rsidRPr="00D84171">
        <w:rPr>
          <w:rFonts w:cs="Arial"/>
          <w:b/>
          <w:bCs/>
          <w:lang w:val="ca-ES"/>
        </w:rPr>
        <w:t>:</w:t>
      </w:r>
    </w:p>
    <w:p w14:paraId="0CA1C605" w14:textId="1D6FC314" w:rsidR="00230B8F" w:rsidRDefault="00ED5579" w:rsidP="00230B8F">
      <w:pPr>
        <w:spacing w:after="0" w:line="240" w:lineRule="auto"/>
        <w:rPr>
          <w:rFonts w:cs="Arial"/>
          <w:lang w:val="ca-ES"/>
        </w:rPr>
      </w:pPr>
      <w:hyperlink r:id="rId15" w:history="1">
        <w:r w:rsidR="00025415" w:rsidRPr="00F14E12">
          <w:rPr>
            <w:rStyle w:val="Hipervnculo"/>
            <w:rFonts w:cs="Arial"/>
            <w:lang w:val="ca-ES"/>
          </w:rPr>
          <w:t>https://actes.vilassardemar.cat/session/sessionDetail/ff8080817dc38ce9017f1b77c7d800f3?startAt=257.0&amp;endsAt=374.0</w:t>
        </w:r>
      </w:hyperlink>
    </w:p>
    <w:p w14:paraId="35367620" w14:textId="77777777" w:rsidR="00230B8F" w:rsidRPr="00F7270E" w:rsidRDefault="00230B8F" w:rsidP="00230B8F">
      <w:pPr>
        <w:spacing w:after="0" w:line="240" w:lineRule="auto"/>
        <w:rPr>
          <w:rFonts w:cs="Arial"/>
          <w:lang w:val="ca-ES"/>
        </w:rPr>
      </w:pPr>
    </w:p>
    <w:p w14:paraId="055E67F8" w14:textId="77777777" w:rsidR="00230B8F" w:rsidRPr="00F7270E" w:rsidRDefault="00230B8F" w:rsidP="00230B8F">
      <w:pPr>
        <w:spacing w:after="0" w:line="240" w:lineRule="auto"/>
        <w:rPr>
          <w:rFonts w:cs="Arial"/>
          <w:lang w:val="ca-ES"/>
        </w:rPr>
      </w:pPr>
    </w:p>
    <w:p w14:paraId="11C74D5E" w14:textId="77777777" w:rsidR="00D6352C" w:rsidRPr="00F7270E" w:rsidRDefault="00D6352C" w:rsidP="00D6352C">
      <w:pPr>
        <w:spacing w:after="0" w:line="240" w:lineRule="auto"/>
        <w:rPr>
          <w:rFonts w:cs="Arial"/>
          <w:lang w:val="ca-ES"/>
        </w:rPr>
      </w:pPr>
      <w:r w:rsidRPr="00F7270E">
        <w:rPr>
          <w:rFonts w:cs="Arial"/>
          <w:b/>
          <w:lang w:val="ca-ES"/>
        </w:rPr>
        <w:t>6.0.- APROVACIÓ INICIAL DEL REGLAMENT DE PARTICIPACIÓ CIUTADANA DE VILASSAR DE MAR</w:t>
      </w:r>
    </w:p>
    <w:p w14:paraId="25EFD270" w14:textId="77777777" w:rsidR="00D6352C" w:rsidRPr="00F7270E" w:rsidRDefault="00D6352C" w:rsidP="00D6352C">
      <w:pPr>
        <w:spacing w:after="0" w:line="240" w:lineRule="auto"/>
        <w:rPr>
          <w:rFonts w:cs="Arial"/>
          <w:lang w:val="ca-ES"/>
        </w:rPr>
      </w:pPr>
    </w:p>
    <w:p w14:paraId="7C68CA81" w14:textId="77777777" w:rsidR="00D6352C" w:rsidRPr="00F7270E" w:rsidRDefault="00D6352C" w:rsidP="00AE3A6F">
      <w:pPr>
        <w:rPr>
          <w:rFonts w:cs="Arial"/>
          <w:lang w:val="ca-ES"/>
        </w:rPr>
      </w:pPr>
      <w:bookmarkStart w:id="6" w:name="X2019003895"/>
      <w:r w:rsidRPr="00F7270E">
        <w:rPr>
          <w:rFonts w:cs="Arial"/>
          <w:lang w:val="ca-ES"/>
        </w:rPr>
        <w:t xml:space="preserve">El Ple d'aquesta Corporació, prèvia deliberació, ha aprovat, amb 21 Vots A Favor (Angel Font Catalan, </w:t>
      </w:r>
      <w:r w:rsidRPr="00F7270E">
        <w:rPr>
          <w:rFonts w:cs="Arial"/>
          <w:noProof/>
          <w:lang w:val="ca-ES"/>
        </w:rPr>
        <w:t xml:space="preserve">Anna Esmeralda Santos Arnau, Damia Clot Trias, Elena Lopez </w:t>
      </w:r>
      <w:r w:rsidRPr="00F7270E">
        <w:rPr>
          <w:rFonts w:cs="Arial"/>
          <w:noProof/>
          <w:lang w:val="ca-ES"/>
        </w:rPr>
        <w:lastRenderedPageBreak/>
        <w:t>Lujan, Esther Lopez Marti, Francisco Zamora Villafaina, Javier Cointe Mieles, Javier Martin Lapeña, Joan Roca Lleonart, Jordi Acero Garcia, Jordi Palles Marimon, Jordi Tapias Tolra, Josep Sole Clotet, Juan Diaz Delgado, Julia Suriol Corbera, Laura Martinez Portell, Manuel Balaguer Gonzalez, Montserrat Gual Gibert, Núria Arasa Rovira, Rosa Maria Lloret Ramon, Tamara Mateos Hippchen)</w:t>
      </w:r>
      <w:r w:rsidRPr="00F7270E">
        <w:rPr>
          <w:rFonts w:cs="Arial"/>
          <w:lang w:val="ca-ES"/>
        </w:rPr>
        <w:t>, i obtenint-se per tant els vots favorables dels membres de la Corporació, va adoptar els següents acords:</w:t>
      </w:r>
    </w:p>
    <w:p w14:paraId="05AF2383" w14:textId="77777777" w:rsidR="00D6352C" w:rsidRPr="00F7270E" w:rsidRDefault="00D6352C" w:rsidP="00003365">
      <w:pPr>
        <w:rPr>
          <w:rFonts w:cs="Arial"/>
          <w:b/>
          <w:noProof/>
          <w:lang w:val="ca-ES"/>
        </w:rPr>
      </w:pPr>
      <w:r w:rsidRPr="00F7270E">
        <w:rPr>
          <w:rFonts w:cs="Arial"/>
          <w:b/>
          <w:lang w:val="ca-ES"/>
        </w:rPr>
        <w:t xml:space="preserve">APROVACIÓ INICIAL DEL REGLAMENT DE PARTICIPACIÓ CIUTADANA DE VILASSAR DE </w:t>
      </w:r>
      <w:r w:rsidRPr="00F7270E">
        <w:rPr>
          <w:rFonts w:cs="Arial"/>
          <w:b/>
          <w:noProof/>
          <w:lang w:val="ca-ES"/>
        </w:rPr>
        <w:t>MAR</w:t>
      </w:r>
    </w:p>
    <w:p w14:paraId="2449C864" w14:textId="77777777" w:rsidR="00D6352C" w:rsidRPr="00F7270E" w:rsidRDefault="00D6352C" w:rsidP="00D6352C">
      <w:pPr>
        <w:pStyle w:val="Textoindependiente2"/>
        <w:numPr>
          <w:ilvl w:val="0"/>
          <w:numId w:val="47"/>
        </w:numPr>
        <w:spacing w:before="0" w:line="240" w:lineRule="auto"/>
        <w:outlineLvl w:val="9"/>
        <w:rPr>
          <w:rFonts w:ascii="Arial" w:hAnsi="Arial"/>
          <w:b/>
          <w:sz w:val="22"/>
          <w:szCs w:val="22"/>
        </w:rPr>
      </w:pPr>
      <w:r w:rsidRPr="00F7270E">
        <w:rPr>
          <w:rFonts w:ascii="Arial" w:hAnsi="Arial"/>
          <w:b/>
          <w:sz w:val="22"/>
          <w:szCs w:val="22"/>
        </w:rPr>
        <w:t>FETS</w:t>
      </w:r>
    </w:p>
    <w:p w14:paraId="3D996A76" w14:textId="77777777" w:rsidR="00D6352C" w:rsidRPr="00F7270E" w:rsidRDefault="00D6352C" w:rsidP="00D6352C">
      <w:pPr>
        <w:widowControl w:val="0"/>
        <w:numPr>
          <w:ilvl w:val="0"/>
          <w:numId w:val="47"/>
        </w:numPr>
        <w:suppressAutoHyphens/>
        <w:spacing w:after="120" w:line="240" w:lineRule="auto"/>
        <w:rPr>
          <w:rFonts w:eastAsia="Times New Roman" w:cs="Arial"/>
          <w:bCs/>
          <w:kern w:val="2"/>
          <w:lang w:val="ca-ES"/>
        </w:rPr>
      </w:pPr>
      <w:r w:rsidRPr="00F7270E">
        <w:rPr>
          <w:rFonts w:eastAsia="Times New Roman" w:cs="Arial"/>
          <w:bCs/>
          <w:kern w:val="2"/>
          <w:lang w:val="ca-ES"/>
        </w:rPr>
        <w:t>En data 26 de setembre de 2019, el Ple de l’Ajuntament inicia l’expedient per a la redacció del Reglament de Participació Ciutadana de Vilassar de Mar i es constitueix la Comissió d’Estudi per a la redacció de l’avantprojecte del Reglament referit en l’apartat anterior d’aquest acord. Els treballs inicials de la comissió finalitzen en data 7 d’octubre de 2021, amb l’elaboració d’una proposta de Reglament.</w:t>
      </w:r>
    </w:p>
    <w:p w14:paraId="41960B4E" w14:textId="77777777" w:rsidR="00D6352C" w:rsidRPr="00F7270E" w:rsidRDefault="00D6352C" w:rsidP="00D6352C">
      <w:pPr>
        <w:widowControl w:val="0"/>
        <w:numPr>
          <w:ilvl w:val="0"/>
          <w:numId w:val="47"/>
        </w:numPr>
        <w:suppressAutoHyphens/>
        <w:spacing w:after="120" w:line="240" w:lineRule="auto"/>
        <w:rPr>
          <w:rFonts w:eastAsia="Times New Roman" w:cs="Arial"/>
          <w:bCs/>
          <w:kern w:val="2"/>
          <w:lang w:val="ca-ES"/>
        </w:rPr>
      </w:pPr>
      <w:r w:rsidRPr="00F7270E">
        <w:rPr>
          <w:rFonts w:eastAsia="Times New Roman" w:cs="Arial"/>
          <w:bCs/>
          <w:kern w:val="2"/>
          <w:lang w:val="ca-ES"/>
        </w:rPr>
        <w:t>Entre el 20 d’octubre i el 12 de novembre de 2021, s’ha realitzat un procés de participació de la ciutadania mitjançant l’APP de Vilassar de Mar i la pàgina web de l’Ajuntament, d’acord amb el que estableix l’article 133, de la Llei 39/2015, d’1 d’octubre, del procediment administratiu comú de les administracions públiques, en relació a la participació de la ciutadania en el procediment d’elaboració de normes amb rang de llei i reglaments.</w:t>
      </w:r>
    </w:p>
    <w:p w14:paraId="343C9264" w14:textId="77777777" w:rsidR="00D6352C" w:rsidRPr="00F7270E" w:rsidRDefault="00D6352C" w:rsidP="00D6352C">
      <w:pPr>
        <w:widowControl w:val="0"/>
        <w:numPr>
          <w:ilvl w:val="0"/>
          <w:numId w:val="47"/>
        </w:numPr>
        <w:suppressAutoHyphens/>
        <w:spacing w:after="120" w:line="240" w:lineRule="auto"/>
        <w:rPr>
          <w:rFonts w:eastAsia="Times New Roman" w:cs="Arial"/>
          <w:bCs/>
          <w:kern w:val="2"/>
          <w:lang w:val="ca-ES"/>
        </w:rPr>
      </w:pPr>
      <w:r w:rsidRPr="00F7270E">
        <w:rPr>
          <w:rFonts w:eastAsia="Times New Roman" w:cs="Arial"/>
          <w:bCs/>
          <w:kern w:val="2"/>
          <w:lang w:val="ca-ES"/>
        </w:rPr>
        <w:t>El resultat ha estat que hi ha hagut 423 enquestes respostes online i 5 presencials. Consta a l’expedient l’informe amb els resultats de les enquestes online així com el contingut de les enquestes presencials.</w:t>
      </w:r>
    </w:p>
    <w:p w14:paraId="12C8E51E" w14:textId="77777777" w:rsidR="00D6352C" w:rsidRPr="00F7270E" w:rsidRDefault="00D6352C" w:rsidP="00D6352C">
      <w:pPr>
        <w:widowControl w:val="0"/>
        <w:numPr>
          <w:ilvl w:val="0"/>
          <w:numId w:val="47"/>
        </w:numPr>
        <w:suppressAutoHyphens/>
        <w:spacing w:after="120" w:line="240" w:lineRule="auto"/>
        <w:rPr>
          <w:rFonts w:eastAsia="Times New Roman" w:cs="Arial"/>
          <w:bCs/>
          <w:kern w:val="2"/>
          <w:lang w:val="ca-ES"/>
        </w:rPr>
      </w:pPr>
      <w:r w:rsidRPr="00F7270E">
        <w:rPr>
          <w:rFonts w:eastAsia="Times New Roman" w:cs="Arial"/>
          <w:bCs/>
          <w:kern w:val="2"/>
          <w:lang w:val="ca-ES"/>
        </w:rPr>
        <w:t>En data 23 de novembre de 2021, la comissió es reuneix per valorar les propostes rebudes per la ciutadania i tancar la proposta de Reglament per presentar al Ple de l’Ajuntament.</w:t>
      </w:r>
    </w:p>
    <w:p w14:paraId="400A5AC2" w14:textId="77777777" w:rsidR="00D6352C" w:rsidRPr="00F7270E" w:rsidRDefault="00D6352C" w:rsidP="00D6352C">
      <w:pPr>
        <w:widowControl w:val="0"/>
        <w:numPr>
          <w:ilvl w:val="0"/>
          <w:numId w:val="47"/>
        </w:numPr>
        <w:suppressAutoHyphens/>
        <w:spacing w:after="120" w:line="240" w:lineRule="auto"/>
        <w:rPr>
          <w:rFonts w:eastAsia="Times New Roman" w:cs="Arial"/>
          <w:bCs/>
          <w:kern w:val="2"/>
          <w:lang w:val="ca-ES"/>
        </w:rPr>
      </w:pPr>
      <w:r w:rsidRPr="00F7270E">
        <w:rPr>
          <w:rFonts w:eastAsia="Times New Roman" w:cs="Arial"/>
          <w:bCs/>
          <w:kern w:val="2"/>
          <w:lang w:val="ca-ES"/>
        </w:rPr>
        <w:t>Un cop analitzades les aportacions de la ciutadania, la comissió es referma en el text inicial tancat el dia 7 d’octubre de 2021, atenent al fet que la major part de les aportacions ja estan contingudes tant en l’esperit com en el text proposat per la comissió.</w:t>
      </w:r>
    </w:p>
    <w:p w14:paraId="68489A6B" w14:textId="77777777" w:rsidR="00D6352C" w:rsidRPr="00F7270E" w:rsidRDefault="00D6352C" w:rsidP="00D6352C">
      <w:pPr>
        <w:widowControl w:val="0"/>
        <w:numPr>
          <w:ilvl w:val="0"/>
          <w:numId w:val="47"/>
        </w:numPr>
        <w:suppressAutoHyphens/>
        <w:spacing w:after="120" w:line="240" w:lineRule="auto"/>
        <w:rPr>
          <w:rFonts w:eastAsia="Times New Roman" w:cs="Arial"/>
          <w:bCs/>
          <w:kern w:val="2"/>
          <w:lang w:val="ca-ES"/>
        </w:rPr>
      </w:pPr>
      <w:r w:rsidRPr="00F7270E">
        <w:rPr>
          <w:rFonts w:eastAsia="Times New Roman" w:cs="Arial"/>
          <w:bCs/>
          <w:kern w:val="2"/>
          <w:lang w:val="ca-ES"/>
        </w:rPr>
        <w:t>Entre el 7 d’octubre i el 2 de febrer de 2022, el text es revisa pel que fa als aspectes jurídics i altres aspectes formals del text.</w:t>
      </w:r>
    </w:p>
    <w:p w14:paraId="4458E1D3" w14:textId="77777777" w:rsidR="00D6352C" w:rsidRPr="00F7270E" w:rsidRDefault="00D6352C" w:rsidP="00D6352C">
      <w:pPr>
        <w:widowControl w:val="0"/>
        <w:numPr>
          <w:ilvl w:val="0"/>
          <w:numId w:val="47"/>
        </w:numPr>
        <w:suppressAutoHyphens/>
        <w:spacing w:after="120" w:line="240" w:lineRule="auto"/>
        <w:rPr>
          <w:rFonts w:eastAsia="Times New Roman" w:cs="Arial"/>
          <w:bCs/>
          <w:kern w:val="2"/>
          <w:lang w:val="ca-ES"/>
        </w:rPr>
      </w:pPr>
      <w:r w:rsidRPr="00F7270E">
        <w:rPr>
          <w:rFonts w:eastAsia="Times New Roman" w:cs="Arial"/>
          <w:bCs/>
          <w:kern w:val="2"/>
          <w:lang w:val="ca-ES"/>
        </w:rPr>
        <w:t>Finalment, el 2 de febrer de 2022 té lloc la reunió final de la Comissió d’estudi per a l’elaboració del Reglament de participació ciutadana de Vilassar de Mar, que consta en la part resolutiva d’aquesta proposta.</w:t>
      </w:r>
    </w:p>
    <w:p w14:paraId="20DC2529" w14:textId="77777777" w:rsidR="00D6352C" w:rsidRPr="00F7270E" w:rsidRDefault="00D6352C" w:rsidP="00CE30B9">
      <w:pPr>
        <w:pStyle w:val="Textoindependiente"/>
        <w:spacing w:after="120"/>
        <w:outlineLvl w:val="9"/>
        <w:rPr>
          <w:rFonts w:ascii="Arial" w:hAnsi="Arial"/>
          <w:sz w:val="22"/>
          <w:szCs w:val="22"/>
        </w:rPr>
      </w:pPr>
    </w:p>
    <w:p w14:paraId="388A50A4" w14:textId="77777777" w:rsidR="00D6352C" w:rsidRPr="00F7270E" w:rsidRDefault="00D6352C" w:rsidP="00CE30B9">
      <w:pPr>
        <w:pStyle w:val="Textoindependiente"/>
        <w:spacing w:after="120"/>
        <w:outlineLvl w:val="9"/>
        <w:rPr>
          <w:rFonts w:ascii="Arial" w:hAnsi="Arial"/>
          <w:sz w:val="22"/>
          <w:szCs w:val="22"/>
        </w:rPr>
      </w:pPr>
    </w:p>
    <w:p w14:paraId="2D4466A4" w14:textId="77777777" w:rsidR="00D6352C" w:rsidRPr="00F7270E" w:rsidRDefault="00D6352C" w:rsidP="00CE30B9">
      <w:pPr>
        <w:pStyle w:val="Textoindependiente"/>
        <w:spacing w:after="120"/>
        <w:outlineLvl w:val="9"/>
        <w:rPr>
          <w:rFonts w:ascii="Arial" w:hAnsi="Arial"/>
          <w:sz w:val="22"/>
          <w:szCs w:val="22"/>
        </w:rPr>
      </w:pPr>
      <w:r w:rsidRPr="00F7270E">
        <w:rPr>
          <w:rFonts w:ascii="Arial" w:hAnsi="Arial"/>
          <w:sz w:val="22"/>
          <w:szCs w:val="22"/>
        </w:rPr>
        <w:t>Per tot el que s’exposa i de conformitat amb la legislació aplicable, en virtut de lo establert a l’article 20.1.c) de la Llei 7/1985, de 2 d’abril, Reguladora de les Bases del Règim Local, es proposa a la Comissió Informativa que informi sobre els següents</w:t>
      </w:r>
    </w:p>
    <w:p w14:paraId="34226ADC" w14:textId="77777777" w:rsidR="00D6352C" w:rsidRPr="00F7270E" w:rsidRDefault="00D6352C" w:rsidP="00CE30B9">
      <w:pPr>
        <w:pStyle w:val="Textoindependiente"/>
        <w:spacing w:after="120"/>
        <w:outlineLvl w:val="9"/>
        <w:rPr>
          <w:rFonts w:ascii="Arial" w:hAnsi="Arial"/>
          <w:b/>
          <w:bCs/>
          <w:sz w:val="22"/>
          <w:szCs w:val="22"/>
        </w:rPr>
      </w:pPr>
    </w:p>
    <w:p w14:paraId="276A4620" w14:textId="77777777" w:rsidR="00D6352C" w:rsidRPr="00F7270E" w:rsidRDefault="00D6352C" w:rsidP="00CE30B9">
      <w:pPr>
        <w:pStyle w:val="Textoindependiente"/>
        <w:spacing w:after="120"/>
        <w:outlineLvl w:val="9"/>
        <w:rPr>
          <w:rFonts w:ascii="Arial" w:hAnsi="Arial"/>
          <w:b/>
          <w:bCs/>
          <w:sz w:val="22"/>
          <w:szCs w:val="22"/>
        </w:rPr>
      </w:pPr>
      <w:r w:rsidRPr="00F7270E">
        <w:rPr>
          <w:rFonts w:ascii="Arial" w:hAnsi="Arial"/>
          <w:b/>
          <w:bCs/>
          <w:sz w:val="22"/>
          <w:szCs w:val="22"/>
        </w:rPr>
        <w:lastRenderedPageBreak/>
        <w:t>ACORDS:</w:t>
      </w:r>
    </w:p>
    <w:p w14:paraId="3311090D" w14:textId="77777777" w:rsidR="00D6352C" w:rsidRPr="00F7270E" w:rsidRDefault="00D6352C" w:rsidP="00CE30B9">
      <w:pPr>
        <w:pStyle w:val="Textoindependiente"/>
        <w:spacing w:after="120"/>
        <w:outlineLvl w:val="9"/>
        <w:rPr>
          <w:rFonts w:ascii="Arial" w:hAnsi="Arial"/>
          <w:b/>
          <w:bCs/>
          <w:sz w:val="22"/>
          <w:szCs w:val="22"/>
        </w:rPr>
      </w:pPr>
    </w:p>
    <w:p w14:paraId="2F94FFE1" w14:textId="77777777" w:rsidR="00D6352C" w:rsidRPr="00F7270E" w:rsidRDefault="00D6352C" w:rsidP="00CE30B9">
      <w:pPr>
        <w:spacing w:after="120"/>
        <w:rPr>
          <w:rFonts w:eastAsia="Times New Roman" w:cs="Arial"/>
          <w:lang w:val="ca-ES" w:eastAsia="es-ES"/>
        </w:rPr>
      </w:pPr>
      <w:r w:rsidRPr="00F7270E">
        <w:rPr>
          <w:rFonts w:eastAsia="Times New Roman" w:cs="Arial"/>
          <w:b/>
          <w:bCs/>
          <w:lang w:val="ca-ES" w:eastAsia="es-ES"/>
        </w:rPr>
        <w:t>PRIMER</w:t>
      </w:r>
      <w:r w:rsidRPr="00F7270E">
        <w:rPr>
          <w:rFonts w:eastAsia="Times New Roman" w:cs="Arial"/>
          <w:lang w:val="ca-ES" w:eastAsia="es-ES"/>
        </w:rPr>
        <w:t>. Aprovar inicialment el Reglament de Participació Ciutadana de Vilassar de Mar, amb la redacció que a continuació es recull:</w:t>
      </w:r>
    </w:p>
    <w:p w14:paraId="02293182" w14:textId="77777777" w:rsidR="00D6352C" w:rsidRPr="00F7270E" w:rsidRDefault="00D6352C" w:rsidP="00CE30B9">
      <w:pPr>
        <w:spacing w:after="120"/>
        <w:rPr>
          <w:rFonts w:eastAsia="Times New Roman" w:cs="Arial"/>
          <w:sz w:val="24"/>
          <w:szCs w:val="24"/>
          <w:lang w:val="ca-ES" w:eastAsia="es-ES"/>
        </w:rPr>
      </w:pPr>
    </w:p>
    <w:p w14:paraId="015D08BE" w14:textId="77777777" w:rsidR="00D6352C" w:rsidRPr="00F7270E" w:rsidRDefault="00D6352C" w:rsidP="00CE30B9">
      <w:pPr>
        <w:pBdr>
          <w:top w:val="nil"/>
          <w:left w:val="nil"/>
          <w:bottom w:val="nil"/>
          <w:right w:val="nil"/>
          <w:between w:val="nil"/>
        </w:pBdr>
        <w:spacing w:after="120"/>
        <w:ind w:left="720" w:hanging="720"/>
        <w:rPr>
          <w:rFonts w:cs="Arial"/>
          <w:b/>
          <w:bCs/>
          <w:color w:val="000000"/>
          <w:sz w:val="28"/>
          <w:szCs w:val="28"/>
          <w:lang w:val="ca-ES"/>
        </w:rPr>
      </w:pPr>
      <w:r w:rsidRPr="00F7270E">
        <w:rPr>
          <w:rFonts w:cs="Arial"/>
          <w:b/>
          <w:bCs/>
          <w:color w:val="000000"/>
          <w:sz w:val="28"/>
          <w:szCs w:val="28"/>
          <w:lang w:val="ca-ES"/>
        </w:rPr>
        <w:t>REGLAMENT DE PARTICIPACIÓ CIUTADANA DE VILASSAR DE MAR</w:t>
      </w:r>
    </w:p>
    <w:p w14:paraId="6925238F" w14:textId="77777777" w:rsidR="00D6352C" w:rsidRPr="00F7270E" w:rsidRDefault="00D6352C" w:rsidP="00CE30B9">
      <w:pPr>
        <w:pBdr>
          <w:top w:val="nil"/>
          <w:left w:val="nil"/>
          <w:bottom w:val="nil"/>
          <w:right w:val="nil"/>
          <w:between w:val="nil"/>
        </w:pBdr>
        <w:spacing w:after="120"/>
        <w:ind w:left="720" w:hanging="720"/>
        <w:rPr>
          <w:rFonts w:cs="Arial"/>
          <w:color w:val="000000"/>
          <w:sz w:val="28"/>
          <w:szCs w:val="28"/>
          <w:lang w:val="ca-ES"/>
        </w:rPr>
      </w:pPr>
    </w:p>
    <w:p w14:paraId="50D2212C" w14:textId="77777777" w:rsidR="00D6352C" w:rsidRPr="00F7270E" w:rsidRDefault="00D6352C" w:rsidP="00CE30B9">
      <w:pPr>
        <w:pStyle w:val="Ttulo1"/>
        <w:spacing w:before="0" w:line="240" w:lineRule="auto"/>
        <w:ind w:left="426" w:hanging="426"/>
        <w:jc w:val="both"/>
        <w:rPr>
          <w:rFonts w:ascii="Arial" w:hAnsi="Arial" w:cs="Arial"/>
        </w:rPr>
      </w:pPr>
      <w:bookmarkStart w:id="7" w:name="_Toc94201984"/>
      <w:r w:rsidRPr="00F7270E">
        <w:rPr>
          <w:rFonts w:ascii="Arial" w:hAnsi="Arial" w:cs="Arial"/>
        </w:rPr>
        <w:t>ÍNDEX DE CONTINGUTS</w:t>
      </w:r>
      <w:bookmarkEnd w:id="7"/>
    </w:p>
    <w:p w14:paraId="284F883A" w14:textId="77777777" w:rsidR="00D6352C" w:rsidRPr="00F7270E" w:rsidRDefault="00D6352C" w:rsidP="00CE30B9">
      <w:pPr>
        <w:spacing w:after="120"/>
        <w:rPr>
          <w:rFonts w:cs="Arial"/>
          <w:lang w:val="ca-ES"/>
        </w:rPr>
      </w:pPr>
    </w:p>
    <w:p w14:paraId="0E29DA7C" w14:textId="77777777" w:rsidR="00D6352C" w:rsidRPr="00F7270E" w:rsidRDefault="00D6352C" w:rsidP="00CE30B9">
      <w:pPr>
        <w:pStyle w:val="TDC1"/>
        <w:tabs>
          <w:tab w:val="left" w:pos="440"/>
          <w:tab w:val="right" w:pos="9628"/>
        </w:tabs>
        <w:spacing w:after="120" w:line="240" w:lineRule="auto"/>
        <w:jc w:val="both"/>
        <w:rPr>
          <w:rFonts w:ascii="Arial" w:hAnsi="Arial" w:cs="Arial"/>
          <w:noProof/>
        </w:rPr>
      </w:pPr>
      <w:r w:rsidRPr="00F7270E">
        <w:rPr>
          <w:rStyle w:val="Hipervnculo"/>
          <w:rFonts w:ascii="Arial" w:hAnsi="Arial" w:cs="Arial"/>
          <w:noProof/>
        </w:rPr>
        <w:t>1.</w:t>
      </w:r>
      <w:r w:rsidRPr="00F7270E">
        <w:rPr>
          <w:rFonts w:ascii="Arial" w:hAnsi="Arial" w:cs="Arial"/>
          <w:noProof/>
        </w:rPr>
        <w:tab/>
      </w:r>
      <w:r w:rsidRPr="00F7270E">
        <w:rPr>
          <w:rStyle w:val="Hipervnculo"/>
          <w:rFonts w:ascii="Arial" w:hAnsi="Arial" w:cs="Arial"/>
          <w:noProof/>
        </w:rPr>
        <w:t>ÍNDEX DE CONTINGUTS</w:t>
      </w:r>
      <w:r w:rsidRPr="00F7270E">
        <w:rPr>
          <w:rFonts w:ascii="Arial" w:hAnsi="Arial" w:cs="Arial"/>
          <w:noProof/>
          <w:webHidden/>
        </w:rPr>
        <w:tab/>
        <w:t>2</w:t>
      </w:r>
    </w:p>
    <w:p w14:paraId="76AF9079" w14:textId="77777777" w:rsidR="00D6352C" w:rsidRPr="00F7270E" w:rsidRDefault="00D6352C" w:rsidP="00CE30B9">
      <w:pPr>
        <w:pStyle w:val="TDC1"/>
        <w:tabs>
          <w:tab w:val="left" w:pos="440"/>
          <w:tab w:val="right" w:pos="9628"/>
        </w:tabs>
        <w:spacing w:after="120" w:line="240" w:lineRule="auto"/>
        <w:jc w:val="both"/>
        <w:rPr>
          <w:rFonts w:ascii="Arial" w:hAnsi="Arial" w:cs="Arial"/>
          <w:noProof/>
        </w:rPr>
      </w:pPr>
      <w:r w:rsidRPr="00F7270E">
        <w:rPr>
          <w:rStyle w:val="Hipervnculo"/>
          <w:rFonts w:ascii="Arial" w:hAnsi="Arial" w:cs="Arial"/>
          <w:noProof/>
        </w:rPr>
        <w:t>2.</w:t>
      </w:r>
      <w:r w:rsidRPr="00F7270E">
        <w:rPr>
          <w:rFonts w:ascii="Arial" w:hAnsi="Arial" w:cs="Arial"/>
          <w:noProof/>
        </w:rPr>
        <w:tab/>
      </w:r>
      <w:r w:rsidRPr="00F7270E">
        <w:rPr>
          <w:rStyle w:val="Hipervnculo"/>
          <w:rFonts w:ascii="Arial" w:hAnsi="Arial" w:cs="Arial"/>
          <w:noProof/>
        </w:rPr>
        <w:t>PREÀMBUL</w:t>
      </w:r>
      <w:r w:rsidRPr="00F7270E">
        <w:rPr>
          <w:rFonts w:ascii="Arial" w:hAnsi="Arial" w:cs="Arial"/>
          <w:noProof/>
          <w:webHidden/>
        </w:rPr>
        <w:tab/>
        <w:t>3</w:t>
      </w:r>
    </w:p>
    <w:p w14:paraId="48467275" w14:textId="77777777" w:rsidR="00D6352C" w:rsidRPr="00F7270E" w:rsidRDefault="00D6352C" w:rsidP="00CE30B9">
      <w:pPr>
        <w:pStyle w:val="TDC1"/>
        <w:tabs>
          <w:tab w:val="left" w:pos="1100"/>
          <w:tab w:val="right" w:pos="9628"/>
        </w:tabs>
        <w:spacing w:after="120" w:line="240" w:lineRule="auto"/>
        <w:jc w:val="both"/>
        <w:rPr>
          <w:rFonts w:ascii="Arial" w:hAnsi="Arial" w:cs="Arial"/>
          <w:noProof/>
        </w:rPr>
      </w:pPr>
      <w:r w:rsidRPr="00F7270E">
        <w:rPr>
          <w:rStyle w:val="Hipervnculo"/>
          <w:rFonts w:ascii="Arial" w:hAnsi="Arial" w:cs="Arial"/>
          <w:noProof/>
        </w:rPr>
        <w:t>TÍTOL I.</w:t>
      </w:r>
      <w:r w:rsidRPr="00F7270E">
        <w:rPr>
          <w:rFonts w:ascii="Arial" w:hAnsi="Arial" w:cs="Arial"/>
          <w:noProof/>
        </w:rPr>
        <w:tab/>
      </w:r>
      <w:r w:rsidRPr="00F7270E">
        <w:rPr>
          <w:rStyle w:val="Hipervnculo"/>
          <w:rFonts w:ascii="Arial" w:hAnsi="Arial" w:cs="Arial"/>
          <w:noProof/>
        </w:rPr>
        <w:t>DISPOSICIONS GENERALS</w:t>
      </w:r>
      <w:r w:rsidRPr="00F7270E">
        <w:rPr>
          <w:rFonts w:ascii="Arial" w:hAnsi="Arial" w:cs="Arial"/>
          <w:noProof/>
          <w:webHidden/>
        </w:rPr>
        <w:tab/>
        <w:t>3</w:t>
      </w:r>
    </w:p>
    <w:p w14:paraId="51A1E020" w14:textId="77777777" w:rsidR="00D6352C" w:rsidRPr="00F7270E" w:rsidRDefault="00D6352C" w:rsidP="00CE30B9">
      <w:pPr>
        <w:pStyle w:val="TDC1"/>
        <w:tabs>
          <w:tab w:val="left" w:pos="1100"/>
          <w:tab w:val="right" w:pos="9628"/>
        </w:tabs>
        <w:spacing w:after="120" w:line="240" w:lineRule="auto"/>
        <w:jc w:val="both"/>
        <w:rPr>
          <w:rFonts w:ascii="Arial" w:hAnsi="Arial" w:cs="Arial"/>
          <w:noProof/>
        </w:rPr>
      </w:pPr>
      <w:r w:rsidRPr="00F7270E">
        <w:rPr>
          <w:rStyle w:val="Hipervnculo"/>
          <w:rFonts w:ascii="Arial" w:hAnsi="Arial" w:cs="Arial"/>
          <w:noProof/>
        </w:rPr>
        <w:t>TÍTOL II.</w:t>
      </w:r>
      <w:r w:rsidRPr="00F7270E">
        <w:rPr>
          <w:rFonts w:ascii="Arial" w:hAnsi="Arial" w:cs="Arial"/>
          <w:noProof/>
        </w:rPr>
        <w:tab/>
      </w:r>
      <w:r w:rsidRPr="00F7270E">
        <w:rPr>
          <w:rStyle w:val="Hipervnculo"/>
          <w:rFonts w:ascii="Arial" w:hAnsi="Arial" w:cs="Arial"/>
          <w:noProof/>
        </w:rPr>
        <w:t>L'ORGANITZACIÓ MUNICIPAL EN RELACIÓ AMB LA PARTICIPACIÓ CIUTADANA</w:t>
      </w:r>
      <w:r w:rsidRPr="00F7270E">
        <w:rPr>
          <w:rFonts w:ascii="Arial" w:hAnsi="Arial" w:cs="Arial"/>
          <w:noProof/>
          <w:webHidden/>
        </w:rPr>
        <w:tab/>
        <w:t>6</w:t>
      </w:r>
    </w:p>
    <w:p w14:paraId="4A1FFB80" w14:textId="77777777" w:rsidR="00D6352C" w:rsidRPr="00F7270E" w:rsidRDefault="00D6352C" w:rsidP="00CE30B9">
      <w:pPr>
        <w:pStyle w:val="TDC1"/>
        <w:tabs>
          <w:tab w:val="left" w:pos="1100"/>
          <w:tab w:val="right" w:pos="9628"/>
        </w:tabs>
        <w:spacing w:after="120" w:line="240" w:lineRule="auto"/>
        <w:jc w:val="both"/>
        <w:rPr>
          <w:rFonts w:ascii="Arial" w:hAnsi="Arial" w:cs="Arial"/>
          <w:noProof/>
        </w:rPr>
      </w:pPr>
      <w:r w:rsidRPr="00F7270E">
        <w:rPr>
          <w:rStyle w:val="Hipervnculo"/>
          <w:rFonts w:ascii="Arial" w:hAnsi="Arial" w:cs="Arial"/>
          <w:noProof/>
        </w:rPr>
        <w:t>TÍTOL III.</w:t>
      </w:r>
      <w:r w:rsidRPr="00F7270E">
        <w:rPr>
          <w:rFonts w:ascii="Arial" w:hAnsi="Arial" w:cs="Arial"/>
          <w:noProof/>
        </w:rPr>
        <w:tab/>
      </w:r>
      <w:r w:rsidRPr="00F7270E">
        <w:rPr>
          <w:rStyle w:val="Hipervnculo"/>
          <w:rFonts w:ascii="Arial" w:hAnsi="Arial" w:cs="Arial"/>
          <w:noProof/>
        </w:rPr>
        <w:t>INSTRUMENTS DE PARTICIPACIÓ CIUTADANA</w:t>
      </w:r>
      <w:r w:rsidRPr="00F7270E">
        <w:rPr>
          <w:rFonts w:ascii="Arial" w:hAnsi="Arial" w:cs="Arial"/>
          <w:noProof/>
          <w:webHidden/>
        </w:rPr>
        <w:tab/>
        <w:t>7</w:t>
      </w:r>
    </w:p>
    <w:p w14:paraId="4800291A" w14:textId="77777777" w:rsidR="00D6352C" w:rsidRPr="00F7270E" w:rsidRDefault="00D6352C" w:rsidP="00CE30B9">
      <w:pPr>
        <w:pStyle w:val="TDC2"/>
        <w:tabs>
          <w:tab w:val="left" w:pos="1540"/>
          <w:tab w:val="right" w:pos="9628"/>
        </w:tabs>
        <w:spacing w:after="120" w:line="240" w:lineRule="auto"/>
        <w:jc w:val="both"/>
        <w:rPr>
          <w:rFonts w:ascii="Arial" w:hAnsi="Arial" w:cs="Arial"/>
          <w:noProof/>
        </w:rPr>
      </w:pPr>
      <w:r w:rsidRPr="00F7270E">
        <w:rPr>
          <w:rStyle w:val="Hipervnculo"/>
          <w:rFonts w:ascii="Arial" w:hAnsi="Arial" w:cs="Arial"/>
          <w:noProof/>
        </w:rPr>
        <w:t>CAPÍTOL I.</w:t>
      </w:r>
      <w:r w:rsidRPr="00F7270E">
        <w:rPr>
          <w:rFonts w:ascii="Arial" w:hAnsi="Arial" w:cs="Arial"/>
          <w:noProof/>
        </w:rPr>
        <w:tab/>
      </w:r>
      <w:r w:rsidRPr="00F7270E">
        <w:rPr>
          <w:rStyle w:val="Hipervnculo"/>
          <w:rFonts w:ascii="Arial" w:hAnsi="Arial" w:cs="Arial"/>
          <w:noProof/>
        </w:rPr>
        <w:t>MECANISMES GENERALS DE PARTICIPACIÓ</w:t>
      </w:r>
      <w:r w:rsidRPr="00F7270E">
        <w:rPr>
          <w:rFonts w:ascii="Arial" w:hAnsi="Arial" w:cs="Arial"/>
          <w:noProof/>
          <w:webHidden/>
        </w:rPr>
        <w:tab/>
        <w:t>7</w:t>
      </w:r>
    </w:p>
    <w:p w14:paraId="4935AED9" w14:textId="77777777" w:rsidR="00D6352C" w:rsidRPr="00F7270E" w:rsidRDefault="00D6352C" w:rsidP="00CE30B9">
      <w:pPr>
        <w:pStyle w:val="TDC3"/>
        <w:tabs>
          <w:tab w:val="left" w:pos="1540"/>
          <w:tab w:val="right" w:pos="9628"/>
        </w:tabs>
        <w:spacing w:after="120" w:line="240" w:lineRule="auto"/>
        <w:jc w:val="both"/>
        <w:rPr>
          <w:rFonts w:ascii="Arial" w:hAnsi="Arial" w:cs="Arial"/>
          <w:noProof/>
        </w:rPr>
      </w:pPr>
      <w:r w:rsidRPr="00F7270E">
        <w:rPr>
          <w:rStyle w:val="Hipervnculo"/>
          <w:rFonts w:ascii="Arial" w:hAnsi="Arial" w:cs="Arial"/>
          <w:noProof/>
        </w:rPr>
        <w:t>SECCIÓ I.</w:t>
      </w:r>
      <w:r w:rsidRPr="00F7270E">
        <w:rPr>
          <w:rFonts w:ascii="Arial" w:hAnsi="Arial" w:cs="Arial"/>
          <w:noProof/>
        </w:rPr>
        <w:tab/>
      </w:r>
      <w:r w:rsidRPr="00F7270E">
        <w:rPr>
          <w:rStyle w:val="Hipervnculo"/>
          <w:rFonts w:ascii="Arial" w:hAnsi="Arial" w:cs="Arial"/>
          <w:noProof/>
        </w:rPr>
        <w:t>Consultes populars per via de referèndum</w:t>
      </w:r>
      <w:r w:rsidRPr="00F7270E">
        <w:rPr>
          <w:rFonts w:ascii="Arial" w:hAnsi="Arial" w:cs="Arial"/>
          <w:noProof/>
          <w:webHidden/>
        </w:rPr>
        <w:tab/>
        <w:t>7</w:t>
      </w:r>
    </w:p>
    <w:p w14:paraId="2B81A3F5" w14:textId="77777777" w:rsidR="00D6352C" w:rsidRPr="00F7270E" w:rsidRDefault="00D6352C" w:rsidP="00CE30B9">
      <w:pPr>
        <w:pStyle w:val="TDC3"/>
        <w:tabs>
          <w:tab w:val="left" w:pos="1540"/>
          <w:tab w:val="right" w:pos="9628"/>
        </w:tabs>
        <w:spacing w:after="120" w:line="240" w:lineRule="auto"/>
        <w:jc w:val="both"/>
        <w:rPr>
          <w:rFonts w:ascii="Arial" w:hAnsi="Arial" w:cs="Arial"/>
          <w:noProof/>
        </w:rPr>
      </w:pPr>
      <w:r w:rsidRPr="00F7270E">
        <w:rPr>
          <w:rStyle w:val="Hipervnculo"/>
          <w:rFonts w:ascii="Arial" w:hAnsi="Arial" w:cs="Arial"/>
          <w:noProof/>
        </w:rPr>
        <w:t>SECCIÓ II.</w:t>
      </w:r>
      <w:r w:rsidRPr="00F7270E">
        <w:rPr>
          <w:rFonts w:ascii="Arial" w:hAnsi="Arial" w:cs="Arial"/>
          <w:noProof/>
        </w:rPr>
        <w:tab/>
      </w:r>
      <w:r w:rsidRPr="00F7270E">
        <w:rPr>
          <w:rStyle w:val="Hipervnculo"/>
          <w:rFonts w:ascii="Arial" w:hAnsi="Arial" w:cs="Arial"/>
          <w:noProof/>
        </w:rPr>
        <w:t>Consultes populars no referendàries de caràcter sectorial</w:t>
      </w:r>
      <w:r w:rsidRPr="00F7270E">
        <w:rPr>
          <w:rFonts w:ascii="Arial" w:hAnsi="Arial" w:cs="Arial"/>
          <w:noProof/>
          <w:webHidden/>
        </w:rPr>
        <w:tab/>
        <w:t>7</w:t>
      </w:r>
    </w:p>
    <w:p w14:paraId="277BC1C7" w14:textId="77777777" w:rsidR="00D6352C" w:rsidRPr="00F7270E" w:rsidRDefault="00D6352C" w:rsidP="00CE30B9">
      <w:pPr>
        <w:pStyle w:val="TDC3"/>
        <w:tabs>
          <w:tab w:val="left" w:pos="1760"/>
          <w:tab w:val="right" w:pos="9628"/>
        </w:tabs>
        <w:spacing w:after="120" w:line="240" w:lineRule="auto"/>
        <w:jc w:val="both"/>
        <w:rPr>
          <w:rFonts w:ascii="Arial" w:hAnsi="Arial" w:cs="Arial"/>
          <w:noProof/>
        </w:rPr>
      </w:pPr>
      <w:r w:rsidRPr="00F7270E">
        <w:rPr>
          <w:rStyle w:val="Hipervnculo"/>
          <w:rFonts w:ascii="Arial" w:hAnsi="Arial" w:cs="Arial"/>
          <w:noProof/>
        </w:rPr>
        <w:t>SECCIÓ III.</w:t>
      </w:r>
      <w:r w:rsidRPr="00F7270E">
        <w:rPr>
          <w:rFonts w:ascii="Arial" w:hAnsi="Arial" w:cs="Arial"/>
          <w:noProof/>
        </w:rPr>
        <w:tab/>
      </w:r>
      <w:r w:rsidRPr="00F7270E">
        <w:rPr>
          <w:rStyle w:val="Hipervnculo"/>
          <w:rFonts w:ascii="Arial" w:hAnsi="Arial" w:cs="Arial"/>
          <w:noProof/>
        </w:rPr>
        <w:t>Dret de petició</w:t>
      </w:r>
      <w:r w:rsidRPr="00F7270E">
        <w:rPr>
          <w:rFonts w:ascii="Arial" w:hAnsi="Arial" w:cs="Arial"/>
          <w:noProof/>
          <w:webHidden/>
        </w:rPr>
        <w:tab/>
        <w:t>8</w:t>
      </w:r>
    </w:p>
    <w:p w14:paraId="51C5A59D" w14:textId="77777777" w:rsidR="00D6352C" w:rsidRPr="00F7270E" w:rsidRDefault="00D6352C" w:rsidP="00CE30B9">
      <w:pPr>
        <w:pStyle w:val="TDC3"/>
        <w:tabs>
          <w:tab w:val="left" w:pos="1760"/>
          <w:tab w:val="right" w:pos="9628"/>
        </w:tabs>
        <w:spacing w:after="120" w:line="240" w:lineRule="auto"/>
        <w:jc w:val="both"/>
        <w:rPr>
          <w:rFonts w:ascii="Arial" w:hAnsi="Arial" w:cs="Arial"/>
          <w:noProof/>
        </w:rPr>
      </w:pPr>
      <w:r w:rsidRPr="00F7270E">
        <w:rPr>
          <w:rStyle w:val="Hipervnculo"/>
          <w:rFonts w:ascii="Arial" w:hAnsi="Arial" w:cs="Arial"/>
          <w:noProof/>
        </w:rPr>
        <w:t>SECCIÓ IV.</w:t>
      </w:r>
      <w:r w:rsidRPr="00F7270E">
        <w:rPr>
          <w:rFonts w:ascii="Arial" w:hAnsi="Arial" w:cs="Arial"/>
          <w:noProof/>
        </w:rPr>
        <w:tab/>
      </w:r>
      <w:r w:rsidRPr="00F7270E">
        <w:rPr>
          <w:rStyle w:val="Hipervnculo"/>
          <w:rFonts w:ascii="Arial" w:hAnsi="Arial" w:cs="Arial"/>
          <w:noProof/>
        </w:rPr>
        <w:t>Iniciativa popular</w:t>
      </w:r>
      <w:r w:rsidRPr="00F7270E">
        <w:rPr>
          <w:rFonts w:ascii="Arial" w:hAnsi="Arial" w:cs="Arial"/>
          <w:noProof/>
          <w:webHidden/>
        </w:rPr>
        <w:tab/>
        <w:t>9</w:t>
      </w:r>
    </w:p>
    <w:p w14:paraId="266F6C53" w14:textId="77777777" w:rsidR="00D6352C" w:rsidRPr="00F7270E" w:rsidRDefault="00D6352C" w:rsidP="00CE30B9">
      <w:pPr>
        <w:pStyle w:val="TDC3"/>
        <w:tabs>
          <w:tab w:val="left" w:pos="1760"/>
          <w:tab w:val="right" w:pos="9628"/>
        </w:tabs>
        <w:spacing w:after="120" w:line="240" w:lineRule="auto"/>
        <w:jc w:val="both"/>
        <w:rPr>
          <w:rStyle w:val="Hipervnculo"/>
          <w:rFonts w:ascii="Arial" w:hAnsi="Arial" w:cs="Arial"/>
          <w:noProof/>
        </w:rPr>
      </w:pPr>
      <w:r w:rsidRPr="00F7270E">
        <w:rPr>
          <w:rStyle w:val="Hipervnculo"/>
          <w:rFonts w:ascii="Arial" w:hAnsi="Arial" w:cs="Arial"/>
          <w:noProof/>
        </w:rPr>
        <w:t>SECCIÓ V.</w:t>
      </w:r>
      <w:r w:rsidRPr="00F7270E">
        <w:rPr>
          <w:rStyle w:val="Hipervnculo"/>
          <w:rFonts w:ascii="Arial" w:hAnsi="Arial" w:cs="Arial"/>
          <w:noProof/>
        </w:rPr>
        <w:tab/>
        <w:t>Instruments d’impuls de l’Ajuntament</w:t>
      </w:r>
      <w:r w:rsidRPr="00F7270E">
        <w:rPr>
          <w:rStyle w:val="Hipervnculo"/>
          <w:rFonts w:ascii="Arial" w:hAnsi="Arial" w:cs="Arial"/>
          <w:noProof/>
          <w:webHidden/>
        </w:rPr>
        <w:tab/>
        <w:t>9</w:t>
      </w:r>
    </w:p>
    <w:p w14:paraId="1B9B8266" w14:textId="77777777" w:rsidR="00D6352C" w:rsidRPr="00F7270E" w:rsidRDefault="00D6352C" w:rsidP="00CE30B9">
      <w:pPr>
        <w:pStyle w:val="TDC2"/>
        <w:tabs>
          <w:tab w:val="left" w:pos="1540"/>
          <w:tab w:val="right" w:pos="9628"/>
        </w:tabs>
        <w:spacing w:after="120" w:line="240" w:lineRule="auto"/>
        <w:jc w:val="both"/>
        <w:rPr>
          <w:rFonts w:ascii="Arial" w:hAnsi="Arial" w:cs="Arial"/>
          <w:noProof/>
        </w:rPr>
      </w:pPr>
      <w:r w:rsidRPr="00F7270E">
        <w:rPr>
          <w:rStyle w:val="Hipervnculo"/>
          <w:rFonts w:ascii="Arial" w:hAnsi="Arial" w:cs="Arial"/>
          <w:noProof/>
        </w:rPr>
        <w:t>CAPÍTOL II.</w:t>
      </w:r>
      <w:r w:rsidRPr="00F7270E">
        <w:rPr>
          <w:rFonts w:ascii="Arial" w:hAnsi="Arial" w:cs="Arial"/>
          <w:noProof/>
        </w:rPr>
        <w:tab/>
      </w:r>
      <w:r w:rsidRPr="00F7270E">
        <w:rPr>
          <w:rStyle w:val="Hipervnculo"/>
          <w:rFonts w:ascii="Arial" w:hAnsi="Arial" w:cs="Arial"/>
          <w:noProof/>
        </w:rPr>
        <w:t>ALTRES PROCESSOS PARTICIPATIUS</w:t>
      </w:r>
      <w:r w:rsidRPr="00F7270E">
        <w:rPr>
          <w:rFonts w:ascii="Arial" w:hAnsi="Arial" w:cs="Arial"/>
          <w:noProof/>
          <w:webHidden/>
        </w:rPr>
        <w:tab/>
        <w:t>10</w:t>
      </w:r>
    </w:p>
    <w:p w14:paraId="37E63927" w14:textId="77777777" w:rsidR="00D6352C" w:rsidRPr="00F7270E" w:rsidRDefault="00D6352C" w:rsidP="00CE30B9">
      <w:pPr>
        <w:pStyle w:val="TDC1"/>
        <w:tabs>
          <w:tab w:val="left" w:pos="1100"/>
          <w:tab w:val="right" w:pos="9628"/>
        </w:tabs>
        <w:spacing w:after="120" w:line="240" w:lineRule="auto"/>
        <w:jc w:val="both"/>
        <w:rPr>
          <w:rFonts w:ascii="Arial" w:hAnsi="Arial" w:cs="Arial"/>
          <w:noProof/>
        </w:rPr>
      </w:pPr>
      <w:r w:rsidRPr="00F7270E">
        <w:rPr>
          <w:rStyle w:val="Hipervnculo"/>
          <w:rFonts w:ascii="Arial" w:hAnsi="Arial" w:cs="Arial"/>
          <w:noProof/>
        </w:rPr>
        <w:t>TÍTOL IV.</w:t>
      </w:r>
      <w:r w:rsidRPr="00F7270E">
        <w:rPr>
          <w:rFonts w:ascii="Arial" w:hAnsi="Arial" w:cs="Arial"/>
          <w:noProof/>
        </w:rPr>
        <w:tab/>
      </w:r>
      <w:r w:rsidRPr="00F7270E">
        <w:rPr>
          <w:rStyle w:val="Hipervnculo"/>
          <w:rFonts w:ascii="Arial" w:hAnsi="Arial" w:cs="Arial"/>
          <w:noProof/>
        </w:rPr>
        <w:t>ÒRGANS FORMALS DE PARTICIPACIÓ</w:t>
      </w:r>
      <w:r w:rsidRPr="00F7270E">
        <w:rPr>
          <w:rFonts w:ascii="Arial" w:hAnsi="Arial" w:cs="Arial"/>
          <w:noProof/>
          <w:webHidden/>
        </w:rPr>
        <w:tab/>
        <w:t>12</w:t>
      </w:r>
    </w:p>
    <w:p w14:paraId="162B6C8E" w14:textId="77777777" w:rsidR="00D6352C" w:rsidRPr="00F7270E" w:rsidRDefault="00D6352C" w:rsidP="00CE30B9">
      <w:pPr>
        <w:pStyle w:val="TDC2"/>
        <w:tabs>
          <w:tab w:val="left" w:pos="1540"/>
          <w:tab w:val="right" w:pos="9628"/>
        </w:tabs>
        <w:spacing w:after="120" w:line="240" w:lineRule="auto"/>
        <w:jc w:val="both"/>
        <w:rPr>
          <w:rFonts w:ascii="Arial" w:hAnsi="Arial" w:cs="Arial"/>
          <w:noProof/>
        </w:rPr>
      </w:pPr>
      <w:r w:rsidRPr="00F7270E">
        <w:rPr>
          <w:rStyle w:val="Hipervnculo"/>
          <w:rFonts w:ascii="Arial" w:hAnsi="Arial" w:cs="Arial"/>
          <w:noProof/>
        </w:rPr>
        <w:t>CAPÍTOL I.</w:t>
      </w:r>
      <w:r w:rsidRPr="00F7270E">
        <w:rPr>
          <w:rFonts w:ascii="Arial" w:hAnsi="Arial" w:cs="Arial"/>
          <w:noProof/>
        </w:rPr>
        <w:tab/>
      </w:r>
      <w:r w:rsidRPr="00F7270E">
        <w:rPr>
          <w:rStyle w:val="Hipervnculo"/>
          <w:rFonts w:ascii="Arial" w:hAnsi="Arial" w:cs="Arial"/>
          <w:noProof/>
        </w:rPr>
        <w:t>CONSELL DE LA VILA</w:t>
      </w:r>
      <w:r w:rsidRPr="00F7270E">
        <w:rPr>
          <w:rFonts w:ascii="Arial" w:hAnsi="Arial" w:cs="Arial"/>
          <w:noProof/>
          <w:webHidden/>
        </w:rPr>
        <w:tab/>
        <w:t>12</w:t>
      </w:r>
    </w:p>
    <w:p w14:paraId="1AF03FD5" w14:textId="77777777" w:rsidR="00D6352C" w:rsidRPr="00F7270E" w:rsidRDefault="00D6352C" w:rsidP="00CE30B9">
      <w:pPr>
        <w:pStyle w:val="TDC2"/>
        <w:tabs>
          <w:tab w:val="left" w:pos="1540"/>
          <w:tab w:val="right" w:pos="9628"/>
        </w:tabs>
        <w:spacing w:after="120" w:line="240" w:lineRule="auto"/>
        <w:jc w:val="both"/>
        <w:rPr>
          <w:rFonts w:ascii="Arial" w:hAnsi="Arial" w:cs="Arial"/>
          <w:noProof/>
        </w:rPr>
      </w:pPr>
      <w:r w:rsidRPr="00F7270E">
        <w:rPr>
          <w:rStyle w:val="Hipervnculo"/>
          <w:rFonts w:ascii="Arial" w:hAnsi="Arial" w:cs="Arial"/>
          <w:noProof/>
        </w:rPr>
        <w:t>CAPÍTOL II.</w:t>
      </w:r>
      <w:r w:rsidRPr="00F7270E">
        <w:rPr>
          <w:rFonts w:ascii="Arial" w:hAnsi="Arial" w:cs="Arial"/>
          <w:noProof/>
        </w:rPr>
        <w:tab/>
      </w:r>
      <w:r w:rsidRPr="00F7270E">
        <w:rPr>
          <w:rStyle w:val="Hipervnculo"/>
          <w:rFonts w:ascii="Arial" w:hAnsi="Arial" w:cs="Arial"/>
          <w:noProof/>
        </w:rPr>
        <w:t>ELS CONSELLS SECTORIALS I/O TERRITORIALS</w:t>
      </w:r>
      <w:r w:rsidRPr="00F7270E">
        <w:rPr>
          <w:rFonts w:ascii="Arial" w:hAnsi="Arial" w:cs="Arial"/>
          <w:noProof/>
          <w:webHidden/>
        </w:rPr>
        <w:tab/>
        <w:t>13</w:t>
      </w:r>
    </w:p>
    <w:p w14:paraId="0DCD835B" w14:textId="77777777" w:rsidR="00D6352C" w:rsidRPr="00F7270E" w:rsidRDefault="00D6352C" w:rsidP="00CE30B9">
      <w:pPr>
        <w:pStyle w:val="TDC1"/>
        <w:tabs>
          <w:tab w:val="left" w:pos="1100"/>
          <w:tab w:val="right" w:pos="9628"/>
        </w:tabs>
        <w:spacing w:after="120" w:line="240" w:lineRule="auto"/>
        <w:jc w:val="both"/>
        <w:rPr>
          <w:rFonts w:ascii="Arial" w:hAnsi="Arial" w:cs="Arial"/>
          <w:noProof/>
        </w:rPr>
      </w:pPr>
      <w:r w:rsidRPr="00F7270E">
        <w:rPr>
          <w:rStyle w:val="Hipervnculo"/>
          <w:rFonts w:ascii="Arial" w:hAnsi="Arial" w:cs="Arial"/>
          <w:noProof/>
        </w:rPr>
        <w:t>TÍTOL V.</w:t>
      </w:r>
      <w:r w:rsidRPr="00F7270E">
        <w:rPr>
          <w:rFonts w:ascii="Arial" w:hAnsi="Arial" w:cs="Arial"/>
          <w:noProof/>
        </w:rPr>
        <w:tab/>
      </w:r>
      <w:r w:rsidRPr="00F7270E">
        <w:rPr>
          <w:rStyle w:val="Hipervnculo"/>
          <w:rFonts w:ascii="Arial" w:hAnsi="Arial" w:cs="Arial"/>
          <w:noProof/>
        </w:rPr>
        <w:t>RETORN DELS INSTRUMENTS DE PARTICIPACIÓ</w:t>
      </w:r>
      <w:r w:rsidRPr="00F7270E">
        <w:rPr>
          <w:rFonts w:ascii="Arial" w:hAnsi="Arial" w:cs="Arial"/>
          <w:noProof/>
          <w:webHidden/>
        </w:rPr>
        <w:tab/>
        <w:t>14</w:t>
      </w:r>
    </w:p>
    <w:p w14:paraId="2034FDA5" w14:textId="77777777" w:rsidR="00D6352C" w:rsidRPr="00F7270E" w:rsidRDefault="00D6352C" w:rsidP="00CE30B9">
      <w:pPr>
        <w:pStyle w:val="TDC1"/>
        <w:tabs>
          <w:tab w:val="left" w:pos="1100"/>
          <w:tab w:val="right" w:pos="9628"/>
        </w:tabs>
        <w:spacing w:after="120" w:line="240" w:lineRule="auto"/>
        <w:jc w:val="both"/>
        <w:rPr>
          <w:rFonts w:ascii="Arial" w:hAnsi="Arial" w:cs="Arial"/>
          <w:noProof/>
        </w:rPr>
      </w:pPr>
      <w:r w:rsidRPr="00F7270E">
        <w:rPr>
          <w:rStyle w:val="Hipervnculo"/>
          <w:rFonts w:ascii="Arial" w:hAnsi="Arial" w:cs="Arial"/>
          <w:noProof/>
        </w:rPr>
        <w:t>TÍTOL VI.</w:t>
      </w:r>
      <w:r w:rsidRPr="00F7270E">
        <w:rPr>
          <w:rFonts w:ascii="Arial" w:hAnsi="Arial" w:cs="Arial"/>
          <w:noProof/>
        </w:rPr>
        <w:tab/>
      </w:r>
      <w:r w:rsidRPr="00F7270E">
        <w:rPr>
          <w:rStyle w:val="Hipervnculo"/>
          <w:rFonts w:ascii="Arial" w:hAnsi="Arial" w:cs="Arial"/>
          <w:noProof/>
        </w:rPr>
        <w:t>FOMENT DE LA CULTURA PARTICIPATIVA</w:t>
      </w:r>
      <w:r w:rsidRPr="00F7270E">
        <w:rPr>
          <w:rFonts w:ascii="Arial" w:hAnsi="Arial" w:cs="Arial"/>
          <w:noProof/>
          <w:webHidden/>
        </w:rPr>
        <w:tab/>
        <w:t>14</w:t>
      </w:r>
    </w:p>
    <w:p w14:paraId="2BF376A3" w14:textId="77777777" w:rsidR="00D6352C" w:rsidRPr="00F7270E" w:rsidRDefault="00D6352C" w:rsidP="00CE30B9">
      <w:pPr>
        <w:pStyle w:val="TDC2"/>
        <w:tabs>
          <w:tab w:val="left" w:pos="1540"/>
          <w:tab w:val="right" w:pos="9628"/>
        </w:tabs>
        <w:spacing w:after="120" w:line="240" w:lineRule="auto"/>
        <w:jc w:val="both"/>
        <w:rPr>
          <w:rFonts w:ascii="Arial" w:hAnsi="Arial" w:cs="Arial"/>
          <w:noProof/>
        </w:rPr>
      </w:pPr>
      <w:r w:rsidRPr="00F7270E">
        <w:rPr>
          <w:rStyle w:val="Hipervnculo"/>
          <w:rFonts w:ascii="Arial" w:hAnsi="Arial" w:cs="Arial"/>
          <w:noProof/>
        </w:rPr>
        <w:t>CAPÍTOL I.</w:t>
      </w:r>
      <w:r w:rsidRPr="00F7270E">
        <w:rPr>
          <w:rFonts w:ascii="Arial" w:hAnsi="Arial" w:cs="Arial"/>
          <w:noProof/>
        </w:rPr>
        <w:tab/>
      </w:r>
      <w:r w:rsidRPr="00F7270E">
        <w:rPr>
          <w:rStyle w:val="Hipervnculo"/>
          <w:rFonts w:ascii="Arial" w:hAnsi="Arial" w:cs="Arial"/>
          <w:noProof/>
        </w:rPr>
        <w:t>FOMENT DEL TEIXIT ASSOCIATIU I ALTRES FORMES DE RELACIÓ AMB LA CIUTADANIA</w:t>
      </w:r>
      <w:r w:rsidRPr="00F7270E">
        <w:rPr>
          <w:rFonts w:ascii="Arial" w:hAnsi="Arial" w:cs="Arial"/>
          <w:noProof/>
          <w:webHidden/>
        </w:rPr>
        <w:tab/>
        <w:t>14</w:t>
      </w:r>
    </w:p>
    <w:p w14:paraId="361B20EF" w14:textId="77777777" w:rsidR="00D6352C" w:rsidRPr="00F7270E" w:rsidRDefault="00D6352C" w:rsidP="00CE30B9">
      <w:pPr>
        <w:pStyle w:val="TDC2"/>
        <w:tabs>
          <w:tab w:val="left" w:pos="1540"/>
          <w:tab w:val="right" w:pos="9628"/>
        </w:tabs>
        <w:spacing w:after="120" w:line="240" w:lineRule="auto"/>
        <w:jc w:val="both"/>
        <w:rPr>
          <w:rFonts w:ascii="Arial" w:hAnsi="Arial" w:cs="Arial"/>
          <w:noProof/>
        </w:rPr>
      </w:pPr>
      <w:r w:rsidRPr="00F7270E">
        <w:rPr>
          <w:rStyle w:val="Hipervnculo"/>
          <w:rFonts w:ascii="Arial" w:hAnsi="Arial" w:cs="Arial"/>
          <w:noProof/>
        </w:rPr>
        <w:t>CAPÍTOL II.</w:t>
      </w:r>
      <w:r w:rsidRPr="00F7270E">
        <w:rPr>
          <w:rFonts w:ascii="Arial" w:hAnsi="Arial" w:cs="Arial"/>
          <w:noProof/>
        </w:rPr>
        <w:tab/>
      </w:r>
      <w:r w:rsidRPr="00F7270E">
        <w:rPr>
          <w:rStyle w:val="Hipervnculo"/>
          <w:rFonts w:ascii="Arial" w:hAnsi="Arial" w:cs="Arial"/>
          <w:noProof/>
        </w:rPr>
        <w:t>IMPULS INTERN DE LA PARTICIPACIÓ CIUTADANA</w:t>
      </w:r>
      <w:r w:rsidRPr="00F7270E">
        <w:rPr>
          <w:rFonts w:ascii="Arial" w:hAnsi="Arial" w:cs="Arial"/>
          <w:noProof/>
          <w:webHidden/>
        </w:rPr>
        <w:tab/>
        <w:t>15</w:t>
      </w:r>
    </w:p>
    <w:p w14:paraId="49CB42DF" w14:textId="77777777" w:rsidR="00D6352C" w:rsidRPr="00F7270E" w:rsidRDefault="00D6352C" w:rsidP="00CE30B9">
      <w:pPr>
        <w:pStyle w:val="TDC1"/>
        <w:tabs>
          <w:tab w:val="left" w:pos="440"/>
          <w:tab w:val="right" w:pos="9628"/>
        </w:tabs>
        <w:spacing w:after="120" w:line="240" w:lineRule="auto"/>
        <w:jc w:val="both"/>
        <w:rPr>
          <w:rFonts w:ascii="Arial" w:hAnsi="Arial" w:cs="Arial"/>
          <w:noProof/>
        </w:rPr>
      </w:pPr>
      <w:r w:rsidRPr="00F7270E">
        <w:rPr>
          <w:rStyle w:val="Hipervnculo"/>
          <w:rFonts w:ascii="Arial" w:hAnsi="Arial" w:cs="Arial"/>
          <w:noProof/>
        </w:rPr>
        <w:t>3.</w:t>
      </w:r>
      <w:r w:rsidRPr="00F7270E">
        <w:rPr>
          <w:rFonts w:ascii="Arial" w:hAnsi="Arial" w:cs="Arial"/>
          <w:noProof/>
        </w:rPr>
        <w:tab/>
      </w:r>
      <w:r w:rsidRPr="00F7270E">
        <w:rPr>
          <w:rStyle w:val="Hipervnculo"/>
          <w:rFonts w:ascii="Arial" w:hAnsi="Arial" w:cs="Arial"/>
          <w:noProof/>
        </w:rPr>
        <w:t>DISPOSICIONS ADDICIONALS</w:t>
      </w:r>
      <w:r w:rsidRPr="00F7270E">
        <w:rPr>
          <w:rFonts w:ascii="Arial" w:hAnsi="Arial" w:cs="Arial"/>
          <w:noProof/>
          <w:webHidden/>
        </w:rPr>
        <w:tab/>
        <w:t>15</w:t>
      </w:r>
    </w:p>
    <w:p w14:paraId="15D13AE2" w14:textId="77777777" w:rsidR="00D6352C" w:rsidRPr="00F7270E" w:rsidRDefault="00D6352C" w:rsidP="00CE30B9">
      <w:pPr>
        <w:pStyle w:val="TDC1"/>
        <w:tabs>
          <w:tab w:val="left" w:pos="440"/>
          <w:tab w:val="right" w:pos="9628"/>
        </w:tabs>
        <w:spacing w:after="120" w:line="240" w:lineRule="auto"/>
        <w:jc w:val="both"/>
        <w:rPr>
          <w:rFonts w:ascii="Arial" w:hAnsi="Arial" w:cs="Arial"/>
          <w:noProof/>
        </w:rPr>
      </w:pPr>
      <w:r w:rsidRPr="00F7270E">
        <w:rPr>
          <w:rStyle w:val="Hipervnculo"/>
          <w:rFonts w:ascii="Arial" w:hAnsi="Arial" w:cs="Arial"/>
          <w:noProof/>
        </w:rPr>
        <w:t>4.</w:t>
      </w:r>
      <w:r w:rsidRPr="00F7270E">
        <w:rPr>
          <w:rFonts w:ascii="Arial" w:hAnsi="Arial" w:cs="Arial"/>
          <w:noProof/>
        </w:rPr>
        <w:tab/>
      </w:r>
      <w:r w:rsidRPr="00F7270E">
        <w:rPr>
          <w:rStyle w:val="Hipervnculo"/>
          <w:rFonts w:ascii="Arial" w:hAnsi="Arial" w:cs="Arial"/>
          <w:noProof/>
        </w:rPr>
        <w:t>DISPOSICIÓ TRANSITÒRIA</w:t>
      </w:r>
      <w:r w:rsidRPr="00F7270E">
        <w:rPr>
          <w:rFonts w:ascii="Arial" w:hAnsi="Arial" w:cs="Arial"/>
          <w:noProof/>
          <w:webHidden/>
        </w:rPr>
        <w:tab/>
        <w:t>16</w:t>
      </w:r>
    </w:p>
    <w:p w14:paraId="16CCA9B9" w14:textId="77777777" w:rsidR="00D6352C" w:rsidRPr="00F7270E" w:rsidRDefault="00D6352C" w:rsidP="00CE30B9">
      <w:pPr>
        <w:pStyle w:val="TDC1"/>
        <w:tabs>
          <w:tab w:val="left" w:pos="440"/>
          <w:tab w:val="right" w:pos="9628"/>
        </w:tabs>
        <w:spacing w:after="120" w:line="240" w:lineRule="auto"/>
        <w:jc w:val="both"/>
        <w:rPr>
          <w:rFonts w:ascii="Arial" w:hAnsi="Arial" w:cs="Arial"/>
          <w:noProof/>
        </w:rPr>
      </w:pPr>
      <w:r w:rsidRPr="00F7270E">
        <w:rPr>
          <w:rStyle w:val="Hipervnculo"/>
          <w:rFonts w:ascii="Arial" w:hAnsi="Arial" w:cs="Arial"/>
          <w:noProof/>
        </w:rPr>
        <w:t>5.</w:t>
      </w:r>
      <w:r w:rsidRPr="00F7270E">
        <w:rPr>
          <w:rFonts w:ascii="Arial" w:hAnsi="Arial" w:cs="Arial"/>
          <w:noProof/>
        </w:rPr>
        <w:tab/>
      </w:r>
      <w:r w:rsidRPr="00F7270E">
        <w:rPr>
          <w:rStyle w:val="Hipervnculo"/>
          <w:rFonts w:ascii="Arial" w:hAnsi="Arial" w:cs="Arial"/>
          <w:noProof/>
        </w:rPr>
        <w:t>DISPOSICIÓ FINAL</w:t>
      </w:r>
      <w:r w:rsidRPr="00F7270E">
        <w:rPr>
          <w:rFonts w:ascii="Arial" w:hAnsi="Arial" w:cs="Arial"/>
          <w:noProof/>
          <w:webHidden/>
        </w:rPr>
        <w:tab/>
        <w:t>16</w:t>
      </w:r>
    </w:p>
    <w:p w14:paraId="4497EBD5" w14:textId="77777777" w:rsidR="00D6352C" w:rsidRPr="00F7270E" w:rsidRDefault="00D6352C" w:rsidP="00CE30B9">
      <w:pPr>
        <w:spacing w:after="120"/>
        <w:rPr>
          <w:rFonts w:cs="Arial"/>
          <w:lang w:val="ca-ES"/>
        </w:rPr>
      </w:pPr>
    </w:p>
    <w:p w14:paraId="133F2B1D" w14:textId="77777777" w:rsidR="00D6352C" w:rsidRPr="00F7270E" w:rsidRDefault="00D6352C" w:rsidP="00CE30B9">
      <w:pPr>
        <w:pStyle w:val="Ttulo1"/>
        <w:spacing w:before="0" w:line="240" w:lineRule="auto"/>
        <w:ind w:left="426" w:hanging="426"/>
        <w:jc w:val="both"/>
        <w:rPr>
          <w:rFonts w:ascii="Arial" w:hAnsi="Arial" w:cs="Arial"/>
        </w:rPr>
      </w:pPr>
      <w:bookmarkStart w:id="8" w:name="_Toc94201985"/>
      <w:r w:rsidRPr="00F7270E">
        <w:rPr>
          <w:rFonts w:ascii="Arial" w:hAnsi="Arial" w:cs="Arial"/>
        </w:rPr>
        <w:t>PREÀMBUL</w:t>
      </w:r>
      <w:bookmarkEnd w:id="8"/>
    </w:p>
    <w:p w14:paraId="7965BE1D" w14:textId="77777777" w:rsidR="00D6352C" w:rsidRPr="00F7270E" w:rsidRDefault="00D6352C" w:rsidP="00CE30B9">
      <w:pPr>
        <w:pBdr>
          <w:top w:val="nil"/>
          <w:left w:val="nil"/>
          <w:bottom w:val="nil"/>
          <w:right w:val="nil"/>
          <w:between w:val="nil"/>
        </w:pBdr>
        <w:spacing w:after="120"/>
        <w:rPr>
          <w:rFonts w:cs="Arial"/>
          <w:color w:val="000000"/>
          <w:lang w:val="ca-ES"/>
        </w:rPr>
      </w:pPr>
      <w:r w:rsidRPr="00F7270E">
        <w:rPr>
          <w:rFonts w:cs="Arial"/>
          <w:color w:val="000000"/>
          <w:lang w:val="ca-ES"/>
        </w:rPr>
        <w:t xml:space="preserve">La Carta Europea de Salvaguarda dels Drets Humans a la Ciutat, reconeix el dret de tothom "a la ciutat", entesa com a espai de participació democràtica i lloc de convivència i de realització humana; i, en particular, afirma el dret a la participació política, el dret d'associació, de reunió i de manifestació, i dret a la informació, sense discriminació de cap tipus. La Carta configura igualment l'eficàcia dels serveis públics municipals i el principi de transparència com a drets ciutadans, que cal respectar i garantir. </w:t>
      </w:r>
    </w:p>
    <w:p w14:paraId="4F3B62C8" w14:textId="77777777" w:rsidR="00D6352C" w:rsidRPr="00F7270E" w:rsidRDefault="00D6352C" w:rsidP="00CE30B9">
      <w:pPr>
        <w:pBdr>
          <w:top w:val="nil"/>
          <w:left w:val="nil"/>
          <w:bottom w:val="nil"/>
          <w:right w:val="nil"/>
          <w:between w:val="nil"/>
        </w:pBdr>
        <w:spacing w:after="120"/>
        <w:rPr>
          <w:rFonts w:cs="Arial"/>
          <w:color w:val="000000"/>
          <w:lang w:val="ca-ES"/>
        </w:rPr>
      </w:pPr>
      <w:r w:rsidRPr="00F7270E">
        <w:rPr>
          <w:rFonts w:cs="Arial"/>
          <w:color w:val="000000"/>
          <w:lang w:val="ca-ES"/>
        </w:rPr>
        <w:t>La participació ciutadana és un dret fonamental de les persones, així reconegut per l’Estatut de Catalunya en el seu article 29: “Els ciutadans de Catalunya tenen dret a participar en condicions d'igualtat en els afers públics de Catalunya, de manera directa o bé per mitjà de representants, en els supòsits i en els termes que estableixen aquest Estatut i les lleis.” L’Estatut estableix així mateix el compromís dels poders públics amb el foment de la participació: “Els poders públics han de promoure la participació social en l'elaboració, la prestació i l'avaluació de les polítiques públiques, i també la participació individual i associativa en els àmbits cívic, social, cultural, econòmic i polític, amb ple respecte als principis de pluralisme, lliure iniciativa i autonomia.”</w:t>
      </w:r>
    </w:p>
    <w:p w14:paraId="3449836D" w14:textId="77777777" w:rsidR="00D6352C" w:rsidRPr="00F7270E" w:rsidRDefault="00D6352C" w:rsidP="00CE30B9">
      <w:pPr>
        <w:pBdr>
          <w:top w:val="nil"/>
          <w:left w:val="nil"/>
          <w:bottom w:val="nil"/>
          <w:right w:val="nil"/>
          <w:between w:val="nil"/>
        </w:pBdr>
        <w:spacing w:after="120"/>
        <w:rPr>
          <w:rFonts w:cs="Arial"/>
          <w:color w:val="000000"/>
          <w:lang w:val="ca-ES"/>
        </w:rPr>
      </w:pPr>
      <w:r w:rsidRPr="00F7270E">
        <w:rPr>
          <w:rFonts w:cs="Arial"/>
          <w:color w:val="000000"/>
          <w:lang w:val="ca-ES"/>
        </w:rPr>
        <w:t xml:space="preserve">Per la seva proximitat a la ciutadania i el seu coneixement de la realitat social del territori, els ajuntaments són el millor escenari per impulsar i fer efectiva la participació ciutadana, atès que als municipis es pot establir una relació més propera entre els ciutadans i ciutadanes, així com entre aquests i els poders públics. </w:t>
      </w:r>
    </w:p>
    <w:p w14:paraId="0343AE3D" w14:textId="77777777" w:rsidR="00D6352C" w:rsidRPr="00F7270E" w:rsidRDefault="00D6352C" w:rsidP="00CE30B9">
      <w:pPr>
        <w:pBdr>
          <w:top w:val="nil"/>
          <w:left w:val="nil"/>
          <w:bottom w:val="nil"/>
          <w:right w:val="nil"/>
          <w:between w:val="nil"/>
        </w:pBdr>
        <w:spacing w:after="120"/>
        <w:rPr>
          <w:rFonts w:cs="Arial"/>
          <w:color w:val="000000"/>
          <w:lang w:val="ca-ES"/>
        </w:rPr>
      </w:pPr>
      <w:r w:rsidRPr="00F7270E">
        <w:rPr>
          <w:rFonts w:cs="Arial"/>
          <w:color w:val="000000"/>
          <w:lang w:val="ca-ES"/>
        </w:rPr>
        <w:t xml:space="preserve">La implicació de la ciutadania ha d’avançar cap a una democràcia participativa que accepti i reconegui un major protagonisme de la ciutadania en la construcció col·lectiva de la ciutat i en les decisions que l’afecten. La implicació de la ciutadania en els afers públics comporta un reforç de la cohesió social i del sentiment de pertinença de la comunitat. </w:t>
      </w:r>
    </w:p>
    <w:p w14:paraId="56801221" w14:textId="77777777" w:rsidR="00D6352C" w:rsidRPr="00F7270E" w:rsidRDefault="00D6352C" w:rsidP="00CE30B9">
      <w:pPr>
        <w:pBdr>
          <w:top w:val="nil"/>
          <w:left w:val="nil"/>
          <w:bottom w:val="nil"/>
          <w:right w:val="nil"/>
          <w:between w:val="nil"/>
        </w:pBdr>
        <w:spacing w:after="120"/>
        <w:rPr>
          <w:rFonts w:cs="Arial"/>
          <w:color w:val="000000"/>
          <w:lang w:val="ca-ES"/>
        </w:rPr>
      </w:pPr>
      <w:r w:rsidRPr="00F7270E">
        <w:rPr>
          <w:rFonts w:cs="Arial"/>
          <w:color w:val="000000"/>
          <w:lang w:val="ca-ES"/>
        </w:rPr>
        <w:t>El Reglament de Participació Ciutadana revela el compromís de l’Ajuntament davant els ciutadans i ciutadanes per a fomentar la participació democràtica i la transparència en els assumptes públics locals. Aquest compromís municipal, concebut de manera dinàmica, orienta la voluntat de crear i consolidar un sistema de participació adequat a la democràcia local de proximitat que reforci el dret constitucional a la participació en els assumptes públics.</w:t>
      </w:r>
    </w:p>
    <w:p w14:paraId="0A447022" w14:textId="77777777" w:rsidR="00D6352C" w:rsidRPr="00F7270E" w:rsidRDefault="00D6352C" w:rsidP="00CE30B9">
      <w:pPr>
        <w:pBdr>
          <w:top w:val="nil"/>
          <w:left w:val="nil"/>
          <w:bottom w:val="nil"/>
          <w:right w:val="nil"/>
          <w:between w:val="nil"/>
        </w:pBdr>
        <w:spacing w:after="120"/>
        <w:rPr>
          <w:rFonts w:cs="Arial"/>
          <w:color w:val="000000"/>
          <w:lang w:val="ca-ES"/>
        </w:rPr>
      </w:pPr>
      <w:r w:rsidRPr="00F7270E">
        <w:rPr>
          <w:rFonts w:cs="Arial"/>
          <w:lang w:val="ca-ES"/>
        </w:rPr>
        <w:t>Per altra banda, la participació ciutadana construeix ciutadania i comunitat, i ens ajuda a lluitar contra l’individualisme al que ens condueix el context actual. La participació ens fa membres d'una comunitat perquè ens involucra en els assumptes públics i ens permet dialogar, generant espais de relació i reconeixent-nos els uns als altres, amb visions i interessos diversos.</w:t>
      </w:r>
      <w:r w:rsidRPr="00F7270E">
        <w:rPr>
          <w:rFonts w:cs="Arial"/>
          <w:color w:val="000000"/>
          <w:lang w:val="ca-ES"/>
        </w:rPr>
        <w:t xml:space="preserve"> Comunitat no és harmonia en igualtat, sinó diversitat i conflicte constructiu. Així es poden construir societats que inclouen a tothom. La participació ens permet construir respostes col·lectives a problemes col·lectius. Fent comunitat i creant espais d'acció col·lectiva es reforcen els recursos individuals i </w:t>
      </w:r>
      <w:r w:rsidRPr="00F7270E">
        <w:rPr>
          <w:rFonts w:cs="Arial"/>
          <w:color w:val="000000"/>
          <w:lang w:val="ca-ES"/>
        </w:rPr>
        <w:lastRenderedPageBreak/>
        <w:t>col·lectius. En aquest sentit, un dels pilars bàsics de la participació és la ciutadania en general, però en especial aquella ciutadania que està organitzada, les entitats que formen una comunitat importantíssima i molt dinàmica a Vilassar de Mar.</w:t>
      </w:r>
    </w:p>
    <w:p w14:paraId="7E8E814B" w14:textId="77777777" w:rsidR="00D6352C" w:rsidRPr="00F7270E" w:rsidRDefault="00D6352C" w:rsidP="00CE30B9">
      <w:pPr>
        <w:pBdr>
          <w:top w:val="nil"/>
          <w:left w:val="nil"/>
          <w:bottom w:val="nil"/>
          <w:right w:val="nil"/>
          <w:between w:val="nil"/>
        </w:pBdr>
        <w:spacing w:after="120"/>
        <w:rPr>
          <w:rFonts w:cs="Arial"/>
          <w:color w:val="000000"/>
          <w:lang w:val="ca-ES"/>
        </w:rPr>
      </w:pPr>
    </w:p>
    <w:p w14:paraId="3C031C3F" w14:textId="77777777" w:rsidR="00D6352C" w:rsidRPr="00F7270E" w:rsidRDefault="00D6352C" w:rsidP="00D6352C">
      <w:pPr>
        <w:pStyle w:val="Ttulo1"/>
        <w:numPr>
          <w:ilvl w:val="0"/>
          <w:numId w:val="25"/>
        </w:numPr>
        <w:spacing w:before="0" w:line="240" w:lineRule="auto"/>
        <w:ind w:left="1134" w:hanging="1134"/>
        <w:jc w:val="both"/>
        <w:rPr>
          <w:rFonts w:ascii="Arial" w:hAnsi="Arial" w:cs="Arial"/>
        </w:rPr>
      </w:pPr>
      <w:bookmarkStart w:id="9" w:name="_Toc94201986"/>
      <w:r w:rsidRPr="00F7270E">
        <w:rPr>
          <w:rFonts w:ascii="Arial" w:hAnsi="Arial" w:cs="Arial"/>
        </w:rPr>
        <w:t>DISPOSICIONS GENERALS</w:t>
      </w:r>
      <w:bookmarkEnd w:id="9"/>
    </w:p>
    <w:p w14:paraId="5E5F7C6B"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lang w:val="ca-ES"/>
        </w:rPr>
      </w:pPr>
      <w:r w:rsidRPr="00F7270E">
        <w:rPr>
          <w:rFonts w:cs="Arial"/>
          <w:b/>
          <w:color w:val="000000"/>
          <w:lang w:val="ca-ES"/>
        </w:rPr>
        <w:t>Objecte i àmbit d’aplicació</w:t>
      </w:r>
    </w:p>
    <w:p w14:paraId="1035056B" w14:textId="77777777" w:rsidR="00D6352C" w:rsidRPr="00F7270E" w:rsidRDefault="00D6352C" w:rsidP="00D6352C">
      <w:pPr>
        <w:numPr>
          <w:ilvl w:val="0"/>
          <w:numId w:val="5"/>
        </w:numPr>
        <w:pBdr>
          <w:top w:val="nil"/>
          <w:left w:val="nil"/>
          <w:bottom w:val="nil"/>
          <w:right w:val="nil"/>
          <w:between w:val="nil"/>
        </w:pBdr>
        <w:spacing w:after="120" w:line="240" w:lineRule="auto"/>
        <w:rPr>
          <w:rFonts w:cs="Arial"/>
          <w:lang w:val="ca-ES"/>
        </w:rPr>
      </w:pPr>
      <w:r w:rsidRPr="00F7270E">
        <w:rPr>
          <w:rFonts w:cs="Arial"/>
          <w:color w:val="000000"/>
          <w:lang w:val="ca-ES"/>
        </w:rPr>
        <w:t xml:space="preserve">L’objecte d’aquest reglament és l’establiment del règim jurídic, les modalitats, el procediment, la realització, la convocatòria i el retiment de comptes i els seus efectes, dels instruments i mecanismes de participació ciutadana en l’àmbit competencial de l’ajuntament. </w:t>
      </w:r>
    </w:p>
    <w:p w14:paraId="5D1D869A" w14:textId="77777777" w:rsidR="00D6352C" w:rsidRPr="00F7270E" w:rsidRDefault="00D6352C" w:rsidP="00D6352C">
      <w:pPr>
        <w:numPr>
          <w:ilvl w:val="0"/>
          <w:numId w:val="5"/>
        </w:numPr>
        <w:pBdr>
          <w:top w:val="nil"/>
          <w:left w:val="nil"/>
          <w:bottom w:val="nil"/>
          <w:right w:val="nil"/>
          <w:between w:val="nil"/>
        </w:pBdr>
        <w:spacing w:after="120" w:line="240" w:lineRule="auto"/>
        <w:rPr>
          <w:rFonts w:cs="Arial"/>
          <w:lang w:val="ca-ES"/>
        </w:rPr>
      </w:pPr>
      <w:r w:rsidRPr="00F7270E">
        <w:rPr>
          <w:rFonts w:cs="Arial"/>
          <w:color w:val="000000"/>
          <w:lang w:val="ca-ES"/>
        </w:rPr>
        <w:t>Els instruments de participació que preveu aquest reglament s’entenen sense perjudici dels procediments de participació i col·laboració ciutadanes establerts amb caràcter general per la legislació de règim jurídic i procediment administratiu, i per la legislació de règim local, o d’aquells que puguin establir-se per llei, amb caràcter específic, en relació amb una determinada actuació o decisió política.</w:t>
      </w:r>
    </w:p>
    <w:p w14:paraId="50C1ACA4" w14:textId="77777777" w:rsidR="00D6352C" w:rsidRPr="00F7270E" w:rsidRDefault="00D6352C" w:rsidP="00D6352C">
      <w:pPr>
        <w:numPr>
          <w:ilvl w:val="0"/>
          <w:numId w:val="5"/>
        </w:numPr>
        <w:pBdr>
          <w:top w:val="nil"/>
          <w:left w:val="nil"/>
          <w:bottom w:val="nil"/>
          <w:right w:val="nil"/>
          <w:between w:val="nil"/>
        </w:pBdr>
        <w:spacing w:after="120" w:line="240" w:lineRule="auto"/>
        <w:rPr>
          <w:rFonts w:cs="Arial"/>
          <w:lang w:val="ca-ES"/>
        </w:rPr>
      </w:pPr>
      <w:r w:rsidRPr="00F7270E">
        <w:rPr>
          <w:rFonts w:cs="Arial"/>
          <w:color w:val="000000"/>
          <w:lang w:val="ca-ES"/>
        </w:rPr>
        <w:t>Les formes, els mitjans i els procediments de participació no poden en cap cas disminuir les facultats de decisió que corresponen als òrgans representatius.</w:t>
      </w:r>
    </w:p>
    <w:p w14:paraId="31090298"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Concepte de participació</w:t>
      </w:r>
    </w:p>
    <w:p w14:paraId="41B55417" w14:textId="77777777" w:rsidR="00D6352C" w:rsidRPr="00F7270E" w:rsidRDefault="00D6352C" w:rsidP="00CE30B9">
      <w:pPr>
        <w:pBdr>
          <w:top w:val="nil"/>
          <w:left w:val="nil"/>
          <w:bottom w:val="nil"/>
          <w:right w:val="nil"/>
          <w:between w:val="nil"/>
        </w:pBdr>
        <w:spacing w:after="120"/>
        <w:rPr>
          <w:rFonts w:cs="Arial"/>
          <w:color w:val="000000"/>
          <w:lang w:val="ca-ES"/>
        </w:rPr>
      </w:pPr>
      <w:r w:rsidRPr="00F7270E">
        <w:rPr>
          <w:rFonts w:cs="Arial"/>
          <w:color w:val="000000"/>
          <w:lang w:val="ca-ES"/>
        </w:rPr>
        <w:t>Es configura com el dret de la ciutadania d’intervenir, de forma individual o col·lectiva, en la definició i l’aplicació de les polítiques públiques de l’ajuntament a través de processos de consulta, deliberació, decisió,  coproducció, execució, i avaluació sobre qualsevol assumpte de la seva competència, a través dels òrgans i mitjans de participació establerts en aquest reglament i en les lleis.</w:t>
      </w:r>
    </w:p>
    <w:p w14:paraId="6467CC25"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Principis generals</w:t>
      </w:r>
    </w:p>
    <w:p w14:paraId="7D0FA6D1" w14:textId="77777777" w:rsidR="00D6352C" w:rsidRPr="00F7270E" w:rsidRDefault="00D6352C" w:rsidP="00D6352C">
      <w:pPr>
        <w:numPr>
          <w:ilvl w:val="0"/>
          <w:numId w:val="17"/>
        </w:numPr>
        <w:pBdr>
          <w:top w:val="nil"/>
          <w:left w:val="nil"/>
          <w:bottom w:val="nil"/>
          <w:right w:val="nil"/>
          <w:between w:val="nil"/>
        </w:pBdr>
        <w:spacing w:after="120" w:line="240" w:lineRule="auto"/>
        <w:rPr>
          <w:rFonts w:cs="Arial"/>
          <w:lang w:val="ca-ES"/>
        </w:rPr>
      </w:pPr>
      <w:r w:rsidRPr="00F7270E">
        <w:rPr>
          <w:rFonts w:cs="Arial"/>
          <w:color w:val="000000"/>
          <w:lang w:val="ca-ES"/>
        </w:rPr>
        <w:t>Les formes de participació s’han d’adequar als principis de transparència, publicitat, claredat, accés a la informació, neutralitat institucional, primacia de l’interès col·lectiu, inclusió social, protecció de dades de caràcter personal i retiment de comptes.</w:t>
      </w:r>
    </w:p>
    <w:p w14:paraId="5C7F9809" w14:textId="77777777" w:rsidR="00D6352C" w:rsidRPr="00F7270E" w:rsidRDefault="00D6352C" w:rsidP="00D6352C">
      <w:pPr>
        <w:numPr>
          <w:ilvl w:val="0"/>
          <w:numId w:val="17"/>
        </w:numPr>
        <w:pBdr>
          <w:top w:val="nil"/>
          <w:left w:val="nil"/>
          <w:bottom w:val="nil"/>
          <w:right w:val="nil"/>
          <w:between w:val="nil"/>
        </w:pBdr>
        <w:spacing w:after="120" w:line="240" w:lineRule="auto"/>
        <w:rPr>
          <w:rFonts w:cs="Arial"/>
          <w:lang w:val="ca-ES"/>
        </w:rPr>
      </w:pPr>
      <w:r w:rsidRPr="00F7270E">
        <w:rPr>
          <w:rFonts w:cs="Arial"/>
          <w:color w:val="000000"/>
          <w:lang w:val="ca-ES"/>
        </w:rPr>
        <w:t>Aquests principis es configuren com a obligacions per a l’ajuntament i com a drets i garanties per als subjectes legitimats per a participar en el procés que es tracti.</w:t>
      </w:r>
    </w:p>
    <w:p w14:paraId="25F871B4" w14:textId="77777777" w:rsidR="00D6352C" w:rsidRPr="00F7270E" w:rsidRDefault="00D6352C" w:rsidP="00D6352C">
      <w:pPr>
        <w:numPr>
          <w:ilvl w:val="0"/>
          <w:numId w:val="17"/>
        </w:numPr>
        <w:pBdr>
          <w:top w:val="nil"/>
          <w:left w:val="nil"/>
          <w:bottom w:val="nil"/>
          <w:right w:val="nil"/>
          <w:between w:val="nil"/>
        </w:pBdr>
        <w:spacing w:after="120" w:line="240" w:lineRule="auto"/>
        <w:rPr>
          <w:rFonts w:cs="Arial"/>
          <w:lang w:val="ca-ES"/>
        </w:rPr>
      </w:pPr>
      <w:r w:rsidRPr="00F7270E">
        <w:rPr>
          <w:rFonts w:cs="Arial"/>
          <w:color w:val="000000"/>
          <w:lang w:val="ca-ES"/>
        </w:rPr>
        <w:t>En tot procés de participació ha de garantir-se les fases d’informació, deliberació, valoració de propostes, avaluació i retiment de comptes.</w:t>
      </w:r>
    </w:p>
    <w:p w14:paraId="472ED777" w14:textId="77777777" w:rsidR="00D6352C" w:rsidRPr="00F7270E" w:rsidRDefault="00D6352C" w:rsidP="00D6352C">
      <w:pPr>
        <w:numPr>
          <w:ilvl w:val="0"/>
          <w:numId w:val="17"/>
        </w:numPr>
        <w:pBdr>
          <w:top w:val="nil"/>
          <w:left w:val="nil"/>
          <w:bottom w:val="nil"/>
          <w:right w:val="nil"/>
          <w:between w:val="nil"/>
        </w:pBdr>
        <w:spacing w:after="120" w:line="240" w:lineRule="auto"/>
        <w:rPr>
          <w:rFonts w:cs="Arial"/>
          <w:lang w:val="ca-ES"/>
        </w:rPr>
      </w:pPr>
      <w:r w:rsidRPr="00F7270E">
        <w:rPr>
          <w:rFonts w:cs="Arial"/>
          <w:color w:val="000000"/>
          <w:lang w:val="ca-ES"/>
        </w:rPr>
        <w:t>En particular, el retiment de comptes ha de consistir a donar a conèixer els criteris utilitzats per a valorar les aportacions i propostes, i els motius pels quals han estat acceptades o rebutjades, i acreditar el compliment dels compromisos assumits com a conseqüència del procés de participació ciutadana.</w:t>
      </w:r>
    </w:p>
    <w:p w14:paraId="6B0CB83C" w14:textId="77777777" w:rsidR="00D6352C" w:rsidRPr="00F7270E" w:rsidRDefault="00D6352C" w:rsidP="00D6352C">
      <w:pPr>
        <w:numPr>
          <w:ilvl w:val="0"/>
          <w:numId w:val="17"/>
        </w:numPr>
        <w:pBdr>
          <w:top w:val="nil"/>
          <w:left w:val="nil"/>
          <w:bottom w:val="nil"/>
          <w:right w:val="nil"/>
          <w:between w:val="nil"/>
        </w:pBdr>
        <w:spacing w:after="120" w:line="240" w:lineRule="auto"/>
        <w:rPr>
          <w:rFonts w:cs="Arial"/>
          <w:lang w:val="ca-ES"/>
        </w:rPr>
      </w:pPr>
      <w:r w:rsidRPr="00F7270E">
        <w:rPr>
          <w:rFonts w:cs="Arial"/>
          <w:color w:val="000000"/>
          <w:lang w:val="ca-ES"/>
        </w:rPr>
        <w:t>Els òrgans de participació han d’incorporar, necessàriament, persones vinculades i persones no vinculades a l’Ajuntament ni a cap administració pública. El reglament de funcionament de cada òrgan ha de determinar la seva composició concreta, que ha de tendir a la paritat de gènere.</w:t>
      </w:r>
    </w:p>
    <w:p w14:paraId="6204C4FD"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Drets d’informació i de participació de la ciutadania</w:t>
      </w:r>
    </w:p>
    <w:p w14:paraId="6C060D07" w14:textId="77777777" w:rsidR="00D6352C" w:rsidRPr="00F7270E" w:rsidRDefault="00D6352C" w:rsidP="00D6352C">
      <w:pPr>
        <w:numPr>
          <w:ilvl w:val="0"/>
          <w:numId w:val="10"/>
        </w:numPr>
        <w:pBdr>
          <w:top w:val="nil"/>
          <w:left w:val="nil"/>
          <w:bottom w:val="nil"/>
          <w:right w:val="nil"/>
          <w:between w:val="nil"/>
        </w:pBdr>
        <w:spacing w:after="120" w:line="240" w:lineRule="auto"/>
        <w:rPr>
          <w:rFonts w:cs="Arial"/>
          <w:lang w:val="ca-ES"/>
        </w:rPr>
      </w:pPr>
      <w:r w:rsidRPr="00F7270E">
        <w:rPr>
          <w:rFonts w:cs="Arial"/>
          <w:color w:val="000000"/>
          <w:lang w:val="ca-ES"/>
        </w:rPr>
        <w:lastRenderedPageBreak/>
        <w:t>Dret de participació: Totes les persones tenen dret a intervenir en la gestió dels assumptes públics de Vilassar de Mar, de forma directa o mitjançant les associacions o altres entitats, utilitzant els òrgans i mecanismes de participació establerts en aquest reglament.</w:t>
      </w:r>
    </w:p>
    <w:p w14:paraId="3F2EADB2" w14:textId="77777777" w:rsidR="00D6352C" w:rsidRPr="00F7270E" w:rsidRDefault="00D6352C" w:rsidP="00D6352C">
      <w:pPr>
        <w:numPr>
          <w:ilvl w:val="0"/>
          <w:numId w:val="10"/>
        </w:numPr>
        <w:pBdr>
          <w:top w:val="nil"/>
          <w:left w:val="nil"/>
          <w:bottom w:val="nil"/>
          <w:right w:val="nil"/>
          <w:between w:val="nil"/>
        </w:pBdr>
        <w:spacing w:after="120" w:line="240" w:lineRule="auto"/>
        <w:rPr>
          <w:rFonts w:cs="Arial"/>
          <w:lang w:val="ca-ES"/>
        </w:rPr>
      </w:pPr>
      <w:r w:rsidRPr="00F7270E">
        <w:rPr>
          <w:rFonts w:cs="Arial"/>
          <w:color w:val="000000"/>
          <w:lang w:val="ca-ES"/>
        </w:rPr>
        <w:t>Dret a la informació: Totes les persones tenen dret a rebre informació de les activitats municipals, accedir als arxius públics municipals i utilitzar tots els mitjans d’informació general que estableixi l’ajuntament. També es reconeix el dret a disposar de continguts de qualitat, accessibles i transparents.</w:t>
      </w:r>
    </w:p>
    <w:p w14:paraId="7CCA4BB8" w14:textId="77777777" w:rsidR="00D6352C" w:rsidRPr="00F7270E" w:rsidRDefault="00D6352C" w:rsidP="00D6352C">
      <w:pPr>
        <w:numPr>
          <w:ilvl w:val="0"/>
          <w:numId w:val="10"/>
        </w:numPr>
        <w:pBdr>
          <w:top w:val="nil"/>
          <w:left w:val="nil"/>
          <w:bottom w:val="nil"/>
          <w:right w:val="nil"/>
          <w:between w:val="nil"/>
        </w:pBdr>
        <w:spacing w:after="120" w:line="240" w:lineRule="auto"/>
        <w:rPr>
          <w:rFonts w:cs="Arial"/>
          <w:lang w:val="ca-ES"/>
        </w:rPr>
      </w:pPr>
      <w:r w:rsidRPr="00F7270E">
        <w:rPr>
          <w:rFonts w:cs="Arial"/>
          <w:color w:val="000000"/>
          <w:lang w:val="ca-ES"/>
        </w:rPr>
        <w:t xml:space="preserve">Dret d’audiència: Totes les persones tenen dret a ser escoltades en la tramitació dels procediments o en la realització d’actuacions municipals en els qual es manifesti un interès legítim. </w:t>
      </w:r>
    </w:p>
    <w:p w14:paraId="77C7CBAD" w14:textId="77777777" w:rsidR="00D6352C" w:rsidRPr="00F7270E" w:rsidRDefault="00D6352C" w:rsidP="00D6352C">
      <w:pPr>
        <w:numPr>
          <w:ilvl w:val="0"/>
          <w:numId w:val="10"/>
        </w:numPr>
        <w:pBdr>
          <w:top w:val="nil"/>
          <w:left w:val="nil"/>
          <w:bottom w:val="nil"/>
          <w:right w:val="nil"/>
          <w:between w:val="nil"/>
        </w:pBdr>
        <w:spacing w:after="120" w:line="240" w:lineRule="auto"/>
        <w:rPr>
          <w:rFonts w:cs="Arial"/>
          <w:lang w:val="ca-ES"/>
        </w:rPr>
      </w:pPr>
      <w:r w:rsidRPr="00F7270E">
        <w:rPr>
          <w:rFonts w:cs="Arial"/>
          <w:color w:val="000000"/>
          <w:lang w:val="ca-ES"/>
        </w:rPr>
        <w:t xml:space="preserve">Dret a presentar queixes reclamacions i suggeriments: Totes les persones tenen dret a presentar queixes, reclamacions i suggeriments respecte de l’activitat municipal i dels serveis públics locals i obtenir resposta, sens perjudici del seu dret a interposar els recursos administratius o jurisdiccionals pertinents. </w:t>
      </w:r>
    </w:p>
    <w:p w14:paraId="46DD932C" w14:textId="77777777" w:rsidR="00D6352C" w:rsidRPr="00F7270E" w:rsidRDefault="00D6352C" w:rsidP="00D6352C">
      <w:pPr>
        <w:numPr>
          <w:ilvl w:val="0"/>
          <w:numId w:val="10"/>
        </w:numPr>
        <w:pBdr>
          <w:top w:val="nil"/>
          <w:left w:val="nil"/>
          <w:bottom w:val="nil"/>
          <w:right w:val="nil"/>
          <w:between w:val="nil"/>
        </w:pBdr>
        <w:spacing w:after="120" w:line="240" w:lineRule="auto"/>
        <w:rPr>
          <w:rFonts w:cs="Arial"/>
          <w:lang w:val="ca-ES"/>
        </w:rPr>
      </w:pPr>
      <w:r w:rsidRPr="00F7270E">
        <w:rPr>
          <w:rFonts w:cs="Arial"/>
          <w:color w:val="000000"/>
          <w:lang w:val="ca-ES"/>
        </w:rPr>
        <w:t xml:space="preserve">Dret a reunir-se amb l’alcalde/ssa, regidors/es i tècnics/ques: Totes les persones tenen dret a sol·licitar entrevistes tant amb l’alcalde/ssa, com amb els regidors/es, i/o amb els tècnics/ques. </w:t>
      </w:r>
    </w:p>
    <w:p w14:paraId="3D63EB68" w14:textId="77777777" w:rsidR="00D6352C" w:rsidRPr="00F7270E" w:rsidRDefault="00D6352C" w:rsidP="00D6352C">
      <w:pPr>
        <w:numPr>
          <w:ilvl w:val="0"/>
          <w:numId w:val="10"/>
        </w:numPr>
        <w:pBdr>
          <w:top w:val="nil"/>
          <w:left w:val="nil"/>
          <w:bottom w:val="nil"/>
          <w:right w:val="nil"/>
          <w:between w:val="nil"/>
        </w:pBdr>
        <w:spacing w:after="120" w:line="240" w:lineRule="auto"/>
        <w:rPr>
          <w:rFonts w:cs="Arial"/>
          <w:lang w:val="ca-ES"/>
        </w:rPr>
      </w:pPr>
      <w:r w:rsidRPr="00F7270E">
        <w:rPr>
          <w:rFonts w:cs="Arial"/>
          <w:color w:val="000000"/>
          <w:lang w:val="ca-ES"/>
        </w:rPr>
        <w:t xml:space="preserve">Dret de petició: Totes les persones tenen dret a fer peticions o sol·licituds al govern municipal en matèries de la seva competència o demanar aclariments sobre les actuacions municipals, sense més limitacions que les establertes per les lleis. </w:t>
      </w:r>
    </w:p>
    <w:p w14:paraId="3D4AC840" w14:textId="77777777" w:rsidR="00D6352C" w:rsidRPr="00F7270E" w:rsidRDefault="00D6352C" w:rsidP="00D6352C">
      <w:pPr>
        <w:numPr>
          <w:ilvl w:val="0"/>
          <w:numId w:val="10"/>
        </w:numPr>
        <w:pBdr>
          <w:top w:val="nil"/>
          <w:left w:val="nil"/>
          <w:bottom w:val="nil"/>
          <w:right w:val="nil"/>
          <w:between w:val="nil"/>
        </w:pBdr>
        <w:spacing w:after="120" w:line="240" w:lineRule="auto"/>
        <w:rPr>
          <w:rFonts w:cs="Arial"/>
          <w:lang w:val="ca-ES"/>
        </w:rPr>
      </w:pPr>
      <w:r w:rsidRPr="00F7270E">
        <w:rPr>
          <w:rFonts w:cs="Arial"/>
          <w:color w:val="000000"/>
          <w:lang w:val="ca-ES"/>
        </w:rPr>
        <w:t>Dret d’intervenció en les sessions públiques dels òrgans municipals d’acord amb allò establert al Reglament d’Organització Municipal de l’Ajuntament de Vilassar de Mar.</w:t>
      </w:r>
    </w:p>
    <w:p w14:paraId="78F1266C" w14:textId="77777777" w:rsidR="00D6352C" w:rsidRPr="00F7270E" w:rsidRDefault="00D6352C" w:rsidP="00D6352C">
      <w:pPr>
        <w:numPr>
          <w:ilvl w:val="0"/>
          <w:numId w:val="10"/>
        </w:numPr>
        <w:pBdr>
          <w:top w:val="nil"/>
          <w:left w:val="nil"/>
          <w:bottom w:val="nil"/>
          <w:right w:val="nil"/>
          <w:between w:val="nil"/>
        </w:pBdr>
        <w:spacing w:after="120" w:line="240" w:lineRule="auto"/>
        <w:rPr>
          <w:rFonts w:cs="Arial"/>
          <w:lang w:val="ca-ES"/>
        </w:rPr>
      </w:pPr>
      <w:r w:rsidRPr="00F7270E">
        <w:rPr>
          <w:rFonts w:cs="Arial"/>
          <w:color w:val="000000"/>
          <w:lang w:val="ca-ES"/>
        </w:rPr>
        <w:t>Dret d’iniciativa ciutadana: Els veïns i veïns empadronats/des i majors de 16 anys podran exercir la iniciativa ciutadana presentant propostes d’acords o actuacions o projectes de reglaments en matèries de la competència municipal.</w:t>
      </w:r>
    </w:p>
    <w:p w14:paraId="565C0202" w14:textId="77777777" w:rsidR="00D6352C" w:rsidRPr="00F7270E" w:rsidRDefault="00D6352C" w:rsidP="00D6352C">
      <w:pPr>
        <w:numPr>
          <w:ilvl w:val="0"/>
          <w:numId w:val="10"/>
        </w:numPr>
        <w:pBdr>
          <w:top w:val="nil"/>
          <w:left w:val="nil"/>
          <w:bottom w:val="nil"/>
          <w:right w:val="nil"/>
          <w:between w:val="nil"/>
        </w:pBdr>
        <w:spacing w:after="120" w:line="240" w:lineRule="auto"/>
        <w:rPr>
          <w:rFonts w:cs="Arial"/>
          <w:lang w:val="ca-ES"/>
        </w:rPr>
      </w:pPr>
      <w:r w:rsidRPr="00F7270E">
        <w:rPr>
          <w:rFonts w:cs="Arial"/>
          <w:color w:val="000000"/>
          <w:lang w:val="ca-ES"/>
        </w:rPr>
        <w:t>Dret a la consulta ciutadana. Els veïns de Vilassar de Mar tenen dret a ser consultats sobre assumptes d’especial rellevància municipal, mitjançant la consulta popular o referèndum o altres mecanismes com ara els sondejos d’opinió i enquestes, per tal de conèixer l’opinió dels ciutadans i recollir propostes.</w:t>
      </w:r>
    </w:p>
    <w:p w14:paraId="22C5DB79" w14:textId="77777777" w:rsidR="00D6352C" w:rsidRPr="00F7270E" w:rsidRDefault="00D6352C" w:rsidP="00D6352C">
      <w:pPr>
        <w:numPr>
          <w:ilvl w:val="0"/>
          <w:numId w:val="10"/>
        </w:numPr>
        <w:pBdr>
          <w:top w:val="nil"/>
          <w:left w:val="nil"/>
          <w:bottom w:val="nil"/>
          <w:right w:val="nil"/>
          <w:between w:val="nil"/>
        </w:pBdr>
        <w:spacing w:after="120" w:line="240" w:lineRule="auto"/>
        <w:rPr>
          <w:rFonts w:cs="Arial"/>
          <w:lang w:val="ca-ES"/>
        </w:rPr>
      </w:pPr>
      <w:r w:rsidRPr="00F7270E">
        <w:rPr>
          <w:rFonts w:cs="Arial"/>
          <w:color w:val="000000"/>
          <w:lang w:val="ca-ES"/>
        </w:rPr>
        <w:t xml:space="preserve">Dret d’accés a les TIC: Tothom té dret a l’accés a les tecnologies de la informació i la comunicació i l’Ajuntament impulsarà i fomentarà polítiques de formació i d’ús per integrar tots els sectors de població en l’àmbit digital, facilitant l’accés a la informació general, al debat sobre qüestions generals del municipi o projectes concrets, així com expressar la seva opinió. </w:t>
      </w:r>
    </w:p>
    <w:p w14:paraId="1B817525" w14:textId="77777777" w:rsidR="00D6352C" w:rsidRPr="00F7270E" w:rsidRDefault="00D6352C" w:rsidP="00D6352C">
      <w:pPr>
        <w:numPr>
          <w:ilvl w:val="0"/>
          <w:numId w:val="10"/>
        </w:numPr>
        <w:pBdr>
          <w:top w:val="nil"/>
          <w:left w:val="nil"/>
          <w:bottom w:val="nil"/>
          <w:right w:val="nil"/>
          <w:between w:val="nil"/>
        </w:pBdr>
        <w:spacing w:after="120" w:line="240" w:lineRule="auto"/>
        <w:rPr>
          <w:rFonts w:cs="Arial"/>
          <w:lang w:val="ca-ES"/>
        </w:rPr>
      </w:pPr>
      <w:r w:rsidRPr="00F7270E">
        <w:rPr>
          <w:rFonts w:cs="Arial"/>
          <w:color w:val="000000"/>
          <w:lang w:val="ca-ES"/>
        </w:rPr>
        <w:t>Dret de relacionar-se amb l’administració a través de mitjans electrònics. Dret de relacionar-se amb l’administració, a obtenir documents en format electrònic, a no presentar documents que es trobin en poder de l’Ajuntament, a disposar de continguts de qualitat, accessibles i transparents, i, en general, els que disposi la legislació vigent, a través de mitjans electrònics.</w:t>
      </w:r>
    </w:p>
    <w:p w14:paraId="5077CB28" w14:textId="77777777" w:rsidR="00D6352C" w:rsidRPr="00F7270E" w:rsidRDefault="00D6352C" w:rsidP="00D6352C">
      <w:pPr>
        <w:numPr>
          <w:ilvl w:val="0"/>
          <w:numId w:val="10"/>
        </w:numPr>
        <w:pBdr>
          <w:top w:val="nil"/>
          <w:left w:val="nil"/>
          <w:bottom w:val="nil"/>
          <w:right w:val="nil"/>
          <w:between w:val="nil"/>
        </w:pBdr>
        <w:spacing w:after="120" w:line="240" w:lineRule="auto"/>
        <w:rPr>
          <w:rFonts w:cs="Arial"/>
          <w:lang w:val="ca-ES"/>
        </w:rPr>
      </w:pPr>
      <w:r w:rsidRPr="00F7270E">
        <w:rPr>
          <w:rFonts w:cs="Arial"/>
          <w:color w:val="000000"/>
          <w:lang w:val="ca-ES"/>
        </w:rPr>
        <w:t xml:space="preserve">Dret a utilitzar espais públics de reunió i trobada: Els veïns i veïnes tenen dret a fer ús dels espais, locals i equipaments públics municipals per exercir el dret de reunió, sense més limitacions que els derivats de les característiques de l’espai, la seva normativa específica, les ordenances municipals i el compliment dels requisits </w:t>
      </w:r>
      <w:r w:rsidRPr="00F7270E">
        <w:rPr>
          <w:rFonts w:cs="Arial"/>
          <w:color w:val="000000"/>
          <w:lang w:val="ca-ES"/>
        </w:rPr>
        <w:lastRenderedPageBreak/>
        <w:t xml:space="preserve">exigits d’acord amb la llei. També es potenciarà l’ús dels espais públics per tal de difondre les activitats de les associacions del municipi. </w:t>
      </w:r>
    </w:p>
    <w:p w14:paraId="1EB998A5" w14:textId="77777777" w:rsidR="00D6352C" w:rsidRPr="00F7270E" w:rsidRDefault="00D6352C" w:rsidP="00D6352C">
      <w:pPr>
        <w:numPr>
          <w:ilvl w:val="0"/>
          <w:numId w:val="10"/>
        </w:numPr>
        <w:pBdr>
          <w:top w:val="nil"/>
          <w:left w:val="nil"/>
          <w:bottom w:val="nil"/>
          <w:right w:val="nil"/>
          <w:between w:val="nil"/>
        </w:pBdr>
        <w:spacing w:after="120" w:line="240" w:lineRule="auto"/>
        <w:rPr>
          <w:rFonts w:cs="Arial"/>
          <w:lang w:val="ca-ES"/>
        </w:rPr>
      </w:pPr>
      <w:r w:rsidRPr="00F7270E">
        <w:rPr>
          <w:rFonts w:cs="Arial"/>
          <w:color w:val="000000"/>
          <w:lang w:val="ca-ES"/>
        </w:rPr>
        <w:t>Dret a formar part del registre de participació ciutadana: Els vilatans/es que vulguin participar en els processos i òrgans de participació a títol individual, es podran inscriure en el registre ciutadà.</w:t>
      </w:r>
    </w:p>
    <w:p w14:paraId="5121C6FC"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 xml:space="preserve">Transparència, accés a la informació pública i bon govern </w:t>
      </w:r>
    </w:p>
    <w:p w14:paraId="17DB919C" w14:textId="77777777" w:rsidR="00D6352C" w:rsidRPr="00F7270E" w:rsidRDefault="00D6352C" w:rsidP="00D6352C">
      <w:pPr>
        <w:numPr>
          <w:ilvl w:val="0"/>
          <w:numId w:val="13"/>
        </w:numPr>
        <w:pBdr>
          <w:top w:val="nil"/>
          <w:left w:val="nil"/>
          <w:bottom w:val="nil"/>
          <w:right w:val="nil"/>
          <w:between w:val="nil"/>
        </w:pBdr>
        <w:spacing w:after="120" w:line="240" w:lineRule="auto"/>
        <w:rPr>
          <w:rFonts w:cs="Arial"/>
          <w:lang w:val="ca-ES"/>
        </w:rPr>
      </w:pPr>
      <w:r w:rsidRPr="00F7270E">
        <w:rPr>
          <w:rFonts w:cs="Arial"/>
          <w:color w:val="000000"/>
          <w:lang w:val="ca-ES"/>
        </w:rPr>
        <w:t xml:space="preserve">Amb l’objectiu de fer efectiva la participació ciutadana, l’ajuntament ha de facilitar a totes les persones, a títol individual o en nom i representació de qualsevol persona jurídica legalment constituïda o altres formes d’acció col·lectiva, l’accés a la informació pública en els termes previstos legalment. </w:t>
      </w:r>
    </w:p>
    <w:p w14:paraId="5D6DBBE7" w14:textId="77777777" w:rsidR="00D6352C" w:rsidRPr="00F7270E" w:rsidRDefault="00D6352C" w:rsidP="00D6352C">
      <w:pPr>
        <w:numPr>
          <w:ilvl w:val="0"/>
          <w:numId w:val="13"/>
        </w:numPr>
        <w:pBdr>
          <w:top w:val="nil"/>
          <w:left w:val="nil"/>
          <w:bottom w:val="nil"/>
          <w:right w:val="nil"/>
          <w:between w:val="nil"/>
        </w:pBdr>
        <w:spacing w:after="120" w:line="240" w:lineRule="auto"/>
        <w:rPr>
          <w:rFonts w:cs="Arial"/>
          <w:lang w:val="ca-ES"/>
        </w:rPr>
      </w:pPr>
      <w:r w:rsidRPr="00F7270E">
        <w:rPr>
          <w:rFonts w:cs="Arial"/>
          <w:color w:val="000000"/>
          <w:lang w:val="ca-ES"/>
        </w:rPr>
        <w:t>L’accés no està condicionat a la concurrència d’un interès personal, no queda subjecte a motivació i no requereix la invocació de cap norma.</w:t>
      </w:r>
    </w:p>
    <w:p w14:paraId="55CE6987" w14:textId="77777777" w:rsidR="00D6352C" w:rsidRPr="00F7270E" w:rsidRDefault="00D6352C" w:rsidP="00D6352C">
      <w:pPr>
        <w:numPr>
          <w:ilvl w:val="0"/>
          <w:numId w:val="13"/>
        </w:numPr>
        <w:pBdr>
          <w:top w:val="nil"/>
          <w:left w:val="nil"/>
          <w:bottom w:val="nil"/>
          <w:right w:val="nil"/>
          <w:between w:val="nil"/>
        </w:pBdr>
        <w:spacing w:after="120" w:line="240" w:lineRule="auto"/>
        <w:rPr>
          <w:rFonts w:cs="Arial"/>
          <w:lang w:val="ca-ES"/>
        </w:rPr>
      </w:pPr>
      <w:r w:rsidRPr="00F7270E">
        <w:rPr>
          <w:rFonts w:cs="Arial"/>
          <w:color w:val="000000"/>
          <w:lang w:val="ca-ES"/>
        </w:rPr>
        <w:t>Es defensaran els principis d’actuació del bon govern, el dret a la bona administració i a gaudir de serveis públics de qualitat, a accedir-hi en condicions d’igualtat, i a plantejar queixes i suggeriments sobre el seu funcionament.</w:t>
      </w:r>
    </w:p>
    <w:p w14:paraId="6AB34D5C" w14:textId="77777777" w:rsidR="00D6352C" w:rsidRPr="00F7270E" w:rsidRDefault="00D6352C" w:rsidP="00D6352C">
      <w:pPr>
        <w:numPr>
          <w:ilvl w:val="0"/>
          <w:numId w:val="13"/>
        </w:numPr>
        <w:pBdr>
          <w:top w:val="nil"/>
          <w:left w:val="nil"/>
          <w:bottom w:val="nil"/>
          <w:right w:val="nil"/>
          <w:between w:val="nil"/>
        </w:pBdr>
        <w:spacing w:after="120" w:line="240" w:lineRule="auto"/>
        <w:rPr>
          <w:rFonts w:cs="Arial"/>
          <w:lang w:val="ca-ES"/>
        </w:rPr>
      </w:pPr>
      <w:r w:rsidRPr="00F7270E">
        <w:rPr>
          <w:rFonts w:cs="Arial"/>
          <w:color w:val="000000"/>
          <w:lang w:val="ca-ES"/>
        </w:rPr>
        <w:t>L’Ajuntament ha de disposar d’un codi de conducta dels càrrecs electes i de lliure designació amb l’objectiu d’establir els principis ètics que han de guiar l’actuació dels alts càrrecs i les normes de conducta que se’n deriven, i determinar els principis de bon govern que han de servir per fomentar una millor actuació de l’Ajuntament.</w:t>
      </w:r>
    </w:p>
    <w:p w14:paraId="7BABC325"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Ús de les TIC</w:t>
      </w:r>
    </w:p>
    <w:p w14:paraId="076A64E5" w14:textId="77777777" w:rsidR="00D6352C" w:rsidRPr="00F7270E" w:rsidRDefault="00D6352C" w:rsidP="00D6352C">
      <w:pPr>
        <w:numPr>
          <w:ilvl w:val="0"/>
          <w:numId w:val="18"/>
        </w:numPr>
        <w:pBdr>
          <w:top w:val="nil"/>
          <w:left w:val="nil"/>
          <w:bottom w:val="nil"/>
          <w:right w:val="nil"/>
          <w:between w:val="nil"/>
        </w:pBdr>
        <w:spacing w:after="120" w:line="240" w:lineRule="auto"/>
        <w:rPr>
          <w:rFonts w:cs="Arial"/>
          <w:lang w:val="ca-ES"/>
        </w:rPr>
      </w:pPr>
      <w:r w:rsidRPr="00F7270E">
        <w:rPr>
          <w:rFonts w:cs="Arial"/>
          <w:color w:val="000000"/>
          <w:lang w:val="ca-ES"/>
        </w:rPr>
        <w:t>L’ajuntament impulsarà mecanismes i instruments que permetin la interrelació amb la ciutadania, preferentment amb l’ús de mitjans electrònics i les tecnologies de la informació i la comunicació.</w:t>
      </w:r>
    </w:p>
    <w:p w14:paraId="17AD61D0" w14:textId="77777777" w:rsidR="00D6352C" w:rsidRPr="00F7270E" w:rsidRDefault="00D6352C" w:rsidP="00D6352C">
      <w:pPr>
        <w:numPr>
          <w:ilvl w:val="0"/>
          <w:numId w:val="18"/>
        </w:numPr>
        <w:pBdr>
          <w:top w:val="nil"/>
          <w:left w:val="nil"/>
          <w:bottom w:val="nil"/>
          <w:right w:val="nil"/>
          <w:between w:val="nil"/>
        </w:pBdr>
        <w:spacing w:after="120" w:line="240" w:lineRule="auto"/>
        <w:rPr>
          <w:rFonts w:cs="Arial"/>
          <w:lang w:val="ca-ES"/>
        </w:rPr>
      </w:pPr>
      <w:r w:rsidRPr="00F7270E">
        <w:rPr>
          <w:rFonts w:cs="Arial"/>
          <w:color w:val="000000"/>
          <w:lang w:val="ca-ES"/>
        </w:rPr>
        <w:t>Particularment, ha d’impulsar l’ús dels mitjans electrònics en la convocatòria, la constitució, l’adopció i la documentació d’acords dels òrgans col·legiats en què participen la ciutadania, les entitats i les empreses; i ha de promoure l’ús de les TIC per a facilitar la construcció de comunitats virtuals de ciutadans, entitats (o altres formes d’acció col·lectiva) i empreses amb interessos comuns o connexos, i facilitar-ne la canalització cap a l’ajuntament.</w:t>
      </w:r>
    </w:p>
    <w:p w14:paraId="718E1A03" w14:textId="77777777" w:rsidR="00D6352C" w:rsidRPr="00F7270E" w:rsidRDefault="00D6352C" w:rsidP="00D6352C">
      <w:pPr>
        <w:numPr>
          <w:ilvl w:val="0"/>
          <w:numId w:val="18"/>
        </w:numPr>
        <w:pBdr>
          <w:top w:val="nil"/>
          <w:left w:val="nil"/>
          <w:bottom w:val="nil"/>
          <w:right w:val="nil"/>
          <w:between w:val="nil"/>
        </w:pBdr>
        <w:spacing w:after="120" w:line="240" w:lineRule="auto"/>
        <w:rPr>
          <w:rFonts w:cs="Arial"/>
          <w:lang w:val="ca-ES"/>
        </w:rPr>
      </w:pPr>
      <w:r w:rsidRPr="00F7270E">
        <w:rPr>
          <w:rFonts w:cs="Arial"/>
          <w:color w:val="000000"/>
          <w:lang w:val="ca-ES"/>
        </w:rPr>
        <w:t xml:space="preserve">S’ha de garantir el dret de les persones físiques a comunicar-se amb l’ajuntament a través de mitjans electrònics, així com fer complir l’obligació que tenen les persones jurídiques i entitats o col·lectius sense personalitat jurídica de relacionar-se amb l’Administració electrònicament, en els termes establerts en la legislació de procediment administratiu. </w:t>
      </w:r>
    </w:p>
    <w:p w14:paraId="7388E0CB"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 xml:space="preserve">Sistema de defensa dels drets de la ciutadania </w:t>
      </w:r>
    </w:p>
    <w:p w14:paraId="6524C7C0" w14:textId="77777777" w:rsidR="00D6352C" w:rsidRPr="00F7270E" w:rsidRDefault="00D6352C" w:rsidP="00D6352C">
      <w:pPr>
        <w:numPr>
          <w:ilvl w:val="0"/>
          <w:numId w:val="21"/>
        </w:numPr>
        <w:pBdr>
          <w:top w:val="nil"/>
          <w:left w:val="nil"/>
          <w:bottom w:val="nil"/>
          <w:right w:val="nil"/>
          <w:between w:val="nil"/>
        </w:pBdr>
        <w:spacing w:after="120" w:line="240" w:lineRule="auto"/>
        <w:rPr>
          <w:rFonts w:cs="Arial"/>
          <w:lang w:val="ca-ES"/>
        </w:rPr>
      </w:pPr>
      <w:r w:rsidRPr="00F7270E">
        <w:rPr>
          <w:rFonts w:cs="Arial"/>
          <w:lang w:val="ca-ES"/>
        </w:rPr>
        <w:t>L’Ajuntament vetllarà per tal que l’actuació del personal al seu servei i de les autoritats municipals sigui respectuosa amb els drets de la ciutadania vers la participació als assumptes municipals, podent exigir, en cas de vulneració, les responsabilitats disciplinàries que hi puguin correspondre.</w:t>
      </w:r>
    </w:p>
    <w:p w14:paraId="4F100244" w14:textId="77777777" w:rsidR="00D6352C" w:rsidRPr="00F7270E" w:rsidRDefault="00D6352C" w:rsidP="00D6352C">
      <w:pPr>
        <w:numPr>
          <w:ilvl w:val="0"/>
          <w:numId w:val="21"/>
        </w:numPr>
        <w:pBdr>
          <w:top w:val="nil"/>
          <w:left w:val="nil"/>
          <w:bottom w:val="nil"/>
          <w:right w:val="nil"/>
          <w:between w:val="nil"/>
        </w:pBdr>
        <w:spacing w:after="120" w:line="240" w:lineRule="auto"/>
        <w:rPr>
          <w:rFonts w:cs="Arial"/>
          <w:lang w:val="ca-ES"/>
        </w:rPr>
      </w:pPr>
      <w:r w:rsidRPr="00F7270E">
        <w:rPr>
          <w:rFonts w:cs="Arial"/>
          <w:color w:val="000000"/>
          <w:lang w:val="ca-ES"/>
        </w:rPr>
        <w:t xml:space="preserve">Les vies a disposició de la ciutadania per a la defensa i protecció dels drets de participació, sens perjudici dels recursos administratius o jurisdiccionals pertinents, són: </w:t>
      </w:r>
    </w:p>
    <w:p w14:paraId="3433CBA9" w14:textId="77777777" w:rsidR="00D6352C" w:rsidRPr="00F7270E" w:rsidRDefault="00D6352C" w:rsidP="00D6352C">
      <w:pPr>
        <w:numPr>
          <w:ilvl w:val="1"/>
          <w:numId w:val="21"/>
        </w:numPr>
        <w:pBdr>
          <w:top w:val="nil"/>
          <w:left w:val="nil"/>
          <w:bottom w:val="nil"/>
          <w:right w:val="nil"/>
          <w:between w:val="nil"/>
        </w:pBdr>
        <w:spacing w:after="120" w:line="240" w:lineRule="auto"/>
        <w:rPr>
          <w:rFonts w:cs="Arial"/>
          <w:lang w:val="ca-ES"/>
        </w:rPr>
      </w:pPr>
      <w:r w:rsidRPr="00F7270E">
        <w:rPr>
          <w:rFonts w:cs="Arial"/>
          <w:color w:val="000000"/>
          <w:lang w:val="ca-ES"/>
        </w:rPr>
        <w:t xml:space="preserve">L’Oficina d’Informació i Atenció Ciutadana o unitat que en fa les funcions. </w:t>
      </w:r>
    </w:p>
    <w:p w14:paraId="4218EDE2" w14:textId="77777777" w:rsidR="00D6352C" w:rsidRPr="00F7270E" w:rsidRDefault="00D6352C" w:rsidP="00D6352C">
      <w:pPr>
        <w:numPr>
          <w:ilvl w:val="1"/>
          <w:numId w:val="21"/>
        </w:numPr>
        <w:pBdr>
          <w:top w:val="nil"/>
          <w:left w:val="nil"/>
          <w:bottom w:val="nil"/>
          <w:right w:val="nil"/>
          <w:between w:val="nil"/>
        </w:pBdr>
        <w:spacing w:after="120" w:line="240" w:lineRule="auto"/>
        <w:rPr>
          <w:rFonts w:cs="Arial"/>
          <w:lang w:val="ca-ES"/>
        </w:rPr>
      </w:pPr>
      <w:r w:rsidRPr="00F7270E">
        <w:rPr>
          <w:rFonts w:cs="Arial"/>
          <w:color w:val="000000"/>
          <w:lang w:val="ca-ES"/>
        </w:rPr>
        <w:lastRenderedPageBreak/>
        <w:t xml:space="preserve">El sistema general de queixes i reclamacions municipals. </w:t>
      </w:r>
    </w:p>
    <w:p w14:paraId="516AC89F" w14:textId="77777777" w:rsidR="00D6352C" w:rsidRPr="00F7270E" w:rsidRDefault="00D6352C" w:rsidP="00D6352C">
      <w:pPr>
        <w:numPr>
          <w:ilvl w:val="1"/>
          <w:numId w:val="21"/>
        </w:numPr>
        <w:pBdr>
          <w:top w:val="nil"/>
          <w:left w:val="nil"/>
          <w:bottom w:val="nil"/>
          <w:right w:val="nil"/>
          <w:between w:val="nil"/>
        </w:pBdr>
        <w:spacing w:after="120" w:line="240" w:lineRule="auto"/>
        <w:rPr>
          <w:rFonts w:cs="Arial"/>
          <w:lang w:val="ca-ES"/>
        </w:rPr>
      </w:pPr>
      <w:r w:rsidRPr="00F7270E">
        <w:rPr>
          <w:rFonts w:cs="Arial"/>
          <w:color w:val="000000"/>
          <w:lang w:val="ca-ES"/>
        </w:rPr>
        <w:t>La possibilitat de reunir-se amb les persones que tenen la responsabilitat tècnica i política respecte de temes de la seva competència.</w:t>
      </w:r>
    </w:p>
    <w:p w14:paraId="089F6D95" w14:textId="77777777" w:rsidR="00D6352C" w:rsidRPr="00F7270E" w:rsidRDefault="00D6352C" w:rsidP="00D6352C">
      <w:pPr>
        <w:numPr>
          <w:ilvl w:val="1"/>
          <w:numId w:val="21"/>
        </w:numPr>
        <w:pBdr>
          <w:top w:val="nil"/>
          <w:left w:val="nil"/>
          <w:bottom w:val="nil"/>
          <w:right w:val="nil"/>
          <w:between w:val="nil"/>
        </w:pBdr>
        <w:spacing w:after="120" w:line="240" w:lineRule="auto"/>
        <w:rPr>
          <w:rFonts w:cs="Arial"/>
          <w:lang w:val="ca-ES"/>
        </w:rPr>
      </w:pPr>
      <w:r w:rsidRPr="00F7270E">
        <w:rPr>
          <w:rFonts w:cs="Arial"/>
          <w:color w:val="000000"/>
          <w:lang w:val="ca-ES"/>
        </w:rPr>
        <w:t>El plenari del Consell de vila.</w:t>
      </w:r>
    </w:p>
    <w:p w14:paraId="673B9D3B" w14:textId="77777777" w:rsidR="00D6352C" w:rsidRPr="00F7270E" w:rsidRDefault="00D6352C" w:rsidP="00D6352C">
      <w:pPr>
        <w:numPr>
          <w:ilvl w:val="1"/>
          <w:numId w:val="21"/>
        </w:numPr>
        <w:pBdr>
          <w:top w:val="nil"/>
          <w:left w:val="nil"/>
          <w:bottom w:val="nil"/>
          <w:right w:val="nil"/>
          <w:between w:val="nil"/>
        </w:pBdr>
        <w:spacing w:after="120" w:line="240" w:lineRule="auto"/>
        <w:rPr>
          <w:rFonts w:cs="Arial"/>
          <w:lang w:val="ca-ES"/>
        </w:rPr>
      </w:pPr>
      <w:r w:rsidRPr="00F7270E">
        <w:rPr>
          <w:rFonts w:cs="Arial"/>
          <w:color w:val="000000"/>
          <w:lang w:val="ca-ES"/>
        </w:rPr>
        <w:t>La Sindicatura municipal.</w:t>
      </w:r>
    </w:p>
    <w:p w14:paraId="750BD1CC" w14:textId="77777777" w:rsidR="00D6352C" w:rsidRPr="00F7270E" w:rsidRDefault="00D6352C" w:rsidP="00D6352C">
      <w:pPr>
        <w:numPr>
          <w:ilvl w:val="1"/>
          <w:numId w:val="21"/>
        </w:numPr>
        <w:pBdr>
          <w:top w:val="nil"/>
          <w:left w:val="nil"/>
          <w:bottom w:val="nil"/>
          <w:right w:val="nil"/>
          <w:between w:val="nil"/>
        </w:pBdr>
        <w:spacing w:after="120" w:line="240" w:lineRule="auto"/>
        <w:rPr>
          <w:rFonts w:cs="Arial"/>
          <w:lang w:val="ca-ES"/>
        </w:rPr>
      </w:pPr>
      <w:r w:rsidRPr="00F7270E">
        <w:rPr>
          <w:rFonts w:cs="Arial"/>
          <w:color w:val="000000"/>
          <w:lang w:val="ca-ES"/>
        </w:rPr>
        <w:t>La Sindicatura de Greuges de Catalunya.</w:t>
      </w:r>
    </w:p>
    <w:p w14:paraId="617C787E" w14:textId="77777777" w:rsidR="00D6352C" w:rsidRPr="00F7270E" w:rsidRDefault="00D6352C" w:rsidP="00CE30B9">
      <w:pPr>
        <w:pBdr>
          <w:top w:val="nil"/>
          <w:left w:val="nil"/>
          <w:bottom w:val="nil"/>
          <w:right w:val="nil"/>
          <w:between w:val="nil"/>
        </w:pBdr>
        <w:spacing w:after="120"/>
        <w:rPr>
          <w:rFonts w:cs="Arial"/>
          <w:lang w:val="ca-ES"/>
        </w:rPr>
      </w:pPr>
    </w:p>
    <w:p w14:paraId="7F275D80" w14:textId="77777777" w:rsidR="00D6352C" w:rsidRPr="00F7270E" w:rsidRDefault="00D6352C" w:rsidP="00D6352C">
      <w:pPr>
        <w:pStyle w:val="Ttulo1"/>
        <w:numPr>
          <w:ilvl w:val="0"/>
          <w:numId w:val="25"/>
        </w:numPr>
        <w:spacing w:before="0" w:line="240" w:lineRule="auto"/>
        <w:ind w:left="1134" w:hanging="1134"/>
        <w:jc w:val="both"/>
        <w:rPr>
          <w:rFonts w:ascii="Arial" w:hAnsi="Arial" w:cs="Arial"/>
        </w:rPr>
      </w:pPr>
      <w:bookmarkStart w:id="10" w:name="_Toc94201987"/>
      <w:r w:rsidRPr="00F7270E">
        <w:rPr>
          <w:rFonts w:ascii="Arial" w:hAnsi="Arial" w:cs="Arial"/>
        </w:rPr>
        <w:t>L'ORGANITZACIÓ MUNICIPAL EN RELACIÓ AMB LA PARTICIPACIÓ CIUTADANA</w:t>
      </w:r>
      <w:bookmarkEnd w:id="10"/>
    </w:p>
    <w:p w14:paraId="243AEEA3"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L’Oficina d’Informació i Atenció Ciutadana (OIAC)</w:t>
      </w:r>
    </w:p>
    <w:p w14:paraId="03E1B5DD" w14:textId="77777777" w:rsidR="00D6352C" w:rsidRPr="00F7270E" w:rsidRDefault="00D6352C" w:rsidP="00D6352C">
      <w:pPr>
        <w:numPr>
          <w:ilvl w:val="0"/>
          <w:numId w:val="23"/>
        </w:numPr>
        <w:pBdr>
          <w:top w:val="nil"/>
          <w:left w:val="nil"/>
          <w:bottom w:val="nil"/>
          <w:right w:val="nil"/>
          <w:between w:val="nil"/>
        </w:pBdr>
        <w:spacing w:after="120" w:line="240" w:lineRule="auto"/>
        <w:rPr>
          <w:rFonts w:cs="Arial"/>
          <w:lang w:val="ca-ES"/>
        </w:rPr>
      </w:pPr>
      <w:r w:rsidRPr="00F7270E">
        <w:rPr>
          <w:rFonts w:cs="Arial"/>
          <w:color w:val="000000"/>
          <w:lang w:val="ca-ES"/>
        </w:rPr>
        <w:t>L’Oficina d’Informació i Atenció Ciutadana</w:t>
      </w:r>
      <w:r w:rsidRPr="00F7270E">
        <w:rPr>
          <w:rFonts w:cs="Arial"/>
          <w:b/>
          <w:color w:val="000000"/>
          <w:lang w:val="ca-ES"/>
        </w:rPr>
        <w:t xml:space="preserve"> </w:t>
      </w:r>
      <w:r w:rsidRPr="00F7270E">
        <w:rPr>
          <w:rFonts w:cs="Arial"/>
          <w:color w:val="000000"/>
          <w:highlight w:val="white"/>
          <w:lang w:val="ca-ES"/>
        </w:rPr>
        <w:t>és concebuda com el primer graó de l'atenció i la informació municipal i atén les peticions i consultes de la ciutadania, bé presencialment, bé per mitjans telefònics o telemàtics.</w:t>
      </w:r>
    </w:p>
    <w:p w14:paraId="050AA02D" w14:textId="77777777" w:rsidR="00D6352C" w:rsidRPr="00F7270E" w:rsidRDefault="00D6352C" w:rsidP="00D6352C">
      <w:pPr>
        <w:numPr>
          <w:ilvl w:val="0"/>
          <w:numId w:val="23"/>
        </w:numPr>
        <w:pBdr>
          <w:top w:val="nil"/>
          <w:left w:val="nil"/>
          <w:bottom w:val="nil"/>
          <w:right w:val="nil"/>
          <w:between w:val="nil"/>
        </w:pBdr>
        <w:spacing w:after="120" w:line="240" w:lineRule="auto"/>
        <w:rPr>
          <w:rFonts w:cs="Arial"/>
          <w:lang w:val="ca-ES"/>
        </w:rPr>
      </w:pPr>
      <w:r w:rsidRPr="00F7270E">
        <w:rPr>
          <w:rFonts w:cs="Arial"/>
          <w:color w:val="000000"/>
          <w:highlight w:val="white"/>
          <w:lang w:val="ca-ES"/>
        </w:rPr>
        <w:t xml:space="preserve">L’OIAC té la funció de registre d'entrada de peticions, queixes, suggeriments, iniciatives i propostes i el seu trasllat a l'òrgan municipal competent per a la seva tramitació, donar suport a la ciutadania per fer tràmits telemàtics, així com la realització d'altres tràmits administratius que es determinin. </w:t>
      </w:r>
      <w:r w:rsidRPr="00F7270E">
        <w:rPr>
          <w:rFonts w:cs="Arial"/>
          <w:color w:val="000000"/>
          <w:lang w:val="ca-ES"/>
        </w:rPr>
        <w:t>Podrà recollir els escrits dirigits a altres administracions traslladant-los als òrgans competents, sempre que es disposi de conveni que ho prevegi, comunicant-ho a la persona interessada.</w:t>
      </w:r>
    </w:p>
    <w:p w14:paraId="03AF9D5E"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 xml:space="preserve">Comunicació institucional </w:t>
      </w:r>
    </w:p>
    <w:p w14:paraId="0334C969" w14:textId="77777777" w:rsidR="00D6352C" w:rsidRPr="00F7270E" w:rsidRDefault="00D6352C" w:rsidP="00D6352C">
      <w:pPr>
        <w:numPr>
          <w:ilvl w:val="0"/>
          <w:numId w:val="40"/>
        </w:numPr>
        <w:pBdr>
          <w:top w:val="nil"/>
          <w:left w:val="nil"/>
          <w:bottom w:val="nil"/>
          <w:right w:val="nil"/>
          <w:between w:val="nil"/>
        </w:pBdr>
        <w:spacing w:after="120" w:line="240" w:lineRule="auto"/>
        <w:rPr>
          <w:rFonts w:cs="Arial"/>
          <w:lang w:val="ca-ES"/>
        </w:rPr>
      </w:pPr>
      <w:r w:rsidRPr="00F7270E">
        <w:rPr>
          <w:rFonts w:cs="Arial"/>
          <w:color w:val="000000"/>
          <w:lang w:val="ca-ES"/>
        </w:rPr>
        <w:t xml:space="preserve">L’Ajuntament promourà accions i campanyes de comunicació institucional, d’interès a la ciutadania i n’afavorirà la màxima difusió. </w:t>
      </w:r>
    </w:p>
    <w:p w14:paraId="1B1F85B5" w14:textId="77777777" w:rsidR="00D6352C" w:rsidRPr="00F7270E" w:rsidRDefault="00D6352C" w:rsidP="00D6352C">
      <w:pPr>
        <w:numPr>
          <w:ilvl w:val="0"/>
          <w:numId w:val="40"/>
        </w:numPr>
        <w:pBdr>
          <w:top w:val="nil"/>
          <w:left w:val="nil"/>
          <w:bottom w:val="nil"/>
          <w:right w:val="nil"/>
          <w:between w:val="nil"/>
        </w:pBdr>
        <w:spacing w:after="120" w:line="240" w:lineRule="auto"/>
        <w:rPr>
          <w:rFonts w:cs="Arial"/>
          <w:lang w:val="ca-ES"/>
        </w:rPr>
      </w:pPr>
      <w:r w:rsidRPr="00F7270E">
        <w:rPr>
          <w:rFonts w:cs="Arial"/>
          <w:lang w:val="ca-ES"/>
        </w:rPr>
        <w:t xml:space="preserve">L’Ajuntament posarà a disposició de la ciutadania un portal d’informació i coneixement en format electrònic, que presenti els continguts de manera clara, estructurada i en format reutilitzable, d’acord amb el que estableix la Llei 19/2014, del 29 de desembre, de transparència, accés a la informació pública i bon govern. El portal ha de permetre a les persones un accés fàcil i gratuït a la informació pública, amb la  finalitat de fomentar-ne el coneixement i de facilitar la participació i col·laboració responsable en els assumptes públics. </w:t>
      </w:r>
    </w:p>
    <w:p w14:paraId="23592BF4" w14:textId="77777777" w:rsidR="00D6352C" w:rsidRPr="00F7270E" w:rsidRDefault="00D6352C" w:rsidP="00D6352C">
      <w:pPr>
        <w:numPr>
          <w:ilvl w:val="0"/>
          <w:numId w:val="40"/>
        </w:numPr>
        <w:pBdr>
          <w:top w:val="nil"/>
          <w:left w:val="nil"/>
          <w:bottom w:val="nil"/>
          <w:right w:val="nil"/>
          <w:between w:val="nil"/>
        </w:pBdr>
        <w:spacing w:after="120" w:line="240" w:lineRule="auto"/>
        <w:rPr>
          <w:rFonts w:cs="Arial"/>
          <w:lang w:val="ca-ES"/>
        </w:rPr>
      </w:pPr>
      <w:r w:rsidRPr="00F7270E">
        <w:rPr>
          <w:rFonts w:cs="Arial"/>
          <w:color w:val="000000"/>
          <w:lang w:val="ca-ES"/>
        </w:rPr>
        <w:t xml:space="preserve">L’Ajuntament fomentarà la seva participació a les xarxes socials amb l’objectiu de multiplicar el ressò de la informació d’interès municipal i </w:t>
      </w:r>
      <w:r w:rsidRPr="00F7270E">
        <w:rPr>
          <w:rFonts w:cs="Arial"/>
          <w:lang w:val="ca-ES"/>
        </w:rPr>
        <w:t>crear</w:t>
      </w:r>
      <w:r w:rsidRPr="00F7270E">
        <w:rPr>
          <w:rFonts w:cs="Arial"/>
          <w:color w:val="000000"/>
          <w:lang w:val="ca-ES"/>
        </w:rPr>
        <w:t xml:space="preserve"> una comunitat virtual que </w:t>
      </w:r>
      <w:r w:rsidRPr="00F7270E">
        <w:rPr>
          <w:rFonts w:cs="Arial"/>
          <w:lang w:val="ca-ES"/>
        </w:rPr>
        <w:t xml:space="preserve">afavoreixi </w:t>
      </w:r>
      <w:r w:rsidRPr="00F7270E">
        <w:rPr>
          <w:rFonts w:cs="Arial"/>
          <w:color w:val="000000"/>
          <w:lang w:val="ca-ES"/>
        </w:rPr>
        <w:t>la interacció amb la ciutadania i el sentiment de pertinença amb el municipi.</w:t>
      </w:r>
    </w:p>
    <w:p w14:paraId="2EF7E6CA"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Els mitjans municipals d'informació locals</w:t>
      </w:r>
    </w:p>
    <w:p w14:paraId="775DA13B" w14:textId="77777777" w:rsidR="00D6352C" w:rsidRPr="00F7270E" w:rsidRDefault="00D6352C" w:rsidP="00D6352C">
      <w:pPr>
        <w:numPr>
          <w:ilvl w:val="0"/>
          <w:numId w:val="42"/>
        </w:numPr>
        <w:pBdr>
          <w:top w:val="nil"/>
          <w:left w:val="nil"/>
          <w:bottom w:val="nil"/>
          <w:right w:val="nil"/>
          <w:between w:val="nil"/>
        </w:pBdr>
        <w:spacing w:after="120" w:line="240" w:lineRule="auto"/>
        <w:rPr>
          <w:rFonts w:cs="Arial"/>
          <w:lang w:val="ca-ES"/>
        </w:rPr>
      </w:pPr>
      <w:r w:rsidRPr="00F7270E">
        <w:rPr>
          <w:rFonts w:cs="Arial"/>
          <w:color w:val="000000"/>
          <w:lang w:val="ca-ES"/>
        </w:rPr>
        <w:t>En la mesura de la seva capacitat econòmica i tècnica, l’Ajuntament promourà l’existència de mitjans de comunicació de titularitat municipal.</w:t>
      </w:r>
    </w:p>
    <w:p w14:paraId="5DFF4A12" w14:textId="77777777" w:rsidR="00D6352C" w:rsidRPr="00F7270E" w:rsidRDefault="00D6352C" w:rsidP="00D6352C">
      <w:pPr>
        <w:numPr>
          <w:ilvl w:val="0"/>
          <w:numId w:val="42"/>
        </w:numPr>
        <w:pBdr>
          <w:top w:val="nil"/>
          <w:left w:val="nil"/>
          <w:bottom w:val="nil"/>
          <w:right w:val="nil"/>
          <w:between w:val="nil"/>
        </w:pBdr>
        <w:spacing w:after="120" w:line="240" w:lineRule="auto"/>
        <w:rPr>
          <w:rFonts w:cs="Arial"/>
          <w:lang w:val="ca-ES"/>
        </w:rPr>
      </w:pPr>
      <w:r w:rsidRPr="00F7270E">
        <w:rPr>
          <w:rFonts w:cs="Arial"/>
          <w:color w:val="000000"/>
          <w:lang w:val="ca-ES"/>
        </w:rPr>
        <w:t>Els objectius, organització i funcionament dels mitjans municipals d’informació queden regulats en el seu corresponent reglament.</w:t>
      </w:r>
    </w:p>
    <w:p w14:paraId="25C97546" w14:textId="77777777" w:rsidR="00D6352C" w:rsidRPr="00F7270E" w:rsidRDefault="00D6352C" w:rsidP="00D6352C">
      <w:pPr>
        <w:numPr>
          <w:ilvl w:val="0"/>
          <w:numId w:val="42"/>
        </w:numPr>
        <w:pBdr>
          <w:top w:val="nil"/>
          <w:left w:val="nil"/>
          <w:bottom w:val="nil"/>
          <w:right w:val="nil"/>
          <w:between w:val="nil"/>
        </w:pBdr>
        <w:spacing w:after="120" w:line="240" w:lineRule="auto"/>
        <w:rPr>
          <w:rFonts w:cs="Arial"/>
          <w:lang w:val="ca-ES"/>
        </w:rPr>
      </w:pPr>
      <w:r w:rsidRPr="00F7270E">
        <w:rPr>
          <w:rFonts w:cs="Arial"/>
          <w:color w:val="000000"/>
          <w:lang w:val="ca-ES"/>
        </w:rPr>
        <w:t xml:space="preserve">L’Ajuntament donarà impuls al Consell Consultiu de Mitjans de Comunicació de Vilassar de Mar que, d’acord amb el que estableix el seu reglament, actua amb la finalitat de promoure el seguiment i control dels mitjans públics municipals de </w:t>
      </w:r>
      <w:r w:rsidRPr="00F7270E">
        <w:rPr>
          <w:rFonts w:cs="Arial"/>
          <w:color w:val="000000"/>
          <w:lang w:val="ca-ES"/>
        </w:rPr>
        <w:lastRenderedPageBreak/>
        <w:t>comunicació i d’informació, amb funcions consultives i d’assessorament a l’administració municipal i com a via de participació ciutadana en aquesta matèria.</w:t>
      </w:r>
    </w:p>
    <w:p w14:paraId="3CA4C503"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Cartelleres municipals</w:t>
      </w:r>
    </w:p>
    <w:p w14:paraId="1826E1FA" w14:textId="77777777" w:rsidR="00D6352C" w:rsidRPr="00F7270E" w:rsidRDefault="00D6352C" w:rsidP="00CE30B9">
      <w:pPr>
        <w:pBdr>
          <w:top w:val="nil"/>
          <w:left w:val="nil"/>
          <w:bottom w:val="nil"/>
          <w:right w:val="nil"/>
          <w:between w:val="nil"/>
        </w:pBdr>
        <w:spacing w:after="120"/>
        <w:rPr>
          <w:rFonts w:cs="Arial"/>
          <w:color w:val="000000"/>
          <w:lang w:val="ca-ES"/>
        </w:rPr>
      </w:pPr>
      <w:r w:rsidRPr="00F7270E">
        <w:rPr>
          <w:rFonts w:cs="Arial"/>
          <w:color w:val="000000"/>
          <w:lang w:val="ca-ES"/>
        </w:rPr>
        <w:t>L’Ajuntament mantindrà suports i elements de comunicació en espais d’especial concurrència amb la funció d’informar a la ciutadania, a disposició també de les associacions de Vilassar de Mar. La regulació d’aquests espais està sotmesa a l’ordenança municipal corresponent.</w:t>
      </w:r>
    </w:p>
    <w:p w14:paraId="26B7FE27"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 xml:space="preserve">     Registre de Participació Ciutadana</w:t>
      </w:r>
    </w:p>
    <w:p w14:paraId="7B9DD8D5" w14:textId="77777777" w:rsidR="00D6352C" w:rsidRPr="00F7270E" w:rsidRDefault="00D6352C" w:rsidP="00CE30B9">
      <w:pPr>
        <w:pBdr>
          <w:top w:val="nil"/>
          <w:left w:val="nil"/>
          <w:bottom w:val="nil"/>
          <w:right w:val="nil"/>
          <w:between w:val="nil"/>
        </w:pBdr>
        <w:spacing w:after="120"/>
        <w:rPr>
          <w:rFonts w:cs="Arial"/>
          <w:lang w:val="ca-ES"/>
        </w:rPr>
      </w:pPr>
      <w:r w:rsidRPr="00F7270E">
        <w:rPr>
          <w:rFonts w:cs="Arial"/>
          <w:color w:val="000000"/>
          <w:lang w:val="ca-ES"/>
        </w:rPr>
        <w:t>El registre de participació ciutadana és l’instrument que permet als ciutadans i les ciutadanes rebre informació sobre les activitats i actualitat de la vila, en relació amb la participació ciutadana. Les persones que hi estiguin inscrites rebran també informació sobre els processos participatius que endegui l'Ajuntament, així com les convocatòries d’altres iniciatives participatives. El registre de participació ciutadana ha d’incloure també les persones que expressin la seva voluntat de participar en els òrgans descrits en aquest reglament</w:t>
      </w:r>
      <w:r w:rsidRPr="00F7270E">
        <w:rPr>
          <w:rFonts w:cs="Arial"/>
          <w:lang w:val="ca-ES"/>
        </w:rPr>
        <w:t>.</w:t>
      </w:r>
    </w:p>
    <w:p w14:paraId="71946C32" w14:textId="77777777" w:rsidR="00D6352C" w:rsidRPr="00F7270E" w:rsidRDefault="00D6352C" w:rsidP="00CE30B9">
      <w:pPr>
        <w:pBdr>
          <w:top w:val="nil"/>
          <w:left w:val="nil"/>
          <w:bottom w:val="nil"/>
          <w:right w:val="nil"/>
          <w:between w:val="nil"/>
        </w:pBdr>
        <w:spacing w:after="120"/>
        <w:rPr>
          <w:rFonts w:cs="Arial"/>
          <w:color w:val="000000"/>
          <w:lang w:val="ca-ES"/>
        </w:rPr>
      </w:pPr>
    </w:p>
    <w:p w14:paraId="6607AE13" w14:textId="77777777" w:rsidR="00D6352C" w:rsidRPr="00F7270E" w:rsidRDefault="00D6352C" w:rsidP="00D6352C">
      <w:pPr>
        <w:pStyle w:val="Ttulo1"/>
        <w:numPr>
          <w:ilvl w:val="0"/>
          <w:numId w:val="25"/>
        </w:numPr>
        <w:spacing w:before="0" w:line="240" w:lineRule="auto"/>
        <w:ind w:left="1134" w:hanging="1134"/>
        <w:jc w:val="both"/>
        <w:rPr>
          <w:rFonts w:ascii="Arial" w:hAnsi="Arial" w:cs="Arial"/>
        </w:rPr>
      </w:pPr>
      <w:bookmarkStart w:id="11" w:name="_Toc94201988"/>
      <w:r w:rsidRPr="00F7270E">
        <w:rPr>
          <w:rFonts w:ascii="Arial" w:hAnsi="Arial" w:cs="Arial"/>
        </w:rPr>
        <w:t>INSTRUMENTS DE PARTICIPACIÓ CIUTADANA</w:t>
      </w:r>
      <w:bookmarkEnd w:id="11"/>
    </w:p>
    <w:p w14:paraId="4FAE0F1B" w14:textId="77777777" w:rsidR="00D6352C" w:rsidRPr="00F7270E" w:rsidRDefault="00D6352C" w:rsidP="00D6352C">
      <w:pPr>
        <w:pStyle w:val="Ttulo2"/>
        <w:numPr>
          <w:ilvl w:val="0"/>
          <w:numId w:val="4"/>
        </w:numPr>
        <w:spacing w:before="0" w:after="120" w:line="240" w:lineRule="auto"/>
        <w:ind w:left="1134" w:hanging="1134"/>
        <w:jc w:val="both"/>
        <w:rPr>
          <w:rFonts w:ascii="Arial" w:hAnsi="Arial" w:cs="Arial"/>
        </w:rPr>
      </w:pPr>
      <w:bookmarkStart w:id="12" w:name="_Toc94201989"/>
      <w:r w:rsidRPr="00F7270E">
        <w:rPr>
          <w:rFonts w:ascii="Arial" w:hAnsi="Arial" w:cs="Arial"/>
        </w:rPr>
        <w:t>MECANISMES GENERALS DE PARTICIPACIÓ</w:t>
      </w:r>
      <w:bookmarkEnd w:id="12"/>
      <w:r w:rsidRPr="00F7270E">
        <w:rPr>
          <w:rFonts w:ascii="Arial" w:hAnsi="Arial" w:cs="Arial"/>
        </w:rPr>
        <w:t xml:space="preserve"> </w:t>
      </w:r>
    </w:p>
    <w:p w14:paraId="6386507B" w14:textId="77777777" w:rsidR="00D6352C" w:rsidRPr="00F7270E" w:rsidRDefault="00D6352C" w:rsidP="00D6352C">
      <w:pPr>
        <w:pStyle w:val="Ttulo3"/>
        <w:numPr>
          <w:ilvl w:val="0"/>
          <w:numId w:val="8"/>
        </w:numPr>
        <w:spacing w:before="0" w:beforeAutospacing="0" w:after="120" w:afterAutospacing="0"/>
        <w:ind w:left="1134" w:hanging="1145"/>
        <w:jc w:val="both"/>
        <w:rPr>
          <w:rFonts w:ascii="Arial" w:hAnsi="Arial" w:cs="Arial"/>
        </w:rPr>
      </w:pPr>
      <w:bookmarkStart w:id="13" w:name="_Toc94201990"/>
      <w:r w:rsidRPr="00F7270E">
        <w:rPr>
          <w:rFonts w:ascii="Arial" w:hAnsi="Arial" w:cs="Arial"/>
        </w:rPr>
        <w:t>Consultes populars per via de referèndum</w:t>
      </w:r>
      <w:bookmarkEnd w:id="13"/>
    </w:p>
    <w:p w14:paraId="32CA5813"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Concepte i disposicions generals</w:t>
      </w:r>
    </w:p>
    <w:p w14:paraId="17A19F21" w14:textId="77777777" w:rsidR="00D6352C" w:rsidRPr="00F7270E" w:rsidRDefault="00D6352C" w:rsidP="00D6352C">
      <w:pPr>
        <w:numPr>
          <w:ilvl w:val="0"/>
          <w:numId w:val="45"/>
        </w:numPr>
        <w:pBdr>
          <w:top w:val="nil"/>
          <w:left w:val="nil"/>
          <w:bottom w:val="nil"/>
          <w:right w:val="nil"/>
          <w:between w:val="nil"/>
        </w:pBdr>
        <w:spacing w:after="120" w:line="240" w:lineRule="auto"/>
        <w:rPr>
          <w:rFonts w:cs="Arial"/>
          <w:lang w:val="ca-ES"/>
        </w:rPr>
      </w:pPr>
      <w:r w:rsidRPr="00F7270E">
        <w:rPr>
          <w:rFonts w:cs="Arial"/>
          <w:lang w:val="ca-ES"/>
        </w:rPr>
        <w:t xml:space="preserve">És un instrument de participació directa per a conèixer la voluntat del cos electoral sobre qüestions polítiques de transcendència especial. Té les garanties pròpies del procediment electoral, i normativa reguladora pròpia en la Llei 4/2010, de 17 de març, de consultes populars per via de referèndum. </w:t>
      </w:r>
    </w:p>
    <w:p w14:paraId="2E6280BE" w14:textId="77777777" w:rsidR="00D6352C" w:rsidRPr="00F7270E" w:rsidRDefault="00D6352C" w:rsidP="00D6352C">
      <w:pPr>
        <w:numPr>
          <w:ilvl w:val="0"/>
          <w:numId w:val="45"/>
        </w:numPr>
        <w:pBdr>
          <w:top w:val="nil"/>
          <w:left w:val="nil"/>
          <w:bottom w:val="nil"/>
          <w:right w:val="nil"/>
          <w:between w:val="nil"/>
        </w:pBdr>
        <w:spacing w:after="120" w:line="240" w:lineRule="auto"/>
        <w:rPr>
          <w:rFonts w:cs="Arial"/>
          <w:lang w:val="ca-ES"/>
        </w:rPr>
      </w:pPr>
      <w:r w:rsidRPr="00F7270E">
        <w:rPr>
          <w:rFonts w:cs="Arial"/>
          <w:lang w:val="ca-ES"/>
        </w:rPr>
        <w:t>L’objecte de les consultes populars exclou els assumptes que afectin les finances locals o que vagin en contra de les facultats que la Constitució i l’Estatut reconeixen als ens locals.</w:t>
      </w:r>
    </w:p>
    <w:p w14:paraId="13F1C501" w14:textId="77777777" w:rsidR="00D6352C" w:rsidRPr="00F7270E" w:rsidRDefault="00D6352C" w:rsidP="00CE30B9">
      <w:pPr>
        <w:pBdr>
          <w:top w:val="nil"/>
          <w:left w:val="nil"/>
          <w:bottom w:val="nil"/>
          <w:right w:val="nil"/>
          <w:between w:val="nil"/>
        </w:pBdr>
        <w:spacing w:after="120"/>
        <w:ind w:left="360"/>
        <w:rPr>
          <w:rFonts w:cs="Arial"/>
          <w:lang w:val="ca-ES"/>
        </w:rPr>
      </w:pPr>
    </w:p>
    <w:p w14:paraId="3D1F71E2" w14:textId="77777777" w:rsidR="00D6352C" w:rsidRPr="00F7270E" w:rsidRDefault="00D6352C" w:rsidP="00D6352C">
      <w:pPr>
        <w:pStyle w:val="Ttulo3"/>
        <w:numPr>
          <w:ilvl w:val="0"/>
          <w:numId w:val="8"/>
        </w:numPr>
        <w:spacing w:before="0" w:beforeAutospacing="0" w:after="120" w:afterAutospacing="0"/>
        <w:ind w:left="1134" w:hanging="1145"/>
        <w:jc w:val="both"/>
        <w:rPr>
          <w:rFonts w:ascii="Arial" w:hAnsi="Arial" w:cs="Arial"/>
        </w:rPr>
      </w:pPr>
      <w:bookmarkStart w:id="14" w:name="_Toc94201991"/>
      <w:r w:rsidRPr="00F7270E">
        <w:rPr>
          <w:rFonts w:ascii="Arial" w:hAnsi="Arial" w:cs="Arial"/>
        </w:rPr>
        <w:t>Consultes populars no referendàries de caràcter sectorial</w:t>
      </w:r>
      <w:bookmarkEnd w:id="14"/>
    </w:p>
    <w:p w14:paraId="7A60BF9E"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Concepte i disposicions generals</w:t>
      </w:r>
    </w:p>
    <w:p w14:paraId="6CA40C67" w14:textId="77777777" w:rsidR="00D6352C" w:rsidRPr="00F7270E" w:rsidRDefault="00D6352C" w:rsidP="00D6352C">
      <w:pPr>
        <w:numPr>
          <w:ilvl w:val="0"/>
          <w:numId w:val="32"/>
        </w:numPr>
        <w:pBdr>
          <w:top w:val="nil"/>
          <w:left w:val="nil"/>
          <w:bottom w:val="nil"/>
          <w:right w:val="nil"/>
          <w:between w:val="nil"/>
        </w:pBdr>
        <w:spacing w:after="120" w:line="240" w:lineRule="auto"/>
        <w:rPr>
          <w:rFonts w:cs="Arial"/>
          <w:lang w:val="ca-ES"/>
        </w:rPr>
      </w:pPr>
      <w:r w:rsidRPr="00F7270E">
        <w:rPr>
          <w:rFonts w:cs="Arial"/>
          <w:lang w:val="ca-ES"/>
        </w:rPr>
        <w:t>És una eina de participació per a demanar l’opinió sobre algun tema concret a un col·lectiu de persones mitjançant vot lliure, directe i secret, que es dipositarà a les urnes presencials o electròniques establertes a tal efecte, d’acord amb la normativa existent. La Llei 10/2014, del 26 de setembre, de consultes populars no referendàries i d'altres formes de  participació ciutadana, estableix la seva existència.</w:t>
      </w:r>
    </w:p>
    <w:p w14:paraId="6C7CBCEF" w14:textId="77777777" w:rsidR="00D6352C" w:rsidRPr="00F7270E" w:rsidRDefault="00D6352C" w:rsidP="00D6352C">
      <w:pPr>
        <w:numPr>
          <w:ilvl w:val="0"/>
          <w:numId w:val="32"/>
        </w:numPr>
        <w:pBdr>
          <w:top w:val="nil"/>
          <w:left w:val="nil"/>
          <w:bottom w:val="nil"/>
          <w:right w:val="nil"/>
          <w:between w:val="nil"/>
        </w:pBdr>
        <w:spacing w:after="120" w:line="240" w:lineRule="auto"/>
        <w:rPr>
          <w:rFonts w:cs="Arial"/>
          <w:lang w:val="ca-ES"/>
        </w:rPr>
      </w:pPr>
      <w:r w:rsidRPr="00F7270E">
        <w:rPr>
          <w:rFonts w:cs="Arial"/>
          <w:lang w:val="ca-ES"/>
        </w:rPr>
        <w:t>Es pot convocar a iniciativa de l’Ajuntament, o bé proposar la seva organització mitjançant la presentació d’una iniciativa popular.</w:t>
      </w:r>
    </w:p>
    <w:p w14:paraId="0868FDDC" w14:textId="77777777" w:rsidR="00D6352C" w:rsidRPr="00F7270E" w:rsidRDefault="00D6352C" w:rsidP="00D6352C">
      <w:pPr>
        <w:numPr>
          <w:ilvl w:val="0"/>
          <w:numId w:val="32"/>
        </w:numPr>
        <w:pBdr>
          <w:top w:val="nil"/>
          <w:left w:val="nil"/>
          <w:bottom w:val="nil"/>
          <w:right w:val="nil"/>
          <w:between w:val="nil"/>
        </w:pBdr>
        <w:spacing w:after="120" w:line="240" w:lineRule="auto"/>
        <w:rPr>
          <w:rFonts w:cs="Arial"/>
          <w:lang w:val="ca-ES"/>
        </w:rPr>
      </w:pPr>
      <w:r w:rsidRPr="00F7270E">
        <w:rPr>
          <w:rFonts w:cs="Arial"/>
          <w:lang w:val="ca-ES"/>
        </w:rPr>
        <w:t>Poden votar les persones majors de setze anys, inscrites al padró municipal.</w:t>
      </w:r>
    </w:p>
    <w:p w14:paraId="3EDF9D17" w14:textId="77777777" w:rsidR="00D6352C" w:rsidRPr="00F7270E" w:rsidRDefault="00D6352C" w:rsidP="00D6352C">
      <w:pPr>
        <w:numPr>
          <w:ilvl w:val="0"/>
          <w:numId w:val="32"/>
        </w:numPr>
        <w:pBdr>
          <w:top w:val="nil"/>
          <w:left w:val="nil"/>
          <w:bottom w:val="nil"/>
          <w:right w:val="nil"/>
          <w:between w:val="nil"/>
        </w:pBdr>
        <w:spacing w:after="120" w:line="240" w:lineRule="auto"/>
        <w:rPr>
          <w:rFonts w:cs="Arial"/>
          <w:lang w:val="ca-ES"/>
        </w:rPr>
      </w:pPr>
      <w:r w:rsidRPr="00F7270E">
        <w:rPr>
          <w:rFonts w:cs="Arial"/>
          <w:lang w:val="ca-ES"/>
        </w:rPr>
        <w:lastRenderedPageBreak/>
        <w:t>S’acordarà la seva organització mitjançant acord del Ple municipal per majoria absoluta, i es comunicarà la seva convocatòria mitjançant els canals de comunicació habituals de l’Ajuntament. La comunicació ha d’incloure la pregunta que es vota, els terminis i canals d’informació del tema, el període de votació i els llocs on es podrà votar, la composició de les meses de votació, i els sistemes de control del procés.</w:t>
      </w:r>
    </w:p>
    <w:p w14:paraId="239A4FBA" w14:textId="77777777" w:rsidR="00D6352C" w:rsidRPr="00F7270E" w:rsidRDefault="00D6352C" w:rsidP="00D6352C">
      <w:pPr>
        <w:numPr>
          <w:ilvl w:val="0"/>
          <w:numId w:val="32"/>
        </w:numPr>
        <w:pBdr>
          <w:top w:val="nil"/>
          <w:left w:val="nil"/>
          <w:bottom w:val="nil"/>
          <w:right w:val="nil"/>
          <w:between w:val="nil"/>
        </w:pBdr>
        <w:spacing w:after="120" w:line="240" w:lineRule="auto"/>
        <w:rPr>
          <w:rFonts w:cs="Arial"/>
          <w:lang w:val="ca-ES"/>
        </w:rPr>
      </w:pPr>
      <w:r w:rsidRPr="00F7270E">
        <w:rPr>
          <w:rFonts w:cs="Arial"/>
          <w:lang w:val="ca-ES"/>
        </w:rPr>
        <w:t>Es podran habilitar sistemes de vot electrònic, si es garanteixen les condicions de seguretat.</w:t>
      </w:r>
    </w:p>
    <w:p w14:paraId="71F15A46" w14:textId="77777777" w:rsidR="00D6352C" w:rsidRPr="00F7270E" w:rsidRDefault="00D6352C" w:rsidP="00D6352C">
      <w:pPr>
        <w:numPr>
          <w:ilvl w:val="0"/>
          <w:numId w:val="32"/>
        </w:numPr>
        <w:pBdr>
          <w:top w:val="nil"/>
          <w:left w:val="nil"/>
          <w:bottom w:val="nil"/>
          <w:right w:val="nil"/>
          <w:between w:val="nil"/>
        </w:pBdr>
        <w:spacing w:after="120" w:line="240" w:lineRule="auto"/>
        <w:rPr>
          <w:rFonts w:cs="Arial"/>
          <w:lang w:val="ca-ES"/>
        </w:rPr>
      </w:pPr>
      <w:r w:rsidRPr="00F7270E">
        <w:rPr>
          <w:rFonts w:cs="Arial"/>
          <w:lang w:val="ca-ES"/>
        </w:rPr>
        <w:t>Un cop finalitzada la votació, es recomptaran els vots i es lliurarà una acta de l’escrutini.</w:t>
      </w:r>
    </w:p>
    <w:p w14:paraId="5321291D" w14:textId="77777777" w:rsidR="00D6352C" w:rsidRPr="00F7270E" w:rsidRDefault="00D6352C" w:rsidP="00D6352C">
      <w:pPr>
        <w:numPr>
          <w:ilvl w:val="0"/>
          <w:numId w:val="32"/>
        </w:numPr>
        <w:pBdr>
          <w:top w:val="nil"/>
          <w:left w:val="nil"/>
          <w:bottom w:val="nil"/>
          <w:right w:val="nil"/>
          <w:between w:val="nil"/>
        </w:pBdr>
        <w:spacing w:after="120" w:line="240" w:lineRule="auto"/>
        <w:rPr>
          <w:rFonts w:cs="Arial"/>
          <w:lang w:val="ca-ES"/>
        </w:rPr>
      </w:pPr>
      <w:r w:rsidRPr="00F7270E">
        <w:rPr>
          <w:rFonts w:cs="Arial"/>
          <w:lang w:val="ca-ES"/>
        </w:rPr>
        <w:t>Es crearà una Comissió de control de la consulta, com a òrgan encarregat de vetllar per la transparència i eficàcia del procés de consulta. Estarà formada per responsables de l’Ajuntament i representants d’entitats i col·lectius que es determini.</w:t>
      </w:r>
    </w:p>
    <w:p w14:paraId="3A3316C7" w14:textId="77777777" w:rsidR="00D6352C" w:rsidRPr="00F7270E" w:rsidRDefault="00D6352C" w:rsidP="00D6352C">
      <w:pPr>
        <w:numPr>
          <w:ilvl w:val="0"/>
          <w:numId w:val="32"/>
        </w:numPr>
        <w:pBdr>
          <w:top w:val="nil"/>
          <w:left w:val="nil"/>
          <w:bottom w:val="nil"/>
          <w:right w:val="nil"/>
          <w:between w:val="nil"/>
        </w:pBdr>
        <w:spacing w:after="120" w:line="240" w:lineRule="auto"/>
        <w:rPr>
          <w:rFonts w:cs="Arial"/>
          <w:lang w:val="ca-ES"/>
        </w:rPr>
      </w:pPr>
      <w:r w:rsidRPr="00F7270E">
        <w:rPr>
          <w:rFonts w:cs="Arial"/>
          <w:lang w:val="ca-ES"/>
        </w:rPr>
        <w:t>No està permès convocar consultes que vulnerin drets, deures i llibertats de les persones, ni sobre matèries objecte de les consultes per via del referèndum.</w:t>
      </w:r>
    </w:p>
    <w:p w14:paraId="54FD9095" w14:textId="77777777" w:rsidR="00D6352C" w:rsidRPr="00F7270E" w:rsidRDefault="00D6352C" w:rsidP="00CE30B9">
      <w:pPr>
        <w:pBdr>
          <w:top w:val="nil"/>
          <w:left w:val="nil"/>
          <w:bottom w:val="nil"/>
          <w:right w:val="nil"/>
          <w:between w:val="nil"/>
        </w:pBdr>
        <w:spacing w:after="120"/>
        <w:ind w:left="360"/>
        <w:rPr>
          <w:rFonts w:cs="Arial"/>
          <w:lang w:val="ca-ES"/>
        </w:rPr>
      </w:pPr>
    </w:p>
    <w:p w14:paraId="1EA07820" w14:textId="77777777" w:rsidR="00D6352C" w:rsidRPr="00F7270E" w:rsidRDefault="00D6352C" w:rsidP="00D6352C">
      <w:pPr>
        <w:pStyle w:val="Ttulo3"/>
        <w:numPr>
          <w:ilvl w:val="0"/>
          <w:numId w:val="8"/>
        </w:numPr>
        <w:spacing w:before="0" w:beforeAutospacing="0" w:after="120" w:afterAutospacing="0"/>
        <w:ind w:left="1134" w:hanging="1145"/>
        <w:jc w:val="both"/>
        <w:rPr>
          <w:rFonts w:ascii="Arial" w:hAnsi="Arial" w:cs="Arial"/>
        </w:rPr>
      </w:pPr>
      <w:bookmarkStart w:id="15" w:name="_Toc94201992"/>
      <w:r w:rsidRPr="00F7270E">
        <w:rPr>
          <w:rFonts w:ascii="Arial" w:hAnsi="Arial" w:cs="Arial"/>
        </w:rPr>
        <w:t>Dret de petició</w:t>
      </w:r>
      <w:bookmarkEnd w:id="15"/>
      <w:r w:rsidRPr="00F7270E">
        <w:rPr>
          <w:rFonts w:ascii="Arial" w:hAnsi="Arial" w:cs="Arial"/>
        </w:rPr>
        <w:t xml:space="preserve"> </w:t>
      </w:r>
    </w:p>
    <w:p w14:paraId="0D2D2EDB"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Concepte i procediment</w:t>
      </w:r>
    </w:p>
    <w:p w14:paraId="196B4920" w14:textId="77777777" w:rsidR="00D6352C" w:rsidRPr="00F7270E" w:rsidRDefault="00D6352C" w:rsidP="00D6352C">
      <w:pPr>
        <w:numPr>
          <w:ilvl w:val="0"/>
          <w:numId w:val="35"/>
        </w:numPr>
        <w:pBdr>
          <w:top w:val="nil"/>
          <w:left w:val="nil"/>
          <w:bottom w:val="nil"/>
          <w:right w:val="nil"/>
          <w:between w:val="nil"/>
        </w:pBdr>
        <w:spacing w:after="120" w:line="240" w:lineRule="auto"/>
        <w:rPr>
          <w:rFonts w:cs="Arial"/>
          <w:lang w:val="ca-ES"/>
        </w:rPr>
      </w:pPr>
      <w:r w:rsidRPr="00F7270E">
        <w:rPr>
          <w:rFonts w:cs="Arial"/>
          <w:color w:val="000000"/>
          <w:lang w:val="ca-ES"/>
        </w:rPr>
        <w:t>La ciutadania té dret a fer peticions o sol·licituds a qualsevol autoritat o òrgan municipal en matèries de la seva competència, sense més limitacions que les establertes en les lleis. No es pot utilitzar per a demanar una actuació per a la qual hi hagi un altre procediment o mecanisme específic que permeti a la ciutadania demanar-la o instar-la.</w:t>
      </w:r>
    </w:p>
    <w:p w14:paraId="43E101A1" w14:textId="77777777" w:rsidR="00D6352C" w:rsidRPr="00F7270E" w:rsidRDefault="00D6352C" w:rsidP="00D6352C">
      <w:pPr>
        <w:numPr>
          <w:ilvl w:val="0"/>
          <w:numId w:val="35"/>
        </w:numPr>
        <w:pBdr>
          <w:top w:val="nil"/>
          <w:left w:val="nil"/>
          <w:bottom w:val="nil"/>
          <w:right w:val="nil"/>
          <w:between w:val="nil"/>
        </w:pBdr>
        <w:spacing w:after="120" w:line="240" w:lineRule="auto"/>
        <w:rPr>
          <w:rFonts w:cs="Arial"/>
          <w:lang w:val="ca-ES"/>
        </w:rPr>
      </w:pPr>
      <w:r w:rsidRPr="00F7270E">
        <w:rPr>
          <w:rFonts w:cs="Arial"/>
          <w:color w:val="000000"/>
          <w:lang w:val="ca-ES"/>
        </w:rPr>
        <w:t>El procediment per a tramitar la petició s’ajusta a les regles següents:</w:t>
      </w:r>
    </w:p>
    <w:p w14:paraId="2A084F63" w14:textId="77777777" w:rsidR="00D6352C" w:rsidRPr="00F7270E" w:rsidRDefault="00D6352C" w:rsidP="00D6352C">
      <w:pPr>
        <w:numPr>
          <w:ilvl w:val="1"/>
          <w:numId w:val="35"/>
        </w:numPr>
        <w:pBdr>
          <w:top w:val="nil"/>
          <w:left w:val="nil"/>
          <w:bottom w:val="nil"/>
          <w:right w:val="nil"/>
          <w:between w:val="nil"/>
        </w:pBdr>
        <w:spacing w:after="120" w:line="240" w:lineRule="auto"/>
        <w:rPr>
          <w:rFonts w:cs="Arial"/>
          <w:lang w:val="ca-ES"/>
        </w:rPr>
      </w:pPr>
      <w:r w:rsidRPr="00F7270E">
        <w:rPr>
          <w:rFonts w:cs="Arial"/>
          <w:color w:val="000000"/>
          <w:lang w:val="ca-ES"/>
        </w:rPr>
        <w:t>Es formula per escrit, inclòs en format electrònic o telemàtic, per qualsevol mitjà vàlid en dret que permeti deixar constància fefaent de la identitat del peticionari i l’objecte de la petició.</w:t>
      </w:r>
    </w:p>
    <w:p w14:paraId="1BDA50E6" w14:textId="77777777" w:rsidR="00D6352C" w:rsidRPr="00F7270E" w:rsidRDefault="00D6352C" w:rsidP="00D6352C">
      <w:pPr>
        <w:numPr>
          <w:ilvl w:val="1"/>
          <w:numId w:val="35"/>
        </w:numPr>
        <w:pBdr>
          <w:top w:val="nil"/>
          <w:left w:val="nil"/>
          <w:bottom w:val="nil"/>
          <w:right w:val="nil"/>
          <w:between w:val="nil"/>
        </w:pBdr>
        <w:spacing w:after="120" w:line="240" w:lineRule="auto"/>
        <w:rPr>
          <w:rFonts w:cs="Arial"/>
          <w:lang w:val="ca-ES"/>
        </w:rPr>
      </w:pPr>
      <w:r w:rsidRPr="00F7270E">
        <w:rPr>
          <w:rFonts w:cs="Arial"/>
          <w:color w:val="000000"/>
          <w:lang w:val="ca-ES"/>
        </w:rPr>
        <w:t>L’ajuntament acusa rebut de la petició en el termini de 10 dies hàbils i l’admet a tràmit, llevat que concorri alguna de les causes següents:</w:t>
      </w:r>
    </w:p>
    <w:p w14:paraId="215E496B" w14:textId="77777777" w:rsidR="00D6352C" w:rsidRPr="00F7270E" w:rsidRDefault="00D6352C" w:rsidP="00D6352C">
      <w:pPr>
        <w:numPr>
          <w:ilvl w:val="2"/>
          <w:numId w:val="35"/>
        </w:numPr>
        <w:pBdr>
          <w:top w:val="nil"/>
          <w:left w:val="nil"/>
          <w:bottom w:val="nil"/>
          <w:right w:val="nil"/>
          <w:between w:val="nil"/>
        </w:pBdr>
        <w:spacing w:after="120" w:line="240" w:lineRule="auto"/>
        <w:rPr>
          <w:rFonts w:cs="Arial"/>
          <w:lang w:val="ca-ES"/>
        </w:rPr>
      </w:pPr>
      <w:r w:rsidRPr="00F7270E">
        <w:rPr>
          <w:rFonts w:cs="Arial"/>
          <w:color w:val="000000"/>
          <w:lang w:val="ca-ES"/>
        </w:rPr>
        <w:t xml:space="preserve">Insuficiència de l’acreditació de la identitat de la persona o persones peticionàries; en aquest cas es dona un termini de 15 dies hàbils </w:t>
      </w:r>
      <w:r w:rsidRPr="00F7270E">
        <w:rPr>
          <w:rFonts w:eastAsia="Roboto" w:cs="Arial"/>
          <w:color w:val="3C4043"/>
          <w:sz w:val="21"/>
          <w:szCs w:val="21"/>
          <w:highlight w:val="white"/>
          <w:lang w:val="ca-ES"/>
        </w:rPr>
        <w:t xml:space="preserve">a comptar de l'endemà de la notificació del requeriment d'esmena </w:t>
      </w:r>
      <w:r w:rsidRPr="00F7270E">
        <w:rPr>
          <w:rFonts w:cs="Arial"/>
          <w:color w:val="000000"/>
          <w:lang w:val="ca-ES"/>
        </w:rPr>
        <w:t>per a esmenar-la, transcorregut el qual sense que s’hagi fet es desisteix de la tramitació.</w:t>
      </w:r>
    </w:p>
    <w:p w14:paraId="39335AC0" w14:textId="77777777" w:rsidR="00D6352C" w:rsidRPr="00F7270E" w:rsidRDefault="00D6352C" w:rsidP="00D6352C">
      <w:pPr>
        <w:numPr>
          <w:ilvl w:val="2"/>
          <w:numId w:val="35"/>
        </w:numPr>
        <w:pBdr>
          <w:top w:val="nil"/>
          <w:left w:val="nil"/>
          <w:bottom w:val="nil"/>
          <w:right w:val="nil"/>
          <w:between w:val="nil"/>
        </w:pBdr>
        <w:spacing w:after="120" w:line="240" w:lineRule="auto"/>
        <w:rPr>
          <w:rFonts w:cs="Arial"/>
          <w:lang w:val="ca-ES"/>
        </w:rPr>
      </w:pPr>
      <w:r w:rsidRPr="00F7270E">
        <w:rPr>
          <w:rFonts w:cs="Arial"/>
          <w:color w:val="000000"/>
          <w:lang w:val="ca-ES"/>
        </w:rPr>
        <w:t>La petició té un tràmit administratiu específic.</w:t>
      </w:r>
    </w:p>
    <w:p w14:paraId="022D392B" w14:textId="77777777" w:rsidR="00D6352C" w:rsidRPr="00F7270E" w:rsidRDefault="00D6352C" w:rsidP="00CE30B9">
      <w:pPr>
        <w:pBdr>
          <w:top w:val="nil"/>
          <w:left w:val="nil"/>
          <w:bottom w:val="nil"/>
          <w:right w:val="nil"/>
          <w:between w:val="nil"/>
        </w:pBdr>
        <w:spacing w:after="120"/>
        <w:ind w:left="360"/>
        <w:rPr>
          <w:rFonts w:cs="Arial"/>
          <w:color w:val="000000"/>
          <w:lang w:val="ca-ES"/>
        </w:rPr>
      </w:pPr>
      <w:r w:rsidRPr="00F7270E">
        <w:rPr>
          <w:rFonts w:cs="Arial"/>
          <w:color w:val="000000"/>
          <w:lang w:val="ca-ES"/>
        </w:rPr>
        <w:t>En tots dos casos s’ha de dictar una resolució d’inadmissió motivada en el termini de 45 dies hàbils, comptadors des de la data de presentació.</w:t>
      </w:r>
    </w:p>
    <w:p w14:paraId="1BF6C9B1" w14:textId="77777777" w:rsidR="00D6352C" w:rsidRPr="00F7270E" w:rsidRDefault="00D6352C" w:rsidP="00D6352C">
      <w:pPr>
        <w:numPr>
          <w:ilvl w:val="0"/>
          <w:numId w:val="35"/>
        </w:numPr>
        <w:pBdr>
          <w:top w:val="nil"/>
          <w:left w:val="nil"/>
          <w:bottom w:val="nil"/>
          <w:right w:val="nil"/>
          <w:between w:val="nil"/>
        </w:pBdr>
        <w:spacing w:after="120" w:line="240" w:lineRule="auto"/>
        <w:rPr>
          <w:rFonts w:cs="Arial"/>
          <w:lang w:val="ca-ES"/>
        </w:rPr>
      </w:pPr>
      <w:r w:rsidRPr="00F7270E">
        <w:rPr>
          <w:rFonts w:cs="Arial"/>
          <w:color w:val="000000"/>
          <w:lang w:val="ca-ES"/>
        </w:rPr>
        <w:t xml:space="preserve">L’Ajuntament ha de respondre i notificar la resposta a la petició en el termini màxim de tres mesos a comptar de la data de presentació, i ha d’informar dels motius pels quals s'acorda accedir a la petició o denegar-la, així com, si escau, de les mesures que s’hi han pres o de les actuacions previstes per adoptar-les. Quan el contingut </w:t>
      </w:r>
      <w:r w:rsidRPr="00F7270E">
        <w:rPr>
          <w:rFonts w:cs="Arial"/>
          <w:color w:val="000000"/>
          <w:lang w:val="ca-ES"/>
        </w:rPr>
        <w:lastRenderedPageBreak/>
        <w:t>de la petició no sigui competència de l’ajuntament, aquest traslladarà la petició a l’organisme corresponent, informant a qui l’hagi presentada.</w:t>
      </w:r>
    </w:p>
    <w:p w14:paraId="65A43F14"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Peticions específiques sobre funcionament de serveis públics</w:t>
      </w:r>
    </w:p>
    <w:p w14:paraId="6914C073" w14:textId="77777777" w:rsidR="00D6352C" w:rsidRPr="00F7270E" w:rsidRDefault="00D6352C" w:rsidP="00D6352C">
      <w:pPr>
        <w:numPr>
          <w:ilvl w:val="0"/>
          <w:numId w:val="37"/>
        </w:numPr>
        <w:pBdr>
          <w:top w:val="nil"/>
          <w:left w:val="nil"/>
          <w:bottom w:val="nil"/>
          <w:right w:val="nil"/>
          <w:between w:val="nil"/>
        </w:pBdr>
        <w:spacing w:after="120" w:line="240" w:lineRule="auto"/>
        <w:rPr>
          <w:rFonts w:cs="Arial"/>
          <w:lang w:val="ca-ES"/>
        </w:rPr>
      </w:pPr>
      <w:r w:rsidRPr="00F7270E">
        <w:rPr>
          <w:rFonts w:cs="Arial"/>
          <w:color w:val="000000"/>
          <w:lang w:val="ca-ES"/>
        </w:rPr>
        <w:t>En particular, la ciutadania té dret a fer propostes d’actuació o de millora i suggeriments en relació amb el funcionament dels serveis públics.</w:t>
      </w:r>
    </w:p>
    <w:p w14:paraId="5C27E1FA" w14:textId="77777777" w:rsidR="00D6352C" w:rsidRPr="00F7270E" w:rsidRDefault="00D6352C" w:rsidP="00D6352C">
      <w:pPr>
        <w:numPr>
          <w:ilvl w:val="0"/>
          <w:numId w:val="37"/>
        </w:numPr>
        <w:pBdr>
          <w:top w:val="nil"/>
          <w:left w:val="nil"/>
          <w:bottom w:val="nil"/>
          <w:right w:val="nil"/>
          <w:between w:val="nil"/>
        </w:pBdr>
        <w:spacing w:after="120" w:line="240" w:lineRule="auto"/>
        <w:rPr>
          <w:rFonts w:cs="Arial"/>
          <w:lang w:val="ca-ES"/>
        </w:rPr>
      </w:pPr>
      <w:r w:rsidRPr="00F7270E">
        <w:rPr>
          <w:rFonts w:cs="Arial"/>
          <w:color w:val="000000"/>
          <w:lang w:val="ca-ES"/>
        </w:rPr>
        <w:t>L’ajuntament publicarà a la web municipal de forma anonimitzada les propostes i els suggeriments rebuts, així com les iniciatives ciutadanes l’aplicació de les quals comporti una millora substancial dels serveis públics.</w:t>
      </w:r>
    </w:p>
    <w:p w14:paraId="01152ABC" w14:textId="77777777" w:rsidR="00D6352C" w:rsidRPr="00F7270E" w:rsidRDefault="00D6352C" w:rsidP="00CE30B9">
      <w:pPr>
        <w:pBdr>
          <w:top w:val="nil"/>
          <w:left w:val="nil"/>
          <w:bottom w:val="nil"/>
          <w:right w:val="nil"/>
          <w:between w:val="nil"/>
        </w:pBdr>
        <w:spacing w:after="120"/>
        <w:rPr>
          <w:rFonts w:cs="Arial"/>
          <w:lang w:val="ca-ES"/>
        </w:rPr>
      </w:pPr>
    </w:p>
    <w:p w14:paraId="24152BE4" w14:textId="77777777" w:rsidR="00D6352C" w:rsidRPr="00F7270E" w:rsidRDefault="00D6352C" w:rsidP="00D6352C">
      <w:pPr>
        <w:pStyle w:val="Ttulo3"/>
        <w:numPr>
          <w:ilvl w:val="0"/>
          <w:numId w:val="8"/>
        </w:numPr>
        <w:spacing w:before="0" w:beforeAutospacing="0" w:after="120" w:afterAutospacing="0"/>
        <w:ind w:left="1134" w:hanging="1145"/>
        <w:jc w:val="both"/>
        <w:rPr>
          <w:rFonts w:ascii="Arial" w:hAnsi="Arial" w:cs="Arial"/>
        </w:rPr>
      </w:pPr>
      <w:bookmarkStart w:id="16" w:name="_Toc94201993"/>
      <w:r w:rsidRPr="00F7270E">
        <w:rPr>
          <w:rFonts w:ascii="Arial" w:hAnsi="Arial" w:cs="Arial"/>
        </w:rPr>
        <w:t>Iniciativa popular</w:t>
      </w:r>
      <w:bookmarkEnd w:id="16"/>
    </w:p>
    <w:p w14:paraId="5B418924"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Concepte</w:t>
      </w:r>
    </w:p>
    <w:p w14:paraId="7C372213" w14:textId="77777777" w:rsidR="00D6352C" w:rsidRPr="00F7270E" w:rsidRDefault="00D6352C" w:rsidP="00D6352C">
      <w:pPr>
        <w:numPr>
          <w:ilvl w:val="0"/>
          <w:numId w:val="38"/>
        </w:numPr>
        <w:pBdr>
          <w:top w:val="nil"/>
          <w:left w:val="nil"/>
          <w:bottom w:val="nil"/>
          <w:right w:val="nil"/>
          <w:between w:val="nil"/>
        </w:pBdr>
        <w:spacing w:after="120" w:line="240" w:lineRule="auto"/>
        <w:rPr>
          <w:rFonts w:cs="Arial"/>
          <w:lang w:val="ca-ES"/>
        </w:rPr>
      </w:pPr>
      <w:r w:rsidRPr="00F7270E">
        <w:rPr>
          <w:rFonts w:cs="Arial"/>
          <w:color w:val="000000"/>
          <w:lang w:val="ca-ES"/>
        </w:rPr>
        <w:t>Sense perjudici dels drets d’iniciativa popular directa, que són aquells vinculats a la proposta de consultes populars per via de referèndum o de consultes populars no referendàries, i recollits a les seccions I i II d’aquest capítol, els veïns que gaudeixin del dret de sufragi actiu en les eleccions municipals poden exercir també la iniciativa popular indirecta, presentant propostes d’acords o actuacions o projectes de reglaments o disposicions de caràcter general en matèries de competència municipal.</w:t>
      </w:r>
    </w:p>
    <w:p w14:paraId="6A231BF3" w14:textId="77777777" w:rsidR="00D6352C" w:rsidRPr="00F7270E" w:rsidRDefault="00D6352C" w:rsidP="00D6352C">
      <w:pPr>
        <w:numPr>
          <w:ilvl w:val="0"/>
          <w:numId w:val="38"/>
        </w:numPr>
        <w:pBdr>
          <w:top w:val="nil"/>
          <w:left w:val="nil"/>
          <w:bottom w:val="nil"/>
          <w:right w:val="nil"/>
          <w:between w:val="nil"/>
        </w:pBdr>
        <w:spacing w:after="120" w:line="240" w:lineRule="auto"/>
        <w:rPr>
          <w:rFonts w:cs="Arial"/>
          <w:lang w:val="ca-ES"/>
        </w:rPr>
      </w:pPr>
      <w:r w:rsidRPr="00F7270E">
        <w:rPr>
          <w:rFonts w:cs="Arial"/>
          <w:color w:val="000000"/>
          <w:lang w:val="ca-ES"/>
        </w:rPr>
        <w:t>Les propostes han de referir-se íntegrament a competències de l’ajuntament, i no poden correspondre a matèries excloses per la llei reguladora de la iniciativa legislativa popular.</w:t>
      </w:r>
    </w:p>
    <w:p w14:paraId="5FF42C97"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 xml:space="preserve">Procediment </w:t>
      </w:r>
    </w:p>
    <w:p w14:paraId="355F8B9A" w14:textId="77777777" w:rsidR="00D6352C" w:rsidRPr="00F7270E" w:rsidRDefault="00D6352C" w:rsidP="00D6352C">
      <w:pPr>
        <w:numPr>
          <w:ilvl w:val="0"/>
          <w:numId w:val="26"/>
        </w:numPr>
        <w:pBdr>
          <w:top w:val="nil"/>
          <w:left w:val="nil"/>
          <w:bottom w:val="nil"/>
          <w:right w:val="nil"/>
          <w:between w:val="nil"/>
        </w:pBdr>
        <w:spacing w:after="120" w:line="240" w:lineRule="auto"/>
        <w:rPr>
          <w:rFonts w:cs="Arial"/>
          <w:lang w:val="ca-ES"/>
        </w:rPr>
      </w:pPr>
      <w:r w:rsidRPr="00F7270E">
        <w:rPr>
          <w:rFonts w:cs="Arial"/>
          <w:color w:val="000000"/>
          <w:lang w:val="ca-ES"/>
        </w:rPr>
        <w:t xml:space="preserve">Les iniciatives han d’anar subscrites, com a mínim, pel percentatge del 10% dels veïns. </w:t>
      </w:r>
    </w:p>
    <w:p w14:paraId="2D7B5841" w14:textId="77777777" w:rsidR="00D6352C" w:rsidRPr="00F7270E" w:rsidRDefault="00D6352C" w:rsidP="00D6352C">
      <w:pPr>
        <w:numPr>
          <w:ilvl w:val="0"/>
          <w:numId w:val="26"/>
        </w:numPr>
        <w:pBdr>
          <w:top w:val="nil"/>
          <w:left w:val="nil"/>
          <w:bottom w:val="nil"/>
          <w:right w:val="nil"/>
          <w:between w:val="nil"/>
        </w:pBdr>
        <w:spacing w:after="120" w:line="240" w:lineRule="auto"/>
        <w:rPr>
          <w:rFonts w:cs="Arial"/>
          <w:lang w:val="ca-ES"/>
        </w:rPr>
      </w:pPr>
      <w:r w:rsidRPr="00F7270E">
        <w:rPr>
          <w:rFonts w:cs="Arial"/>
          <w:color w:val="000000"/>
          <w:lang w:val="ca-ES"/>
        </w:rPr>
        <w:t>Les iniciatives populars hauran de ser sotmeses a debat i votació en el Ple, sense perjudici que siguin resoltes per l'òrgan competent per raó de la matèria. En tot cas, es requerirà el previ informe de legalitat del secretari de l'ajuntament, així com l'informe de l'interventor quan la iniciativa afecti drets i obligacions de contingut econòmic de l'ajuntament.</w:t>
      </w:r>
    </w:p>
    <w:p w14:paraId="6FF59020" w14:textId="77777777" w:rsidR="00D6352C" w:rsidRPr="00F7270E" w:rsidRDefault="00D6352C" w:rsidP="00D6352C">
      <w:pPr>
        <w:numPr>
          <w:ilvl w:val="0"/>
          <w:numId w:val="26"/>
        </w:numPr>
        <w:pBdr>
          <w:top w:val="nil"/>
          <w:left w:val="nil"/>
          <w:bottom w:val="nil"/>
          <w:right w:val="nil"/>
          <w:between w:val="nil"/>
        </w:pBdr>
        <w:spacing w:after="120" w:line="240" w:lineRule="auto"/>
        <w:rPr>
          <w:rFonts w:cs="Arial"/>
          <w:lang w:val="ca-ES"/>
        </w:rPr>
      </w:pPr>
      <w:r w:rsidRPr="00F7270E">
        <w:rPr>
          <w:rFonts w:cs="Arial"/>
          <w:color w:val="000000"/>
          <w:lang w:val="ca-ES"/>
        </w:rPr>
        <w:t>L’òrgan competent per a iniciar el procediment administratiu ha de valorar la proposta pel que fa a la necessitat de la norma, els costos que comporta, l’oportunitat de la regulació per a l’interès públic i els efectes que produiria sobre el sector i els interessos afectats, i ha d’adoptar una decisió en el termini de tres mesos. Si en aquest termini no s’adopta i notifica la resolució, la proposta ha d’entendre’s desestimada per silenci administratiu.</w:t>
      </w:r>
    </w:p>
    <w:p w14:paraId="3AA705A6" w14:textId="77777777" w:rsidR="00D6352C" w:rsidRPr="00F7270E" w:rsidRDefault="00D6352C" w:rsidP="00D6352C">
      <w:pPr>
        <w:numPr>
          <w:ilvl w:val="0"/>
          <w:numId w:val="26"/>
        </w:numPr>
        <w:pBdr>
          <w:top w:val="nil"/>
          <w:left w:val="nil"/>
          <w:bottom w:val="nil"/>
          <w:right w:val="nil"/>
          <w:between w:val="nil"/>
        </w:pBdr>
        <w:spacing w:after="120" w:line="240" w:lineRule="auto"/>
        <w:rPr>
          <w:rFonts w:cs="Arial"/>
          <w:lang w:val="ca-ES"/>
        </w:rPr>
      </w:pPr>
      <w:r w:rsidRPr="00F7270E">
        <w:rPr>
          <w:rFonts w:cs="Arial"/>
          <w:color w:val="000000"/>
          <w:lang w:val="ca-ES"/>
        </w:rPr>
        <w:t>La resolució ha d’exposar els motius pels quals s’accepta o es rebutja la proposta i s’ha de comunicar als proposants.</w:t>
      </w:r>
    </w:p>
    <w:p w14:paraId="34908C0B" w14:textId="77777777" w:rsidR="00D6352C" w:rsidRPr="00F7270E" w:rsidRDefault="00D6352C" w:rsidP="00D6352C">
      <w:pPr>
        <w:numPr>
          <w:ilvl w:val="0"/>
          <w:numId w:val="26"/>
        </w:numPr>
        <w:pBdr>
          <w:top w:val="nil"/>
          <w:left w:val="nil"/>
          <w:bottom w:val="nil"/>
          <w:right w:val="nil"/>
          <w:between w:val="nil"/>
        </w:pBdr>
        <w:spacing w:after="120" w:line="240" w:lineRule="auto"/>
        <w:rPr>
          <w:rFonts w:cs="Arial"/>
          <w:lang w:val="ca-ES"/>
        </w:rPr>
      </w:pPr>
      <w:r w:rsidRPr="00F7270E">
        <w:rPr>
          <w:rFonts w:cs="Arial"/>
          <w:color w:val="000000"/>
          <w:lang w:val="ca-ES"/>
        </w:rPr>
        <w:t>La decisió sobre la proposta només pot ser objecte de recurs fonamentat en la vulneració dels elements reglats aplicables a l’exercici del dret, però no en allò que fa referència a l’oportunitat de la decisió d’iniciar o no la tramitació de la iniciativa.</w:t>
      </w:r>
    </w:p>
    <w:p w14:paraId="28595A90" w14:textId="77777777" w:rsidR="00D6352C" w:rsidRPr="00F7270E" w:rsidRDefault="00D6352C" w:rsidP="00CE30B9">
      <w:pPr>
        <w:pBdr>
          <w:top w:val="nil"/>
          <w:left w:val="nil"/>
          <w:bottom w:val="nil"/>
          <w:right w:val="nil"/>
          <w:between w:val="nil"/>
        </w:pBdr>
        <w:spacing w:after="120"/>
        <w:ind w:left="360"/>
        <w:rPr>
          <w:rFonts w:cs="Arial"/>
          <w:lang w:val="ca-ES"/>
        </w:rPr>
      </w:pPr>
    </w:p>
    <w:p w14:paraId="06F4149E" w14:textId="77777777" w:rsidR="00D6352C" w:rsidRPr="00F7270E" w:rsidRDefault="00D6352C" w:rsidP="00D6352C">
      <w:pPr>
        <w:pStyle w:val="Ttulo3"/>
        <w:numPr>
          <w:ilvl w:val="0"/>
          <w:numId w:val="8"/>
        </w:numPr>
        <w:spacing w:before="0" w:beforeAutospacing="0" w:after="120" w:afterAutospacing="0"/>
        <w:ind w:left="1134" w:hanging="1145"/>
        <w:jc w:val="both"/>
        <w:rPr>
          <w:rFonts w:ascii="Arial" w:hAnsi="Arial" w:cs="Arial"/>
        </w:rPr>
      </w:pPr>
      <w:bookmarkStart w:id="17" w:name="_Toc94201994"/>
      <w:r w:rsidRPr="00F7270E">
        <w:rPr>
          <w:rFonts w:ascii="Arial" w:hAnsi="Arial" w:cs="Arial"/>
        </w:rPr>
        <w:t>Instruments d’impuls de l’Ajuntament</w:t>
      </w:r>
      <w:bookmarkEnd w:id="17"/>
    </w:p>
    <w:p w14:paraId="5CC79DC1"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lastRenderedPageBreak/>
        <w:t>Reunió de poble</w:t>
      </w:r>
    </w:p>
    <w:p w14:paraId="70FBE355" w14:textId="77777777" w:rsidR="00D6352C" w:rsidRPr="00F7270E" w:rsidRDefault="00D6352C" w:rsidP="00D6352C">
      <w:pPr>
        <w:numPr>
          <w:ilvl w:val="0"/>
          <w:numId w:val="29"/>
        </w:numPr>
        <w:pBdr>
          <w:top w:val="nil"/>
          <w:left w:val="nil"/>
          <w:bottom w:val="nil"/>
          <w:right w:val="nil"/>
          <w:between w:val="nil"/>
        </w:pBdr>
        <w:spacing w:after="120" w:line="240" w:lineRule="auto"/>
        <w:rPr>
          <w:rFonts w:cs="Arial"/>
          <w:lang w:val="ca-ES"/>
        </w:rPr>
      </w:pPr>
      <w:r w:rsidRPr="00F7270E">
        <w:rPr>
          <w:rFonts w:cs="Arial"/>
          <w:lang w:val="ca-ES"/>
        </w:rPr>
        <w:t>La reunió de Poble és un acte de participació ciutadana convocat per l’Ajuntament,  on l’equip de govern fa un repàs de les polítiques impulsades pel consistori i aquelles actuacions que estan previstes que s’executin dins de l’any, especialment les descrites en el Pla d’Actuació municipal (PAM) i en qualsevol altre Pla, programa o projecte. Alhora, és un espai que ofereix a les persones, entitats,  organitzacions i altres formes d’acció col·lectiva la possibilitat de presentar i debatre propostes en relació amb l’actuació pública.</w:t>
      </w:r>
    </w:p>
    <w:p w14:paraId="0A4D1524" w14:textId="77777777" w:rsidR="00D6352C" w:rsidRPr="00F7270E" w:rsidRDefault="00D6352C" w:rsidP="00D6352C">
      <w:pPr>
        <w:numPr>
          <w:ilvl w:val="0"/>
          <w:numId w:val="29"/>
        </w:numPr>
        <w:spacing w:after="120" w:line="240" w:lineRule="auto"/>
        <w:rPr>
          <w:rFonts w:cs="Arial"/>
          <w:lang w:val="ca-ES"/>
        </w:rPr>
      </w:pPr>
      <w:r w:rsidRPr="00F7270E">
        <w:rPr>
          <w:rFonts w:cs="Arial"/>
          <w:lang w:val="ca-ES"/>
        </w:rPr>
        <w:t>Les reunions de poble poden ser generals o anar dirigides a col·lectius específics si la qüestió sotmesa a participació només afecta directament un determinat col·lectiu o sector de la població.</w:t>
      </w:r>
    </w:p>
    <w:p w14:paraId="4A30B0DD" w14:textId="77777777" w:rsidR="00D6352C" w:rsidRPr="00F7270E" w:rsidRDefault="00D6352C" w:rsidP="00D6352C">
      <w:pPr>
        <w:numPr>
          <w:ilvl w:val="0"/>
          <w:numId w:val="29"/>
        </w:numPr>
        <w:pBdr>
          <w:top w:val="nil"/>
          <w:left w:val="nil"/>
          <w:bottom w:val="nil"/>
          <w:right w:val="nil"/>
          <w:between w:val="nil"/>
        </w:pBdr>
        <w:spacing w:after="120" w:line="240" w:lineRule="auto"/>
        <w:rPr>
          <w:rFonts w:cs="Arial"/>
          <w:lang w:val="ca-ES"/>
        </w:rPr>
      </w:pPr>
      <w:r w:rsidRPr="00F7270E">
        <w:rPr>
          <w:rFonts w:cs="Arial"/>
          <w:lang w:val="ca-ES"/>
        </w:rPr>
        <w:t xml:space="preserve">L’alcalde o alcaldessa haurà de convocar la Reunió de Poble, com a mínim, una vegada a l’any. Tothom qui assisteixi a l’acte podrà plantejar als representants polítics totes les qüestions que cregui convenient, respectant el torn de paraula. </w:t>
      </w:r>
    </w:p>
    <w:p w14:paraId="48FDDD42" w14:textId="77777777" w:rsidR="00D6352C" w:rsidRPr="00F7270E" w:rsidRDefault="00D6352C" w:rsidP="00D6352C">
      <w:pPr>
        <w:numPr>
          <w:ilvl w:val="0"/>
          <w:numId w:val="29"/>
        </w:numPr>
        <w:pBdr>
          <w:top w:val="nil"/>
          <w:left w:val="nil"/>
          <w:bottom w:val="nil"/>
          <w:right w:val="nil"/>
          <w:between w:val="nil"/>
        </w:pBdr>
        <w:spacing w:after="120" w:line="240" w:lineRule="auto"/>
        <w:rPr>
          <w:rFonts w:cs="Arial"/>
          <w:lang w:val="ca-ES"/>
        </w:rPr>
      </w:pPr>
      <w:r w:rsidRPr="00F7270E">
        <w:rPr>
          <w:rFonts w:cs="Arial"/>
          <w:lang w:val="ca-ES"/>
        </w:rPr>
        <w:t>La Reunió de poble serà difosa pels mitjans de comunicació locals. S’elaborarà un informe amb els resultats de la Reunió de Poble, que es podrà consultar al Web municipal. També es podrà fer arribar a les persones que així ho manifestin per correu postal o per correu electrònic.</w:t>
      </w:r>
    </w:p>
    <w:p w14:paraId="4E1E180C"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Sondeig d’opinió</w:t>
      </w:r>
    </w:p>
    <w:p w14:paraId="738D73DA" w14:textId="77777777" w:rsidR="00D6352C" w:rsidRPr="00F7270E" w:rsidRDefault="00D6352C" w:rsidP="00D6352C">
      <w:pPr>
        <w:numPr>
          <w:ilvl w:val="0"/>
          <w:numId w:val="30"/>
        </w:numPr>
        <w:pBdr>
          <w:top w:val="nil"/>
          <w:left w:val="nil"/>
          <w:bottom w:val="nil"/>
          <w:right w:val="nil"/>
          <w:between w:val="nil"/>
        </w:pBdr>
        <w:spacing w:after="120" w:line="240" w:lineRule="auto"/>
        <w:rPr>
          <w:rFonts w:cs="Arial"/>
          <w:lang w:val="ca-ES"/>
        </w:rPr>
      </w:pPr>
      <w:r w:rsidRPr="00F7270E">
        <w:rPr>
          <w:rFonts w:cs="Arial"/>
          <w:color w:val="000000"/>
          <w:lang w:val="ca-ES"/>
        </w:rPr>
        <w:t>L’Ajuntament podrà convocar sondejos d’opinió per aquells assumptes de competència municipal i de caràcter local que siguin rellevants per als interessos dels veïns i veïnes. En cap cas es podran sotmetre a sondeig els temes relacionats amb la Hisenda local.</w:t>
      </w:r>
    </w:p>
    <w:p w14:paraId="14A256D4" w14:textId="77777777" w:rsidR="00D6352C" w:rsidRPr="00F7270E" w:rsidRDefault="00D6352C" w:rsidP="00D6352C">
      <w:pPr>
        <w:numPr>
          <w:ilvl w:val="0"/>
          <w:numId w:val="30"/>
        </w:numPr>
        <w:pBdr>
          <w:top w:val="nil"/>
          <w:left w:val="nil"/>
          <w:bottom w:val="nil"/>
          <w:right w:val="nil"/>
          <w:between w:val="nil"/>
        </w:pBdr>
        <w:spacing w:after="120" w:line="240" w:lineRule="auto"/>
        <w:rPr>
          <w:rFonts w:cs="Arial"/>
          <w:lang w:val="ca-ES"/>
        </w:rPr>
      </w:pPr>
      <w:r w:rsidRPr="00F7270E">
        <w:rPr>
          <w:rFonts w:cs="Arial"/>
          <w:color w:val="000000"/>
          <w:lang w:val="ca-ES"/>
        </w:rPr>
        <w:t>La proposta de sondeig haurà de ser aprovada per l’òrgan competent, i informada prèviament pel Consell de la Vila. Un cop aprovada, la proposta haurà de seguir la tramitació prevista per l’ordenament jurídic vigent.</w:t>
      </w:r>
    </w:p>
    <w:p w14:paraId="32E9B465" w14:textId="77777777" w:rsidR="00D6352C" w:rsidRPr="00F7270E" w:rsidRDefault="00D6352C" w:rsidP="00D6352C">
      <w:pPr>
        <w:numPr>
          <w:ilvl w:val="0"/>
          <w:numId w:val="30"/>
        </w:numPr>
        <w:pBdr>
          <w:top w:val="nil"/>
          <w:left w:val="nil"/>
          <w:bottom w:val="nil"/>
          <w:right w:val="nil"/>
          <w:between w:val="nil"/>
        </w:pBdr>
        <w:spacing w:after="120" w:line="240" w:lineRule="auto"/>
        <w:rPr>
          <w:rFonts w:cs="Arial"/>
          <w:lang w:val="ca-ES"/>
        </w:rPr>
      </w:pPr>
      <w:r w:rsidRPr="00F7270E">
        <w:rPr>
          <w:rFonts w:cs="Arial"/>
          <w:color w:val="000000"/>
          <w:lang w:val="ca-ES"/>
        </w:rPr>
        <w:t>En el moment de l’aprovació del sondeig, s’establirà el funcionament del procés de manera consensuada amb la ciutadania a través del Consell de la Vila.</w:t>
      </w:r>
    </w:p>
    <w:p w14:paraId="4ABA5511" w14:textId="77777777" w:rsidR="00D6352C" w:rsidRPr="00F7270E" w:rsidRDefault="00D6352C" w:rsidP="00D6352C">
      <w:pPr>
        <w:numPr>
          <w:ilvl w:val="0"/>
          <w:numId w:val="30"/>
        </w:numPr>
        <w:pBdr>
          <w:top w:val="nil"/>
          <w:left w:val="nil"/>
          <w:bottom w:val="nil"/>
          <w:right w:val="nil"/>
          <w:between w:val="nil"/>
        </w:pBdr>
        <w:spacing w:after="120" w:line="240" w:lineRule="auto"/>
        <w:rPr>
          <w:rFonts w:cs="Arial"/>
          <w:lang w:val="ca-ES"/>
        </w:rPr>
      </w:pPr>
      <w:r w:rsidRPr="00F7270E">
        <w:rPr>
          <w:rFonts w:cs="Arial"/>
          <w:color w:val="000000"/>
          <w:lang w:val="ca-ES"/>
        </w:rPr>
        <w:t>No es podran fer durant els 6 mesos previs a les eleccions municipals.</w:t>
      </w:r>
    </w:p>
    <w:p w14:paraId="695E46DD" w14:textId="77777777" w:rsidR="00D6352C" w:rsidRPr="00F7270E" w:rsidRDefault="00D6352C" w:rsidP="00CE30B9">
      <w:pPr>
        <w:pBdr>
          <w:top w:val="nil"/>
          <w:left w:val="nil"/>
          <w:bottom w:val="nil"/>
          <w:right w:val="nil"/>
          <w:between w:val="nil"/>
        </w:pBdr>
        <w:spacing w:after="120"/>
        <w:ind w:left="360"/>
        <w:rPr>
          <w:rFonts w:cs="Arial"/>
          <w:lang w:val="ca-ES"/>
        </w:rPr>
      </w:pPr>
    </w:p>
    <w:p w14:paraId="60D17662" w14:textId="77777777" w:rsidR="00D6352C" w:rsidRPr="00F7270E" w:rsidRDefault="00D6352C" w:rsidP="00D6352C">
      <w:pPr>
        <w:pStyle w:val="Ttulo2"/>
        <w:numPr>
          <w:ilvl w:val="0"/>
          <w:numId w:val="4"/>
        </w:numPr>
        <w:spacing w:before="0" w:after="120" w:line="240" w:lineRule="auto"/>
        <w:ind w:left="1134" w:hanging="1134"/>
        <w:jc w:val="both"/>
        <w:rPr>
          <w:rFonts w:ascii="Arial" w:hAnsi="Arial" w:cs="Arial"/>
        </w:rPr>
      </w:pPr>
      <w:bookmarkStart w:id="18" w:name="_Toc94201995"/>
      <w:r w:rsidRPr="00F7270E">
        <w:rPr>
          <w:rFonts w:ascii="Arial" w:hAnsi="Arial" w:cs="Arial"/>
        </w:rPr>
        <w:t>ALTRES PROCESSOS PARTICIPATIUS</w:t>
      </w:r>
      <w:bookmarkEnd w:id="18"/>
    </w:p>
    <w:p w14:paraId="5EB76F3B"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Definició</w:t>
      </w:r>
    </w:p>
    <w:p w14:paraId="3E331E46" w14:textId="77777777" w:rsidR="00D6352C" w:rsidRPr="00F7270E" w:rsidRDefault="00D6352C" w:rsidP="00D6352C">
      <w:pPr>
        <w:numPr>
          <w:ilvl w:val="0"/>
          <w:numId w:val="6"/>
        </w:numPr>
        <w:pBdr>
          <w:top w:val="nil"/>
          <w:left w:val="nil"/>
          <w:bottom w:val="nil"/>
          <w:right w:val="nil"/>
          <w:between w:val="nil"/>
        </w:pBdr>
        <w:spacing w:after="120" w:line="240" w:lineRule="auto"/>
        <w:rPr>
          <w:rFonts w:cs="Arial"/>
          <w:lang w:val="ca-ES"/>
        </w:rPr>
      </w:pPr>
      <w:r w:rsidRPr="00F7270E">
        <w:rPr>
          <w:rFonts w:cs="Arial"/>
          <w:color w:val="000000"/>
          <w:lang w:val="ca-ES"/>
        </w:rPr>
        <w:t xml:space="preserve">Els processos de participació ciutadana són actuacions institucionalitzades destinades a facilitar i promoure la intervenció de la ciutadania en la definició i planificació de les polítiques públiques locals. </w:t>
      </w:r>
    </w:p>
    <w:p w14:paraId="4A1D363A" w14:textId="77777777" w:rsidR="00D6352C" w:rsidRPr="00F7270E" w:rsidRDefault="00D6352C" w:rsidP="00D6352C">
      <w:pPr>
        <w:numPr>
          <w:ilvl w:val="0"/>
          <w:numId w:val="6"/>
        </w:numPr>
        <w:pBdr>
          <w:top w:val="nil"/>
          <w:left w:val="nil"/>
          <w:bottom w:val="nil"/>
          <w:right w:val="nil"/>
          <w:between w:val="nil"/>
        </w:pBdr>
        <w:spacing w:after="120" w:line="240" w:lineRule="auto"/>
        <w:rPr>
          <w:rFonts w:cs="Arial"/>
          <w:lang w:val="ca-ES"/>
        </w:rPr>
      </w:pPr>
      <w:r w:rsidRPr="00F7270E">
        <w:rPr>
          <w:rFonts w:cs="Arial"/>
          <w:color w:val="000000"/>
          <w:lang w:val="ca-ES"/>
        </w:rPr>
        <w:t>Tracten sobre temes sectorials, territorials, específics o globals. En aquest sentit, i de forma preceptiva es promourà la participació activa de la ciutadania en la definició dels instruments estratègics del mandat, com per exemple, els plans estratègics, plans urbanístics, els plans d’actuació municipal i els pressupostos municipals.</w:t>
      </w:r>
    </w:p>
    <w:p w14:paraId="5DB61DE5" w14:textId="77777777" w:rsidR="00D6352C" w:rsidRPr="00F7270E" w:rsidRDefault="00D6352C" w:rsidP="00D6352C">
      <w:pPr>
        <w:numPr>
          <w:ilvl w:val="0"/>
          <w:numId w:val="6"/>
        </w:numPr>
        <w:pBdr>
          <w:top w:val="nil"/>
          <w:left w:val="nil"/>
          <w:bottom w:val="nil"/>
          <w:right w:val="nil"/>
          <w:between w:val="nil"/>
        </w:pBdr>
        <w:spacing w:after="120" w:line="240" w:lineRule="auto"/>
        <w:rPr>
          <w:rFonts w:cs="Arial"/>
          <w:lang w:val="ca-ES"/>
        </w:rPr>
      </w:pPr>
      <w:r w:rsidRPr="00F7270E">
        <w:rPr>
          <w:rFonts w:cs="Arial"/>
          <w:color w:val="000000"/>
          <w:lang w:val="ca-ES"/>
        </w:rPr>
        <w:t>Tenen per objecte garantir el debat i la deliberació entre la ciutadania i les institucions públiques per a recollir l’opinió dels ciutadans respecte a una actuació pública concreta en les fases de proposta, decisió, implementació o avaluació.</w:t>
      </w:r>
    </w:p>
    <w:p w14:paraId="2EA5B754" w14:textId="77777777" w:rsidR="00D6352C" w:rsidRPr="00F7270E" w:rsidRDefault="00D6352C" w:rsidP="00D6352C">
      <w:pPr>
        <w:numPr>
          <w:ilvl w:val="0"/>
          <w:numId w:val="6"/>
        </w:numPr>
        <w:pBdr>
          <w:top w:val="nil"/>
          <w:left w:val="nil"/>
          <w:bottom w:val="nil"/>
          <w:right w:val="nil"/>
          <w:between w:val="nil"/>
        </w:pBdr>
        <w:spacing w:after="120" w:line="240" w:lineRule="auto"/>
        <w:rPr>
          <w:rFonts w:cs="Arial"/>
          <w:lang w:val="ca-ES"/>
        </w:rPr>
      </w:pPr>
      <w:r w:rsidRPr="00F7270E">
        <w:rPr>
          <w:rFonts w:cs="Arial"/>
          <w:color w:val="000000"/>
          <w:lang w:val="ca-ES"/>
        </w:rPr>
        <w:lastRenderedPageBreak/>
        <w:t>Els processos poden consistir en les modalitats establertes en aquest capítol o altres anàlogues, existents o que puguin crear-se, respectant sempre els principis previstos en l’article 3 d’aquest reglament.</w:t>
      </w:r>
    </w:p>
    <w:p w14:paraId="2676E2E4"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Àmbit subjectiu dels processos participatius</w:t>
      </w:r>
    </w:p>
    <w:p w14:paraId="39EB0258" w14:textId="77777777" w:rsidR="00D6352C" w:rsidRPr="00F7270E" w:rsidRDefault="00D6352C" w:rsidP="00D6352C">
      <w:pPr>
        <w:numPr>
          <w:ilvl w:val="0"/>
          <w:numId w:val="9"/>
        </w:numPr>
        <w:pBdr>
          <w:top w:val="nil"/>
          <w:left w:val="nil"/>
          <w:bottom w:val="nil"/>
          <w:right w:val="nil"/>
          <w:between w:val="nil"/>
        </w:pBdr>
        <w:spacing w:after="120" w:line="240" w:lineRule="auto"/>
        <w:rPr>
          <w:rFonts w:cs="Arial"/>
          <w:lang w:val="ca-ES"/>
        </w:rPr>
      </w:pPr>
      <w:r w:rsidRPr="00F7270E">
        <w:rPr>
          <w:rFonts w:cs="Arial"/>
          <w:color w:val="000000"/>
          <w:lang w:val="ca-ES"/>
        </w:rPr>
        <w:t>Hi poden prendre part les persones majors de setze anys. Tanmateix, si la naturalesa o l’objecte ho requereix o ho aconsella, pot reduir-se l’edat mínima i limitar-se l’edat màxima  de les persones participants, motivant-lo en la convocatòria.</w:t>
      </w:r>
    </w:p>
    <w:p w14:paraId="07C5C8AF" w14:textId="77777777" w:rsidR="00D6352C" w:rsidRPr="00F7270E" w:rsidRDefault="00D6352C" w:rsidP="00D6352C">
      <w:pPr>
        <w:numPr>
          <w:ilvl w:val="0"/>
          <w:numId w:val="9"/>
        </w:numPr>
        <w:pBdr>
          <w:top w:val="nil"/>
          <w:left w:val="nil"/>
          <w:bottom w:val="nil"/>
          <w:right w:val="nil"/>
          <w:between w:val="nil"/>
        </w:pBdr>
        <w:spacing w:after="120" w:line="240" w:lineRule="auto"/>
        <w:rPr>
          <w:rFonts w:cs="Arial"/>
          <w:lang w:val="ca-ES"/>
        </w:rPr>
      </w:pPr>
      <w:r w:rsidRPr="00F7270E">
        <w:rPr>
          <w:rFonts w:cs="Arial"/>
          <w:color w:val="000000"/>
          <w:lang w:val="ca-ES"/>
        </w:rPr>
        <w:t>Els processos poden ser oberts a tota la població o anar dirigits, per raó del seu objecte o àmbit territorial, a un determinat o determinats col·lectius de persones.</w:t>
      </w:r>
    </w:p>
    <w:p w14:paraId="49B08577" w14:textId="77777777" w:rsidR="00D6352C" w:rsidRPr="00F7270E" w:rsidRDefault="00D6352C" w:rsidP="00D6352C">
      <w:pPr>
        <w:numPr>
          <w:ilvl w:val="0"/>
          <w:numId w:val="9"/>
        </w:numPr>
        <w:pBdr>
          <w:top w:val="nil"/>
          <w:left w:val="nil"/>
          <w:bottom w:val="nil"/>
          <w:right w:val="nil"/>
          <w:between w:val="nil"/>
        </w:pBdr>
        <w:spacing w:after="120" w:line="240" w:lineRule="auto"/>
        <w:rPr>
          <w:rFonts w:cs="Arial"/>
          <w:lang w:val="ca-ES"/>
        </w:rPr>
      </w:pPr>
      <w:r w:rsidRPr="00F7270E">
        <w:rPr>
          <w:rFonts w:cs="Arial"/>
          <w:color w:val="000000"/>
          <w:lang w:val="ca-ES"/>
        </w:rPr>
        <w:t>La convocatòria dels processos dirigits a col·lectius específics ha de determinar amb precisió al col·lectiu o col·lectius cridats a participar, aplicant els principis d’igualtat i no discriminació, tant en la selecció dels col·lectius com dins d’aquests.</w:t>
      </w:r>
    </w:p>
    <w:p w14:paraId="13FD004C" w14:textId="77777777" w:rsidR="00D6352C" w:rsidRPr="00F7270E" w:rsidRDefault="00D6352C" w:rsidP="00D6352C">
      <w:pPr>
        <w:numPr>
          <w:ilvl w:val="0"/>
          <w:numId w:val="9"/>
        </w:numPr>
        <w:pBdr>
          <w:top w:val="nil"/>
          <w:left w:val="nil"/>
          <w:bottom w:val="nil"/>
          <w:right w:val="nil"/>
          <w:between w:val="nil"/>
        </w:pBdr>
        <w:spacing w:after="120" w:line="240" w:lineRule="auto"/>
        <w:rPr>
          <w:rFonts w:cs="Arial"/>
          <w:lang w:val="ca-ES"/>
        </w:rPr>
      </w:pPr>
      <w:r w:rsidRPr="00F7270E">
        <w:rPr>
          <w:rFonts w:cs="Arial"/>
          <w:color w:val="000000"/>
          <w:lang w:val="ca-ES"/>
        </w:rPr>
        <w:t>Hi poden també participar les entitats, organitzacions i persones jurídiques en general amb independència de la seva forma o estatut jurídic, en interès propi o d’altres persones, així com les plataformes, xarxes o altres formes d’acció col·lectiva que, tot i no tenir personalitat jurídica, constitueixen de facto una font d’influència organitzada.</w:t>
      </w:r>
    </w:p>
    <w:p w14:paraId="6C0123D2"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Iniciativa institucional i iniciativa ciutadana</w:t>
      </w:r>
    </w:p>
    <w:p w14:paraId="02C822AF" w14:textId="77777777" w:rsidR="00D6352C" w:rsidRPr="00F7270E" w:rsidRDefault="00D6352C" w:rsidP="00D6352C">
      <w:pPr>
        <w:numPr>
          <w:ilvl w:val="0"/>
          <w:numId w:val="11"/>
        </w:numPr>
        <w:pBdr>
          <w:top w:val="nil"/>
          <w:left w:val="nil"/>
          <w:bottom w:val="nil"/>
          <w:right w:val="nil"/>
          <w:between w:val="nil"/>
        </w:pBdr>
        <w:spacing w:after="120" w:line="240" w:lineRule="auto"/>
        <w:rPr>
          <w:rFonts w:cs="Arial"/>
          <w:lang w:val="ca-ES"/>
        </w:rPr>
      </w:pPr>
      <w:r w:rsidRPr="00F7270E">
        <w:rPr>
          <w:rFonts w:cs="Arial"/>
          <w:color w:val="000000"/>
          <w:lang w:val="ca-ES"/>
        </w:rPr>
        <w:t>Els processos de participació ciutadana són d’iniciativa institucional quan els promou l’ajuntament, o la resta d’institucions i organismes públics amb relació als col·lectius ciutadans sobre els quals exerceixen competències o funcions o presten serveis.</w:t>
      </w:r>
    </w:p>
    <w:p w14:paraId="52E73C8F" w14:textId="77777777" w:rsidR="00D6352C" w:rsidRPr="00F7270E" w:rsidRDefault="00D6352C" w:rsidP="00D6352C">
      <w:pPr>
        <w:numPr>
          <w:ilvl w:val="0"/>
          <w:numId w:val="11"/>
        </w:numPr>
        <w:pBdr>
          <w:top w:val="nil"/>
          <w:left w:val="nil"/>
          <w:bottom w:val="nil"/>
          <w:right w:val="nil"/>
          <w:between w:val="nil"/>
        </w:pBdr>
        <w:spacing w:after="120" w:line="240" w:lineRule="auto"/>
        <w:rPr>
          <w:rFonts w:cs="Arial"/>
          <w:lang w:val="ca-ES"/>
        </w:rPr>
      </w:pPr>
      <w:r w:rsidRPr="00F7270E">
        <w:rPr>
          <w:rFonts w:cs="Arial"/>
          <w:color w:val="000000"/>
          <w:lang w:val="ca-ES"/>
        </w:rPr>
        <w:t>La convocatòria d’una iniciativa ciutadana d’interès general dirigida a tota la població és preceptiva si s’assoleix un percentatge del 2% de les persones cridades a participar, amb un mínim de 600 signatures.</w:t>
      </w:r>
    </w:p>
    <w:p w14:paraId="0C0B2182" w14:textId="77777777" w:rsidR="00D6352C" w:rsidRPr="00F7270E" w:rsidRDefault="00D6352C" w:rsidP="00D6352C">
      <w:pPr>
        <w:numPr>
          <w:ilvl w:val="0"/>
          <w:numId w:val="11"/>
        </w:numPr>
        <w:pBdr>
          <w:top w:val="nil"/>
          <w:left w:val="nil"/>
          <w:bottom w:val="nil"/>
          <w:right w:val="nil"/>
          <w:between w:val="nil"/>
        </w:pBdr>
        <w:spacing w:after="120" w:line="240" w:lineRule="auto"/>
        <w:rPr>
          <w:rFonts w:cs="Arial"/>
          <w:lang w:val="ca-ES"/>
        </w:rPr>
      </w:pPr>
      <w:r w:rsidRPr="00F7270E">
        <w:rPr>
          <w:rFonts w:cs="Arial"/>
          <w:color w:val="000000"/>
          <w:lang w:val="ca-ES"/>
        </w:rPr>
        <w:t>En el cas de processos dirigits a col·lectius específics, els percentatges es calculen prenent com a referència l’àmbit subjectiu al qual es dirigeix el procés. El percentatge de signatures el determinarà l’Ajuntament, previ informe preceptiu i no vinculant del Consell de Vila.</w:t>
      </w:r>
    </w:p>
    <w:p w14:paraId="22111D65"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Estructura dels processos participatius</w:t>
      </w:r>
    </w:p>
    <w:p w14:paraId="05A162C5" w14:textId="77777777" w:rsidR="00D6352C" w:rsidRPr="00F7270E" w:rsidRDefault="00D6352C" w:rsidP="00D6352C">
      <w:pPr>
        <w:numPr>
          <w:ilvl w:val="0"/>
          <w:numId w:val="14"/>
        </w:numPr>
        <w:pBdr>
          <w:top w:val="nil"/>
          <w:left w:val="nil"/>
          <w:bottom w:val="nil"/>
          <w:right w:val="nil"/>
          <w:between w:val="nil"/>
        </w:pBdr>
        <w:spacing w:after="120" w:line="240" w:lineRule="auto"/>
        <w:rPr>
          <w:rFonts w:cs="Arial"/>
          <w:lang w:val="ca-ES"/>
        </w:rPr>
      </w:pPr>
      <w:r w:rsidRPr="00F7270E">
        <w:rPr>
          <w:rFonts w:cs="Arial"/>
          <w:color w:val="000000"/>
          <w:lang w:val="ca-ES"/>
        </w:rPr>
        <w:t>Els processos de participació ciutadana han de tenir, com a mínim, les fases següents:</w:t>
      </w:r>
    </w:p>
    <w:p w14:paraId="1B56C016" w14:textId="77777777" w:rsidR="00D6352C" w:rsidRPr="00F7270E" w:rsidRDefault="00D6352C" w:rsidP="00D6352C">
      <w:pPr>
        <w:numPr>
          <w:ilvl w:val="1"/>
          <w:numId w:val="14"/>
        </w:numPr>
        <w:pBdr>
          <w:top w:val="nil"/>
          <w:left w:val="nil"/>
          <w:bottom w:val="nil"/>
          <w:right w:val="nil"/>
          <w:between w:val="nil"/>
        </w:pBdr>
        <w:spacing w:after="120" w:line="240" w:lineRule="auto"/>
        <w:rPr>
          <w:rFonts w:cs="Arial"/>
          <w:lang w:val="ca-ES"/>
        </w:rPr>
      </w:pPr>
      <w:r w:rsidRPr="00F7270E">
        <w:rPr>
          <w:rFonts w:cs="Arial"/>
          <w:color w:val="000000"/>
          <w:lang w:val="ca-ES"/>
        </w:rPr>
        <w:t>Informació a les persones que hi poden participar</w:t>
      </w:r>
    </w:p>
    <w:p w14:paraId="6A13DF63" w14:textId="77777777" w:rsidR="00D6352C" w:rsidRPr="00F7270E" w:rsidRDefault="00D6352C" w:rsidP="00D6352C">
      <w:pPr>
        <w:numPr>
          <w:ilvl w:val="1"/>
          <w:numId w:val="14"/>
        </w:numPr>
        <w:pBdr>
          <w:top w:val="nil"/>
          <w:left w:val="nil"/>
          <w:bottom w:val="nil"/>
          <w:right w:val="nil"/>
          <w:between w:val="nil"/>
        </w:pBdr>
        <w:spacing w:after="120" w:line="240" w:lineRule="auto"/>
        <w:rPr>
          <w:rFonts w:cs="Arial"/>
          <w:lang w:val="ca-ES"/>
        </w:rPr>
      </w:pPr>
      <w:r w:rsidRPr="00F7270E">
        <w:rPr>
          <w:rFonts w:cs="Arial"/>
          <w:color w:val="000000"/>
          <w:lang w:val="ca-ES"/>
        </w:rPr>
        <w:t>Aportació de propostes i deliberació</w:t>
      </w:r>
    </w:p>
    <w:p w14:paraId="176DB92D" w14:textId="77777777" w:rsidR="00D6352C" w:rsidRPr="00F7270E" w:rsidRDefault="00D6352C" w:rsidP="00D6352C">
      <w:pPr>
        <w:numPr>
          <w:ilvl w:val="1"/>
          <w:numId w:val="14"/>
        </w:numPr>
        <w:pBdr>
          <w:top w:val="nil"/>
          <w:left w:val="nil"/>
          <w:bottom w:val="nil"/>
          <w:right w:val="nil"/>
          <w:between w:val="nil"/>
        </w:pBdr>
        <w:spacing w:after="120" w:line="240" w:lineRule="auto"/>
        <w:rPr>
          <w:rFonts w:cs="Arial"/>
          <w:lang w:val="ca-ES"/>
        </w:rPr>
      </w:pPr>
      <w:r w:rsidRPr="00F7270E">
        <w:rPr>
          <w:rFonts w:cs="Arial"/>
          <w:color w:val="000000"/>
          <w:lang w:val="ca-ES"/>
        </w:rPr>
        <w:t>Valoració de les propostes</w:t>
      </w:r>
    </w:p>
    <w:p w14:paraId="6765AF83" w14:textId="77777777" w:rsidR="00D6352C" w:rsidRPr="00F7270E" w:rsidRDefault="00D6352C" w:rsidP="00D6352C">
      <w:pPr>
        <w:numPr>
          <w:ilvl w:val="1"/>
          <w:numId w:val="14"/>
        </w:numPr>
        <w:pBdr>
          <w:top w:val="nil"/>
          <w:left w:val="nil"/>
          <w:bottom w:val="nil"/>
          <w:right w:val="nil"/>
          <w:between w:val="nil"/>
        </w:pBdr>
        <w:spacing w:after="120" w:line="240" w:lineRule="auto"/>
        <w:rPr>
          <w:rFonts w:cs="Arial"/>
          <w:lang w:val="ca-ES"/>
        </w:rPr>
      </w:pPr>
      <w:r w:rsidRPr="00F7270E">
        <w:rPr>
          <w:rFonts w:cs="Arial"/>
          <w:color w:val="000000"/>
          <w:lang w:val="ca-ES"/>
        </w:rPr>
        <w:t xml:space="preserve">Avaluació i rendició de comptes </w:t>
      </w:r>
    </w:p>
    <w:p w14:paraId="430B2F53" w14:textId="77777777" w:rsidR="00D6352C" w:rsidRPr="00F7270E" w:rsidRDefault="00D6352C" w:rsidP="00D6352C">
      <w:pPr>
        <w:numPr>
          <w:ilvl w:val="0"/>
          <w:numId w:val="14"/>
        </w:numPr>
        <w:pBdr>
          <w:top w:val="nil"/>
          <w:left w:val="nil"/>
          <w:bottom w:val="nil"/>
          <w:right w:val="nil"/>
          <w:between w:val="nil"/>
        </w:pBdr>
        <w:spacing w:after="120" w:line="240" w:lineRule="auto"/>
        <w:rPr>
          <w:rFonts w:cs="Arial"/>
          <w:lang w:val="ca-ES"/>
        </w:rPr>
      </w:pPr>
      <w:r w:rsidRPr="00F7270E">
        <w:rPr>
          <w:rFonts w:cs="Arial"/>
          <w:color w:val="000000"/>
          <w:lang w:val="ca-ES"/>
        </w:rPr>
        <w:t>En la fase de deliberació, s’ha d’incorporar, si la naturalesa del procés ho permet o ho requereix, la participació de persones i entitats, responsables de l’ajuntament i expertes al seu servei o independents.</w:t>
      </w:r>
    </w:p>
    <w:p w14:paraId="1F234ADC"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 xml:space="preserve">Informació </w:t>
      </w:r>
    </w:p>
    <w:p w14:paraId="27FBAD3E" w14:textId="77777777" w:rsidR="00D6352C" w:rsidRPr="00F7270E" w:rsidRDefault="00D6352C" w:rsidP="00D6352C">
      <w:pPr>
        <w:numPr>
          <w:ilvl w:val="0"/>
          <w:numId w:val="19"/>
        </w:numPr>
        <w:pBdr>
          <w:top w:val="nil"/>
          <w:left w:val="nil"/>
          <w:bottom w:val="nil"/>
          <w:right w:val="nil"/>
          <w:between w:val="nil"/>
        </w:pBdr>
        <w:spacing w:after="120" w:line="240" w:lineRule="auto"/>
        <w:rPr>
          <w:rFonts w:cs="Arial"/>
          <w:lang w:val="ca-ES"/>
        </w:rPr>
      </w:pPr>
      <w:r w:rsidRPr="00F7270E">
        <w:rPr>
          <w:rFonts w:cs="Arial"/>
          <w:color w:val="000000"/>
          <w:lang w:val="ca-ES"/>
        </w:rPr>
        <w:lastRenderedPageBreak/>
        <w:t>La convocatòria del procés ha d’incloure tota la informació necessària en relació amb quin col·lectiu o col·lectius estan convidats a participar; quina és l’actuació pública que se sotmet a la consideració ciutadana; i com es durà a terme aquesta participació, inclosos els criteris de valoració si és el cas per tal que es desenvolupi de forma satisfactòria.</w:t>
      </w:r>
    </w:p>
    <w:p w14:paraId="7D31FCC2" w14:textId="77777777" w:rsidR="00D6352C" w:rsidRPr="00F7270E" w:rsidRDefault="00D6352C" w:rsidP="00D6352C">
      <w:pPr>
        <w:numPr>
          <w:ilvl w:val="0"/>
          <w:numId w:val="19"/>
        </w:numPr>
        <w:pBdr>
          <w:top w:val="nil"/>
          <w:left w:val="nil"/>
          <w:bottom w:val="nil"/>
          <w:right w:val="nil"/>
          <w:between w:val="nil"/>
        </w:pBdr>
        <w:spacing w:after="120" w:line="240" w:lineRule="auto"/>
        <w:rPr>
          <w:rFonts w:cs="Arial"/>
          <w:lang w:val="ca-ES"/>
        </w:rPr>
      </w:pPr>
      <w:r w:rsidRPr="00F7270E">
        <w:rPr>
          <w:rFonts w:cs="Arial"/>
          <w:color w:val="000000"/>
          <w:lang w:val="ca-ES"/>
        </w:rPr>
        <w:t>La convocatòria i la informació han de difondre’s públicament de forma clara i fàcilment intel·ligible, i preferentment mitjançant el web institucional i altres mitjans propis del municipi.</w:t>
      </w:r>
    </w:p>
    <w:p w14:paraId="01BAAB7F"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Aportació de propostes i deliberació</w:t>
      </w:r>
    </w:p>
    <w:p w14:paraId="7151D4EA" w14:textId="77777777" w:rsidR="00D6352C" w:rsidRPr="00F7270E" w:rsidRDefault="00D6352C" w:rsidP="00D6352C">
      <w:pPr>
        <w:numPr>
          <w:ilvl w:val="0"/>
          <w:numId w:val="22"/>
        </w:numPr>
        <w:pBdr>
          <w:top w:val="nil"/>
          <w:left w:val="nil"/>
          <w:bottom w:val="nil"/>
          <w:right w:val="nil"/>
          <w:between w:val="nil"/>
        </w:pBdr>
        <w:spacing w:after="120" w:line="240" w:lineRule="auto"/>
        <w:rPr>
          <w:rFonts w:cs="Arial"/>
          <w:lang w:val="ca-ES"/>
        </w:rPr>
      </w:pPr>
      <w:r w:rsidRPr="00F7270E">
        <w:rPr>
          <w:rFonts w:cs="Arial"/>
          <w:color w:val="000000"/>
          <w:lang w:val="ca-ES"/>
        </w:rPr>
        <w:t>La convocatòria d’aquests processos ha d’establir un termini perquè les persones que poden participar facin les seves aportacions i propostes, que no pot ser inferior en cap cas a trenta dies.</w:t>
      </w:r>
    </w:p>
    <w:p w14:paraId="6B621489" w14:textId="77777777" w:rsidR="00D6352C" w:rsidRPr="00F7270E" w:rsidRDefault="00D6352C" w:rsidP="00D6352C">
      <w:pPr>
        <w:numPr>
          <w:ilvl w:val="0"/>
          <w:numId w:val="22"/>
        </w:numPr>
        <w:pBdr>
          <w:top w:val="nil"/>
          <w:left w:val="nil"/>
          <w:bottom w:val="nil"/>
          <w:right w:val="nil"/>
          <w:between w:val="nil"/>
        </w:pBdr>
        <w:spacing w:after="120" w:line="240" w:lineRule="auto"/>
        <w:rPr>
          <w:rFonts w:cs="Arial"/>
          <w:lang w:val="ca-ES"/>
        </w:rPr>
      </w:pPr>
      <w:r w:rsidRPr="00F7270E">
        <w:rPr>
          <w:rFonts w:cs="Arial"/>
          <w:color w:val="000000"/>
          <w:lang w:val="ca-ES"/>
        </w:rPr>
        <w:t>Les aportacions i propostes es poden presentar per qualsevol mitjà vàlid en dret preferentment per via electrònica, amb l’únic requisit d’identificació de la persona.</w:t>
      </w:r>
    </w:p>
    <w:p w14:paraId="2CBAC288" w14:textId="77777777" w:rsidR="00D6352C" w:rsidRPr="00F7270E" w:rsidRDefault="00D6352C" w:rsidP="00D6352C">
      <w:pPr>
        <w:numPr>
          <w:ilvl w:val="0"/>
          <w:numId w:val="22"/>
        </w:numPr>
        <w:pBdr>
          <w:top w:val="nil"/>
          <w:left w:val="nil"/>
          <w:bottom w:val="nil"/>
          <w:right w:val="nil"/>
          <w:between w:val="nil"/>
        </w:pBdr>
        <w:spacing w:after="120" w:line="240" w:lineRule="auto"/>
        <w:rPr>
          <w:rFonts w:cs="Arial"/>
          <w:lang w:val="ca-ES"/>
        </w:rPr>
      </w:pPr>
      <w:r w:rsidRPr="00F7270E">
        <w:rPr>
          <w:rFonts w:cs="Arial"/>
          <w:color w:val="000000"/>
          <w:lang w:val="ca-ES"/>
        </w:rPr>
        <w:t>Si la naturalesa del procés participatiu ho permet, l’ajuntament ha de promoure processos de deliberació pública que incentivin el diàleg i el contrast d’arguments.</w:t>
      </w:r>
    </w:p>
    <w:p w14:paraId="13C5B180"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Valoració de les propostes</w:t>
      </w:r>
    </w:p>
    <w:p w14:paraId="22374A07" w14:textId="77777777" w:rsidR="00D6352C" w:rsidRPr="00F7270E" w:rsidRDefault="00D6352C" w:rsidP="00D6352C">
      <w:pPr>
        <w:numPr>
          <w:ilvl w:val="0"/>
          <w:numId w:val="24"/>
        </w:numPr>
        <w:pBdr>
          <w:top w:val="nil"/>
          <w:left w:val="nil"/>
          <w:bottom w:val="nil"/>
          <w:right w:val="nil"/>
          <w:between w:val="nil"/>
        </w:pBdr>
        <w:spacing w:after="120" w:line="240" w:lineRule="auto"/>
        <w:rPr>
          <w:rFonts w:cs="Arial"/>
          <w:lang w:val="ca-ES"/>
        </w:rPr>
      </w:pPr>
      <w:r w:rsidRPr="00F7270E">
        <w:rPr>
          <w:rFonts w:cs="Arial"/>
          <w:color w:val="000000"/>
          <w:lang w:val="ca-ES"/>
        </w:rPr>
        <w:t>L’ajuntament ha de considerar i valorar totes les aportacions i propostes realitzades.</w:t>
      </w:r>
    </w:p>
    <w:p w14:paraId="3E1FAFCE" w14:textId="77777777" w:rsidR="00D6352C" w:rsidRPr="00F7270E" w:rsidRDefault="00D6352C" w:rsidP="00D6352C">
      <w:pPr>
        <w:numPr>
          <w:ilvl w:val="0"/>
          <w:numId w:val="24"/>
        </w:numPr>
        <w:pBdr>
          <w:top w:val="nil"/>
          <w:left w:val="nil"/>
          <w:bottom w:val="nil"/>
          <w:right w:val="nil"/>
          <w:between w:val="nil"/>
        </w:pBdr>
        <w:spacing w:after="120" w:line="240" w:lineRule="auto"/>
        <w:rPr>
          <w:rFonts w:cs="Arial"/>
          <w:lang w:val="ca-ES"/>
        </w:rPr>
      </w:pPr>
      <w:r w:rsidRPr="00F7270E">
        <w:rPr>
          <w:rFonts w:cs="Arial"/>
          <w:color w:val="000000"/>
          <w:lang w:val="ca-ES"/>
        </w:rPr>
        <w:t>En la fase de valoració ha de determinar-se quines aportacions i propostes es prenen en consideració i com es concreta en l’actuació de l’Administració.</w:t>
      </w:r>
    </w:p>
    <w:p w14:paraId="60A853B1" w14:textId="77777777" w:rsidR="00D6352C" w:rsidRPr="00F7270E" w:rsidRDefault="00D6352C" w:rsidP="00D6352C">
      <w:pPr>
        <w:numPr>
          <w:ilvl w:val="0"/>
          <w:numId w:val="24"/>
        </w:numPr>
        <w:pBdr>
          <w:top w:val="nil"/>
          <w:left w:val="nil"/>
          <w:bottom w:val="nil"/>
          <w:right w:val="nil"/>
          <w:between w:val="nil"/>
        </w:pBdr>
        <w:spacing w:after="120" w:line="240" w:lineRule="auto"/>
        <w:rPr>
          <w:rFonts w:cs="Arial"/>
          <w:lang w:val="ca-ES"/>
        </w:rPr>
      </w:pPr>
      <w:r w:rsidRPr="00F7270E">
        <w:rPr>
          <w:rFonts w:cs="Arial"/>
          <w:color w:val="000000"/>
          <w:lang w:val="ca-ES"/>
        </w:rPr>
        <w:t>Poden excloure’s de la fase de valoració les aportacions que no tinguin relació directa amb l’objecte del procés.</w:t>
      </w:r>
    </w:p>
    <w:p w14:paraId="349F8FAF"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Avaluació del procés i retiment de comptes</w:t>
      </w:r>
    </w:p>
    <w:p w14:paraId="6857F301" w14:textId="77777777" w:rsidR="00D6352C" w:rsidRPr="00F7270E" w:rsidRDefault="00D6352C" w:rsidP="00CE30B9">
      <w:pPr>
        <w:pBdr>
          <w:top w:val="nil"/>
          <w:left w:val="nil"/>
          <w:bottom w:val="nil"/>
          <w:right w:val="nil"/>
          <w:between w:val="nil"/>
        </w:pBdr>
        <w:spacing w:after="120"/>
        <w:rPr>
          <w:rFonts w:cs="Arial"/>
          <w:color w:val="000000"/>
          <w:lang w:val="ca-ES"/>
        </w:rPr>
      </w:pPr>
      <w:r w:rsidRPr="00F7270E">
        <w:rPr>
          <w:rFonts w:cs="Arial"/>
          <w:color w:val="000000"/>
          <w:lang w:val="ca-ES"/>
        </w:rPr>
        <w:t>L’avaluació dels resultats del procés ha de reflectir-se en una memòria final, que ha d’elaborar-se en el termini màxim de dos mesos a comptar des de la finalització. L’avaluació ha d’incloure, com a mínim, tota la informació necessària en relació amb quin col·lectiu o col·lectius hi han participat; quina és l’actuació pública que s’ha sotmès a la consideració ciutadana; com s’ha dut a terme aquesta participació i quins han estat els seus resultats. Aquesta memòria ha de ser pública i s’haurà de lliurar als participants, ja sigui de forma presencial com a través de mitjans electrònics.</w:t>
      </w:r>
    </w:p>
    <w:p w14:paraId="111263AE"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Aplicació supletòria a altres processos participatius</w:t>
      </w:r>
    </w:p>
    <w:p w14:paraId="0986B66C" w14:textId="77777777" w:rsidR="00D6352C" w:rsidRPr="00F7270E" w:rsidRDefault="00D6352C" w:rsidP="00D6352C">
      <w:pPr>
        <w:numPr>
          <w:ilvl w:val="0"/>
          <w:numId w:val="41"/>
        </w:numPr>
        <w:pBdr>
          <w:top w:val="nil"/>
          <w:left w:val="nil"/>
          <w:bottom w:val="nil"/>
          <w:right w:val="nil"/>
          <w:between w:val="nil"/>
        </w:pBdr>
        <w:spacing w:after="120" w:line="240" w:lineRule="auto"/>
        <w:rPr>
          <w:rFonts w:cs="Arial"/>
          <w:lang w:val="ca-ES"/>
        </w:rPr>
      </w:pPr>
      <w:r w:rsidRPr="00F7270E">
        <w:rPr>
          <w:rFonts w:cs="Arial"/>
          <w:color w:val="000000"/>
          <w:lang w:val="ca-ES"/>
        </w:rPr>
        <w:t>Els processos de participació regulats en aquest capítol i altres que es creïn a la seva empara, s’entenen sense perjudici dels instruments i mecanismes de participació que les lleis puguin establir per a determinats sectors o matèries.</w:t>
      </w:r>
    </w:p>
    <w:p w14:paraId="10110728" w14:textId="77777777" w:rsidR="00D6352C" w:rsidRPr="00F7270E" w:rsidRDefault="00D6352C" w:rsidP="00D6352C">
      <w:pPr>
        <w:numPr>
          <w:ilvl w:val="0"/>
          <w:numId w:val="41"/>
        </w:numPr>
        <w:pBdr>
          <w:top w:val="nil"/>
          <w:left w:val="nil"/>
          <w:bottom w:val="nil"/>
          <w:right w:val="nil"/>
          <w:between w:val="nil"/>
        </w:pBdr>
        <w:spacing w:after="120" w:line="240" w:lineRule="auto"/>
        <w:rPr>
          <w:rFonts w:cs="Arial"/>
          <w:lang w:val="ca-ES"/>
        </w:rPr>
      </w:pPr>
      <w:r w:rsidRPr="00F7270E">
        <w:rPr>
          <w:rFonts w:cs="Arial"/>
          <w:color w:val="000000"/>
          <w:lang w:val="ca-ES"/>
        </w:rPr>
        <w:t>El que s’estableix en aquesta secció és d’aplicació supletòria a totes les modalitats participatives regulades en aquest reglament, o a altres que es puguin crear o desenvolupar institucionalment o a iniciativa ciutadana.</w:t>
      </w:r>
    </w:p>
    <w:p w14:paraId="784C4CAA" w14:textId="77777777" w:rsidR="00D6352C" w:rsidRPr="00F7270E" w:rsidRDefault="00D6352C" w:rsidP="00CE30B9">
      <w:pPr>
        <w:pBdr>
          <w:top w:val="nil"/>
          <w:left w:val="nil"/>
          <w:bottom w:val="nil"/>
          <w:right w:val="nil"/>
          <w:between w:val="nil"/>
        </w:pBdr>
        <w:spacing w:after="120"/>
        <w:rPr>
          <w:rFonts w:cs="Arial"/>
          <w:lang w:val="ca-ES"/>
        </w:rPr>
      </w:pPr>
    </w:p>
    <w:p w14:paraId="22260C5F" w14:textId="77777777" w:rsidR="00D6352C" w:rsidRPr="00F7270E" w:rsidRDefault="00D6352C" w:rsidP="00D6352C">
      <w:pPr>
        <w:pStyle w:val="Ttulo1"/>
        <w:numPr>
          <w:ilvl w:val="0"/>
          <w:numId w:val="25"/>
        </w:numPr>
        <w:spacing w:before="0" w:line="240" w:lineRule="auto"/>
        <w:ind w:left="1134" w:hanging="1134"/>
        <w:jc w:val="both"/>
        <w:rPr>
          <w:rFonts w:ascii="Arial" w:hAnsi="Arial" w:cs="Arial"/>
        </w:rPr>
      </w:pPr>
      <w:bookmarkStart w:id="19" w:name="_Toc94201996"/>
      <w:r w:rsidRPr="00F7270E">
        <w:rPr>
          <w:rFonts w:ascii="Arial" w:hAnsi="Arial" w:cs="Arial"/>
        </w:rPr>
        <w:lastRenderedPageBreak/>
        <w:t>ÒRGANS FORMALS DE PARTICIPACIÓ</w:t>
      </w:r>
      <w:bookmarkEnd w:id="19"/>
    </w:p>
    <w:p w14:paraId="28B560AB" w14:textId="77777777" w:rsidR="00D6352C" w:rsidRPr="00F7270E" w:rsidRDefault="00D6352C" w:rsidP="00D6352C">
      <w:pPr>
        <w:pStyle w:val="Ttulo2"/>
        <w:numPr>
          <w:ilvl w:val="0"/>
          <w:numId w:val="7"/>
        </w:numPr>
        <w:spacing w:before="0" w:after="120" w:line="240" w:lineRule="auto"/>
        <w:ind w:left="1134" w:hanging="1134"/>
        <w:jc w:val="both"/>
        <w:rPr>
          <w:rFonts w:ascii="Arial" w:hAnsi="Arial" w:cs="Arial"/>
        </w:rPr>
      </w:pPr>
      <w:bookmarkStart w:id="20" w:name="_Toc94201997"/>
      <w:r w:rsidRPr="00F7270E">
        <w:rPr>
          <w:rFonts w:ascii="Arial" w:hAnsi="Arial" w:cs="Arial"/>
        </w:rPr>
        <w:t>CONSELL DE LA VILA</w:t>
      </w:r>
      <w:bookmarkEnd w:id="20"/>
    </w:p>
    <w:p w14:paraId="514A56E3"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Definició, acord de creació i funcions.</w:t>
      </w:r>
    </w:p>
    <w:p w14:paraId="2BF42958" w14:textId="77777777" w:rsidR="00D6352C" w:rsidRPr="00F7270E" w:rsidRDefault="00D6352C" w:rsidP="00D6352C">
      <w:pPr>
        <w:numPr>
          <w:ilvl w:val="0"/>
          <w:numId w:val="43"/>
        </w:numPr>
        <w:pBdr>
          <w:top w:val="nil"/>
          <w:left w:val="nil"/>
          <w:bottom w:val="nil"/>
          <w:right w:val="nil"/>
          <w:between w:val="nil"/>
        </w:pBdr>
        <w:spacing w:after="120" w:line="240" w:lineRule="auto"/>
        <w:rPr>
          <w:rFonts w:cs="Arial"/>
          <w:lang w:val="ca-ES"/>
        </w:rPr>
      </w:pPr>
      <w:r w:rsidRPr="00F7270E">
        <w:rPr>
          <w:rFonts w:cs="Arial"/>
          <w:color w:val="000000"/>
          <w:lang w:val="ca-ES"/>
        </w:rPr>
        <w:t>El Consell de la Vila és el màxim òrgan municipal consultiu de participació i deliberació ciutadanes, i es descentralitza a través de comissions sectorials (i/o territorials) amb una vigència temporal limitada.</w:t>
      </w:r>
    </w:p>
    <w:p w14:paraId="50E2D781" w14:textId="77777777" w:rsidR="00D6352C" w:rsidRPr="00F7270E" w:rsidRDefault="00D6352C" w:rsidP="00D6352C">
      <w:pPr>
        <w:numPr>
          <w:ilvl w:val="0"/>
          <w:numId w:val="43"/>
        </w:numPr>
        <w:pBdr>
          <w:top w:val="nil"/>
          <w:left w:val="nil"/>
          <w:bottom w:val="nil"/>
          <w:right w:val="nil"/>
          <w:between w:val="nil"/>
        </w:pBdr>
        <w:spacing w:after="120" w:line="240" w:lineRule="auto"/>
        <w:rPr>
          <w:rFonts w:cs="Arial"/>
          <w:lang w:val="ca-ES"/>
        </w:rPr>
      </w:pPr>
      <w:r w:rsidRPr="00F7270E">
        <w:rPr>
          <w:rFonts w:cs="Arial"/>
          <w:color w:val="000000"/>
          <w:lang w:val="ca-ES"/>
        </w:rPr>
        <w:t>La seva creació ha de ser acordada pel Ple municipal, el qual n'ha de determinar la composició i la regulació del funcionament i modificació. El reglament ha d'incloure, com a mínim, els apartats següents:</w:t>
      </w:r>
    </w:p>
    <w:p w14:paraId="29725518" w14:textId="77777777" w:rsidR="00D6352C" w:rsidRPr="00F7270E" w:rsidRDefault="00D6352C" w:rsidP="00D6352C">
      <w:pPr>
        <w:numPr>
          <w:ilvl w:val="1"/>
          <w:numId w:val="43"/>
        </w:numPr>
        <w:pBdr>
          <w:top w:val="nil"/>
          <w:left w:val="nil"/>
          <w:bottom w:val="nil"/>
          <w:right w:val="nil"/>
          <w:between w:val="nil"/>
        </w:pBdr>
        <w:spacing w:after="120" w:line="240" w:lineRule="auto"/>
        <w:rPr>
          <w:rFonts w:cs="Arial"/>
          <w:lang w:val="ca-ES"/>
        </w:rPr>
      </w:pPr>
      <w:r w:rsidRPr="00F7270E">
        <w:rPr>
          <w:rFonts w:cs="Arial"/>
          <w:color w:val="000000"/>
          <w:lang w:val="ca-ES"/>
        </w:rPr>
        <w:t>Àmbit i objecte d'actuació.</w:t>
      </w:r>
    </w:p>
    <w:p w14:paraId="22373C68" w14:textId="77777777" w:rsidR="00D6352C" w:rsidRPr="00F7270E" w:rsidRDefault="00D6352C" w:rsidP="00D6352C">
      <w:pPr>
        <w:numPr>
          <w:ilvl w:val="1"/>
          <w:numId w:val="43"/>
        </w:numPr>
        <w:pBdr>
          <w:top w:val="nil"/>
          <w:left w:val="nil"/>
          <w:bottom w:val="nil"/>
          <w:right w:val="nil"/>
          <w:between w:val="nil"/>
        </w:pBdr>
        <w:spacing w:after="120" w:line="240" w:lineRule="auto"/>
        <w:rPr>
          <w:rFonts w:cs="Arial"/>
          <w:lang w:val="ca-ES"/>
        </w:rPr>
      </w:pPr>
      <w:r w:rsidRPr="00F7270E">
        <w:rPr>
          <w:rFonts w:cs="Arial"/>
          <w:color w:val="000000"/>
          <w:lang w:val="ca-ES"/>
        </w:rPr>
        <w:t>Mecanismes de deliberació, presa de decisions i dinàmica de funcionament.</w:t>
      </w:r>
    </w:p>
    <w:p w14:paraId="3C152E95" w14:textId="77777777" w:rsidR="00D6352C" w:rsidRPr="00F7270E" w:rsidRDefault="00D6352C" w:rsidP="00D6352C">
      <w:pPr>
        <w:numPr>
          <w:ilvl w:val="1"/>
          <w:numId w:val="43"/>
        </w:numPr>
        <w:pBdr>
          <w:top w:val="nil"/>
          <w:left w:val="nil"/>
          <w:bottom w:val="nil"/>
          <w:right w:val="nil"/>
          <w:between w:val="nil"/>
        </w:pBdr>
        <w:spacing w:after="120" w:line="240" w:lineRule="auto"/>
        <w:rPr>
          <w:rFonts w:cs="Arial"/>
          <w:lang w:val="ca-ES"/>
        </w:rPr>
      </w:pPr>
      <w:r w:rsidRPr="00F7270E">
        <w:rPr>
          <w:rFonts w:cs="Arial"/>
          <w:color w:val="000000"/>
          <w:lang w:val="ca-ES"/>
        </w:rPr>
        <w:t>Drets i deures dels membres.</w:t>
      </w:r>
    </w:p>
    <w:p w14:paraId="13A8EAF0" w14:textId="77777777" w:rsidR="00D6352C" w:rsidRPr="00F7270E" w:rsidRDefault="00D6352C" w:rsidP="00D6352C">
      <w:pPr>
        <w:numPr>
          <w:ilvl w:val="1"/>
          <w:numId w:val="43"/>
        </w:numPr>
        <w:pBdr>
          <w:top w:val="nil"/>
          <w:left w:val="nil"/>
          <w:bottom w:val="nil"/>
          <w:right w:val="nil"/>
          <w:between w:val="nil"/>
        </w:pBdr>
        <w:spacing w:after="120" w:line="240" w:lineRule="auto"/>
        <w:rPr>
          <w:rFonts w:cs="Arial"/>
          <w:lang w:val="ca-ES"/>
        </w:rPr>
      </w:pPr>
      <w:r w:rsidRPr="00F7270E">
        <w:rPr>
          <w:rFonts w:cs="Arial"/>
          <w:color w:val="000000"/>
          <w:lang w:val="ca-ES"/>
        </w:rPr>
        <w:t>Tipologia de persones físiques i jurídiques que en poden formar part.</w:t>
      </w:r>
    </w:p>
    <w:p w14:paraId="5249C6BD" w14:textId="77777777" w:rsidR="00D6352C" w:rsidRPr="00F7270E" w:rsidRDefault="00D6352C" w:rsidP="00D6352C">
      <w:pPr>
        <w:numPr>
          <w:ilvl w:val="1"/>
          <w:numId w:val="43"/>
        </w:numPr>
        <w:pBdr>
          <w:top w:val="nil"/>
          <w:left w:val="nil"/>
          <w:bottom w:val="nil"/>
          <w:right w:val="nil"/>
          <w:between w:val="nil"/>
        </w:pBdr>
        <w:spacing w:after="120" w:line="240" w:lineRule="auto"/>
        <w:rPr>
          <w:rFonts w:cs="Arial"/>
          <w:lang w:val="ca-ES"/>
        </w:rPr>
      </w:pPr>
      <w:r w:rsidRPr="00F7270E">
        <w:rPr>
          <w:rFonts w:cs="Arial"/>
          <w:color w:val="000000"/>
          <w:lang w:val="ca-ES"/>
        </w:rPr>
        <w:t>Mecanismes de modificació.</w:t>
      </w:r>
    </w:p>
    <w:p w14:paraId="735A1A6C" w14:textId="77777777" w:rsidR="00D6352C" w:rsidRPr="00F7270E" w:rsidRDefault="00D6352C" w:rsidP="00D6352C">
      <w:pPr>
        <w:numPr>
          <w:ilvl w:val="1"/>
          <w:numId w:val="43"/>
        </w:numPr>
        <w:pBdr>
          <w:top w:val="nil"/>
          <w:left w:val="nil"/>
          <w:bottom w:val="nil"/>
          <w:right w:val="nil"/>
          <w:between w:val="nil"/>
        </w:pBdr>
        <w:spacing w:after="120" w:line="240" w:lineRule="auto"/>
        <w:rPr>
          <w:rFonts w:cs="Arial"/>
          <w:lang w:val="ca-ES"/>
        </w:rPr>
      </w:pPr>
      <w:r w:rsidRPr="00F7270E">
        <w:rPr>
          <w:rFonts w:cs="Arial"/>
          <w:color w:val="000000"/>
          <w:lang w:val="ca-ES"/>
        </w:rPr>
        <w:t>Forma de dissolució.</w:t>
      </w:r>
    </w:p>
    <w:p w14:paraId="62B4924D" w14:textId="77777777" w:rsidR="00D6352C" w:rsidRPr="00F7270E" w:rsidRDefault="00D6352C" w:rsidP="00D6352C">
      <w:pPr>
        <w:numPr>
          <w:ilvl w:val="0"/>
          <w:numId w:val="43"/>
        </w:numPr>
        <w:pBdr>
          <w:top w:val="nil"/>
          <w:left w:val="nil"/>
          <w:bottom w:val="nil"/>
          <w:right w:val="nil"/>
          <w:between w:val="nil"/>
        </w:pBdr>
        <w:spacing w:after="120" w:line="240" w:lineRule="auto"/>
        <w:rPr>
          <w:rFonts w:cs="Arial"/>
          <w:lang w:val="ca-ES"/>
        </w:rPr>
      </w:pPr>
      <w:r w:rsidRPr="00F7270E">
        <w:rPr>
          <w:rFonts w:cs="Arial"/>
          <w:color w:val="000000"/>
          <w:lang w:val="ca-ES"/>
        </w:rPr>
        <w:t>Les funcions del Consell de la Vila han de ser, com a mínim, les següents:</w:t>
      </w:r>
    </w:p>
    <w:p w14:paraId="445D718F" w14:textId="77777777" w:rsidR="00D6352C" w:rsidRPr="00F7270E" w:rsidRDefault="00D6352C" w:rsidP="00D6352C">
      <w:pPr>
        <w:numPr>
          <w:ilvl w:val="1"/>
          <w:numId w:val="43"/>
        </w:numPr>
        <w:pBdr>
          <w:top w:val="nil"/>
          <w:left w:val="nil"/>
          <w:bottom w:val="nil"/>
          <w:right w:val="nil"/>
          <w:between w:val="nil"/>
        </w:pBdr>
        <w:spacing w:after="120" w:line="240" w:lineRule="auto"/>
        <w:rPr>
          <w:rFonts w:cs="Arial"/>
          <w:lang w:val="ca-ES"/>
        </w:rPr>
      </w:pPr>
      <w:r w:rsidRPr="00F7270E">
        <w:rPr>
          <w:rFonts w:cs="Arial"/>
          <w:color w:val="000000"/>
          <w:lang w:val="ca-ES"/>
        </w:rPr>
        <w:t>Participar i deliberar sobre les qüestions principals de la política municipal.</w:t>
      </w:r>
    </w:p>
    <w:p w14:paraId="4FDA4FC4" w14:textId="77777777" w:rsidR="00D6352C" w:rsidRPr="00F7270E" w:rsidRDefault="00D6352C" w:rsidP="00D6352C">
      <w:pPr>
        <w:numPr>
          <w:ilvl w:val="1"/>
          <w:numId w:val="43"/>
        </w:numPr>
        <w:pBdr>
          <w:top w:val="nil"/>
          <w:left w:val="nil"/>
          <w:bottom w:val="nil"/>
          <w:right w:val="nil"/>
          <w:between w:val="nil"/>
        </w:pBdr>
        <w:spacing w:after="120" w:line="240" w:lineRule="auto"/>
        <w:rPr>
          <w:rFonts w:cs="Arial"/>
          <w:lang w:val="ca-ES"/>
        </w:rPr>
      </w:pPr>
      <w:r w:rsidRPr="00F7270E">
        <w:rPr>
          <w:rFonts w:cs="Arial"/>
          <w:color w:val="000000"/>
          <w:lang w:val="ca-ES"/>
        </w:rPr>
        <w:t>Emetre informes, estudis i propostes a iniciativa pròpia o de l'ajuntament sobre matèries de competència municipal.</w:t>
      </w:r>
    </w:p>
    <w:p w14:paraId="053303B9" w14:textId="77777777" w:rsidR="00D6352C" w:rsidRPr="00F7270E" w:rsidRDefault="00D6352C" w:rsidP="00D6352C">
      <w:pPr>
        <w:numPr>
          <w:ilvl w:val="1"/>
          <w:numId w:val="43"/>
        </w:numPr>
        <w:pBdr>
          <w:top w:val="nil"/>
          <w:left w:val="nil"/>
          <w:bottom w:val="nil"/>
          <w:right w:val="nil"/>
          <w:between w:val="nil"/>
        </w:pBdr>
        <w:spacing w:after="120" w:line="240" w:lineRule="auto"/>
        <w:rPr>
          <w:rFonts w:cs="Arial"/>
          <w:lang w:val="ca-ES"/>
        </w:rPr>
      </w:pPr>
      <w:r w:rsidRPr="00F7270E">
        <w:rPr>
          <w:rFonts w:cs="Arial"/>
          <w:color w:val="000000"/>
          <w:lang w:val="ca-ES"/>
        </w:rPr>
        <w:t>Crear i fomentar procediments de participació, amb possibilitat de generar actuacions públiques, i que també serveixin per a estimular l'associacionisme.</w:t>
      </w:r>
    </w:p>
    <w:p w14:paraId="11228ACE" w14:textId="77777777" w:rsidR="00D6352C" w:rsidRPr="00F7270E" w:rsidRDefault="00D6352C" w:rsidP="00D6352C">
      <w:pPr>
        <w:numPr>
          <w:ilvl w:val="1"/>
          <w:numId w:val="43"/>
        </w:numPr>
        <w:pBdr>
          <w:top w:val="nil"/>
          <w:left w:val="nil"/>
          <w:bottom w:val="nil"/>
          <w:right w:val="nil"/>
          <w:between w:val="nil"/>
        </w:pBdr>
        <w:spacing w:after="120" w:line="240" w:lineRule="auto"/>
        <w:rPr>
          <w:rFonts w:cs="Arial"/>
          <w:lang w:val="ca-ES"/>
        </w:rPr>
      </w:pPr>
      <w:r w:rsidRPr="00F7270E">
        <w:rPr>
          <w:rFonts w:cs="Arial"/>
          <w:color w:val="000000"/>
          <w:lang w:val="ca-ES"/>
        </w:rPr>
        <w:t>Participar en plens municipals i comissions informatives presentant iniciatives, suggeriments i propostes.</w:t>
      </w:r>
    </w:p>
    <w:p w14:paraId="7533B5F5" w14:textId="77777777" w:rsidR="00D6352C" w:rsidRPr="00F7270E" w:rsidRDefault="00D6352C" w:rsidP="00D6352C">
      <w:pPr>
        <w:numPr>
          <w:ilvl w:val="1"/>
          <w:numId w:val="43"/>
        </w:numPr>
        <w:pBdr>
          <w:top w:val="nil"/>
          <w:left w:val="nil"/>
          <w:bottom w:val="nil"/>
          <w:right w:val="nil"/>
          <w:between w:val="nil"/>
        </w:pBdr>
        <w:spacing w:after="120" w:line="240" w:lineRule="auto"/>
        <w:rPr>
          <w:rFonts w:cs="Arial"/>
          <w:lang w:val="ca-ES"/>
        </w:rPr>
      </w:pPr>
      <w:r w:rsidRPr="00F7270E">
        <w:rPr>
          <w:rFonts w:cs="Arial"/>
          <w:color w:val="000000"/>
          <w:lang w:val="ca-ES"/>
        </w:rPr>
        <w:t>Les altres funcions que determini el Ple mitjançant normes orgàniques.</w:t>
      </w:r>
    </w:p>
    <w:p w14:paraId="5BD86FE3"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Composició.</w:t>
      </w:r>
    </w:p>
    <w:p w14:paraId="19494949" w14:textId="77777777" w:rsidR="00D6352C" w:rsidRPr="00F7270E" w:rsidRDefault="00D6352C" w:rsidP="00D6352C">
      <w:pPr>
        <w:numPr>
          <w:ilvl w:val="0"/>
          <w:numId w:val="44"/>
        </w:numPr>
        <w:pBdr>
          <w:top w:val="nil"/>
          <w:left w:val="nil"/>
          <w:bottom w:val="nil"/>
          <w:right w:val="nil"/>
          <w:between w:val="nil"/>
        </w:pBdr>
        <w:spacing w:after="120" w:line="240" w:lineRule="auto"/>
        <w:rPr>
          <w:rFonts w:cs="Arial"/>
          <w:lang w:val="ca-ES"/>
        </w:rPr>
      </w:pPr>
      <w:r w:rsidRPr="00F7270E">
        <w:rPr>
          <w:rFonts w:cs="Arial"/>
          <w:color w:val="000000"/>
          <w:lang w:val="ca-ES"/>
        </w:rPr>
        <w:t>El Consell de la Vila ha d'estar integrat, com a mínim, per:</w:t>
      </w:r>
    </w:p>
    <w:p w14:paraId="2B8D25A0" w14:textId="77777777" w:rsidR="00D6352C" w:rsidRPr="00F7270E" w:rsidRDefault="00D6352C" w:rsidP="00D6352C">
      <w:pPr>
        <w:numPr>
          <w:ilvl w:val="1"/>
          <w:numId w:val="44"/>
        </w:numPr>
        <w:pBdr>
          <w:top w:val="nil"/>
          <w:left w:val="nil"/>
          <w:bottom w:val="nil"/>
          <w:right w:val="nil"/>
          <w:between w:val="nil"/>
        </w:pBdr>
        <w:spacing w:after="120" w:line="240" w:lineRule="auto"/>
        <w:rPr>
          <w:rFonts w:cs="Arial"/>
          <w:lang w:val="ca-ES"/>
        </w:rPr>
      </w:pPr>
      <w:r w:rsidRPr="00F7270E">
        <w:rPr>
          <w:rFonts w:cs="Arial"/>
          <w:color w:val="000000"/>
          <w:lang w:val="ca-ES"/>
        </w:rPr>
        <w:t>Representants de les organitzacions econòmiques, socials, professionals i veïnals o altres col·lectius i ciutadania a títol personal, amb el nombre i requisits que es determinarà per reglament.</w:t>
      </w:r>
    </w:p>
    <w:p w14:paraId="60E93620" w14:textId="77777777" w:rsidR="00D6352C" w:rsidRPr="00F7270E" w:rsidRDefault="00D6352C" w:rsidP="00D6352C">
      <w:pPr>
        <w:numPr>
          <w:ilvl w:val="1"/>
          <w:numId w:val="44"/>
        </w:numPr>
        <w:pBdr>
          <w:top w:val="nil"/>
          <w:left w:val="nil"/>
          <w:bottom w:val="nil"/>
          <w:right w:val="nil"/>
          <w:between w:val="nil"/>
        </w:pBdr>
        <w:spacing w:after="120" w:line="240" w:lineRule="auto"/>
        <w:rPr>
          <w:rFonts w:cs="Arial"/>
          <w:lang w:val="ca-ES"/>
        </w:rPr>
      </w:pPr>
      <w:r w:rsidRPr="00F7270E">
        <w:rPr>
          <w:rFonts w:cs="Arial"/>
          <w:lang w:val="ca-ES"/>
        </w:rPr>
        <w:t>E</w:t>
      </w:r>
      <w:r w:rsidRPr="00F7270E">
        <w:rPr>
          <w:rFonts w:cs="Arial"/>
          <w:color w:val="000000"/>
          <w:lang w:val="ca-ES"/>
        </w:rPr>
        <w:t>ls regidors o regidores o representants dels grups municipals, seguint un criteri de proporcionalitat d'acord amb els vots obtinguts en el territori corresponent en les darreres eleccions municipals, i que en cap cas poden superar en un terç el nombre total de membres del Consell de la Vila.</w:t>
      </w:r>
    </w:p>
    <w:p w14:paraId="6DCE6302" w14:textId="77777777" w:rsidR="00D6352C" w:rsidRPr="00F7270E" w:rsidRDefault="00D6352C" w:rsidP="00D6352C">
      <w:pPr>
        <w:numPr>
          <w:ilvl w:val="1"/>
          <w:numId w:val="44"/>
        </w:numPr>
        <w:pBdr>
          <w:top w:val="nil"/>
          <w:left w:val="nil"/>
          <w:bottom w:val="nil"/>
          <w:right w:val="nil"/>
          <w:between w:val="nil"/>
        </w:pBdr>
        <w:spacing w:after="120" w:line="240" w:lineRule="auto"/>
        <w:rPr>
          <w:rFonts w:cs="Arial"/>
          <w:lang w:val="ca-ES"/>
        </w:rPr>
      </w:pPr>
      <w:r w:rsidRPr="00F7270E">
        <w:rPr>
          <w:rFonts w:cs="Arial"/>
          <w:color w:val="000000"/>
          <w:lang w:val="ca-ES"/>
        </w:rPr>
        <w:t>Representants dels consells sectorials o territorials.</w:t>
      </w:r>
    </w:p>
    <w:p w14:paraId="21B92775" w14:textId="77777777" w:rsidR="00D6352C" w:rsidRPr="00F7270E" w:rsidRDefault="00D6352C" w:rsidP="00D6352C">
      <w:pPr>
        <w:numPr>
          <w:ilvl w:val="0"/>
          <w:numId w:val="44"/>
        </w:numPr>
        <w:pBdr>
          <w:top w:val="nil"/>
          <w:left w:val="nil"/>
          <w:bottom w:val="nil"/>
          <w:right w:val="nil"/>
          <w:between w:val="nil"/>
        </w:pBdr>
        <w:spacing w:after="120" w:line="240" w:lineRule="auto"/>
        <w:rPr>
          <w:rFonts w:cs="Arial"/>
          <w:lang w:val="ca-ES"/>
        </w:rPr>
      </w:pPr>
      <w:r w:rsidRPr="00F7270E">
        <w:rPr>
          <w:rFonts w:cs="Arial"/>
          <w:color w:val="000000"/>
          <w:lang w:val="ca-ES"/>
        </w:rPr>
        <w:t>La presidència recau en l'alcalde o alcaldessa.</w:t>
      </w:r>
    </w:p>
    <w:p w14:paraId="572B845A" w14:textId="77777777" w:rsidR="00D6352C" w:rsidRPr="00F7270E" w:rsidRDefault="00D6352C" w:rsidP="00D6352C">
      <w:pPr>
        <w:numPr>
          <w:ilvl w:val="0"/>
          <w:numId w:val="44"/>
        </w:numPr>
        <w:pBdr>
          <w:top w:val="nil"/>
          <w:left w:val="nil"/>
          <w:bottom w:val="nil"/>
          <w:right w:val="nil"/>
          <w:between w:val="nil"/>
        </w:pBdr>
        <w:spacing w:after="120" w:line="240" w:lineRule="auto"/>
        <w:rPr>
          <w:rFonts w:cs="Arial"/>
          <w:lang w:val="ca-ES"/>
        </w:rPr>
      </w:pPr>
      <w:r w:rsidRPr="00F7270E">
        <w:rPr>
          <w:rFonts w:cs="Arial"/>
          <w:color w:val="000000"/>
          <w:lang w:val="ca-ES"/>
        </w:rPr>
        <w:t>La composició haurà de ser paritària i per reglament es determinarà el percentatge de representació de cadascuna de les tipologies dels seus membres.</w:t>
      </w:r>
    </w:p>
    <w:p w14:paraId="3B814A29" w14:textId="77777777" w:rsidR="00D6352C" w:rsidRPr="00F7270E" w:rsidRDefault="00D6352C" w:rsidP="00D6352C">
      <w:pPr>
        <w:numPr>
          <w:ilvl w:val="0"/>
          <w:numId w:val="44"/>
        </w:numPr>
        <w:pBdr>
          <w:top w:val="nil"/>
          <w:left w:val="nil"/>
          <w:bottom w:val="nil"/>
          <w:right w:val="nil"/>
          <w:between w:val="nil"/>
        </w:pBdr>
        <w:spacing w:after="120" w:line="240" w:lineRule="auto"/>
        <w:rPr>
          <w:rFonts w:cs="Arial"/>
          <w:lang w:val="ca-ES"/>
        </w:rPr>
      </w:pPr>
      <w:r w:rsidRPr="00F7270E">
        <w:rPr>
          <w:rFonts w:cs="Arial"/>
          <w:color w:val="000000"/>
          <w:lang w:val="ca-ES"/>
        </w:rPr>
        <w:lastRenderedPageBreak/>
        <w:t>Un tècnic o tècnica municipal s’encarregarà de garantir-ne el funcionament, de facilitar els debats i de coordinar el Consell de la Vila amb la resta d'espais de participació.</w:t>
      </w:r>
    </w:p>
    <w:p w14:paraId="6A06DC16" w14:textId="77777777" w:rsidR="00D6352C" w:rsidRPr="00F7270E" w:rsidRDefault="00D6352C" w:rsidP="00CE30B9">
      <w:pPr>
        <w:pBdr>
          <w:top w:val="nil"/>
          <w:left w:val="nil"/>
          <w:bottom w:val="nil"/>
          <w:right w:val="nil"/>
          <w:between w:val="nil"/>
        </w:pBdr>
        <w:spacing w:after="120"/>
        <w:rPr>
          <w:rFonts w:cs="Arial"/>
          <w:lang w:val="ca-ES"/>
        </w:rPr>
      </w:pPr>
    </w:p>
    <w:p w14:paraId="243625FD" w14:textId="77777777" w:rsidR="00D6352C" w:rsidRPr="00F7270E" w:rsidRDefault="00D6352C" w:rsidP="00D6352C">
      <w:pPr>
        <w:pStyle w:val="Ttulo2"/>
        <w:numPr>
          <w:ilvl w:val="0"/>
          <w:numId w:val="7"/>
        </w:numPr>
        <w:spacing w:before="0" w:after="120" w:line="240" w:lineRule="auto"/>
        <w:ind w:left="1134" w:hanging="1134"/>
        <w:jc w:val="both"/>
        <w:rPr>
          <w:rFonts w:ascii="Arial" w:hAnsi="Arial" w:cs="Arial"/>
        </w:rPr>
      </w:pPr>
      <w:bookmarkStart w:id="21" w:name="_Toc94201998"/>
      <w:r w:rsidRPr="00F7270E">
        <w:rPr>
          <w:rFonts w:ascii="Arial" w:hAnsi="Arial" w:cs="Arial"/>
        </w:rPr>
        <w:t>ELS CONSELLS SECTORIALS I/O TERRITORIALS</w:t>
      </w:r>
      <w:bookmarkEnd w:id="21"/>
    </w:p>
    <w:p w14:paraId="4C5C2743"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Definició, acord de creació i funcions.</w:t>
      </w:r>
    </w:p>
    <w:p w14:paraId="065B12B4" w14:textId="77777777" w:rsidR="00D6352C" w:rsidRPr="00F7270E" w:rsidRDefault="00D6352C" w:rsidP="00D6352C">
      <w:pPr>
        <w:numPr>
          <w:ilvl w:val="0"/>
          <w:numId w:val="31"/>
        </w:numPr>
        <w:pBdr>
          <w:top w:val="nil"/>
          <w:left w:val="nil"/>
          <w:bottom w:val="nil"/>
          <w:right w:val="nil"/>
          <w:between w:val="nil"/>
        </w:pBdr>
        <w:spacing w:after="120" w:line="240" w:lineRule="auto"/>
        <w:rPr>
          <w:rFonts w:cs="Arial"/>
          <w:lang w:val="ca-ES"/>
        </w:rPr>
      </w:pPr>
      <w:r w:rsidRPr="00F7270E">
        <w:rPr>
          <w:rFonts w:cs="Arial"/>
          <w:color w:val="000000"/>
          <w:lang w:val="ca-ES"/>
        </w:rPr>
        <w:t>Tenen com a objectiu facilitar la participació ciutadana en l'àmbit de més proximitat sectorial o territorial, contribuir a la deliberació democràtica i fer un seguiment de l'acció de govern.</w:t>
      </w:r>
    </w:p>
    <w:p w14:paraId="6EE9434D" w14:textId="77777777" w:rsidR="00D6352C" w:rsidRPr="00F7270E" w:rsidRDefault="00D6352C" w:rsidP="00D6352C">
      <w:pPr>
        <w:numPr>
          <w:ilvl w:val="0"/>
          <w:numId w:val="31"/>
        </w:numPr>
        <w:pBdr>
          <w:top w:val="nil"/>
          <w:left w:val="nil"/>
          <w:bottom w:val="nil"/>
          <w:right w:val="nil"/>
          <w:between w:val="nil"/>
        </w:pBdr>
        <w:spacing w:after="120" w:line="240" w:lineRule="auto"/>
        <w:rPr>
          <w:rFonts w:cs="Arial"/>
          <w:lang w:val="ca-ES"/>
        </w:rPr>
      </w:pPr>
      <w:r w:rsidRPr="00F7270E">
        <w:rPr>
          <w:rFonts w:cs="Arial"/>
          <w:color w:val="000000"/>
          <w:lang w:val="ca-ES"/>
        </w:rPr>
        <w:t>Els consells sectorials o territorials estan vinculats a un tema concret o a una part delimitada del municipi.</w:t>
      </w:r>
    </w:p>
    <w:p w14:paraId="05C7DEDB" w14:textId="77777777" w:rsidR="00D6352C" w:rsidRPr="00F7270E" w:rsidRDefault="00D6352C" w:rsidP="00D6352C">
      <w:pPr>
        <w:numPr>
          <w:ilvl w:val="0"/>
          <w:numId w:val="31"/>
        </w:numPr>
        <w:pBdr>
          <w:top w:val="nil"/>
          <w:left w:val="nil"/>
          <w:bottom w:val="nil"/>
          <w:right w:val="nil"/>
          <w:between w:val="nil"/>
        </w:pBdr>
        <w:spacing w:after="120" w:line="240" w:lineRule="auto"/>
        <w:rPr>
          <w:rFonts w:cs="Arial"/>
          <w:lang w:val="ca-ES"/>
        </w:rPr>
      </w:pPr>
      <w:r w:rsidRPr="00F7270E">
        <w:rPr>
          <w:rFonts w:cs="Arial"/>
          <w:color w:val="000000"/>
          <w:lang w:val="ca-ES"/>
        </w:rPr>
        <w:t>La seva creació ha de ser acordada pel Ple municipal, el qual n'ha de determinar la composició i la regulació del funcionament i modificació. El reglament ha d'incloure, com a mínim, els apartats següents:</w:t>
      </w:r>
    </w:p>
    <w:p w14:paraId="5FBD3107" w14:textId="77777777" w:rsidR="00D6352C" w:rsidRPr="00F7270E" w:rsidRDefault="00D6352C" w:rsidP="00D6352C">
      <w:pPr>
        <w:numPr>
          <w:ilvl w:val="1"/>
          <w:numId w:val="31"/>
        </w:numPr>
        <w:pBdr>
          <w:top w:val="nil"/>
          <w:left w:val="nil"/>
          <w:bottom w:val="nil"/>
          <w:right w:val="nil"/>
          <w:between w:val="nil"/>
        </w:pBdr>
        <w:spacing w:after="120" w:line="240" w:lineRule="auto"/>
        <w:rPr>
          <w:rFonts w:cs="Arial"/>
          <w:lang w:val="ca-ES"/>
        </w:rPr>
      </w:pPr>
      <w:r w:rsidRPr="00F7270E">
        <w:rPr>
          <w:rFonts w:cs="Arial"/>
          <w:color w:val="000000"/>
          <w:lang w:val="ca-ES"/>
        </w:rPr>
        <w:t>Àmbit i objecte d'actuació.</w:t>
      </w:r>
    </w:p>
    <w:p w14:paraId="780EBF98" w14:textId="77777777" w:rsidR="00D6352C" w:rsidRPr="00F7270E" w:rsidRDefault="00D6352C" w:rsidP="00D6352C">
      <w:pPr>
        <w:numPr>
          <w:ilvl w:val="1"/>
          <w:numId w:val="31"/>
        </w:numPr>
        <w:pBdr>
          <w:top w:val="nil"/>
          <w:left w:val="nil"/>
          <w:bottom w:val="nil"/>
          <w:right w:val="nil"/>
          <w:between w:val="nil"/>
        </w:pBdr>
        <w:spacing w:after="120" w:line="240" w:lineRule="auto"/>
        <w:rPr>
          <w:rFonts w:cs="Arial"/>
          <w:lang w:val="ca-ES"/>
        </w:rPr>
      </w:pPr>
      <w:r w:rsidRPr="00F7270E">
        <w:rPr>
          <w:rFonts w:cs="Arial"/>
          <w:color w:val="000000"/>
          <w:lang w:val="ca-ES"/>
        </w:rPr>
        <w:t>Mecanismes de deliberació, presa de decisions i dinàmica de funcionament.</w:t>
      </w:r>
    </w:p>
    <w:p w14:paraId="68D91331" w14:textId="77777777" w:rsidR="00D6352C" w:rsidRPr="00F7270E" w:rsidRDefault="00D6352C" w:rsidP="00D6352C">
      <w:pPr>
        <w:numPr>
          <w:ilvl w:val="1"/>
          <w:numId w:val="31"/>
        </w:numPr>
        <w:pBdr>
          <w:top w:val="nil"/>
          <w:left w:val="nil"/>
          <w:bottom w:val="nil"/>
          <w:right w:val="nil"/>
          <w:between w:val="nil"/>
        </w:pBdr>
        <w:spacing w:after="120" w:line="240" w:lineRule="auto"/>
        <w:rPr>
          <w:rFonts w:cs="Arial"/>
          <w:lang w:val="ca-ES"/>
        </w:rPr>
      </w:pPr>
      <w:r w:rsidRPr="00F7270E">
        <w:rPr>
          <w:rFonts w:cs="Arial"/>
          <w:color w:val="000000"/>
          <w:lang w:val="ca-ES"/>
        </w:rPr>
        <w:t>Drets i deures dels membres.</w:t>
      </w:r>
    </w:p>
    <w:p w14:paraId="6AC22B12" w14:textId="77777777" w:rsidR="00D6352C" w:rsidRPr="00F7270E" w:rsidRDefault="00D6352C" w:rsidP="00D6352C">
      <w:pPr>
        <w:numPr>
          <w:ilvl w:val="1"/>
          <w:numId w:val="31"/>
        </w:numPr>
        <w:pBdr>
          <w:top w:val="nil"/>
          <w:left w:val="nil"/>
          <w:bottom w:val="nil"/>
          <w:right w:val="nil"/>
          <w:between w:val="nil"/>
        </w:pBdr>
        <w:spacing w:after="120" w:line="240" w:lineRule="auto"/>
        <w:rPr>
          <w:rFonts w:cs="Arial"/>
          <w:lang w:val="ca-ES"/>
        </w:rPr>
      </w:pPr>
      <w:r w:rsidRPr="00F7270E">
        <w:rPr>
          <w:rFonts w:cs="Arial"/>
          <w:color w:val="000000"/>
          <w:lang w:val="ca-ES"/>
        </w:rPr>
        <w:t>Tipologia de persones físiques i jurídiques que en poden formar part.</w:t>
      </w:r>
    </w:p>
    <w:p w14:paraId="35FB3D70" w14:textId="77777777" w:rsidR="00D6352C" w:rsidRPr="00F7270E" w:rsidRDefault="00D6352C" w:rsidP="00D6352C">
      <w:pPr>
        <w:numPr>
          <w:ilvl w:val="1"/>
          <w:numId w:val="31"/>
        </w:numPr>
        <w:pBdr>
          <w:top w:val="nil"/>
          <w:left w:val="nil"/>
          <w:bottom w:val="nil"/>
          <w:right w:val="nil"/>
          <w:between w:val="nil"/>
        </w:pBdr>
        <w:spacing w:after="120" w:line="240" w:lineRule="auto"/>
        <w:rPr>
          <w:rFonts w:cs="Arial"/>
          <w:lang w:val="ca-ES"/>
        </w:rPr>
      </w:pPr>
      <w:r w:rsidRPr="00F7270E">
        <w:rPr>
          <w:rFonts w:cs="Arial"/>
          <w:color w:val="000000"/>
          <w:lang w:val="ca-ES"/>
        </w:rPr>
        <w:t>Mecanismes de modificació.</w:t>
      </w:r>
    </w:p>
    <w:p w14:paraId="0270BABF" w14:textId="77777777" w:rsidR="00D6352C" w:rsidRPr="00F7270E" w:rsidRDefault="00D6352C" w:rsidP="00D6352C">
      <w:pPr>
        <w:numPr>
          <w:ilvl w:val="1"/>
          <w:numId w:val="31"/>
        </w:numPr>
        <w:pBdr>
          <w:top w:val="nil"/>
          <w:left w:val="nil"/>
          <w:bottom w:val="nil"/>
          <w:right w:val="nil"/>
          <w:between w:val="nil"/>
        </w:pBdr>
        <w:spacing w:after="120" w:line="240" w:lineRule="auto"/>
        <w:rPr>
          <w:rFonts w:cs="Arial"/>
          <w:lang w:val="ca-ES"/>
        </w:rPr>
      </w:pPr>
      <w:r w:rsidRPr="00F7270E">
        <w:rPr>
          <w:rFonts w:cs="Arial"/>
          <w:color w:val="000000"/>
          <w:lang w:val="ca-ES"/>
        </w:rPr>
        <w:t>Forma de dissolució.</w:t>
      </w:r>
    </w:p>
    <w:p w14:paraId="39B8E8AF" w14:textId="77777777" w:rsidR="00D6352C" w:rsidRPr="00F7270E" w:rsidRDefault="00D6352C" w:rsidP="00D6352C">
      <w:pPr>
        <w:numPr>
          <w:ilvl w:val="0"/>
          <w:numId w:val="31"/>
        </w:numPr>
        <w:pBdr>
          <w:top w:val="nil"/>
          <w:left w:val="nil"/>
          <w:bottom w:val="nil"/>
          <w:right w:val="nil"/>
          <w:between w:val="nil"/>
        </w:pBdr>
        <w:spacing w:after="120" w:line="240" w:lineRule="auto"/>
        <w:rPr>
          <w:rFonts w:cs="Arial"/>
          <w:lang w:val="ca-ES"/>
        </w:rPr>
      </w:pPr>
      <w:r w:rsidRPr="00F7270E">
        <w:rPr>
          <w:rFonts w:cs="Arial"/>
          <w:color w:val="000000"/>
          <w:lang w:val="ca-ES"/>
        </w:rPr>
        <w:t>Les funcions dels consells municipals sectorials o territorials han de ser, com a mínim, les següents:</w:t>
      </w:r>
    </w:p>
    <w:p w14:paraId="05C35D5E" w14:textId="77777777" w:rsidR="00D6352C" w:rsidRPr="00F7270E" w:rsidRDefault="00D6352C" w:rsidP="00D6352C">
      <w:pPr>
        <w:numPr>
          <w:ilvl w:val="1"/>
          <w:numId w:val="31"/>
        </w:numPr>
        <w:pBdr>
          <w:top w:val="nil"/>
          <w:left w:val="nil"/>
          <w:bottom w:val="nil"/>
          <w:right w:val="nil"/>
          <w:between w:val="nil"/>
        </w:pBdr>
        <w:spacing w:after="120" w:line="240" w:lineRule="auto"/>
        <w:rPr>
          <w:rFonts w:cs="Arial"/>
          <w:lang w:val="ca-ES"/>
        </w:rPr>
      </w:pPr>
      <w:r w:rsidRPr="00F7270E">
        <w:rPr>
          <w:rFonts w:cs="Arial"/>
          <w:color w:val="000000"/>
          <w:lang w:val="ca-ES"/>
        </w:rPr>
        <w:t>Emetre informes a iniciativa pròpia o de l'ajuntament sobre matèries de competència municipal.</w:t>
      </w:r>
    </w:p>
    <w:p w14:paraId="32E196D2" w14:textId="77777777" w:rsidR="00D6352C" w:rsidRPr="00F7270E" w:rsidRDefault="00D6352C" w:rsidP="00D6352C">
      <w:pPr>
        <w:numPr>
          <w:ilvl w:val="1"/>
          <w:numId w:val="31"/>
        </w:numPr>
        <w:pBdr>
          <w:top w:val="nil"/>
          <w:left w:val="nil"/>
          <w:bottom w:val="nil"/>
          <w:right w:val="nil"/>
          <w:between w:val="nil"/>
        </w:pBdr>
        <w:spacing w:after="120" w:line="240" w:lineRule="auto"/>
        <w:rPr>
          <w:rFonts w:cs="Arial"/>
          <w:lang w:val="ca-ES"/>
        </w:rPr>
      </w:pPr>
      <w:r w:rsidRPr="00F7270E">
        <w:rPr>
          <w:rFonts w:cs="Arial"/>
          <w:color w:val="000000"/>
          <w:lang w:val="ca-ES"/>
        </w:rPr>
        <w:t>Elaborar iniciatives i propostes ciutadanes que puguin elevar-se al Ple o al Consell de Vila.</w:t>
      </w:r>
    </w:p>
    <w:p w14:paraId="1363CE8F" w14:textId="77777777" w:rsidR="00D6352C" w:rsidRPr="00F7270E" w:rsidRDefault="00D6352C" w:rsidP="00D6352C">
      <w:pPr>
        <w:numPr>
          <w:ilvl w:val="1"/>
          <w:numId w:val="31"/>
        </w:numPr>
        <w:pBdr>
          <w:top w:val="nil"/>
          <w:left w:val="nil"/>
          <w:bottom w:val="nil"/>
          <w:right w:val="nil"/>
          <w:between w:val="nil"/>
        </w:pBdr>
        <w:spacing w:after="120" w:line="240" w:lineRule="auto"/>
        <w:rPr>
          <w:rFonts w:cs="Arial"/>
          <w:lang w:val="ca-ES"/>
        </w:rPr>
      </w:pPr>
      <w:r w:rsidRPr="00F7270E">
        <w:rPr>
          <w:rFonts w:cs="Arial"/>
          <w:color w:val="000000"/>
          <w:lang w:val="ca-ES"/>
        </w:rPr>
        <w:t>Emetre i formular propostes i suggeriments en relació amb el funcionament dels serveis i els organismes públics municipals.</w:t>
      </w:r>
    </w:p>
    <w:p w14:paraId="76F7F65F" w14:textId="77777777" w:rsidR="00D6352C" w:rsidRPr="00F7270E" w:rsidRDefault="00D6352C" w:rsidP="00D6352C">
      <w:pPr>
        <w:numPr>
          <w:ilvl w:val="1"/>
          <w:numId w:val="31"/>
        </w:numPr>
        <w:pBdr>
          <w:top w:val="nil"/>
          <w:left w:val="nil"/>
          <w:bottom w:val="nil"/>
          <w:right w:val="nil"/>
          <w:between w:val="nil"/>
        </w:pBdr>
        <w:spacing w:after="120" w:line="240" w:lineRule="auto"/>
        <w:rPr>
          <w:rFonts w:cs="Arial"/>
          <w:lang w:val="ca-ES"/>
        </w:rPr>
      </w:pPr>
      <w:r w:rsidRPr="00F7270E">
        <w:rPr>
          <w:rFonts w:cs="Arial"/>
          <w:color w:val="000000"/>
          <w:lang w:val="ca-ES"/>
        </w:rPr>
        <w:t>Formular propostes per a resoldre els problemes administratius que els afecten.</w:t>
      </w:r>
    </w:p>
    <w:p w14:paraId="21B3A415" w14:textId="77777777" w:rsidR="00D6352C" w:rsidRPr="00F7270E" w:rsidRDefault="00D6352C" w:rsidP="00D6352C">
      <w:pPr>
        <w:numPr>
          <w:ilvl w:val="1"/>
          <w:numId w:val="31"/>
        </w:numPr>
        <w:pBdr>
          <w:top w:val="nil"/>
          <w:left w:val="nil"/>
          <w:bottom w:val="nil"/>
          <w:right w:val="nil"/>
          <w:between w:val="nil"/>
        </w:pBdr>
        <w:spacing w:after="120" w:line="240" w:lineRule="auto"/>
        <w:rPr>
          <w:rFonts w:cs="Arial"/>
          <w:lang w:val="ca-ES"/>
        </w:rPr>
      </w:pPr>
      <w:r w:rsidRPr="00F7270E">
        <w:rPr>
          <w:rFonts w:cs="Arial"/>
          <w:color w:val="000000"/>
          <w:lang w:val="ca-ES"/>
        </w:rPr>
        <w:t>Informar periòdicament els òrgans de govern de l'ajuntament sobre el funcionament dels serveis municipals en els barris o zones del municipi, i fer-ne un seguiment o avaluació i plantejar propostes per a millorar-ne el funcionament.</w:t>
      </w:r>
    </w:p>
    <w:p w14:paraId="03AA7FFE" w14:textId="77777777" w:rsidR="00D6352C" w:rsidRPr="00F7270E" w:rsidRDefault="00D6352C" w:rsidP="00D6352C">
      <w:pPr>
        <w:numPr>
          <w:ilvl w:val="1"/>
          <w:numId w:val="31"/>
        </w:numPr>
        <w:pBdr>
          <w:top w:val="nil"/>
          <w:left w:val="nil"/>
          <w:bottom w:val="nil"/>
          <w:right w:val="nil"/>
          <w:between w:val="nil"/>
        </w:pBdr>
        <w:spacing w:after="120" w:line="240" w:lineRule="auto"/>
        <w:rPr>
          <w:rFonts w:cs="Arial"/>
          <w:lang w:val="ca-ES"/>
        </w:rPr>
      </w:pPr>
      <w:r w:rsidRPr="00F7270E">
        <w:rPr>
          <w:rFonts w:cs="Arial"/>
          <w:color w:val="000000"/>
          <w:lang w:val="ca-ES"/>
        </w:rPr>
        <w:t>Canalitzar iniciatives ciutadanes individuals i col·lectives, i promocionar l'ús dels instruments i procediments de participació dins del seu àmbit territorial.</w:t>
      </w:r>
    </w:p>
    <w:p w14:paraId="3EFCD5E4" w14:textId="77777777" w:rsidR="00D6352C" w:rsidRPr="00F7270E" w:rsidRDefault="00D6352C" w:rsidP="00D6352C">
      <w:pPr>
        <w:numPr>
          <w:ilvl w:val="1"/>
          <w:numId w:val="31"/>
        </w:numPr>
        <w:pBdr>
          <w:top w:val="nil"/>
          <w:left w:val="nil"/>
          <w:bottom w:val="nil"/>
          <w:right w:val="nil"/>
          <w:between w:val="nil"/>
        </w:pBdr>
        <w:spacing w:after="120" w:line="240" w:lineRule="auto"/>
        <w:rPr>
          <w:rFonts w:cs="Arial"/>
          <w:lang w:val="ca-ES"/>
        </w:rPr>
      </w:pPr>
      <w:r w:rsidRPr="00F7270E">
        <w:rPr>
          <w:rFonts w:cs="Arial"/>
          <w:color w:val="000000"/>
          <w:lang w:val="ca-ES"/>
        </w:rPr>
        <w:t>Participar en el disseny de processos participatius i de desenvolupament comunitari en el seu àmbit territorial.</w:t>
      </w:r>
    </w:p>
    <w:p w14:paraId="04A66286" w14:textId="77777777" w:rsidR="00D6352C" w:rsidRPr="00F7270E" w:rsidRDefault="00D6352C" w:rsidP="00D6352C">
      <w:pPr>
        <w:numPr>
          <w:ilvl w:val="1"/>
          <w:numId w:val="31"/>
        </w:numPr>
        <w:pBdr>
          <w:top w:val="nil"/>
          <w:left w:val="nil"/>
          <w:bottom w:val="nil"/>
          <w:right w:val="nil"/>
          <w:between w:val="nil"/>
        </w:pBdr>
        <w:spacing w:after="120" w:line="240" w:lineRule="auto"/>
        <w:rPr>
          <w:rFonts w:cs="Arial"/>
          <w:lang w:val="ca-ES"/>
        </w:rPr>
      </w:pPr>
      <w:r w:rsidRPr="00F7270E">
        <w:rPr>
          <w:rFonts w:cs="Arial"/>
          <w:color w:val="000000"/>
          <w:lang w:val="ca-ES"/>
        </w:rPr>
        <w:t>Les altres de naturalesa anàloga que determini l'acord de creació del Ple municipal.</w:t>
      </w:r>
    </w:p>
    <w:p w14:paraId="7E1E6839"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lastRenderedPageBreak/>
        <w:t>Composició. </w:t>
      </w:r>
    </w:p>
    <w:p w14:paraId="6F913FBA" w14:textId="77777777" w:rsidR="00D6352C" w:rsidRPr="00F7270E" w:rsidRDefault="00D6352C" w:rsidP="00D6352C">
      <w:pPr>
        <w:numPr>
          <w:ilvl w:val="0"/>
          <w:numId w:val="33"/>
        </w:numPr>
        <w:pBdr>
          <w:top w:val="nil"/>
          <w:left w:val="nil"/>
          <w:bottom w:val="nil"/>
          <w:right w:val="nil"/>
          <w:between w:val="nil"/>
        </w:pBdr>
        <w:spacing w:after="120" w:line="240" w:lineRule="auto"/>
        <w:rPr>
          <w:rFonts w:cs="Arial"/>
          <w:lang w:val="ca-ES"/>
        </w:rPr>
      </w:pPr>
      <w:r w:rsidRPr="00F7270E">
        <w:rPr>
          <w:rFonts w:cs="Arial"/>
          <w:color w:val="000000"/>
          <w:lang w:val="ca-ES"/>
        </w:rPr>
        <w:t>Els consells municipals sectorials o territorials han d'estar integrats, com a mínim, per:</w:t>
      </w:r>
    </w:p>
    <w:p w14:paraId="3246A780" w14:textId="77777777" w:rsidR="00D6352C" w:rsidRPr="00F7270E" w:rsidRDefault="00D6352C" w:rsidP="00D6352C">
      <w:pPr>
        <w:numPr>
          <w:ilvl w:val="1"/>
          <w:numId w:val="33"/>
        </w:numPr>
        <w:pBdr>
          <w:top w:val="nil"/>
          <w:left w:val="nil"/>
          <w:bottom w:val="nil"/>
          <w:right w:val="nil"/>
          <w:between w:val="nil"/>
        </w:pBdr>
        <w:spacing w:after="120" w:line="240" w:lineRule="auto"/>
        <w:rPr>
          <w:rFonts w:cs="Arial"/>
          <w:lang w:val="ca-ES"/>
        </w:rPr>
      </w:pPr>
      <w:r w:rsidRPr="00F7270E">
        <w:rPr>
          <w:rFonts w:cs="Arial"/>
          <w:color w:val="000000"/>
          <w:lang w:val="ca-ES"/>
        </w:rPr>
        <w:t>Representants de les organitzacions econòmiques, socials, professionals i veïnals o altres col·lectius més representatius</w:t>
      </w:r>
      <w:r w:rsidRPr="00F7270E">
        <w:rPr>
          <w:rFonts w:cs="Arial"/>
          <w:lang w:val="ca-ES"/>
        </w:rPr>
        <w:t>, i ciutadans a títol individual.</w:t>
      </w:r>
    </w:p>
    <w:p w14:paraId="5B94A6C0" w14:textId="77777777" w:rsidR="00D6352C" w:rsidRPr="00F7270E" w:rsidRDefault="00D6352C" w:rsidP="00D6352C">
      <w:pPr>
        <w:numPr>
          <w:ilvl w:val="1"/>
          <w:numId w:val="33"/>
        </w:numPr>
        <w:pBdr>
          <w:top w:val="nil"/>
          <w:left w:val="nil"/>
          <w:bottom w:val="nil"/>
          <w:right w:val="nil"/>
          <w:between w:val="nil"/>
        </w:pBdr>
        <w:spacing w:after="120" w:line="240" w:lineRule="auto"/>
        <w:rPr>
          <w:rFonts w:cs="Arial"/>
          <w:lang w:val="ca-ES"/>
        </w:rPr>
      </w:pPr>
      <w:r w:rsidRPr="00F7270E">
        <w:rPr>
          <w:rFonts w:cs="Arial"/>
          <w:lang w:val="ca-ES"/>
        </w:rPr>
        <w:t>R</w:t>
      </w:r>
      <w:r w:rsidRPr="00F7270E">
        <w:rPr>
          <w:rFonts w:cs="Arial"/>
          <w:color w:val="000000"/>
          <w:lang w:val="ca-ES"/>
        </w:rPr>
        <w:t>egidors o regidores dels grups municipals, seguint un criteri de proporcionalitat d'acord amb els vots obtinguts en el territori corresponent en les darreres eleccions municipals, i que en cap cas poden superar en un terç el seu nombre total.</w:t>
      </w:r>
    </w:p>
    <w:p w14:paraId="70CDF800" w14:textId="77777777" w:rsidR="00D6352C" w:rsidRPr="00F7270E" w:rsidRDefault="00D6352C" w:rsidP="00D6352C">
      <w:pPr>
        <w:numPr>
          <w:ilvl w:val="1"/>
          <w:numId w:val="33"/>
        </w:numPr>
        <w:pBdr>
          <w:top w:val="nil"/>
          <w:left w:val="nil"/>
          <w:bottom w:val="nil"/>
          <w:right w:val="nil"/>
          <w:between w:val="nil"/>
        </w:pBdr>
        <w:spacing w:after="120" w:line="240" w:lineRule="auto"/>
        <w:rPr>
          <w:rFonts w:cs="Arial"/>
          <w:lang w:val="ca-ES"/>
        </w:rPr>
      </w:pPr>
      <w:r w:rsidRPr="00F7270E">
        <w:rPr>
          <w:rFonts w:cs="Arial"/>
          <w:color w:val="000000"/>
          <w:lang w:val="ca-ES"/>
        </w:rPr>
        <w:t>Un tècnic o tècnica municipal que s'encarregarà de garantir-ne el funcionament, de facilitar els debats i de coordinar amb la resta d'espais de participació.</w:t>
      </w:r>
    </w:p>
    <w:p w14:paraId="28B0198E" w14:textId="77777777" w:rsidR="00D6352C" w:rsidRPr="00F7270E" w:rsidRDefault="00D6352C" w:rsidP="00D6352C">
      <w:pPr>
        <w:numPr>
          <w:ilvl w:val="0"/>
          <w:numId w:val="33"/>
        </w:numPr>
        <w:pBdr>
          <w:top w:val="nil"/>
          <w:left w:val="nil"/>
          <w:bottom w:val="nil"/>
          <w:right w:val="nil"/>
          <w:between w:val="nil"/>
        </w:pBdr>
        <w:spacing w:after="120" w:line="240" w:lineRule="auto"/>
        <w:rPr>
          <w:rFonts w:cs="Arial"/>
          <w:lang w:val="ca-ES"/>
        </w:rPr>
      </w:pPr>
      <w:r w:rsidRPr="00F7270E">
        <w:rPr>
          <w:rFonts w:cs="Arial"/>
          <w:color w:val="000000"/>
          <w:lang w:val="ca-ES"/>
        </w:rPr>
        <w:t>La presidència recau en un regidor o regidora de govern.</w:t>
      </w:r>
    </w:p>
    <w:p w14:paraId="06D11250" w14:textId="77777777" w:rsidR="00D6352C" w:rsidRPr="00F7270E" w:rsidRDefault="00D6352C" w:rsidP="00CE30B9">
      <w:pPr>
        <w:pBdr>
          <w:top w:val="nil"/>
          <w:left w:val="nil"/>
          <w:bottom w:val="nil"/>
          <w:right w:val="nil"/>
          <w:between w:val="nil"/>
        </w:pBdr>
        <w:spacing w:after="120"/>
        <w:rPr>
          <w:rFonts w:cs="Arial"/>
          <w:lang w:val="ca-ES"/>
        </w:rPr>
      </w:pPr>
    </w:p>
    <w:p w14:paraId="1DB8439B" w14:textId="77777777" w:rsidR="00D6352C" w:rsidRPr="00F7270E" w:rsidRDefault="00D6352C" w:rsidP="00D6352C">
      <w:pPr>
        <w:pStyle w:val="Ttulo1"/>
        <w:numPr>
          <w:ilvl w:val="0"/>
          <w:numId w:val="25"/>
        </w:numPr>
        <w:spacing w:before="0" w:line="240" w:lineRule="auto"/>
        <w:ind w:left="1134" w:hanging="1134"/>
        <w:jc w:val="both"/>
        <w:rPr>
          <w:rFonts w:ascii="Arial" w:hAnsi="Arial" w:cs="Arial"/>
        </w:rPr>
      </w:pPr>
      <w:bookmarkStart w:id="22" w:name="_Toc94201999"/>
      <w:r w:rsidRPr="00F7270E">
        <w:rPr>
          <w:rFonts w:ascii="Arial" w:hAnsi="Arial" w:cs="Arial"/>
        </w:rPr>
        <w:t>RETORN DELS INSTRUMENTS DE PARTICIPACIÓ</w:t>
      </w:r>
      <w:bookmarkEnd w:id="22"/>
    </w:p>
    <w:p w14:paraId="41066228"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Retorn dels òrgans decisoris municipals</w:t>
      </w:r>
    </w:p>
    <w:p w14:paraId="2CF071FF" w14:textId="77777777" w:rsidR="00D6352C" w:rsidRPr="00F7270E" w:rsidRDefault="00D6352C" w:rsidP="00D6352C">
      <w:pPr>
        <w:numPr>
          <w:ilvl w:val="0"/>
          <w:numId w:val="34"/>
        </w:numPr>
        <w:pBdr>
          <w:top w:val="nil"/>
          <w:left w:val="nil"/>
          <w:bottom w:val="nil"/>
          <w:right w:val="nil"/>
          <w:between w:val="nil"/>
        </w:pBdr>
        <w:spacing w:after="120" w:line="240" w:lineRule="auto"/>
        <w:rPr>
          <w:rFonts w:cs="Arial"/>
          <w:lang w:val="ca-ES"/>
        </w:rPr>
      </w:pPr>
      <w:r w:rsidRPr="00F7270E">
        <w:rPr>
          <w:rFonts w:cs="Arial"/>
          <w:color w:val="000000"/>
          <w:lang w:val="ca-ES"/>
        </w:rPr>
        <w:t xml:space="preserve">Els òrgans decisoris municipals han de ser informats de les conclusions dels processos participatius i dels consells de participació vinculats al seu àmbit d’actuació. </w:t>
      </w:r>
    </w:p>
    <w:p w14:paraId="1F5218D5" w14:textId="77777777" w:rsidR="00D6352C" w:rsidRPr="00F7270E" w:rsidRDefault="00D6352C" w:rsidP="00D6352C">
      <w:pPr>
        <w:numPr>
          <w:ilvl w:val="0"/>
          <w:numId w:val="34"/>
        </w:numPr>
        <w:pBdr>
          <w:top w:val="nil"/>
          <w:left w:val="nil"/>
          <w:bottom w:val="nil"/>
          <w:right w:val="nil"/>
          <w:between w:val="nil"/>
        </w:pBdr>
        <w:spacing w:after="120" w:line="240" w:lineRule="auto"/>
        <w:rPr>
          <w:rFonts w:cs="Arial"/>
          <w:lang w:val="ca-ES"/>
        </w:rPr>
      </w:pPr>
      <w:r w:rsidRPr="00F7270E">
        <w:rPr>
          <w:rFonts w:cs="Arial"/>
          <w:color w:val="000000"/>
          <w:lang w:val="ca-ES"/>
        </w:rPr>
        <w:t>Tot i que el resultat dels processos participatius i els consells de participació no siguin vinculants, els òrgans decisoris municipals han de valorar els efectes que ha tingut en l’actuació municipal i sobre els compromisos derivats del procés, i han d’informar públicament com a mínim sobre:</w:t>
      </w:r>
    </w:p>
    <w:p w14:paraId="2B8F6B03" w14:textId="77777777" w:rsidR="00D6352C" w:rsidRPr="00F7270E" w:rsidRDefault="00D6352C" w:rsidP="00D6352C">
      <w:pPr>
        <w:numPr>
          <w:ilvl w:val="1"/>
          <w:numId w:val="34"/>
        </w:numPr>
        <w:pBdr>
          <w:top w:val="nil"/>
          <w:left w:val="nil"/>
          <w:bottom w:val="nil"/>
          <w:right w:val="nil"/>
          <w:between w:val="nil"/>
        </w:pBdr>
        <w:spacing w:after="120" w:line="240" w:lineRule="auto"/>
        <w:rPr>
          <w:rFonts w:cs="Arial"/>
          <w:lang w:val="ca-ES"/>
        </w:rPr>
      </w:pPr>
      <w:r w:rsidRPr="00F7270E">
        <w:rPr>
          <w:rFonts w:cs="Arial"/>
          <w:color w:val="000000"/>
          <w:lang w:val="ca-ES"/>
        </w:rPr>
        <w:t>Els criteris utilitzats per a valorar les aportacions i propostes, i els motius pels quals han estat acceptades o rebutjades.</w:t>
      </w:r>
    </w:p>
    <w:p w14:paraId="38091E71" w14:textId="77777777" w:rsidR="00D6352C" w:rsidRPr="00F7270E" w:rsidRDefault="00D6352C" w:rsidP="00D6352C">
      <w:pPr>
        <w:numPr>
          <w:ilvl w:val="1"/>
          <w:numId w:val="34"/>
        </w:numPr>
        <w:pBdr>
          <w:top w:val="nil"/>
          <w:left w:val="nil"/>
          <w:bottom w:val="nil"/>
          <w:right w:val="nil"/>
          <w:between w:val="nil"/>
        </w:pBdr>
        <w:spacing w:after="120" w:line="240" w:lineRule="auto"/>
        <w:rPr>
          <w:rFonts w:cs="Arial"/>
          <w:lang w:val="ca-ES"/>
        </w:rPr>
      </w:pPr>
      <w:r w:rsidRPr="00F7270E">
        <w:rPr>
          <w:rFonts w:cs="Arial"/>
          <w:color w:val="000000"/>
          <w:lang w:val="ca-ES"/>
        </w:rPr>
        <w:t>Els compromisos assumits com a conseqüència del procés.</w:t>
      </w:r>
    </w:p>
    <w:p w14:paraId="50E1B269"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Retorn a la ciutadania</w:t>
      </w:r>
    </w:p>
    <w:p w14:paraId="7D864C6B" w14:textId="77777777" w:rsidR="00D6352C" w:rsidRPr="00F7270E" w:rsidRDefault="00D6352C" w:rsidP="00D6352C">
      <w:pPr>
        <w:numPr>
          <w:ilvl w:val="0"/>
          <w:numId w:val="36"/>
        </w:numPr>
        <w:pBdr>
          <w:top w:val="nil"/>
          <w:left w:val="nil"/>
          <w:bottom w:val="nil"/>
          <w:right w:val="nil"/>
          <w:between w:val="nil"/>
        </w:pBdr>
        <w:spacing w:after="120" w:line="240" w:lineRule="auto"/>
        <w:rPr>
          <w:rFonts w:cs="Arial"/>
          <w:lang w:val="ca-ES"/>
        </w:rPr>
      </w:pPr>
      <w:r w:rsidRPr="00F7270E">
        <w:rPr>
          <w:rFonts w:cs="Arial"/>
          <w:color w:val="000000"/>
          <w:lang w:val="ca-ES"/>
        </w:rPr>
        <w:t>Una vegada a l’any l’ajuntament publica una memòria dels processos participatius i dels debats i treballs fets en el marc dels consells de participació.</w:t>
      </w:r>
    </w:p>
    <w:p w14:paraId="242EA2C1" w14:textId="77777777" w:rsidR="00D6352C" w:rsidRPr="00F7270E" w:rsidRDefault="00D6352C" w:rsidP="00D6352C">
      <w:pPr>
        <w:numPr>
          <w:ilvl w:val="0"/>
          <w:numId w:val="36"/>
        </w:numPr>
        <w:pBdr>
          <w:top w:val="nil"/>
          <w:left w:val="nil"/>
          <w:bottom w:val="nil"/>
          <w:right w:val="nil"/>
          <w:between w:val="nil"/>
        </w:pBdr>
        <w:spacing w:after="120" w:line="240" w:lineRule="auto"/>
        <w:rPr>
          <w:rFonts w:cs="Arial"/>
          <w:lang w:val="ca-ES"/>
        </w:rPr>
      </w:pPr>
      <w:r w:rsidRPr="00F7270E">
        <w:rPr>
          <w:rFonts w:cs="Arial"/>
          <w:color w:val="000000"/>
          <w:lang w:val="ca-ES"/>
        </w:rPr>
        <w:t>L’ajuntament ha de garantir la difusió pública de la memòria anual i dels resultats dels processos participatius i ha d’incentivar l’ús dels mitjans electrònics.</w:t>
      </w:r>
    </w:p>
    <w:p w14:paraId="2C267F96" w14:textId="77777777" w:rsidR="00D6352C" w:rsidRPr="00F7270E" w:rsidRDefault="00D6352C" w:rsidP="00CE30B9">
      <w:pPr>
        <w:pBdr>
          <w:top w:val="nil"/>
          <w:left w:val="nil"/>
          <w:bottom w:val="nil"/>
          <w:right w:val="nil"/>
          <w:between w:val="nil"/>
        </w:pBdr>
        <w:spacing w:after="120"/>
        <w:rPr>
          <w:rFonts w:cs="Arial"/>
          <w:lang w:val="ca-ES"/>
        </w:rPr>
      </w:pPr>
    </w:p>
    <w:p w14:paraId="5BF95D2E" w14:textId="77777777" w:rsidR="00D6352C" w:rsidRPr="00F7270E" w:rsidRDefault="00D6352C" w:rsidP="00D6352C">
      <w:pPr>
        <w:pStyle w:val="Ttulo1"/>
        <w:numPr>
          <w:ilvl w:val="0"/>
          <w:numId w:val="25"/>
        </w:numPr>
        <w:spacing w:before="0" w:line="240" w:lineRule="auto"/>
        <w:ind w:left="1134" w:hanging="1134"/>
        <w:jc w:val="both"/>
        <w:rPr>
          <w:rFonts w:ascii="Arial" w:hAnsi="Arial" w:cs="Arial"/>
        </w:rPr>
      </w:pPr>
      <w:bookmarkStart w:id="23" w:name="_Toc94202000"/>
      <w:r w:rsidRPr="00F7270E">
        <w:rPr>
          <w:rFonts w:ascii="Arial" w:hAnsi="Arial" w:cs="Arial"/>
        </w:rPr>
        <w:t>FOMENT DE LA CULTURA PARTICIPATIVA</w:t>
      </w:r>
      <w:bookmarkEnd w:id="23"/>
      <w:r w:rsidRPr="00F7270E">
        <w:rPr>
          <w:rFonts w:ascii="Arial" w:hAnsi="Arial" w:cs="Arial"/>
        </w:rPr>
        <w:t xml:space="preserve"> </w:t>
      </w:r>
    </w:p>
    <w:p w14:paraId="087896B0" w14:textId="77777777" w:rsidR="00D6352C" w:rsidRPr="00F7270E" w:rsidRDefault="00D6352C" w:rsidP="00D6352C">
      <w:pPr>
        <w:pStyle w:val="Ttulo2"/>
        <w:numPr>
          <w:ilvl w:val="0"/>
          <w:numId w:val="15"/>
        </w:numPr>
        <w:spacing w:before="0" w:after="120" w:line="240" w:lineRule="auto"/>
        <w:ind w:left="1134" w:hanging="1145"/>
        <w:jc w:val="both"/>
        <w:rPr>
          <w:rFonts w:ascii="Arial" w:hAnsi="Arial" w:cs="Arial"/>
        </w:rPr>
      </w:pPr>
      <w:bookmarkStart w:id="24" w:name="_Toc94202001"/>
      <w:r w:rsidRPr="00F7270E">
        <w:rPr>
          <w:rFonts w:ascii="Arial" w:hAnsi="Arial" w:cs="Arial"/>
        </w:rPr>
        <w:t>FOMENT DEL TEIXIT ASSOCIATIU I ALTRES FORMES DE RELACIÓ AMB LA CIUTADANIA</w:t>
      </w:r>
      <w:bookmarkEnd w:id="24"/>
    </w:p>
    <w:p w14:paraId="1539A3C6"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Suport al teixit associatiu i altres formes d’acció col·lectiva</w:t>
      </w:r>
    </w:p>
    <w:p w14:paraId="5F4CA17E" w14:textId="77777777" w:rsidR="00D6352C" w:rsidRPr="00F7270E" w:rsidRDefault="00D6352C" w:rsidP="00D6352C">
      <w:pPr>
        <w:numPr>
          <w:ilvl w:val="0"/>
          <w:numId w:val="12"/>
        </w:numPr>
        <w:pBdr>
          <w:top w:val="nil"/>
          <w:left w:val="nil"/>
          <w:bottom w:val="nil"/>
          <w:right w:val="nil"/>
          <w:between w:val="nil"/>
        </w:pBdr>
        <w:spacing w:after="120" w:line="240" w:lineRule="auto"/>
        <w:rPr>
          <w:rFonts w:cs="Arial"/>
          <w:lang w:val="ca-ES"/>
        </w:rPr>
      </w:pPr>
      <w:r w:rsidRPr="00F7270E">
        <w:rPr>
          <w:rFonts w:cs="Arial"/>
          <w:color w:val="000000"/>
          <w:lang w:val="ca-ES"/>
        </w:rPr>
        <w:t>L’Ajuntament col·laborarà amb les entitats i altres col·lectius del municipi, acompanyant-los en aquells projectes que siguin d’interès general per la ciutat. També els oferirà assessorament en aquells temes que puguin facilitar el desenvolupament autònom de les seves activitats.</w:t>
      </w:r>
    </w:p>
    <w:p w14:paraId="19DC5251" w14:textId="77777777" w:rsidR="00D6352C" w:rsidRPr="00F7270E" w:rsidRDefault="00D6352C" w:rsidP="00D6352C">
      <w:pPr>
        <w:numPr>
          <w:ilvl w:val="0"/>
          <w:numId w:val="12"/>
        </w:numPr>
        <w:pBdr>
          <w:top w:val="nil"/>
          <w:left w:val="nil"/>
          <w:bottom w:val="nil"/>
          <w:right w:val="nil"/>
          <w:between w:val="nil"/>
        </w:pBdr>
        <w:spacing w:after="120" w:line="240" w:lineRule="auto"/>
        <w:rPr>
          <w:rFonts w:cs="Arial"/>
          <w:lang w:val="ca-ES"/>
        </w:rPr>
      </w:pPr>
      <w:r w:rsidRPr="00F7270E">
        <w:rPr>
          <w:rFonts w:cs="Arial"/>
          <w:color w:val="000000"/>
          <w:lang w:val="ca-ES"/>
        </w:rPr>
        <w:lastRenderedPageBreak/>
        <w:t>L’Ajuntament generarà els mecanismes que cregui adequats per a mantenir una comunicació permanent amb el teixit associatiu del municipi, per tal de conèixer les seves inquietuds i necessitats. Així mateix, els farà arribar informació sobre actuacions d’àmbit municipal per al seu coneixement, i respondrà les seves demandes d’informació.</w:t>
      </w:r>
    </w:p>
    <w:p w14:paraId="344EA459"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Altres formes de relació amb la ciutadania</w:t>
      </w:r>
    </w:p>
    <w:p w14:paraId="4803C9A4" w14:textId="77777777" w:rsidR="00D6352C" w:rsidRPr="00F7270E" w:rsidRDefault="00D6352C" w:rsidP="00D6352C">
      <w:pPr>
        <w:numPr>
          <w:ilvl w:val="0"/>
          <w:numId w:val="39"/>
        </w:numPr>
        <w:pBdr>
          <w:top w:val="nil"/>
          <w:left w:val="nil"/>
          <w:bottom w:val="nil"/>
          <w:right w:val="nil"/>
          <w:between w:val="nil"/>
        </w:pBdr>
        <w:spacing w:after="120" w:line="240" w:lineRule="auto"/>
        <w:rPr>
          <w:rFonts w:cs="Arial"/>
          <w:lang w:val="ca-ES"/>
        </w:rPr>
      </w:pPr>
      <w:r w:rsidRPr="00F7270E">
        <w:rPr>
          <w:rFonts w:cs="Arial"/>
          <w:color w:val="000000"/>
          <w:lang w:val="ca-ES"/>
        </w:rPr>
        <w:t>Per tal d’afavorir la relació continuada amb la ciutadania, i amb l’objectiu de conèixer les seves inquietuds i opinions sobre determinats temes concrets, l’Ajuntament podrà desenvolupar altres mecanismes de diàleg i participació més informals i pròxims. Són mecanismes que cerquen la participació de les persones apropant-se al seu espai natural com ara l’espai públic, els equipaments, o les comunitats de propietaris.</w:t>
      </w:r>
    </w:p>
    <w:p w14:paraId="545B7437" w14:textId="77777777" w:rsidR="00D6352C" w:rsidRPr="00F7270E" w:rsidRDefault="00D6352C" w:rsidP="00D6352C">
      <w:pPr>
        <w:numPr>
          <w:ilvl w:val="0"/>
          <w:numId w:val="39"/>
        </w:numPr>
        <w:pBdr>
          <w:top w:val="nil"/>
          <w:left w:val="nil"/>
          <w:bottom w:val="nil"/>
          <w:right w:val="nil"/>
          <w:between w:val="nil"/>
        </w:pBdr>
        <w:spacing w:after="120" w:line="240" w:lineRule="auto"/>
        <w:rPr>
          <w:rFonts w:cs="Arial"/>
          <w:lang w:val="ca-ES"/>
        </w:rPr>
      </w:pPr>
      <w:r w:rsidRPr="00F7270E">
        <w:rPr>
          <w:rFonts w:cs="Arial"/>
          <w:color w:val="000000"/>
          <w:lang w:val="ca-ES"/>
        </w:rPr>
        <w:t>De forma general, potenciarà la creació d’espais oberts que permetin l’expressió d’idees i la dinamització de les relacions socials entre els membres de la comunitat, amb la finalitat d’enfortir a la ciutadania i facilitar la generació de projectes comunitaris.</w:t>
      </w:r>
    </w:p>
    <w:p w14:paraId="53864170" w14:textId="77777777" w:rsidR="00D6352C" w:rsidRPr="00F7270E" w:rsidRDefault="00D6352C" w:rsidP="00D6352C">
      <w:pPr>
        <w:numPr>
          <w:ilvl w:val="0"/>
          <w:numId w:val="39"/>
        </w:numPr>
        <w:pBdr>
          <w:top w:val="nil"/>
          <w:left w:val="nil"/>
          <w:bottom w:val="nil"/>
          <w:right w:val="nil"/>
          <w:between w:val="nil"/>
        </w:pBdr>
        <w:spacing w:after="120" w:line="240" w:lineRule="auto"/>
        <w:rPr>
          <w:rFonts w:cs="Arial"/>
          <w:lang w:val="ca-ES"/>
        </w:rPr>
      </w:pPr>
      <w:r w:rsidRPr="00F7270E">
        <w:rPr>
          <w:rFonts w:cs="Arial"/>
          <w:color w:val="000000"/>
          <w:lang w:val="ca-ES"/>
        </w:rPr>
        <w:t>Promourà una participació àmplia i inclusiva, que respongui a la diversitat d’interessos, territoris i col·lectius de la ciutat, cercant la igualtat d’oportunitats a l’hora de participar. Per fer-ho, posarà en marxa estratègies d’inclusivitat com utilitzar els principis de Lectura Fàcil en la transmissió de la informació, diferents horaris de convocatòria, canals presencials i online, etc.</w:t>
      </w:r>
    </w:p>
    <w:p w14:paraId="60894F43" w14:textId="77777777" w:rsidR="00D6352C" w:rsidRPr="00F7270E" w:rsidRDefault="00D6352C" w:rsidP="00CE30B9">
      <w:pPr>
        <w:pBdr>
          <w:top w:val="nil"/>
          <w:left w:val="nil"/>
          <w:bottom w:val="nil"/>
          <w:right w:val="nil"/>
          <w:between w:val="nil"/>
        </w:pBdr>
        <w:spacing w:after="120"/>
        <w:rPr>
          <w:rFonts w:cs="Arial"/>
          <w:lang w:val="ca-ES"/>
        </w:rPr>
      </w:pPr>
    </w:p>
    <w:p w14:paraId="0EB2948F" w14:textId="77777777" w:rsidR="00D6352C" w:rsidRPr="00F7270E" w:rsidRDefault="00D6352C" w:rsidP="00D6352C">
      <w:pPr>
        <w:pStyle w:val="Ttulo2"/>
        <w:numPr>
          <w:ilvl w:val="0"/>
          <w:numId w:val="15"/>
        </w:numPr>
        <w:spacing w:before="0" w:after="120" w:line="240" w:lineRule="auto"/>
        <w:ind w:left="1134" w:hanging="1145"/>
        <w:jc w:val="both"/>
        <w:rPr>
          <w:rFonts w:ascii="Arial" w:hAnsi="Arial" w:cs="Arial"/>
        </w:rPr>
      </w:pPr>
      <w:bookmarkStart w:id="25" w:name="_Toc94202002"/>
      <w:r w:rsidRPr="00F7270E">
        <w:rPr>
          <w:rFonts w:ascii="Arial" w:hAnsi="Arial" w:cs="Arial"/>
        </w:rPr>
        <w:t>IMPULS INTERN DE LA PARTICIPACIÓ CIUTADANA</w:t>
      </w:r>
      <w:bookmarkEnd w:id="25"/>
    </w:p>
    <w:p w14:paraId="73F9F5E8"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Paper de les persones referents o unitats de participació.</w:t>
      </w:r>
    </w:p>
    <w:p w14:paraId="575BBBD1" w14:textId="77777777" w:rsidR="00D6352C" w:rsidRPr="00F7270E" w:rsidRDefault="00D6352C" w:rsidP="00D6352C">
      <w:pPr>
        <w:numPr>
          <w:ilvl w:val="0"/>
          <w:numId w:val="27"/>
        </w:numPr>
        <w:pBdr>
          <w:top w:val="nil"/>
          <w:left w:val="nil"/>
          <w:bottom w:val="nil"/>
          <w:right w:val="nil"/>
          <w:between w:val="nil"/>
        </w:pBdr>
        <w:spacing w:after="120" w:line="240" w:lineRule="auto"/>
        <w:rPr>
          <w:rFonts w:cs="Arial"/>
          <w:lang w:val="ca-ES"/>
        </w:rPr>
      </w:pPr>
      <w:r w:rsidRPr="00F7270E">
        <w:rPr>
          <w:rFonts w:cs="Arial"/>
          <w:color w:val="000000"/>
          <w:lang w:val="ca-ES"/>
        </w:rPr>
        <w:t>L'ajuntament ha de comptar amb un referent o unitat específica de participació ciutadana.</w:t>
      </w:r>
    </w:p>
    <w:p w14:paraId="7541288C" w14:textId="77777777" w:rsidR="00D6352C" w:rsidRPr="00F7270E" w:rsidRDefault="00D6352C" w:rsidP="00D6352C">
      <w:pPr>
        <w:numPr>
          <w:ilvl w:val="0"/>
          <w:numId w:val="27"/>
        </w:numPr>
        <w:pBdr>
          <w:top w:val="nil"/>
          <w:left w:val="nil"/>
          <w:bottom w:val="nil"/>
          <w:right w:val="nil"/>
          <w:between w:val="nil"/>
        </w:pBdr>
        <w:spacing w:after="120" w:line="240" w:lineRule="auto"/>
        <w:rPr>
          <w:rFonts w:cs="Arial"/>
          <w:lang w:val="ca-ES"/>
        </w:rPr>
      </w:pPr>
      <w:r w:rsidRPr="00F7270E">
        <w:rPr>
          <w:rFonts w:cs="Arial"/>
          <w:color w:val="000000"/>
          <w:lang w:val="ca-ES"/>
        </w:rPr>
        <w:t>La persona referent o unitat de participació ciutadana ha de fer dues funcions:</w:t>
      </w:r>
    </w:p>
    <w:p w14:paraId="5FBD8B14" w14:textId="77777777" w:rsidR="00D6352C" w:rsidRPr="00F7270E" w:rsidRDefault="00D6352C" w:rsidP="00D6352C">
      <w:pPr>
        <w:numPr>
          <w:ilvl w:val="1"/>
          <w:numId w:val="27"/>
        </w:numPr>
        <w:pBdr>
          <w:top w:val="nil"/>
          <w:left w:val="nil"/>
          <w:bottom w:val="nil"/>
          <w:right w:val="nil"/>
          <w:between w:val="nil"/>
        </w:pBdr>
        <w:spacing w:after="120" w:line="240" w:lineRule="auto"/>
        <w:rPr>
          <w:rFonts w:cs="Arial"/>
          <w:lang w:val="ca-ES"/>
        </w:rPr>
      </w:pPr>
      <w:r w:rsidRPr="00F7270E">
        <w:rPr>
          <w:rFonts w:cs="Arial"/>
          <w:color w:val="000000"/>
          <w:lang w:val="ca-ES"/>
        </w:rPr>
        <w:t>Donar suport i assessorament metodològic i logístic a la resta de l'ajuntament per al desplegament de les polítiques de participació ciutadana.</w:t>
      </w:r>
    </w:p>
    <w:p w14:paraId="058D60CD" w14:textId="77777777" w:rsidR="00D6352C" w:rsidRPr="00F7270E" w:rsidRDefault="00D6352C" w:rsidP="00D6352C">
      <w:pPr>
        <w:numPr>
          <w:ilvl w:val="1"/>
          <w:numId w:val="27"/>
        </w:numPr>
        <w:pBdr>
          <w:top w:val="nil"/>
          <w:left w:val="nil"/>
          <w:bottom w:val="nil"/>
          <w:right w:val="nil"/>
          <w:between w:val="nil"/>
        </w:pBdr>
        <w:spacing w:after="120" w:line="240" w:lineRule="auto"/>
        <w:rPr>
          <w:rFonts w:cs="Arial"/>
          <w:lang w:val="ca-ES"/>
        </w:rPr>
      </w:pPr>
      <w:r w:rsidRPr="00F7270E">
        <w:rPr>
          <w:rFonts w:cs="Arial"/>
          <w:color w:val="000000"/>
          <w:lang w:val="ca-ES"/>
        </w:rPr>
        <w:t>Coordinar els òrgans estables municipals de participació ciutadana.</w:t>
      </w:r>
    </w:p>
    <w:p w14:paraId="1BC7467B"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Facilitació dels òrgans estables de participació.</w:t>
      </w:r>
    </w:p>
    <w:p w14:paraId="46E7A464" w14:textId="77777777" w:rsidR="00D6352C" w:rsidRPr="00F7270E" w:rsidRDefault="00D6352C" w:rsidP="00CE30B9">
      <w:pPr>
        <w:pBdr>
          <w:top w:val="nil"/>
          <w:left w:val="nil"/>
          <w:bottom w:val="nil"/>
          <w:right w:val="nil"/>
          <w:between w:val="nil"/>
        </w:pBdr>
        <w:spacing w:after="120"/>
        <w:rPr>
          <w:rFonts w:cs="Arial"/>
          <w:color w:val="000000"/>
          <w:lang w:val="ca-ES"/>
        </w:rPr>
      </w:pPr>
      <w:r w:rsidRPr="00F7270E">
        <w:rPr>
          <w:rFonts w:cs="Arial"/>
          <w:color w:val="000000"/>
          <w:lang w:val="ca-ES"/>
        </w:rPr>
        <w:t>Tots els òrgans estables de participació han de comptar amb una persona referent municipal que s'encarregui de coordinar la seva activitat i fer les funcions de facilitació dels debats.</w:t>
      </w:r>
    </w:p>
    <w:p w14:paraId="3F9A63A6" w14:textId="77777777" w:rsidR="00D6352C" w:rsidRPr="00F7270E" w:rsidRDefault="00D6352C" w:rsidP="00D6352C">
      <w:pPr>
        <w:numPr>
          <w:ilvl w:val="0"/>
          <w:numId w:val="3"/>
        </w:numPr>
        <w:pBdr>
          <w:top w:val="nil"/>
          <w:left w:val="nil"/>
          <w:bottom w:val="nil"/>
          <w:right w:val="nil"/>
          <w:between w:val="nil"/>
        </w:pBdr>
        <w:tabs>
          <w:tab w:val="left" w:pos="993"/>
        </w:tabs>
        <w:spacing w:after="120" w:line="240" w:lineRule="auto"/>
        <w:ind w:left="993" w:hanging="993"/>
        <w:rPr>
          <w:rFonts w:cs="Arial"/>
          <w:b/>
          <w:color w:val="000000"/>
          <w:lang w:val="ca-ES"/>
        </w:rPr>
      </w:pPr>
      <w:r w:rsidRPr="00F7270E">
        <w:rPr>
          <w:rFonts w:cs="Arial"/>
          <w:b/>
          <w:color w:val="000000"/>
          <w:lang w:val="ca-ES"/>
        </w:rPr>
        <w:t>Impuls de la transversalitat i la participació interna.</w:t>
      </w:r>
    </w:p>
    <w:p w14:paraId="20EDB08C" w14:textId="77777777" w:rsidR="00D6352C" w:rsidRPr="00F7270E" w:rsidRDefault="00D6352C" w:rsidP="00D6352C">
      <w:pPr>
        <w:numPr>
          <w:ilvl w:val="0"/>
          <w:numId w:val="28"/>
        </w:numPr>
        <w:pBdr>
          <w:top w:val="nil"/>
          <w:left w:val="nil"/>
          <w:bottom w:val="nil"/>
          <w:right w:val="nil"/>
          <w:between w:val="nil"/>
        </w:pBdr>
        <w:spacing w:after="120" w:line="240" w:lineRule="auto"/>
        <w:rPr>
          <w:rFonts w:cs="Arial"/>
          <w:lang w:val="ca-ES"/>
        </w:rPr>
      </w:pPr>
      <w:r w:rsidRPr="00F7270E">
        <w:rPr>
          <w:rFonts w:cs="Arial"/>
          <w:color w:val="000000"/>
          <w:lang w:val="ca-ES"/>
        </w:rPr>
        <w:t>En el cas d'aquells processos de participació que facin referència a projectes que impliquin a més d'una àrea, l'ajuntament ha de crear equips ad hoc de treball encarregats de gestionar-los.</w:t>
      </w:r>
    </w:p>
    <w:p w14:paraId="599AAB26" w14:textId="77777777" w:rsidR="00D6352C" w:rsidRPr="00F7270E" w:rsidRDefault="00D6352C" w:rsidP="00D6352C">
      <w:pPr>
        <w:numPr>
          <w:ilvl w:val="0"/>
          <w:numId w:val="28"/>
        </w:numPr>
        <w:pBdr>
          <w:top w:val="nil"/>
          <w:left w:val="nil"/>
          <w:bottom w:val="nil"/>
          <w:right w:val="nil"/>
          <w:between w:val="nil"/>
        </w:pBdr>
        <w:spacing w:after="120" w:line="240" w:lineRule="auto"/>
        <w:rPr>
          <w:rFonts w:cs="Arial"/>
          <w:lang w:val="ca-ES"/>
        </w:rPr>
      </w:pPr>
      <w:r w:rsidRPr="00F7270E">
        <w:rPr>
          <w:rFonts w:cs="Arial"/>
          <w:color w:val="000000"/>
          <w:lang w:val="ca-ES"/>
        </w:rPr>
        <w:t xml:space="preserve">L'ajuntament ha de promoure activament dinàmiques internes de participació en l'elaboració dels documents estratègics municipals. </w:t>
      </w:r>
    </w:p>
    <w:p w14:paraId="1DA4A4CD" w14:textId="77777777" w:rsidR="00D6352C" w:rsidRPr="00F7270E" w:rsidRDefault="00D6352C" w:rsidP="00CE30B9">
      <w:pPr>
        <w:pBdr>
          <w:top w:val="nil"/>
          <w:left w:val="nil"/>
          <w:bottom w:val="nil"/>
          <w:right w:val="nil"/>
          <w:between w:val="nil"/>
        </w:pBdr>
        <w:spacing w:after="120"/>
        <w:rPr>
          <w:rFonts w:cs="Arial"/>
          <w:lang w:val="ca-ES"/>
        </w:rPr>
      </w:pPr>
    </w:p>
    <w:p w14:paraId="505317B3" w14:textId="77777777" w:rsidR="00D6352C" w:rsidRPr="00F7270E" w:rsidRDefault="00D6352C" w:rsidP="00CE30B9">
      <w:pPr>
        <w:pStyle w:val="Ttulo1"/>
        <w:spacing w:before="0" w:line="240" w:lineRule="auto"/>
        <w:ind w:left="426" w:hanging="426"/>
        <w:jc w:val="both"/>
        <w:rPr>
          <w:rFonts w:ascii="Arial" w:hAnsi="Arial" w:cs="Arial"/>
        </w:rPr>
      </w:pPr>
      <w:bookmarkStart w:id="26" w:name="_Toc94202003"/>
      <w:r w:rsidRPr="00F7270E">
        <w:rPr>
          <w:rFonts w:ascii="Arial" w:hAnsi="Arial" w:cs="Arial"/>
        </w:rPr>
        <w:lastRenderedPageBreak/>
        <w:t>DISPOSICIONS ADDICIONALS</w:t>
      </w:r>
      <w:bookmarkEnd w:id="26"/>
    </w:p>
    <w:p w14:paraId="1EC115F5" w14:textId="77777777" w:rsidR="00D6352C" w:rsidRPr="00F7270E" w:rsidRDefault="00D6352C" w:rsidP="00D6352C">
      <w:pPr>
        <w:numPr>
          <w:ilvl w:val="0"/>
          <w:numId w:val="16"/>
        </w:numPr>
        <w:pBdr>
          <w:top w:val="nil"/>
          <w:left w:val="nil"/>
          <w:bottom w:val="nil"/>
          <w:right w:val="nil"/>
          <w:between w:val="nil"/>
        </w:pBdr>
        <w:spacing w:after="120" w:line="240" w:lineRule="auto"/>
        <w:rPr>
          <w:rFonts w:cs="Arial"/>
          <w:lang w:val="ca-ES"/>
        </w:rPr>
      </w:pPr>
      <w:r w:rsidRPr="00F7270E">
        <w:rPr>
          <w:rFonts w:cs="Arial"/>
          <w:b/>
          <w:color w:val="000000"/>
          <w:sz w:val="28"/>
          <w:szCs w:val="28"/>
          <w:lang w:val="ca-ES"/>
        </w:rPr>
        <w:t xml:space="preserve">  </w:t>
      </w:r>
    </w:p>
    <w:p w14:paraId="70740901" w14:textId="77777777" w:rsidR="00D6352C" w:rsidRPr="00F7270E" w:rsidRDefault="00D6352C" w:rsidP="00D6352C">
      <w:pPr>
        <w:numPr>
          <w:ilvl w:val="0"/>
          <w:numId w:val="20"/>
        </w:numPr>
        <w:pBdr>
          <w:top w:val="nil"/>
          <w:left w:val="nil"/>
          <w:bottom w:val="nil"/>
          <w:right w:val="nil"/>
          <w:between w:val="nil"/>
        </w:pBdr>
        <w:spacing w:after="120" w:line="240" w:lineRule="auto"/>
        <w:rPr>
          <w:rFonts w:cs="Arial"/>
          <w:lang w:val="ca-ES"/>
        </w:rPr>
      </w:pPr>
      <w:r w:rsidRPr="00F7270E">
        <w:rPr>
          <w:rFonts w:cs="Arial"/>
          <w:color w:val="000000"/>
          <w:lang w:val="ca-ES"/>
        </w:rPr>
        <w:t>Els preceptes d'aquest reglament que, per raons sistemàtiques, reprodueixin aspectes de la legislació vigent i altres normes de desenvolupament, i els que incloguin remissions a preceptes d'aquesta, s'entenen automàticament modificats o substituïts en el moment en què es  modifiquin preceptes legals i reglamentaris.</w:t>
      </w:r>
    </w:p>
    <w:p w14:paraId="2E8A63A0" w14:textId="77777777" w:rsidR="00D6352C" w:rsidRPr="00F7270E" w:rsidRDefault="00D6352C" w:rsidP="00D6352C">
      <w:pPr>
        <w:numPr>
          <w:ilvl w:val="0"/>
          <w:numId w:val="20"/>
        </w:numPr>
        <w:pBdr>
          <w:top w:val="nil"/>
          <w:left w:val="nil"/>
          <w:bottom w:val="nil"/>
          <w:right w:val="nil"/>
          <w:between w:val="nil"/>
        </w:pBdr>
        <w:spacing w:after="120" w:line="240" w:lineRule="auto"/>
        <w:rPr>
          <w:rFonts w:cs="Arial"/>
          <w:lang w:val="ca-ES"/>
        </w:rPr>
      </w:pPr>
      <w:r w:rsidRPr="00F7270E">
        <w:rPr>
          <w:rFonts w:cs="Arial"/>
          <w:color w:val="000000"/>
          <w:lang w:val="ca-ES"/>
        </w:rPr>
        <w:t>En cas de produir-se aquesta circumstància, el Ple municipal estarà facultat per aprovar un text refós que incorpori les modificacions corresponents, i ordenarà l’oportuna publicació en el Butlletí Oficial de la Província, per a la seva difusió i públic reconeixement.</w:t>
      </w:r>
    </w:p>
    <w:p w14:paraId="0E1CB922" w14:textId="77777777" w:rsidR="00D6352C" w:rsidRPr="00F7270E" w:rsidRDefault="00D6352C" w:rsidP="00D6352C">
      <w:pPr>
        <w:numPr>
          <w:ilvl w:val="0"/>
          <w:numId w:val="16"/>
        </w:numPr>
        <w:pBdr>
          <w:top w:val="nil"/>
          <w:left w:val="nil"/>
          <w:bottom w:val="nil"/>
          <w:right w:val="nil"/>
          <w:between w:val="nil"/>
        </w:pBdr>
        <w:spacing w:after="120" w:line="240" w:lineRule="auto"/>
        <w:rPr>
          <w:rFonts w:cs="Arial"/>
          <w:lang w:val="ca-ES"/>
        </w:rPr>
      </w:pPr>
    </w:p>
    <w:p w14:paraId="7EF7162E" w14:textId="77777777" w:rsidR="00D6352C" w:rsidRPr="00F7270E" w:rsidRDefault="00D6352C" w:rsidP="00CE30B9">
      <w:pPr>
        <w:pBdr>
          <w:top w:val="nil"/>
          <w:left w:val="nil"/>
          <w:bottom w:val="nil"/>
          <w:right w:val="nil"/>
          <w:between w:val="nil"/>
        </w:pBdr>
        <w:spacing w:after="120"/>
        <w:rPr>
          <w:rFonts w:cs="Arial"/>
          <w:color w:val="000000"/>
          <w:lang w:val="ca-ES"/>
        </w:rPr>
      </w:pPr>
      <w:r w:rsidRPr="00F7270E">
        <w:rPr>
          <w:rFonts w:cs="Arial"/>
          <w:color w:val="000000"/>
          <w:lang w:val="ca-ES"/>
        </w:rPr>
        <w:t>L'aparició de nous models, experiències o sistemes que afavoreixin la participació ciutadana en les accions del govern local podran ser incorporats. En cas que suposin modificació d'aquest Reglament caldrà que sigui aprovat pel Ple de la Corporació.</w:t>
      </w:r>
    </w:p>
    <w:p w14:paraId="681AD1D4" w14:textId="77777777" w:rsidR="00D6352C" w:rsidRPr="00F7270E" w:rsidRDefault="00D6352C" w:rsidP="00D6352C">
      <w:pPr>
        <w:numPr>
          <w:ilvl w:val="0"/>
          <w:numId w:val="16"/>
        </w:numPr>
        <w:pBdr>
          <w:top w:val="nil"/>
          <w:left w:val="nil"/>
          <w:bottom w:val="nil"/>
          <w:right w:val="nil"/>
          <w:between w:val="nil"/>
        </w:pBdr>
        <w:spacing w:after="120" w:line="240" w:lineRule="auto"/>
        <w:rPr>
          <w:rFonts w:cs="Arial"/>
          <w:lang w:val="ca-ES"/>
        </w:rPr>
      </w:pPr>
    </w:p>
    <w:p w14:paraId="67F09A3D" w14:textId="77777777" w:rsidR="00D6352C" w:rsidRPr="00F7270E" w:rsidRDefault="00D6352C" w:rsidP="00CE30B9">
      <w:pPr>
        <w:pBdr>
          <w:top w:val="nil"/>
          <w:left w:val="nil"/>
          <w:bottom w:val="nil"/>
          <w:right w:val="nil"/>
          <w:between w:val="nil"/>
        </w:pBdr>
        <w:spacing w:after="120"/>
        <w:rPr>
          <w:rFonts w:cs="Arial"/>
          <w:color w:val="000000"/>
          <w:lang w:val="ca-ES"/>
        </w:rPr>
      </w:pPr>
      <w:r w:rsidRPr="00F7270E">
        <w:rPr>
          <w:rFonts w:cs="Arial"/>
          <w:color w:val="000000"/>
          <w:lang w:val="ca-ES"/>
        </w:rPr>
        <w:t>Les modificacions que afectin a l’objecte principal de la present ordenança es portaran a terme d’acord amb un procediment de debat ciutadà similar al seguit per la seva aprovació.</w:t>
      </w:r>
    </w:p>
    <w:p w14:paraId="145A0967" w14:textId="77777777" w:rsidR="00D6352C" w:rsidRPr="00F7270E" w:rsidRDefault="00D6352C" w:rsidP="00D6352C">
      <w:pPr>
        <w:numPr>
          <w:ilvl w:val="0"/>
          <w:numId w:val="16"/>
        </w:numPr>
        <w:pBdr>
          <w:top w:val="nil"/>
          <w:left w:val="nil"/>
          <w:bottom w:val="nil"/>
          <w:right w:val="nil"/>
          <w:between w:val="nil"/>
        </w:pBdr>
        <w:spacing w:after="120" w:line="240" w:lineRule="auto"/>
        <w:rPr>
          <w:rFonts w:cs="Arial"/>
          <w:lang w:val="ca-ES"/>
        </w:rPr>
      </w:pPr>
    </w:p>
    <w:p w14:paraId="5D2775D4" w14:textId="77777777" w:rsidR="00D6352C" w:rsidRPr="00F7270E" w:rsidRDefault="00D6352C" w:rsidP="00CE30B9">
      <w:pPr>
        <w:pBdr>
          <w:top w:val="nil"/>
          <w:left w:val="nil"/>
          <w:bottom w:val="nil"/>
          <w:right w:val="nil"/>
          <w:between w:val="nil"/>
        </w:pBdr>
        <w:spacing w:after="120"/>
        <w:rPr>
          <w:rFonts w:cs="Arial"/>
          <w:color w:val="000000"/>
          <w:lang w:val="ca-ES"/>
        </w:rPr>
      </w:pPr>
      <w:r w:rsidRPr="00F7270E">
        <w:rPr>
          <w:rFonts w:cs="Arial"/>
          <w:color w:val="000000"/>
          <w:lang w:val="ca-ES"/>
        </w:rPr>
        <w:t>L’Ajuntament elaborarà una guia pràctica i entenedora que expliqui a la ciutadania com es poden utilitzar els canals previstos en aquest Reglament i els que determinen les lleis amb la finalitat de facilitar-ne l’exercici.</w:t>
      </w:r>
    </w:p>
    <w:p w14:paraId="4DE035CF" w14:textId="77777777" w:rsidR="00D6352C" w:rsidRPr="00F7270E" w:rsidRDefault="00D6352C" w:rsidP="00CE30B9">
      <w:pPr>
        <w:pBdr>
          <w:top w:val="nil"/>
          <w:left w:val="nil"/>
          <w:bottom w:val="nil"/>
          <w:right w:val="nil"/>
          <w:between w:val="nil"/>
        </w:pBdr>
        <w:spacing w:after="120"/>
        <w:rPr>
          <w:rFonts w:cs="Arial"/>
          <w:color w:val="000000"/>
          <w:lang w:val="ca-ES"/>
        </w:rPr>
      </w:pPr>
    </w:p>
    <w:p w14:paraId="2D7D2057" w14:textId="77777777" w:rsidR="00D6352C" w:rsidRPr="00F7270E" w:rsidRDefault="00D6352C" w:rsidP="00CE30B9">
      <w:pPr>
        <w:pStyle w:val="Ttulo1"/>
        <w:spacing w:before="0" w:line="240" w:lineRule="auto"/>
        <w:ind w:left="426" w:hanging="426"/>
        <w:jc w:val="both"/>
        <w:rPr>
          <w:rFonts w:ascii="Arial" w:hAnsi="Arial" w:cs="Arial"/>
        </w:rPr>
      </w:pPr>
      <w:bookmarkStart w:id="27" w:name="_Toc94202004"/>
      <w:r w:rsidRPr="00F7270E">
        <w:rPr>
          <w:rFonts w:ascii="Arial" w:hAnsi="Arial" w:cs="Arial"/>
        </w:rPr>
        <w:t>DISPOSICIÓ TRANSITÒRIA</w:t>
      </w:r>
      <w:bookmarkEnd w:id="27"/>
    </w:p>
    <w:p w14:paraId="344E70CA" w14:textId="77777777" w:rsidR="00D6352C" w:rsidRPr="00F7270E" w:rsidRDefault="00D6352C" w:rsidP="00D6352C">
      <w:pPr>
        <w:pStyle w:val="Prrafodelista"/>
        <w:numPr>
          <w:ilvl w:val="1"/>
          <w:numId w:val="46"/>
        </w:numPr>
        <w:pBdr>
          <w:top w:val="nil"/>
          <w:left w:val="nil"/>
          <w:bottom w:val="nil"/>
          <w:right w:val="nil"/>
          <w:between w:val="nil"/>
        </w:pBdr>
        <w:tabs>
          <w:tab w:val="clear" w:pos="1440"/>
        </w:tabs>
        <w:spacing w:after="120" w:line="240" w:lineRule="auto"/>
        <w:ind w:left="360" w:hanging="360"/>
        <w:jc w:val="both"/>
        <w:rPr>
          <w:rFonts w:cs="Arial"/>
          <w:color w:val="000000"/>
        </w:rPr>
      </w:pPr>
      <w:r w:rsidRPr="00F7270E">
        <w:rPr>
          <w:rFonts w:cs="Arial"/>
          <w:color w:val="000000"/>
        </w:rPr>
        <w:t>Els Consells i altres òrgans de participació que existeixen en la data d’entrada en vigor d’aquest Reglament hauran d’iniciar l’adequació de les seves disposicions en el termini màxim de tres mesos. L’adequació final de la regulació es procurarà que es faci en el termini d’un any.</w:t>
      </w:r>
    </w:p>
    <w:p w14:paraId="4049BE4A" w14:textId="77777777" w:rsidR="00D6352C" w:rsidRPr="00F7270E" w:rsidRDefault="00D6352C" w:rsidP="00D6352C">
      <w:pPr>
        <w:pStyle w:val="Prrafodelista"/>
        <w:numPr>
          <w:ilvl w:val="1"/>
          <w:numId w:val="46"/>
        </w:numPr>
        <w:pBdr>
          <w:top w:val="nil"/>
          <w:left w:val="nil"/>
          <w:bottom w:val="nil"/>
          <w:right w:val="nil"/>
          <w:between w:val="nil"/>
        </w:pBdr>
        <w:tabs>
          <w:tab w:val="clear" w:pos="1440"/>
        </w:tabs>
        <w:spacing w:after="120" w:line="240" w:lineRule="auto"/>
        <w:ind w:left="360" w:hanging="360"/>
        <w:jc w:val="both"/>
        <w:rPr>
          <w:rFonts w:cs="Arial"/>
          <w:color w:val="000000"/>
        </w:rPr>
      </w:pPr>
      <w:r w:rsidRPr="00F7270E">
        <w:rPr>
          <w:rFonts w:cs="Arial"/>
          <w:color w:val="000000"/>
        </w:rPr>
        <w:t>Per tal de vetllar per al compliment del Reglament pel que fa a l’adequació dels òrgans actuals i la creació d’aquells que no estiguin constituïts, es crearà una comissió de participació formada pel regidor o regidora que tingui la responsabilitat de Participació Ciutadana i una regidora o regidor de cada grup municipal, en el termini màxim de 30 dies des de l’aprovació definitiva del Reglament. Aquesta Comissió es mantindrà fins a què estiguin constituïts tots els òrgans previstos en el Reglament.</w:t>
      </w:r>
    </w:p>
    <w:p w14:paraId="6815EC9B" w14:textId="77777777" w:rsidR="00D6352C" w:rsidRPr="00F7270E" w:rsidRDefault="00D6352C" w:rsidP="00D6352C">
      <w:pPr>
        <w:pStyle w:val="Prrafodelista"/>
        <w:numPr>
          <w:ilvl w:val="1"/>
          <w:numId w:val="46"/>
        </w:numPr>
        <w:pBdr>
          <w:top w:val="nil"/>
          <w:left w:val="nil"/>
          <w:bottom w:val="nil"/>
          <w:right w:val="nil"/>
          <w:between w:val="nil"/>
        </w:pBdr>
        <w:tabs>
          <w:tab w:val="clear" w:pos="1440"/>
        </w:tabs>
        <w:spacing w:after="120" w:line="240" w:lineRule="auto"/>
        <w:ind w:left="360" w:hanging="360"/>
        <w:jc w:val="both"/>
        <w:rPr>
          <w:rFonts w:cs="Arial"/>
          <w:color w:val="000000"/>
        </w:rPr>
      </w:pPr>
      <w:r w:rsidRPr="00F7270E">
        <w:rPr>
          <w:rFonts w:cs="Arial"/>
          <w:color w:val="000000"/>
        </w:rPr>
        <w:t>Pel que fa als òrgans de participació previstos en el Reglament que no estiguin constituïts a l’entrada en vigor, s’hauran d’impulsar d’acord amb el que determini la Comissió de participació del Reglament.</w:t>
      </w:r>
    </w:p>
    <w:p w14:paraId="2C22DA57" w14:textId="77777777" w:rsidR="00D6352C" w:rsidRPr="00F7270E" w:rsidRDefault="00D6352C" w:rsidP="00CE30B9">
      <w:pPr>
        <w:pBdr>
          <w:top w:val="nil"/>
          <w:left w:val="nil"/>
          <w:bottom w:val="nil"/>
          <w:right w:val="nil"/>
          <w:between w:val="nil"/>
        </w:pBdr>
        <w:spacing w:after="120"/>
        <w:rPr>
          <w:rFonts w:cs="Arial"/>
          <w:color w:val="000000"/>
          <w:lang w:val="ca-ES"/>
        </w:rPr>
      </w:pPr>
    </w:p>
    <w:p w14:paraId="501F01E3" w14:textId="77777777" w:rsidR="00D6352C" w:rsidRPr="00F7270E" w:rsidRDefault="00D6352C" w:rsidP="00CE30B9">
      <w:pPr>
        <w:pStyle w:val="Ttulo1"/>
        <w:spacing w:before="0" w:line="240" w:lineRule="auto"/>
        <w:ind w:left="426" w:hanging="426"/>
        <w:jc w:val="both"/>
        <w:rPr>
          <w:rFonts w:ascii="Arial" w:hAnsi="Arial" w:cs="Arial"/>
        </w:rPr>
      </w:pPr>
      <w:bookmarkStart w:id="28" w:name="_Toc94202005"/>
      <w:r w:rsidRPr="00F7270E">
        <w:rPr>
          <w:rFonts w:ascii="Arial" w:hAnsi="Arial" w:cs="Arial"/>
        </w:rPr>
        <w:lastRenderedPageBreak/>
        <w:t>DISPOSICIÓ FINAL</w:t>
      </w:r>
      <w:bookmarkEnd w:id="28"/>
    </w:p>
    <w:p w14:paraId="509849D7" w14:textId="77777777" w:rsidR="00D6352C" w:rsidRPr="00F7270E" w:rsidRDefault="00D6352C" w:rsidP="00CE30B9">
      <w:pPr>
        <w:pBdr>
          <w:top w:val="nil"/>
          <w:left w:val="nil"/>
          <w:bottom w:val="nil"/>
          <w:right w:val="nil"/>
          <w:between w:val="nil"/>
        </w:pBdr>
        <w:spacing w:after="120"/>
        <w:rPr>
          <w:rFonts w:cs="Arial"/>
          <w:color w:val="000000"/>
          <w:lang w:val="ca-ES"/>
        </w:rPr>
      </w:pPr>
      <w:r w:rsidRPr="00F7270E">
        <w:rPr>
          <w:rFonts w:cs="Arial"/>
          <w:color w:val="000000"/>
          <w:lang w:val="ca-ES"/>
        </w:rPr>
        <w:t>Aquest Reglament entrarà en vigor passats quinze dies hàbils de la seva publicació íntegra en el Butlletí Oficial de la Província.</w:t>
      </w:r>
    </w:p>
    <w:p w14:paraId="7D5597EA" w14:textId="77777777" w:rsidR="00D6352C" w:rsidRPr="00F7270E" w:rsidRDefault="00D6352C" w:rsidP="00CE30B9">
      <w:pPr>
        <w:spacing w:after="120"/>
        <w:rPr>
          <w:rFonts w:eastAsia="Times New Roman" w:cs="Arial"/>
          <w:sz w:val="24"/>
          <w:szCs w:val="24"/>
          <w:lang w:val="ca-ES" w:eastAsia="es-ES"/>
        </w:rPr>
      </w:pPr>
    </w:p>
    <w:p w14:paraId="57B1F1E7" w14:textId="77777777" w:rsidR="00D6352C" w:rsidRPr="00125A0B" w:rsidRDefault="00D6352C" w:rsidP="00CE30B9">
      <w:pPr>
        <w:spacing w:after="120"/>
        <w:rPr>
          <w:rFonts w:eastAsia="Times New Roman" w:cs="Arial"/>
          <w:lang w:val="ca-ES" w:eastAsia="es-ES"/>
        </w:rPr>
      </w:pPr>
      <w:r w:rsidRPr="00F7270E">
        <w:rPr>
          <w:rFonts w:eastAsia="Times New Roman" w:cs="Arial"/>
          <w:b/>
          <w:bCs/>
          <w:sz w:val="24"/>
          <w:szCs w:val="24"/>
          <w:lang w:val="ca-ES" w:eastAsia="es-ES"/>
        </w:rPr>
        <w:t>SEGON</w:t>
      </w:r>
      <w:r w:rsidRPr="00F7270E">
        <w:rPr>
          <w:rFonts w:eastAsia="Times New Roman" w:cs="Arial"/>
          <w:sz w:val="24"/>
          <w:szCs w:val="24"/>
          <w:lang w:val="ca-ES" w:eastAsia="es-ES"/>
        </w:rPr>
        <w:t xml:space="preserve">. </w:t>
      </w:r>
      <w:r w:rsidRPr="00125A0B">
        <w:rPr>
          <w:rFonts w:eastAsia="Times New Roman" w:cs="Arial"/>
          <w:lang w:val="ca-ES" w:eastAsia="es-ES"/>
        </w:rPr>
        <w:t>Sotmetre a informació pública, per un termini mínim de trenta dies, mitjançant anunci publicat en el Butlletí Oficial de la Província, i en el tauler d'anuncis de la Corporació, perquè aquests puguin examinar l'expedient i formular les reclamacions i els suggeriments que estimin pertinents. De no presentar-se reclamacions o suggeriments en l'esmentat termini, es considerarà aprovat definitivament sense necessitat d'acord exprés pel Ple.</w:t>
      </w:r>
    </w:p>
    <w:p w14:paraId="609A1B89" w14:textId="77777777" w:rsidR="00D6352C" w:rsidRPr="00125A0B" w:rsidRDefault="00D6352C" w:rsidP="00CE30B9">
      <w:pPr>
        <w:spacing w:after="120"/>
        <w:rPr>
          <w:rFonts w:eastAsia="Times New Roman" w:cs="Arial"/>
          <w:lang w:val="ca-ES" w:eastAsia="es-ES"/>
        </w:rPr>
      </w:pPr>
      <w:r w:rsidRPr="00125A0B">
        <w:rPr>
          <w:rFonts w:eastAsia="Times New Roman" w:cs="Arial"/>
          <w:lang w:val="ca-ES" w:eastAsia="es-ES"/>
        </w:rPr>
        <w:t>Així mateix, estarà a la disposició dels interessats a la seu electrònica d'aquest Ajuntament [adreça http://www.vilassardemar.cat/].</w:t>
      </w:r>
    </w:p>
    <w:p w14:paraId="131F30D6" w14:textId="77777777" w:rsidR="00D6352C" w:rsidRPr="00F7270E" w:rsidRDefault="00D6352C" w:rsidP="00CE30B9">
      <w:pPr>
        <w:spacing w:after="120"/>
        <w:rPr>
          <w:rFonts w:eastAsia="Times New Roman" w:cs="Arial"/>
          <w:sz w:val="24"/>
          <w:szCs w:val="24"/>
          <w:lang w:val="ca-ES" w:eastAsia="es-ES"/>
        </w:rPr>
      </w:pPr>
    </w:p>
    <w:p w14:paraId="2EA141F5" w14:textId="77777777" w:rsidR="00D6352C" w:rsidRPr="00125A0B" w:rsidRDefault="00D6352C" w:rsidP="00CE30B9">
      <w:pPr>
        <w:spacing w:after="120"/>
        <w:rPr>
          <w:rFonts w:eastAsia="Times New Roman" w:cs="Arial"/>
          <w:lang w:val="ca-ES" w:eastAsia="es-ES"/>
        </w:rPr>
      </w:pPr>
      <w:r w:rsidRPr="00F7270E">
        <w:rPr>
          <w:rFonts w:eastAsia="Times New Roman" w:cs="Arial"/>
          <w:b/>
          <w:bCs/>
          <w:sz w:val="24"/>
          <w:szCs w:val="24"/>
          <w:lang w:val="ca-ES" w:eastAsia="es-ES"/>
        </w:rPr>
        <w:t>TERCER</w:t>
      </w:r>
      <w:r w:rsidRPr="00F7270E">
        <w:rPr>
          <w:rFonts w:eastAsia="Times New Roman" w:cs="Arial"/>
          <w:sz w:val="24"/>
          <w:szCs w:val="24"/>
          <w:lang w:val="ca-ES" w:eastAsia="es-ES"/>
        </w:rPr>
        <w:t xml:space="preserve">. </w:t>
      </w:r>
      <w:r w:rsidRPr="00125A0B">
        <w:rPr>
          <w:rFonts w:eastAsia="Times New Roman" w:cs="Arial"/>
          <w:lang w:val="ca-ES" w:eastAsia="es-ES"/>
        </w:rPr>
        <w:t>De no presentar-se reclamacions o suggeriments en l'esmentat termini, es considerarà aprovada definitivament sense necessitat d'acord exprés pel Ple. L’ acord d'aprovació definitiva tàcita de l'Ordenança, amb el text íntegre d'aquesta, es publicarà per al seu general coneixement en el tauler d'anuncis de l'Ajuntament i en el Butlletí Oficial de la Província.</w:t>
      </w:r>
    </w:p>
    <w:p w14:paraId="7B6C2107" w14:textId="77777777" w:rsidR="00D6352C" w:rsidRPr="00125A0B" w:rsidRDefault="00D6352C" w:rsidP="00CE30B9">
      <w:pPr>
        <w:spacing w:after="120"/>
        <w:rPr>
          <w:rFonts w:eastAsia="Times New Roman" w:cs="Arial"/>
          <w:lang w:val="ca-ES" w:eastAsia="es-ES"/>
        </w:rPr>
      </w:pPr>
      <w:r w:rsidRPr="00125A0B">
        <w:rPr>
          <w:rFonts w:eastAsia="Times New Roman" w:cs="Arial"/>
          <w:lang w:val="ca-ES" w:eastAsia="es-ES"/>
        </w:rPr>
        <w:t>Així mateix, estarà a la disposició dels interessats a la seu electrònica d'aquest Ajuntament [adreça http://www.vilassardemar.cat/].</w:t>
      </w:r>
    </w:p>
    <w:p w14:paraId="7E3BFF40" w14:textId="77777777" w:rsidR="00D6352C" w:rsidRPr="00F7270E" w:rsidRDefault="00D6352C" w:rsidP="00CE30B9">
      <w:pPr>
        <w:spacing w:after="120"/>
        <w:rPr>
          <w:rFonts w:eastAsia="Times New Roman" w:cs="Arial"/>
          <w:sz w:val="24"/>
          <w:szCs w:val="24"/>
          <w:lang w:val="ca-ES" w:eastAsia="es-ES"/>
        </w:rPr>
      </w:pPr>
    </w:p>
    <w:p w14:paraId="5EBC483D" w14:textId="77777777" w:rsidR="00D6352C" w:rsidRPr="00125A0B" w:rsidRDefault="00D6352C" w:rsidP="00CE30B9">
      <w:pPr>
        <w:spacing w:after="120"/>
        <w:rPr>
          <w:rFonts w:eastAsia="Times New Roman" w:cs="Arial"/>
          <w:lang w:val="ca-ES" w:eastAsia="es-ES"/>
        </w:rPr>
      </w:pPr>
      <w:r w:rsidRPr="00F7270E">
        <w:rPr>
          <w:rFonts w:eastAsia="Times New Roman" w:cs="Arial"/>
          <w:b/>
          <w:bCs/>
          <w:sz w:val="24"/>
          <w:szCs w:val="24"/>
          <w:lang w:val="ca-ES" w:eastAsia="es-ES"/>
        </w:rPr>
        <w:t>QUART</w:t>
      </w:r>
      <w:r w:rsidRPr="00F7270E">
        <w:rPr>
          <w:rFonts w:eastAsia="Times New Roman" w:cs="Arial"/>
          <w:sz w:val="24"/>
          <w:szCs w:val="24"/>
          <w:lang w:val="ca-ES" w:eastAsia="es-ES"/>
        </w:rPr>
        <w:t xml:space="preserve">. </w:t>
      </w:r>
      <w:r w:rsidRPr="00125A0B">
        <w:rPr>
          <w:rFonts w:eastAsia="Times New Roman" w:cs="Arial"/>
          <w:lang w:val="ca-ES" w:eastAsia="es-ES"/>
        </w:rPr>
        <w:t>Facultar al Sr. Alcalde-President per subscriure i signar tota classe de documents relacionats amb aquest assumpte.</w:t>
      </w:r>
    </w:p>
    <w:p w14:paraId="68110454" w14:textId="77777777" w:rsidR="00D6352C" w:rsidRPr="00F7270E" w:rsidRDefault="00D6352C" w:rsidP="00D6352C">
      <w:pPr>
        <w:spacing w:after="0" w:line="240" w:lineRule="auto"/>
        <w:rPr>
          <w:rFonts w:cs="Arial"/>
          <w:lang w:val="ca-ES"/>
        </w:rPr>
      </w:pPr>
      <w:bookmarkStart w:id="29" w:name="DOCUMENTO_11238407"/>
      <w:bookmarkStart w:id="30" w:name="DOCUMENTO_11306758"/>
      <w:bookmarkStart w:id="31" w:name="DOCUMENTO_11373522"/>
      <w:bookmarkEnd w:id="6"/>
      <w:bookmarkEnd w:id="29"/>
      <w:bookmarkEnd w:id="30"/>
      <w:bookmarkEnd w:id="31"/>
    </w:p>
    <w:p w14:paraId="66C5D5FD" w14:textId="77777777" w:rsidR="00C704C6" w:rsidRPr="00D84171" w:rsidRDefault="00C704C6" w:rsidP="00C704C6">
      <w:pPr>
        <w:rPr>
          <w:rFonts w:cs="Arial"/>
          <w:b/>
          <w:bCs/>
          <w:lang w:val="ca-ES"/>
        </w:rPr>
      </w:pPr>
      <w:r w:rsidRPr="00D84171">
        <w:rPr>
          <w:rFonts w:cs="Arial"/>
          <w:b/>
          <w:bCs/>
          <w:lang w:val="ca-ES"/>
        </w:rPr>
        <w:t>Aquest punt de l’ordre del dia el podeu veure a</w:t>
      </w:r>
      <w:r>
        <w:rPr>
          <w:rFonts w:cs="Arial"/>
          <w:b/>
          <w:bCs/>
          <w:lang w:val="ca-ES"/>
        </w:rPr>
        <w:t>l següent enllaç</w:t>
      </w:r>
      <w:r w:rsidRPr="00D84171">
        <w:rPr>
          <w:rFonts w:cs="Arial"/>
          <w:b/>
          <w:bCs/>
          <w:lang w:val="ca-ES"/>
        </w:rPr>
        <w:t>:</w:t>
      </w:r>
    </w:p>
    <w:p w14:paraId="6FDFFD4E" w14:textId="38377AE6" w:rsidR="00D6352C" w:rsidRDefault="00ED5579" w:rsidP="00D6352C">
      <w:pPr>
        <w:spacing w:after="0" w:line="240" w:lineRule="auto"/>
        <w:rPr>
          <w:rFonts w:cs="Arial"/>
          <w:lang w:val="ca-ES"/>
        </w:rPr>
      </w:pPr>
      <w:hyperlink r:id="rId16" w:history="1">
        <w:r w:rsidR="00025415" w:rsidRPr="00F14E12">
          <w:rPr>
            <w:rStyle w:val="Hipervnculo"/>
            <w:rFonts w:cs="Arial"/>
            <w:lang w:val="ca-ES"/>
          </w:rPr>
          <w:t>https://actes.vilassardemar.cat/session/sessionDetail/ff8080817dc38ce9017f1b77c7d800f3?startAt=380.0&amp;endsAt=1178.0</w:t>
        </w:r>
      </w:hyperlink>
    </w:p>
    <w:p w14:paraId="1C3F5FDE" w14:textId="77777777" w:rsidR="00834561" w:rsidRDefault="00834561" w:rsidP="00824478">
      <w:pPr>
        <w:spacing w:after="0" w:line="240" w:lineRule="auto"/>
        <w:rPr>
          <w:rFonts w:cs="Arial"/>
          <w:b/>
          <w:lang w:val="ca-ES"/>
        </w:rPr>
      </w:pPr>
    </w:p>
    <w:p w14:paraId="2670812D" w14:textId="77777777" w:rsidR="00834561" w:rsidRDefault="00834561" w:rsidP="00824478">
      <w:pPr>
        <w:spacing w:after="0" w:line="240" w:lineRule="auto"/>
        <w:rPr>
          <w:rFonts w:cs="Arial"/>
          <w:b/>
          <w:lang w:val="ca-ES"/>
        </w:rPr>
      </w:pPr>
    </w:p>
    <w:p w14:paraId="7F057DA9" w14:textId="464D8191" w:rsidR="00824478" w:rsidRPr="00F7270E" w:rsidRDefault="00824478" w:rsidP="00824478">
      <w:pPr>
        <w:spacing w:after="0" w:line="240" w:lineRule="auto"/>
        <w:rPr>
          <w:rFonts w:cs="Arial"/>
          <w:lang w:val="ca-ES"/>
        </w:rPr>
      </w:pPr>
      <w:r w:rsidRPr="00F7270E">
        <w:rPr>
          <w:rFonts w:cs="Arial"/>
          <w:b/>
          <w:lang w:val="ca-ES"/>
        </w:rPr>
        <w:t>7.0.- CONSTITUCIÓ DE LA COMISSIÓ D'ESTUDI PER A LA REDACCIÓ DEL REGLAMENT DEL SERVEI DE CEMENTIRI MUNICIPAL DE VILASSAR DE MAR</w:t>
      </w:r>
    </w:p>
    <w:p w14:paraId="10B2C4FE" w14:textId="77777777" w:rsidR="00824478" w:rsidRPr="00F7270E" w:rsidRDefault="00824478" w:rsidP="00824478">
      <w:pPr>
        <w:spacing w:after="0" w:line="240" w:lineRule="auto"/>
        <w:rPr>
          <w:rFonts w:cs="Arial"/>
          <w:lang w:val="ca-ES"/>
        </w:rPr>
      </w:pPr>
    </w:p>
    <w:p w14:paraId="353BFCD8" w14:textId="77777777" w:rsidR="00824478" w:rsidRPr="00F7270E" w:rsidRDefault="00824478" w:rsidP="00AE3A6F">
      <w:pPr>
        <w:rPr>
          <w:rFonts w:cs="Arial"/>
          <w:lang w:val="ca-ES"/>
        </w:rPr>
      </w:pPr>
      <w:bookmarkStart w:id="32" w:name="X2021003555"/>
      <w:r w:rsidRPr="00F7270E">
        <w:rPr>
          <w:rFonts w:cs="Arial"/>
          <w:lang w:val="ca-ES"/>
        </w:rPr>
        <w:t xml:space="preserve">El Ple d'aquesta Corporació, prèvia deliberació, ha aprovat, amb 18 Vots A Favor (Angel Font Catalan, </w:t>
      </w:r>
      <w:r w:rsidRPr="00F7270E">
        <w:rPr>
          <w:rFonts w:cs="Arial"/>
          <w:noProof/>
          <w:lang w:val="ca-ES"/>
        </w:rPr>
        <w:t>Anna Esmeralda Santos Arnau, Damia Clot Trias, Esther Lopez Marti, Francisco Zamora Villafaina, Javier Cointe Mieles, Javier Martin Lapeña, Joan Roca Lleonart, Jordi Acero Garcia, Jordi Palles Marimon, Jordi Tapias Tolra, Josep Sole Clotet, Juan Diaz Delgado, Laura Martinez Portell, Manuel Balaguer Gonzalez, Montserrat Gual Gibert, Núria Arasa Rovira, Rosa Maria Lloret Ramon) I 3 Abstencions (Elena Lopez Lujan, Julia Suriol Corbera, Tamara Mateos Hippchen)</w:t>
      </w:r>
      <w:r w:rsidRPr="00F7270E">
        <w:rPr>
          <w:rFonts w:cs="Arial"/>
          <w:lang w:val="ca-ES"/>
        </w:rPr>
        <w:t xml:space="preserve">, i obtenint-se per </w:t>
      </w:r>
      <w:r w:rsidRPr="00F7270E">
        <w:rPr>
          <w:rFonts w:cs="Arial"/>
          <w:lang w:val="ca-ES"/>
        </w:rPr>
        <w:lastRenderedPageBreak/>
        <w:t>tant els vots favorables dels membres de la Corporació, va adoptar els següents acords:</w:t>
      </w:r>
    </w:p>
    <w:p w14:paraId="0F7B1765" w14:textId="77777777" w:rsidR="00824478" w:rsidRPr="00F7270E" w:rsidRDefault="00824478" w:rsidP="007213D9">
      <w:pPr>
        <w:widowControl w:val="0"/>
        <w:spacing w:after="120"/>
        <w:rPr>
          <w:rFonts w:eastAsia="Arial Unicode MS" w:cs="Arial"/>
          <w:b/>
          <w:lang w:val="ca-ES" w:eastAsia="es-ES"/>
        </w:rPr>
      </w:pPr>
      <w:r w:rsidRPr="00F7270E">
        <w:rPr>
          <w:rFonts w:eastAsia="Arial Unicode MS" w:cs="Arial"/>
          <w:b/>
          <w:lang w:val="ca-ES" w:eastAsia="es-ES"/>
        </w:rPr>
        <w:t>Fets</w:t>
      </w:r>
    </w:p>
    <w:p w14:paraId="003D4481" w14:textId="77777777" w:rsidR="00824478" w:rsidRPr="00F7270E" w:rsidRDefault="00824478" w:rsidP="007213D9">
      <w:pPr>
        <w:pStyle w:val="Textoindependiente"/>
        <w:spacing w:after="120"/>
        <w:rPr>
          <w:rFonts w:ascii="Arial" w:hAnsi="Arial"/>
          <w:sz w:val="22"/>
          <w:szCs w:val="22"/>
        </w:rPr>
      </w:pPr>
    </w:p>
    <w:p w14:paraId="4979AEED" w14:textId="77777777" w:rsidR="00824478" w:rsidRPr="00F7270E" w:rsidRDefault="00824478" w:rsidP="007213D9">
      <w:pPr>
        <w:pStyle w:val="Textoindependiente"/>
        <w:spacing w:after="120"/>
        <w:rPr>
          <w:rFonts w:ascii="Arial" w:hAnsi="Arial"/>
          <w:sz w:val="22"/>
          <w:szCs w:val="22"/>
        </w:rPr>
      </w:pPr>
      <w:r w:rsidRPr="00F7270E">
        <w:rPr>
          <w:rFonts w:ascii="Arial" w:hAnsi="Arial"/>
          <w:sz w:val="22"/>
          <w:szCs w:val="22"/>
        </w:rPr>
        <w:t>Per tot el que s’exposa i de conformitat amb la legislació aplicable, en virtut de lo establert a l’article 20.1.c) de la Llei 7/1985, de 2 d’abril, Reguladora de les Bases del Règim Local, es proposa a la Comissió Informativa que informi sobre els següents</w:t>
      </w:r>
    </w:p>
    <w:p w14:paraId="5C389E6D" w14:textId="77777777" w:rsidR="00824478" w:rsidRPr="00F7270E" w:rsidRDefault="00824478" w:rsidP="007213D9">
      <w:pPr>
        <w:pStyle w:val="Textoindependiente"/>
        <w:spacing w:after="120"/>
        <w:rPr>
          <w:rFonts w:ascii="Arial" w:hAnsi="Arial"/>
          <w:b/>
          <w:bCs/>
          <w:sz w:val="22"/>
          <w:szCs w:val="22"/>
        </w:rPr>
      </w:pPr>
    </w:p>
    <w:p w14:paraId="0322AC25" w14:textId="77777777" w:rsidR="00824478" w:rsidRPr="00F7270E" w:rsidRDefault="00824478" w:rsidP="007213D9">
      <w:pPr>
        <w:pStyle w:val="Textoindependiente"/>
        <w:spacing w:after="120"/>
        <w:rPr>
          <w:rFonts w:ascii="Arial" w:hAnsi="Arial"/>
          <w:b/>
          <w:bCs/>
          <w:sz w:val="22"/>
          <w:szCs w:val="22"/>
        </w:rPr>
      </w:pPr>
      <w:r w:rsidRPr="00F7270E">
        <w:rPr>
          <w:rFonts w:ascii="Arial" w:hAnsi="Arial"/>
          <w:b/>
          <w:bCs/>
          <w:sz w:val="22"/>
          <w:szCs w:val="22"/>
        </w:rPr>
        <w:t>ACORDS:</w:t>
      </w:r>
    </w:p>
    <w:p w14:paraId="6432B42C" w14:textId="77777777" w:rsidR="00824478" w:rsidRPr="00F7270E" w:rsidRDefault="00824478" w:rsidP="007213D9">
      <w:pPr>
        <w:spacing w:after="120"/>
        <w:outlineLvl w:val="0"/>
        <w:rPr>
          <w:rFonts w:eastAsia="Times New Roman" w:cs="Arial"/>
          <w:lang w:val="ca-ES" w:eastAsia="es-ES"/>
        </w:rPr>
      </w:pPr>
    </w:p>
    <w:p w14:paraId="0836E6B0" w14:textId="77777777" w:rsidR="00824478" w:rsidRPr="00F7270E" w:rsidRDefault="00824478" w:rsidP="00824478">
      <w:pPr>
        <w:widowControl w:val="0"/>
        <w:numPr>
          <w:ilvl w:val="0"/>
          <w:numId w:val="48"/>
        </w:numPr>
        <w:spacing w:after="120" w:line="240" w:lineRule="auto"/>
        <w:rPr>
          <w:rFonts w:eastAsia="Arial Unicode MS" w:cs="Arial"/>
          <w:lang w:val="ca-ES" w:eastAsia="es-ES"/>
        </w:rPr>
      </w:pPr>
      <w:r w:rsidRPr="00F7270E">
        <w:rPr>
          <w:rFonts w:eastAsia="Arial Unicode MS" w:cs="Arial"/>
          <w:lang w:val="ca-ES" w:eastAsia="es-ES"/>
        </w:rPr>
        <w:t>Iniciar l’expedient per a la redacció del Reglament del Servei de Cementiri Municipal de Vilassar de Mar</w:t>
      </w:r>
    </w:p>
    <w:p w14:paraId="3D3CAB3B" w14:textId="77777777" w:rsidR="00824478" w:rsidRPr="00F7270E" w:rsidRDefault="00824478" w:rsidP="00824478">
      <w:pPr>
        <w:widowControl w:val="0"/>
        <w:numPr>
          <w:ilvl w:val="0"/>
          <w:numId w:val="48"/>
        </w:numPr>
        <w:spacing w:after="120" w:line="240" w:lineRule="auto"/>
        <w:rPr>
          <w:rFonts w:eastAsia="Arial Unicode MS" w:cs="Arial"/>
          <w:lang w:val="ca-ES" w:eastAsia="es-ES"/>
        </w:rPr>
      </w:pPr>
      <w:r w:rsidRPr="00F7270E">
        <w:rPr>
          <w:rFonts w:eastAsia="Arial Unicode MS" w:cs="Arial"/>
          <w:lang w:val="ca-ES" w:eastAsia="es-ES"/>
        </w:rPr>
        <w:t>Constituir la Comissió d’Estudi per a la redacció de l’avantprojecte del Reglament referit en l’apartat anterior d’aquest acord.</w:t>
      </w:r>
    </w:p>
    <w:p w14:paraId="5B81C03D" w14:textId="77777777" w:rsidR="00824478" w:rsidRPr="00F7270E" w:rsidRDefault="00824478" w:rsidP="00824478">
      <w:pPr>
        <w:widowControl w:val="0"/>
        <w:numPr>
          <w:ilvl w:val="0"/>
          <w:numId w:val="48"/>
        </w:numPr>
        <w:spacing w:after="120" w:line="240" w:lineRule="auto"/>
        <w:rPr>
          <w:rFonts w:eastAsia="Arial Unicode MS" w:cs="Arial"/>
          <w:lang w:val="ca-ES" w:eastAsia="es-ES"/>
        </w:rPr>
      </w:pPr>
      <w:r w:rsidRPr="00F7270E">
        <w:rPr>
          <w:rFonts w:eastAsia="Arial Unicode MS" w:cs="Arial"/>
          <w:lang w:val="ca-ES" w:eastAsia="es-ES"/>
        </w:rPr>
        <w:t>Nomenar presidenta de la Comissió, la regidora delegada d’aquest ajuntament, la senyora Montserrat Gual Gibert.</w:t>
      </w:r>
    </w:p>
    <w:p w14:paraId="1BB8BAC8" w14:textId="77777777" w:rsidR="00824478" w:rsidRPr="00F7270E" w:rsidRDefault="00824478" w:rsidP="00824478">
      <w:pPr>
        <w:widowControl w:val="0"/>
        <w:numPr>
          <w:ilvl w:val="0"/>
          <w:numId w:val="48"/>
        </w:numPr>
        <w:spacing w:after="120" w:line="240" w:lineRule="auto"/>
        <w:rPr>
          <w:rFonts w:eastAsia="Arial Unicode MS" w:cs="Arial"/>
          <w:lang w:val="ca-ES" w:eastAsia="es-ES"/>
        </w:rPr>
      </w:pPr>
      <w:r w:rsidRPr="00F7270E">
        <w:rPr>
          <w:rFonts w:eastAsia="Arial Unicode MS" w:cs="Arial"/>
          <w:lang w:val="ca-ES" w:eastAsia="es-ES"/>
        </w:rPr>
        <w:t>Disposar que la composició de la  Comissió d’Estudi és la següent :</w:t>
      </w:r>
    </w:p>
    <w:p w14:paraId="18E23D3C" w14:textId="77777777" w:rsidR="00824478" w:rsidRPr="00F7270E" w:rsidRDefault="00824478" w:rsidP="00824478">
      <w:pPr>
        <w:widowControl w:val="0"/>
        <w:numPr>
          <w:ilvl w:val="0"/>
          <w:numId w:val="49"/>
        </w:numPr>
        <w:spacing w:after="120" w:line="240" w:lineRule="auto"/>
        <w:rPr>
          <w:rFonts w:eastAsia="Arial Unicode MS" w:cs="Arial"/>
          <w:lang w:val="ca-ES" w:eastAsia="es-ES"/>
        </w:rPr>
      </w:pPr>
      <w:r w:rsidRPr="00F7270E">
        <w:rPr>
          <w:rFonts w:eastAsia="Arial Unicode MS" w:cs="Arial"/>
          <w:lang w:val="ca-ES" w:eastAsia="es-ES"/>
        </w:rPr>
        <w:t>Membres de la corporació: cada grup municipal estarà representat per un  regidor o regidora de l’ajuntament adscrit al grup que representi, amb veu i vot. S’aplicarà el vot ponderat, segons el nombre de regidors adscrits al grup municipal que correspongui.</w:t>
      </w:r>
    </w:p>
    <w:p w14:paraId="3A53F193" w14:textId="77777777" w:rsidR="00824478" w:rsidRPr="00F7270E" w:rsidRDefault="00824478" w:rsidP="00824478">
      <w:pPr>
        <w:widowControl w:val="0"/>
        <w:numPr>
          <w:ilvl w:val="0"/>
          <w:numId w:val="49"/>
        </w:numPr>
        <w:spacing w:after="120" w:line="240" w:lineRule="auto"/>
        <w:rPr>
          <w:rFonts w:eastAsia="Arial Unicode MS" w:cs="Arial"/>
          <w:lang w:val="ca-ES" w:eastAsia="es-ES"/>
        </w:rPr>
      </w:pPr>
      <w:r w:rsidRPr="00F7270E">
        <w:rPr>
          <w:rFonts w:eastAsia="Arial Unicode MS" w:cs="Arial"/>
          <w:lang w:val="ca-ES" w:eastAsia="es-ES"/>
        </w:rPr>
        <w:t xml:space="preserve">Personal tècnic de l’ajuntament, amb veu i sense vot : </w:t>
      </w:r>
    </w:p>
    <w:p w14:paraId="416778E2" w14:textId="77777777" w:rsidR="00824478" w:rsidRPr="00F7270E" w:rsidRDefault="00824478" w:rsidP="007213D9">
      <w:pPr>
        <w:widowControl w:val="0"/>
        <w:spacing w:after="120"/>
        <w:ind w:left="360" w:firstLine="348"/>
        <w:rPr>
          <w:rFonts w:eastAsia="Arial Unicode MS" w:cs="Arial"/>
          <w:lang w:val="ca-ES" w:eastAsia="es-ES"/>
        </w:rPr>
      </w:pPr>
      <w:r w:rsidRPr="00F7270E">
        <w:rPr>
          <w:rFonts w:eastAsia="Arial Unicode MS" w:cs="Arial"/>
          <w:lang w:val="ca-ES" w:eastAsia="es-ES"/>
        </w:rPr>
        <w:t>- El cap de l’àrea de servei generals, senyor Oriol Vila i Arranz.</w:t>
      </w:r>
    </w:p>
    <w:p w14:paraId="39953FD5" w14:textId="77777777" w:rsidR="00824478" w:rsidRPr="00F7270E" w:rsidRDefault="00824478" w:rsidP="007213D9">
      <w:pPr>
        <w:widowControl w:val="0"/>
        <w:spacing w:after="120"/>
        <w:ind w:left="360" w:firstLine="348"/>
        <w:rPr>
          <w:rFonts w:eastAsia="Arial Unicode MS" w:cs="Arial"/>
          <w:lang w:val="ca-ES" w:eastAsia="es-ES"/>
        </w:rPr>
      </w:pPr>
      <w:r w:rsidRPr="00F7270E">
        <w:rPr>
          <w:rFonts w:eastAsia="Arial Unicode MS" w:cs="Arial"/>
          <w:lang w:val="ca-ES" w:eastAsia="es-ES"/>
        </w:rPr>
        <w:t>- L’arquitecte tècnic municipal, senyor Ramon Cuberta Écija.</w:t>
      </w:r>
    </w:p>
    <w:p w14:paraId="2DBE9E07" w14:textId="77777777" w:rsidR="00824478" w:rsidRPr="00F7270E" w:rsidRDefault="00824478" w:rsidP="00824478">
      <w:pPr>
        <w:widowControl w:val="0"/>
        <w:numPr>
          <w:ilvl w:val="0"/>
          <w:numId w:val="48"/>
        </w:numPr>
        <w:spacing w:after="120" w:line="240" w:lineRule="auto"/>
        <w:rPr>
          <w:rFonts w:eastAsia="Arial Unicode MS" w:cs="Arial"/>
          <w:lang w:val="ca-ES" w:eastAsia="es-ES"/>
        </w:rPr>
      </w:pPr>
      <w:r w:rsidRPr="00F7270E">
        <w:rPr>
          <w:rFonts w:eastAsia="Arial Unicode MS" w:cs="Arial"/>
          <w:lang w:val="ca-ES" w:eastAsia="es-ES"/>
        </w:rPr>
        <w:t>Emplaçar els grups municipals que conformen el consistori per tal que, en un termini no superior a 10 dies a comptar del dia següent de la notificació del present acord, presentin al Registre General escrit indicant el regidor o regidora del seu grup municipal que actuarà com a representant en la Comissió així com la del regidor o regidora  suplent. Cas de no presentar la proposta en termini, es tindrà com a membre representant i del grup municipal al portaveu,</w:t>
      </w:r>
    </w:p>
    <w:p w14:paraId="04C14F9C" w14:textId="77777777" w:rsidR="00824478" w:rsidRPr="00F7270E" w:rsidRDefault="00824478" w:rsidP="00824478">
      <w:pPr>
        <w:widowControl w:val="0"/>
        <w:numPr>
          <w:ilvl w:val="0"/>
          <w:numId w:val="48"/>
        </w:numPr>
        <w:spacing w:after="120" w:line="240" w:lineRule="auto"/>
        <w:rPr>
          <w:rFonts w:eastAsia="Arial Unicode MS" w:cs="Arial"/>
          <w:lang w:val="ca-ES" w:eastAsia="es-ES"/>
        </w:rPr>
      </w:pPr>
      <w:r w:rsidRPr="00F7270E">
        <w:rPr>
          <w:rFonts w:cs="Arial"/>
          <w:lang w:val="ca-ES"/>
        </w:rPr>
        <w:t>La Comissió d’Estudi, en tan que òrgan col·legiat,  haurà  d’ajustar el seu règim jurídic a allò establert a la Llei 26/2010, del 3 d'agost, de règim jurídic i de procediment de les administracions públiques de Catalunya.</w:t>
      </w:r>
      <w:r w:rsidRPr="00F7270E">
        <w:rPr>
          <w:rFonts w:eastAsia="Arial Unicode MS" w:cs="Arial"/>
          <w:lang w:val="ca-ES" w:eastAsia="es-ES"/>
        </w:rPr>
        <w:t xml:space="preserve"> </w:t>
      </w:r>
      <w:r w:rsidRPr="00F7270E">
        <w:rPr>
          <w:rFonts w:cs="Arial"/>
          <w:lang w:val="ca-ES"/>
        </w:rPr>
        <w:t xml:space="preserve">La senyora presidenta podrà, en el si de la Comissió, requerir la participació d’altre   personal tècnic, propi o aliè quan ho consideri oportú, que podrà intervenir davant l’òrgan col·legiat amb veu i sense vot. </w:t>
      </w:r>
    </w:p>
    <w:p w14:paraId="0717B7B7" w14:textId="77777777" w:rsidR="00824478" w:rsidRPr="00F7270E" w:rsidRDefault="00824478" w:rsidP="00824478">
      <w:pPr>
        <w:widowControl w:val="0"/>
        <w:numPr>
          <w:ilvl w:val="0"/>
          <w:numId w:val="48"/>
        </w:numPr>
        <w:spacing w:after="120" w:line="240" w:lineRule="auto"/>
        <w:rPr>
          <w:rFonts w:eastAsia="Arial Unicode MS" w:cs="Arial"/>
          <w:lang w:val="ca-ES" w:eastAsia="es-ES"/>
        </w:rPr>
      </w:pPr>
      <w:r w:rsidRPr="00F7270E">
        <w:rPr>
          <w:rFonts w:cs="Arial"/>
          <w:lang w:val="ca-ES"/>
        </w:rPr>
        <w:t>Notificar el present acord als portaveus dels grups municipals del consistori, al  personal tècnic de la corporació designat com a membre de  la Comissió d’Estudi, i en compliment de l’article 10.1 c) de la Llei 19/2014, del 29 de desembre, de transparència, accés a la informació pública i bon govern, publicar aquest acord al Portal de Transparència de l’Ajuntament.</w:t>
      </w:r>
    </w:p>
    <w:p w14:paraId="33EFA91E" w14:textId="77777777" w:rsidR="00824478" w:rsidRPr="00F7270E" w:rsidRDefault="00824478" w:rsidP="007213D9">
      <w:pPr>
        <w:widowControl w:val="0"/>
        <w:spacing w:after="120"/>
        <w:ind w:left="360"/>
        <w:rPr>
          <w:rFonts w:cs="Arial"/>
        </w:rPr>
      </w:pPr>
    </w:p>
    <w:p w14:paraId="4EAF3588" w14:textId="77777777" w:rsidR="00C704C6" w:rsidRPr="00D84171" w:rsidRDefault="00C704C6" w:rsidP="00C704C6">
      <w:pPr>
        <w:rPr>
          <w:rFonts w:cs="Arial"/>
          <w:b/>
          <w:bCs/>
          <w:lang w:val="ca-ES"/>
        </w:rPr>
      </w:pPr>
      <w:bookmarkStart w:id="33" w:name="DOCUMENTO_11306762"/>
      <w:bookmarkStart w:id="34" w:name="DOCUMENTO_11373524"/>
      <w:bookmarkEnd w:id="32"/>
      <w:bookmarkEnd w:id="33"/>
      <w:bookmarkEnd w:id="34"/>
      <w:r w:rsidRPr="00D84171">
        <w:rPr>
          <w:rFonts w:cs="Arial"/>
          <w:b/>
          <w:bCs/>
          <w:lang w:val="ca-ES"/>
        </w:rPr>
        <w:t>Aquest punt de l’ordre del dia el podeu veure a</w:t>
      </w:r>
      <w:r>
        <w:rPr>
          <w:rFonts w:cs="Arial"/>
          <w:b/>
          <w:bCs/>
          <w:lang w:val="ca-ES"/>
        </w:rPr>
        <w:t>l següent enllaç</w:t>
      </w:r>
      <w:r w:rsidRPr="00D84171">
        <w:rPr>
          <w:rFonts w:cs="Arial"/>
          <w:b/>
          <w:bCs/>
          <w:lang w:val="ca-ES"/>
        </w:rPr>
        <w:t>:</w:t>
      </w:r>
    </w:p>
    <w:p w14:paraId="54E494A9" w14:textId="77A71423" w:rsidR="00834561" w:rsidRPr="00025415" w:rsidRDefault="00ED5579" w:rsidP="00113DDD">
      <w:pPr>
        <w:spacing w:after="0" w:line="240" w:lineRule="auto"/>
        <w:rPr>
          <w:rFonts w:cs="Arial"/>
          <w:bCs/>
          <w:lang w:val="ca-ES"/>
        </w:rPr>
      </w:pPr>
      <w:hyperlink r:id="rId17" w:history="1">
        <w:r w:rsidR="00025415" w:rsidRPr="00025415">
          <w:rPr>
            <w:rStyle w:val="Hipervnculo"/>
            <w:rFonts w:cs="Arial"/>
            <w:bCs/>
            <w:lang w:val="ca-ES"/>
          </w:rPr>
          <w:t>https://actes.vilassardemar.cat/session/sessionDetail/ff8080817dc38ce9017f1b77c7d800f3?startAt=1178.0&amp;endsAt=1473.0</w:t>
        </w:r>
      </w:hyperlink>
    </w:p>
    <w:p w14:paraId="02FB7B6A" w14:textId="77777777" w:rsidR="00834561" w:rsidRPr="00025415" w:rsidRDefault="00834561" w:rsidP="00113DDD">
      <w:pPr>
        <w:spacing w:after="0" w:line="240" w:lineRule="auto"/>
        <w:rPr>
          <w:rFonts w:cs="Arial"/>
          <w:bCs/>
          <w:lang w:val="ca-ES"/>
        </w:rPr>
      </w:pPr>
    </w:p>
    <w:p w14:paraId="7A511992" w14:textId="77777777" w:rsidR="00834561" w:rsidRPr="00025415" w:rsidRDefault="00834561" w:rsidP="00113DDD">
      <w:pPr>
        <w:spacing w:after="0" w:line="240" w:lineRule="auto"/>
        <w:rPr>
          <w:rFonts w:cs="Arial"/>
          <w:bCs/>
          <w:lang w:val="ca-ES"/>
        </w:rPr>
      </w:pPr>
    </w:p>
    <w:p w14:paraId="07BB175E" w14:textId="04BA4E0E" w:rsidR="00113DDD" w:rsidRPr="00F7270E" w:rsidRDefault="00113DDD" w:rsidP="00113DDD">
      <w:pPr>
        <w:spacing w:after="0" w:line="240" w:lineRule="auto"/>
        <w:rPr>
          <w:rFonts w:cs="Arial"/>
          <w:lang w:val="ca-ES"/>
        </w:rPr>
      </w:pPr>
      <w:r w:rsidRPr="00F7270E">
        <w:rPr>
          <w:rFonts w:cs="Arial"/>
          <w:b/>
          <w:lang w:val="ca-ES"/>
        </w:rPr>
        <w:t>8.0.- CONSTITUCIÓ DE LA COMISSIÓ D'ESTUDI PER A LA REDACCIÓ DEL CODI ÈTIC I DE BON GOVERN DE VILASSAR DE MAR</w:t>
      </w:r>
    </w:p>
    <w:p w14:paraId="2F7C28F9" w14:textId="77777777" w:rsidR="00113DDD" w:rsidRPr="00F7270E" w:rsidRDefault="00113DDD" w:rsidP="00113DDD">
      <w:pPr>
        <w:spacing w:after="0" w:line="240" w:lineRule="auto"/>
        <w:rPr>
          <w:rFonts w:cs="Arial"/>
          <w:lang w:val="ca-ES"/>
        </w:rPr>
      </w:pPr>
    </w:p>
    <w:p w14:paraId="493C984C" w14:textId="77777777" w:rsidR="00113DDD" w:rsidRPr="00F7270E" w:rsidRDefault="00113DDD" w:rsidP="00AE3A6F">
      <w:pPr>
        <w:rPr>
          <w:rFonts w:cs="Arial"/>
          <w:lang w:val="ca-ES"/>
        </w:rPr>
      </w:pPr>
      <w:bookmarkStart w:id="35" w:name="X2022000570"/>
      <w:r w:rsidRPr="00F7270E">
        <w:rPr>
          <w:rFonts w:cs="Arial"/>
          <w:lang w:val="ca-ES"/>
        </w:rPr>
        <w:t xml:space="preserve">El Ple d'aquesta Corporació, prèvia deliberació, ha aprovat amb 18 Vots A Favor (Angel Font Catalan, </w:t>
      </w:r>
      <w:r w:rsidRPr="00F7270E">
        <w:rPr>
          <w:rFonts w:cs="Arial"/>
          <w:noProof/>
          <w:lang w:val="ca-ES"/>
        </w:rPr>
        <w:t>Anna Esmeralda Santos Arnau, Damia Clot Trias, Esther Lopez Marti, Francisco Zamora Villafaina, Javier Cointe Mieles, Javier Martin Lapeña, Joan Roca Lleonart, Jordi Acero Garcia, Jordi Palles Marimon, Jordi Tapias Tolra, Josep Sole Clotet, Juan Diaz Delgado, Laura Martinez Portell, Manuel Balaguer Gonzalez, Montserrat Gual Gibert, Núria Arasa Rovira, Rosa Maria Lloret Ramon) I 3 Abstencions (Elena Lopez Lujan, Julia Suriol Corbera, Tamara Mateos Hippchen)</w:t>
      </w:r>
      <w:r w:rsidRPr="00F7270E">
        <w:rPr>
          <w:rFonts w:cs="Arial"/>
          <w:lang w:val="ca-ES"/>
        </w:rPr>
        <w:t>, i obtenint-se per tant els vots favorables dels membres de la Corporació, va adoptar els següents acords:</w:t>
      </w:r>
    </w:p>
    <w:p w14:paraId="6A1A85B3" w14:textId="77777777" w:rsidR="00113DDD" w:rsidRPr="00F7270E" w:rsidRDefault="00113DDD" w:rsidP="0088612E">
      <w:pPr>
        <w:rPr>
          <w:rFonts w:cs="Arial"/>
          <w:lang w:val="ca-ES"/>
        </w:rPr>
      </w:pPr>
      <w:r w:rsidRPr="00F7270E">
        <w:rPr>
          <w:rFonts w:cs="Arial"/>
          <w:lang w:val="ca-ES"/>
        </w:rPr>
        <w:t>La Llei 19/2014, de 29 de desembre, de transparència, accés a la informació pública i bon govern, estableix el mandat a les administracions publiques de Catalunya d’elaboració un codi de conducta de llurs alts càrrecs que concreti i desenvolupi els principis d’actuació que dita normativa estableix pels mateixos.</w:t>
      </w:r>
    </w:p>
    <w:p w14:paraId="7FF9BC11" w14:textId="77777777" w:rsidR="00113DDD" w:rsidRPr="00F7270E" w:rsidRDefault="00113DDD" w:rsidP="0088612E">
      <w:pPr>
        <w:rPr>
          <w:rFonts w:cs="Arial"/>
          <w:lang w:val="ca-ES"/>
        </w:rPr>
      </w:pPr>
      <w:r w:rsidRPr="00F7270E">
        <w:rPr>
          <w:rFonts w:cs="Arial"/>
          <w:lang w:val="ca-ES"/>
        </w:rPr>
        <w:t>L’aprovació d’un codi permetrà recollir els principis ètics i els valors de bona governança que han d'informar tota actuació municipal i regularà les normes de conducta que necessàriament han d’observar les persones per a les quals és d’aplicació, especialment les relatives als conflictes d’interessos. El codi determinarà els mecanismes i procediments per garantir-ne l'efectivitat, avaluació i impuls.</w:t>
      </w:r>
    </w:p>
    <w:p w14:paraId="5E278A73" w14:textId="77777777" w:rsidR="00113DDD" w:rsidRPr="00F7270E" w:rsidRDefault="00113DDD" w:rsidP="0088612E">
      <w:pPr>
        <w:pStyle w:val="Textoindependiente"/>
        <w:rPr>
          <w:rFonts w:ascii="Arial" w:hAnsi="Arial"/>
        </w:rPr>
      </w:pPr>
    </w:p>
    <w:p w14:paraId="2DF73AB1" w14:textId="77777777" w:rsidR="00113DDD" w:rsidRPr="00F7270E" w:rsidRDefault="00113DDD" w:rsidP="0088612E">
      <w:pPr>
        <w:pStyle w:val="Textoindependiente"/>
        <w:rPr>
          <w:rFonts w:ascii="Arial" w:hAnsi="Arial"/>
          <w:sz w:val="22"/>
          <w:szCs w:val="22"/>
        </w:rPr>
      </w:pPr>
      <w:r w:rsidRPr="00F7270E">
        <w:rPr>
          <w:rFonts w:ascii="Arial" w:hAnsi="Arial"/>
          <w:sz w:val="22"/>
          <w:szCs w:val="22"/>
        </w:rPr>
        <w:t>Per tot el que s’exposa i de conformitat amb la legislació aplicable, en virtut de lo establert a l’article 20.1.c) de la Llei 7/1985, de 2 d’abril, Reguladora de les Bases del Règim Local, es proposa a la Comissió Informativa que informi sobre els següents</w:t>
      </w:r>
    </w:p>
    <w:p w14:paraId="009354C6" w14:textId="77777777" w:rsidR="00113DDD" w:rsidRPr="00F7270E" w:rsidRDefault="00113DDD" w:rsidP="0088612E">
      <w:pPr>
        <w:pStyle w:val="Textoindependiente"/>
        <w:rPr>
          <w:rFonts w:ascii="Arial" w:hAnsi="Arial"/>
          <w:sz w:val="22"/>
          <w:szCs w:val="22"/>
        </w:rPr>
      </w:pPr>
    </w:p>
    <w:p w14:paraId="2F27D372" w14:textId="77777777" w:rsidR="00113DDD" w:rsidRPr="00F7270E" w:rsidRDefault="00113DDD" w:rsidP="0088612E">
      <w:pPr>
        <w:pStyle w:val="Textoindependiente"/>
        <w:rPr>
          <w:rFonts w:ascii="Arial" w:hAnsi="Arial"/>
          <w:b/>
          <w:bCs/>
          <w:sz w:val="22"/>
          <w:szCs w:val="22"/>
        </w:rPr>
      </w:pPr>
      <w:r w:rsidRPr="00F7270E">
        <w:rPr>
          <w:rFonts w:ascii="Arial" w:hAnsi="Arial"/>
          <w:b/>
          <w:bCs/>
          <w:sz w:val="22"/>
          <w:szCs w:val="22"/>
        </w:rPr>
        <w:t>ACORDS:</w:t>
      </w:r>
    </w:p>
    <w:p w14:paraId="25E79A01" w14:textId="77777777" w:rsidR="00113DDD" w:rsidRPr="00F7270E" w:rsidRDefault="00113DDD" w:rsidP="0088612E">
      <w:pPr>
        <w:pStyle w:val="Textoindependiente"/>
        <w:rPr>
          <w:rFonts w:ascii="Arial" w:hAnsi="Arial"/>
          <w:b/>
          <w:bCs/>
          <w:sz w:val="22"/>
          <w:szCs w:val="22"/>
        </w:rPr>
      </w:pPr>
    </w:p>
    <w:p w14:paraId="410BD252" w14:textId="77777777" w:rsidR="00113DDD" w:rsidRPr="00F7270E" w:rsidRDefault="00113DDD" w:rsidP="00C20D32">
      <w:pPr>
        <w:widowControl w:val="0"/>
        <w:numPr>
          <w:ilvl w:val="0"/>
          <w:numId w:val="56"/>
        </w:numPr>
        <w:spacing w:after="120" w:line="240" w:lineRule="auto"/>
        <w:rPr>
          <w:rFonts w:eastAsia="Arial Unicode MS" w:cs="Arial"/>
          <w:lang w:val="ca-ES" w:eastAsia="es-ES"/>
        </w:rPr>
      </w:pPr>
      <w:r w:rsidRPr="00F7270E">
        <w:rPr>
          <w:rFonts w:eastAsia="Arial Unicode MS" w:cs="Arial"/>
          <w:lang w:val="ca-ES" w:eastAsia="es-ES"/>
        </w:rPr>
        <w:t>Iniciar l’expedient per a la redacció del Codi ètic i de bon govern de Vilassar de Mar</w:t>
      </w:r>
    </w:p>
    <w:p w14:paraId="7D906D96" w14:textId="77777777" w:rsidR="00113DDD" w:rsidRPr="00F7270E" w:rsidRDefault="00113DDD" w:rsidP="00C20D32">
      <w:pPr>
        <w:widowControl w:val="0"/>
        <w:numPr>
          <w:ilvl w:val="0"/>
          <w:numId w:val="56"/>
        </w:numPr>
        <w:spacing w:after="120" w:line="240" w:lineRule="auto"/>
        <w:rPr>
          <w:rFonts w:eastAsia="Arial Unicode MS" w:cs="Arial"/>
          <w:lang w:val="ca-ES" w:eastAsia="es-ES"/>
        </w:rPr>
      </w:pPr>
      <w:r w:rsidRPr="00F7270E">
        <w:rPr>
          <w:rFonts w:eastAsia="Arial Unicode MS" w:cs="Arial"/>
          <w:lang w:val="ca-ES" w:eastAsia="es-ES"/>
        </w:rPr>
        <w:t>Constituir la Comissió d’Estudi per a la redacció de l’avantprojecte del Reglament referit en l’apartat anterior d’aquest acord.</w:t>
      </w:r>
    </w:p>
    <w:p w14:paraId="28C91B44" w14:textId="77777777" w:rsidR="00113DDD" w:rsidRPr="00F7270E" w:rsidRDefault="00113DDD" w:rsidP="00C20D32">
      <w:pPr>
        <w:widowControl w:val="0"/>
        <w:numPr>
          <w:ilvl w:val="0"/>
          <w:numId w:val="56"/>
        </w:numPr>
        <w:spacing w:after="120" w:line="240" w:lineRule="auto"/>
        <w:rPr>
          <w:rFonts w:eastAsia="Arial Unicode MS" w:cs="Arial"/>
          <w:lang w:val="ca-ES" w:eastAsia="es-ES"/>
        </w:rPr>
      </w:pPr>
      <w:r w:rsidRPr="00F7270E">
        <w:rPr>
          <w:rFonts w:eastAsia="Arial Unicode MS" w:cs="Arial"/>
          <w:lang w:val="ca-ES" w:eastAsia="es-ES"/>
        </w:rPr>
        <w:t>Nomenar presidenta de la Comissió, la regidora delegada d’aquest ajuntament, la senyora Montserrat Gual Gibert.</w:t>
      </w:r>
    </w:p>
    <w:p w14:paraId="4627B846" w14:textId="77777777" w:rsidR="00113DDD" w:rsidRPr="00F7270E" w:rsidRDefault="00113DDD" w:rsidP="00C20D32">
      <w:pPr>
        <w:widowControl w:val="0"/>
        <w:numPr>
          <w:ilvl w:val="0"/>
          <w:numId w:val="56"/>
        </w:numPr>
        <w:spacing w:after="120" w:line="240" w:lineRule="auto"/>
        <w:rPr>
          <w:rFonts w:eastAsia="Arial Unicode MS" w:cs="Arial"/>
          <w:lang w:val="ca-ES" w:eastAsia="es-ES"/>
        </w:rPr>
      </w:pPr>
      <w:r w:rsidRPr="00F7270E">
        <w:rPr>
          <w:rFonts w:eastAsia="Arial Unicode MS" w:cs="Arial"/>
          <w:lang w:val="ca-ES" w:eastAsia="es-ES"/>
        </w:rPr>
        <w:t>Disposar que la composició de la  Comissió d’Estudi és la següent :</w:t>
      </w:r>
    </w:p>
    <w:p w14:paraId="7CD53496" w14:textId="77777777" w:rsidR="00113DDD" w:rsidRPr="00F7270E" w:rsidRDefault="00113DDD" w:rsidP="00C20D32">
      <w:pPr>
        <w:widowControl w:val="0"/>
        <w:numPr>
          <w:ilvl w:val="0"/>
          <w:numId w:val="58"/>
        </w:numPr>
        <w:spacing w:after="120" w:line="240" w:lineRule="auto"/>
        <w:rPr>
          <w:rFonts w:eastAsia="Arial Unicode MS" w:cs="Arial"/>
          <w:lang w:val="ca-ES" w:eastAsia="es-ES"/>
        </w:rPr>
      </w:pPr>
      <w:r w:rsidRPr="00F7270E">
        <w:rPr>
          <w:rFonts w:eastAsia="Arial Unicode MS" w:cs="Arial"/>
          <w:lang w:val="ca-ES" w:eastAsia="es-ES"/>
        </w:rPr>
        <w:t xml:space="preserve">Membres de la corporació: cada grup municipal estarà representat per un  </w:t>
      </w:r>
      <w:r w:rsidRPr="00F7270E">
        <w:rPr>
          <w:rFonts w:eastAsia="Arial Unicode MS" w:cs="Arial"/>
          <w:lang w:val="ca-ES" w:eastAsia="es-ES"/>
        </w:rPr>
        <w:lastRenderedPageBreak/>
        <w:t>regidor o regidora de l’ajuntament adscrit al grup que representi, amb veu i vot. S’aplicarà el vot ponderat, segons el nombre de regidors adscrits al grup municipal que correspongui.</w:t>
      </w:r>
    </w:p>
    <w:p w14:paraId="1A4F528F" w14:textId="77777777" w:rsidR="00113DDD" w:rsidRPr="00F7270E" w:rsidRDefault="00113DDD" w:rsidP="00C20D32">
      <w:pPr>
        <w:widowControl w:val="0"/>
        <w:numPr>
          <w:ilvl w:val="0"/>
          <w:numId w:val="58"/>
        </w:numPr>
        <w:spacing w:after="120" w:line="240" w:lineRule="auto"/>
        <w:rPr>
          <w:rFonts w:eastAsia="Arial Unicode MS" w:cs="Arial"/>
          <w:lang w:val="ca-ES" w:eastAsia="es-ES"/>
        </w:rPr>
      </w:pPr>
      <w:r w:rsidRPr="00F7270E">
        <w:rPr>
          <w:rFonts w:eastAsia="Arial Unicode MS" w:cs="Arial"/>
          <w:lang w:val="ca-ES" w:eastAsia="es-ES"/>
        </w:rPr>
        <w:t xml:space="preserve">Personal tècnic de l’ajuntament, amb veu i sense vot : </w:t>
      </w:r>
    </w:p>
    <w:p w14:paraId="701EF95C" w14:textId="77777777" w:rsidR="00113DDD" w:rsidRPr="00F7270E" w:rsidRDefault="00113DDD" w:rsidP="0088612E">
      <w:pPr>
        <w:widowControl w:val="0"/>
        <w:spacing w:after="120"/>
        <w:ind w:left="360" w:firstLine="348"/>
        <w:rPr>
          <w:rFonts w:eastAsia="Arial Unicode MS" w:cs="Arial"/>
          <w:lang w:val="ca-ES" w:eastAsia="es-ES"/>
        </w:rPr>
      </w:pPr>
      <w:r w:rsidRPr="00F7270E">
        <w:rPr>
          <w:rFonts w:eastAsia="Arial Unicode MS" w:cs="Arial"/>
          <w:lang w:val="ca-ES" w:eastAsia="es-ES"/>
        </w:rPr>
        <w:t>- El Secretari de l’Ajuntament, senyor Oriol Vila i Arranz.</w:t>
      </w:r>
    </w:p>
    <w:p w14:paraId="6F512E36" w14:textId="77777777" w:rsidR="00113DDD" w:rsidRPr="00F7270E" w:rsidRDefault="00113DDD" w:rsidP="0088612E">
      <w:pPr>
        <w:widowControl w:val="0"/>
        <w:spacing w:after="120"/>
        <w:ind w:left="360" w:firstLine="348"/>
        <w:rPr>
          <w:rFonts w:eastAsia="Arial Unicode MS" w:cs="Arial"/>
          <w:lang w:val="ca-ES" w:eastAsia="es-ES"/>
        </w:rPr>
      </w:pPr>
      <w:r w:rsidRPr="00F7270E">
        <w:rPr>
          <w:rFonts w:eastAsia="Arial Unicode MS" w:cs="Arial"/>
          <w:lang w:val="ca-ES" w:eastAsia="es-ES"/>
        </w:rPr>
        <w:t>- L’interventor de l’Ajuntament, senyor Esteve Prejano Colom</w:t>
      </w:r>
    </w:p>
    <w:p w14:paraId="1866CE1F" w14:textId="77777777" w:rsidR="00113DDD" w:rsidRPr="00F7270E" w:rsidRDefault="00113DDD" w:rsidP="00C20D32">
      <w:pPr>
        <w:widowControl w:val="0"/>
        <w:numPr>
          <w:ilvl w:val="0"/>
          <w:numId w:val="56"/>
        </w:numPr>
        <w:spacing w:after="120" w:line="240" w:lineRule="auto"/>
        <w:rPr>
          <w:rFonts w:eastAsia="Arial Unicode MS" w:cs="Arial"/>
          <w:lang w:val="ca-ES" w:eastAsia="es-ES"/>
        </w:rPr>
      </w:pPr>
      <w:r w:rsidRPr="00F7270E">
        <w:rPr>
          <w:rFonts w:eastAsia="Arial Unicode MS" w:cs="Arial"/>
          <w:lang w:val="ca-ES" w:eastAsia="es-ES"/>
        </w:rPr>
        <w:t>Emplaçar els grups municipals que conformen el consistori per tal que, en un termini no superior a 10 dies a comptar del dia següent de la notificació del present acord, presentin al Registre General escrit indicant el regidor o regidora del seu grup municipal que actuarà com a representant en la Comissió així com la del regidor o regidora  suplent. Cas de no presentar la proposta en termini, es tindrà com a membre representant i del grup municipal al portaveu,</w:t>
      </w:r>
    </w:p>
    <w:p w14:paraId="3AFE4285" w14:textId="77777777" w:rsidR="00113DDD" w:rsidRPr="00F7270E" w:rsidRDefault="00113DDD" w:rsidP="00C20D32">
      <w:pPr>
        <w:widowControl w:val="0"/>
        <w:numPr>
          <w:ilvl w:val="0"/>
          <w:numId w:val="56"/>
        </w:numPr>
        <w:spacing w:after="120" w:line="240" w:lineRule="auto"/>
        <w:rPr>
          <w:rFonts w:eastAsia="Arial Unicode MS" w:cs="Arial"/>
          <w:lang w:val="ca-ES" w:eastAsia="es-ES"/>
        </w:rPr>
      </w:pPr>
      <w:r w:rsidRPr="00F7270E">
        <w:rPr>
          <w:rFonts w:cs="Arial"/>
          <w:lang w:val="ca-ES"/>
        </w:rPr>
        <w:t>La Comissió d’Estudi, en tan que òrgan col·legiat,  haurà  d’ajustar el seu règim jurídic a allò establert a la Llei 26/2010, del 3 d'agost, de règim jurídic i de procediment de les administracions públiques de Catalunya.</w:t>
      </w:r>
      <w:r w:rsidRPr="00F7270E">
        <w:rPr>
          <w:rFonts w:eastAsia="Arial Unicode MS" w:cs="Arial"/>
          <w:lang w:val="ca-ES" w:eastAsia="es-ES"/>
        </w:rPr>
        <w:t xml:space="preserve"> </w:t>
      </w:r>
      <w:r w:rsidRPr="00F7270E">
        <w:rPr>
          <w:rFonts w:cs="Arial"/>
          <w:lang w:val="ca-ES"/>
        </w:rPr>
        <w:t xml:space="preserve">La senyora presidenta podrà, en el si de la Comissió, requerir la participació d’altre   personal tècnic, propi o aliè quan ho consideri oportú, que podrà intervenir davant l’òrgan col·legiat amb veu i sense vot. </w:t>
      </w:r>
    </w:p>
    <w:p w14:paraId="474AB831" w14:textId="77777777" w:rsidR="00113DDD" w:rsidRPr="00F7270E" w:rsidRDefault="00113DDD" w:rsidP="00C20D32">
      <w:pPr>
        <w:widowControl w:val="0"/>
        <w:numPr>
          <w:ilvl w:val="0"/>
          <w:numId w:val="56"/>
        </w:numPr>
        <w:spacing w:after="120" w:line="240" w:lineRule="auto"/>
        <w:rPr>
          <w:rFonts w:eastAsia="Arial Unicode MS" w:cs="Arial"/>
          <w:lang w:val="ca-ES" w:eastAsia="es-ES"/>
        </w:rPr>
      </w:pPr>
      <w:r w:rsidRPr="00F7270E">
        <w:rPr>
          <w:rFonts w:cs="Arial"/>
          <w:lang w:val="ca-ES"/>
        </w:rPr>
        <w:t>Notificar el present acord als portaveus dels grups municipals del consistori, al  personal tècnic de la corporació designat com a membre de  la Comissió d’Estudi, i en compliment de l’article 10.1 c) de la Llei 19/2014, del 29 de desembre, de transparència, accés a la informació pública i bon govern, publicar aquest acord al Portal de Transparència de l’Ajuntament.</w:t>
      </w:r>
    </w:p>
    <w:p w14:paraId="1888FB68" w14:textId="77777777" w:rsidR="00113DDD" w:rsidRPr="00F7270E" w:rsidRDefault="00113DDD" w:rsidP="0088612E">
      <w:pPr>
        <w:widowControl w:val="0"/>
        <w:spacing w:after="120"/>
        <w:ind w:left="360"/>
        <w:rPr>
          <w:rFonts w:cs="Arial"/>
        </w:rPr>
      </w:pPr>
    </w:p>
    <w:p w14:paraId="32A58E74" w14:textId="77777777" w:rsidR="00C704C6" w:rsidRPr="00D84171" w:rsidRDefault="00C704C6" w:rsidP="00C704C6">
      <w:pPr>
        <w:rPr>
          <w:rFonts w:cs="Arial"/>
          <w:b/>
          <w:bCs/>
          <w:lang w:val="ca-ES"/>
        </w:rPr>
      </w:pPr>
      <w:bookmarkStart w:id="36" w:name="DOCUMENTO_11249294"/>
      <w:bookmarkStart w:id="37" w:name="DOCUMENTO_11306761"/>
      <w:bookmarkStart w:id="38" w:name="DOCUMENTO_11373525"/>
      <w:bookmarkEnd w:id="35"/>
      <w:bookmarkEnd w:id="36"/>
      <w:bookmarkEnd w:id="37"/>
      <w:bookmarkEnd w:id="38"/>
      <w:r w:rsidRPr="00D84171">
        <w:rPr>
          <w:rFonts w:cs="Arial"/>
          <w:b/>
          <w:bCs/>
          <w:lang w:val="ca-ES"/>
        </w:rPr>
        <w:t>Aquest punt de l’ordre del dia el podeu veure a</w:t>
      </w:r>
      <w:r>
        <w:rPr>
          <w:rFonts w:cs="Arial"/>
          <w:b/>
          <w:bCs/>
          <w:lang w:val="ca-ES"/>
        </w:rPr>
        <w:t>l següent enllaç</w:t>
      </w:r>
      <w:r w:rsidRPr="00D84171">
        <w:rPr>
          <w:rFonts w:cs="Arial"/>
          <w:b/>
          <w:bCs/>
          <w:lang w:val="ca-ES"/>
        </w:rPr>
        <w:t>:</w:t>
      </w:r>
    </w:p>
    <w:p w14:paraId="2CE0A99C" w14:textId="1CAC52AF" w:rsidR="00113DDD" w:rsidRDefault="00ED5579" w:rsidP="00113DDD">
      <w:pPr>
        <w:spacing w:after="0" w:line="240" w:lineRule="auto"/>
        <w:rPr>
          <w:rFonts w:cs="Arial"/>
          <w:lang w:val="ca-ES"/>
        </w:rPr>
      </w:pPr>
      <w:hyperlink r:id="rId18" w:history="1">
        <w:r w:rsidR="00187057" w:rsidRPr="00F14E12">
          <w:rPr>
            <w:rStyle w:val="Hipervnculo"/>
            <w:rFonts w:cs="Arial"/>
            <w:lang w:val="ca-ES"/>
          </w:rPr>
          <w:t>https://actes.vilassardemar.cat/session/sessionDetail/ff8080817dc38ce9017f1b77c7d800f3?startAt=1473.0&amp;endsAt=1819.0</w:t>
        </w:r>
      </w:hyperlink>
    </w:p>
    <w:p w14:paraId="1AA7302B" w14:textId="1AEF8FB4" w:rsidR="00834561" w:rsidRDefault="00834561" w:rsidP="00113DDD">
      <w:pPr>
        <w:spacing w:after="0" w:line="240" w:lineRule="auto"/>
        <w:rPr>
          <w:rFonts w:cs="Arial"/>
          <w:lang w:val="ca-ES"/>
        </w:rPr>
      </w:pPr>
    </w:p>
    <w:p w14:paraId="7368BB10" w14:textId="77777777" w:rsidR="00834561" w:rsidRPr="00F7270E" w:rsidRDefault="00834561" w:rsidP="00113DDD">
      <w:pPr>
        <w:spacing w:after="0" w:line="240" w:lineRule="auto"/>
        <w:rPr>
          <w:rFonts w:cs="Arial"/>
          <w:lang w:val="ca-ES"/>
        </w:rPr>
      </w:pPr>
    </w:p>
    <w:p w14:paraId="41D79BEA" w14:textId="77777777" w:rsidR="00800F8F" w:rsidRPr="00F7270E" w:rsidRDefault="00800F8F" w:rsidP="00800F8F">
      <w:pPr>
        <w:spacing w:after="0" w:line="240" w:lineRule="auto"/>
        <w:rPr>
          <w:rFonts w:cs="Arial"/>
          <w:lang w:val="ca-ES"/>
        </w:rPr>
      </w:pPr>
      <w:r w:rsidRPr="00F7270E">
        <w:rPr>
          <w:rFonts w:cs="Arial"/>
          <w:b/>
          <w:lang w:val="ca-ES"/>
        </w:rPr>
        <w:t>9.0.- MODIFICACIÓ DE L'ORDENANÇA FISCAL NÚM. 5 REGULADORA DE L'IMPOST SOBRE L'INCREMENT DE VALOR DELS TERRENYS DE NATURALESA URBANA PER ADAPTAR-LA AL RDL 26/2021</w:t>
      </w:r>
    </w:p>
    <w:p w14:paraId="07853C79" w14:textId="77777777" w:rsidR="00800F8F" w:rsidRPr="00F7270E" w:rsidRDefault="00800F8F" w:rsidP="00800F8F">
      <w:pPr>
        <w:spacing w:after="0" w:line="240" w:lineRule="auto"/>
        <w:rPr>
          <w:rFonts w:cs="Arial"/>
          <w:lang w:val="ca-ES"/>
        </w:rPr>
      </w:pPr>
    </w:p>
    <w:p w14:paraId="1D6DA6FB" w14:textId="77777777" w:rsidR="00800F8F" w:rsidRPr="00F7270E" w:rsidRDefault="00800F8F" w:rsidP="00AE3A6F">
      <w:pPr>
        <w:rPr>
          <w:rFonts w:cs="Arial"/>
          <w:lang w:val="ca-ES"/>
        </w:rPr>
      </w:pPr>
      <w:bookmarkStart w:id="39" w:name="X2021001992"/>
      <w:r w:rsidRPr="00F7270E">
        <w:rPr>
          <w:rFonts w:cs="Arial"/>
          <w:lang w:val="ca-ES"/>
        </w:rPr>
        <w:t xml:space="preserve">El Ple d'aquesta Corporació, prèvia deliberació, ha aprovat, amb 12 Vots A Favor (Angel Font Catalan, </w:t>
      </w:r>
      <w:r w:rsidRPr="00F7270E">
        <w:rPr>
          <w:rFonts w:cs="Arial"/>
          <w:noProof/>
          <w:lang w:val="ca-ES"/>
        </w:rPr>
        <w:t>Anna Esmeralda Santos Arnau, Damia Clot Trias, Esther Lopez Marti, Francisco Zamora Villafaina, Joan Roca Lleonart, Jordi Acero Garcia, Jordi Tapias Tolra, Josep Sole Clotet, Manuel Balaguer Gonzalez, Montserrat Gual Gibert, Núria Arasa Rovira) I 9 Abstencions (Elena Lopez Lujan, Javier Cointe Mieles, Javier Martin Lapeña, Jordi Palles Marimon, Juan Diaz Delgado, Julia Suriol Corbera, Laura Martinez Portell, Rosa Maria Lloret Ramon, Tamara Mateos Hippchen)</w:t>
      </w:r>
      <w:r w:rsidRPr="00F7270E">
        <w:rPr>
          <w:rFonts w:cs="Arial"/>
          <w:lang w:val="ca-ES"/>
        </w:rPr>
        <w:t>, i obtenint-se per tant els vots favorables dels membres de la Corporació, va adoptar els següents acords:</w:t>
      </w:r>
    </w:p>
    <w:p w14:paraId="7AA7049F" w14:textId="77777777" w:rsidR="00800F8F" w:rsidRPr="00F7270E" w:rsidRDefault="00800F8F" w:rsidP="00CC3DEB">
      <w:pPr>
        <w:rPr>
          <w:rFonts w:cs="Arial"/>
          <w:b/>
        </w:rPr>
      </w:pPr>
      <w:r w:rsidRPr="00F7270E">
        <w:rPr>
          <w:rFonts w:cs="Arial"/>
          <w:b/>
        </w:rPr>
        <w:t>Fets:</w:t>
      </w:r>
    </w:p>
    <w:p w14:paraId="055C8785" w14:textId="77777777" w:rsidR="00800F8F" w:rsidRPr="00F7270E" w:rsidRDefault="00800F8F" w:rsidP="00CC3DEB">
      <w:pPr>
        <w:rPr>
          <w:rFonts w:cs="Arial"/>
        </w:rPr>
      </w:pPr>
      <w:r w:rsidRPr="00F7270E">
        <w:rPr>
          <w:rFonts w:cs="Arial"/>
        </w:rPr>
        <w:lastRenderedPageBreak/>
        <w:t>Atès que mitjançant el Reial Decret Llei 26/2021, de 8 de novembre, el legislador ha adaptat el text refós de la Llei reguladora de les hisendes locals, aprovat pel Reial Decret Legislatiu 2/2004, de 5 de març, a la recent jurisprudència del Tribunal Constitucional (Sentències 59/2017, 126/2019 i 182/2021) respecte de l’Impost sobre l’increment de valor dels terrenys de naturalesa urbana.</w:t>
      </w:r>
    </w:p>
    <w:p w14:paraId="0BA74025" w14:textId="77777777" w:rsidR="00800F8F" w:rsidRPr="00F7270E" w:rsidRDefault="00800F8F" w:rsidP="00CC3DEB">
      <w:pPr>
        <w:rPr>
          <w:rFonts w:cs="Arial"/>
        </w:rPr>
      </w:pPr>
      <w:r w:rsidRPr="00F7270E">
        <w:rPr>
          <w:rFonts w:cs="Arial"/>
        </w:rPr>
        <w:t>Atès que l'esmentat RD-L conté una Disposició transitòria per a l'adaptació de les OOFF a la nova normativa, establint l'obligació de modificar-les, en el termini de sis mesos des del 10 de novembre (és a dir, fins al 10 de maig de 2022), per tal d'adequar-les al contingut del mateix.</w:t>
      </w:r>
    </w:p>
    <w:p w14:paraId="2A5494F3" w14:textId="77777777" w:rsidR="00800F8F" w:rsidRPr="00F7270E" w:rsidRDefault="00800F8F" w:rsidP="00CC3DEB">
      <w:pPr>
        <w:rPr>
          <w:rFonts w:cs="Arial"/>
        </w:rPr>
      </w:pPr>
    </w:p>
    <w:p w14:paraId="09E2E906" w14:textId="77777777" w:rsidR="00800F8F" w:rsidRPr="00F7270E" w:rsidRDefault="00800F8F" w:rsidP="00CC3DEB">
      <w:pPr>
        <w:rPr>
          <w:rFonts w:cs="Arial"/>
        </w:rPr>
      </w:pPr>
      <w:r w:rsidRPr="00F7270E">
        <w:rPr>
          <w:rFonts w:cs="Arial"/>
        </w:rPr>
        <w:t>Atès que fins a l'entrada en vigor de la modificació de les corresponents OOFF, resulta d'aplicació l'esmentat RD-L, prenent-se, per a la determinació de la base imposable de l'impost, els coeficients màxims del nou redactat de l'article 107.4 del TRLRHL.</w:t>
      </w:r>
    </w:p>
    <w:p w14:paraId="165069CE" w14:textId="77777777" w:rsidR="00800F8F" w:rsidRPr="00F7270E" w:rsidRDefault="00800F8F" w:rsidP="00CC3DEB">
      <w:pPr>
        <w:rPr>
          <w:rFonts w:cs="Arial"/>
        </w:rPr>
      </w:pPr>
      <w:r w:rsidRPr="00F7270E">
        <w:rPr>
          <w:rFonts w:cs="Arial"/>
        </w:rPr>
        <w:t>Atès que l’Organisme de Gestió Tributària de la Diputació de Barcelona ha elaborat un model de modificació de l’ordenança fiscal reguladora de l’IIVTNU que és el que s’ha pres com a referència en el present expedient.</w:t>
      </w:r>
    </w:p>
    <w:p w14:paraId="2EF4DF0F" w14:textId="77777777" w:rsidR="00800F8F" w:rsidRPr="00F7270E" w:rsidRDefault="00800F8F" w:rsidP="00CC3DEB">
      <w:pPr>
        <w:rPr>
          <w:rFonts w:cs="Arial"/>
        </w:rPr>
      </w:pPr>
      <w:r w:rsidRPr="00F7270E">
        <w:rPr>
          <w:rFonts w:cs="Arial"/>
        </w:rPr>
        <w:t>Atès que, en data 26 de gener de 2022, l’Alcaldia va dictar provisió d’incoació de l’expedient per la modificació de l’ordenança fiscal número 5, reguladora de l’Impost sobre l’increment de valor dels terrenys de naturalesa urbana, per tal d’adaptar-la a les previsions del Reial Decret Llei 26/2021, de 8 novembre, abans que finalitzi el termini de sis mesos comptadors des de l’entrada en vigor d’aquest.</w:t>
      </w:r>
    </w:p>
    <w:p w14:paraId="3289B314" w14:textId="77777777" w:rsidR="00800F8F" w:rsidRPr="00F7270E" w:rsidRDefault="00800F8F" w:rsidP="00CC3DEB">
      <w:pPr>
        <w:rPr>
          <w:rFonts w:cs="Arial"/>
          <w:b/>
          <w:bCs/>
        </w:rPr>
      </w:pPr>
      <w:r w:rsidRPr="00F7270E">
        <w:rPr>
          <w:rFonts w:cs="Arial"/>
          <w:b/>
          <w:bCs/>
        </w:rPr>
        <w:t>Fonaments de dret</w:t>
      </w:r>
    </w:p>
    <w:p w14:paraId="2A81C032" w14:textId="79FEDCE7" w:rsidR="00800F8F" w:rsidRPr="00F7270E" w:rsidRDefault="00800F8F" w:rsidP="00CC3DEB">
      <w:pPr>
        <w:rPr>
          <w:rFonts w:cs="Arial"/>
        </w:rPr>
      </w:pPr>
      <w:r w:rsidRPr="00F7270E">
        <w:rPr>
          <w:rFonts w:cs="Arial"/>
        </w:rPr>
        <w:t>Vist que, de conformitat amb l’article 15.1 del Tex refós de la Llei d’Hisendes Locals (TRLHL), aprovat pel Reial Decret Legislatiu 2/2004, de 5 de març, llevat dels supòsits previstos en l’article 59.1 del mateix cos legal, les entitats locals hauran d’acordar la imposició de llurs tributs propis i aprovar les corresponents ordenances fiscals reguladores d’aquestes,</w:t>
      </w:r>
    </w:p>
    <w:p w14:paraId="6179CC06" w14:textId="77777777" w:rsidR="00800F8F" w:rsidRPr="00F7270E" w:rsidRDefault="00800F8F" w:rsidP="00CC3DEB">
      <w:pPr>
        <w:rPr>
          <w:rFonts w:cs="Arial"/>
        </w:rPr>
      </w:pPr>
      <w:r w:rsidRPr="00F7270E">
        <w:rPr>
          <w:rFonts w:cs="Arial"/>
        </w:rPr>
        <w:t>Vist que l’article 16.1 del TRLHL estableix el contingut mínim que hauran de tenir les ordenances fiscals reguladores dels tributs propis de les entitats locals que s’imposin en virtut de l’article 15.1 TRLHL citat anteriorment, i que els acords d’aprovació d’aquestes ordenances fiscals s’hauran d’adoptar simultàniament als de la imposició dels respectius tributs,</w:t>
      </w:r>
    </w:p>
    <w:p w14:paraId="259231E8" w14:textId="6B44E443" w:rsidR="00800F8F" w:rsidRPr="00F7270E" w:rsidRDefault="00800F8F" w:rsidP="00CC3DEB">
      <w:pPr>
        <w:rPr>
          <w:rFonts w:cs="Arial"/>
        </w:rPr>
      </w:pPr>
      <w:r w:rsidRPr="00F7270E">
        <w:rPr>
          <w:rFonts w:cs="Arial"/>
        </w:rPr>
        <w:t xml:space="preserve"> Vist que els articles 17 a 19 del TRLHL regulen el procediment per a la imposició de tributs i l’aprovació de les Ordenances fiscals reguladores d’aquests.</w:t>
      </w:r>
    </w:p>
    <w:p w14:paraId="088E0409" w14:textId="77777777" w:rsidR="00800F8F" w:rsidRPr="00F7270E" w:rsidRDefault="00800F8F" w:rsidP="00CC3DEB">
      <w:pPr>
        <w:rPr>
          <w:rFonts w:cs="Arial"/>
        </w:rPr>
      </w:pPr>
      <w:r w:rsidRPr="00F7270E">
        <w:rPr>
          <w:rFonts w:cs="Arial"/>
        </w:rPr>
        <w:t>Vist el que estableixen els articles 104 a 110 del TRLHL, relatius a l’Impost sobre l’increment de valor dels terrenys de naturalesa urbana, en redacció donada pel RDL 26/2021, de 8 de novembre.</w:t>
      </w:r>
    </w:p>
    <w:p w14:paraId="0FC644FA" w14:textId="77777777" w:rsidR="00800F8F" w:rsidRPr="00F7270E" w:rsidRDefault="00800F8F" w:rsidP="00CC3DEB">
      <w:pPr>
        <w:rPr>
          <w:rFonts w:cs="Arial"/>
        </w:rPr>
      </w:pPr>
      <w:r w:rsidRPr="00F7270E">
        <w:rPr>
          <w:rFonts w:cs="Arial"/>
        </w:rPr>
        <w:lastRenderedPageBreak/>
        <w:t xml:space="preserve">Vista la memòria d’Alcaldia de data 1 de febrer de 2022 en la qual es conté la proposta de modificació de l’ordenança fiscal núm. 5, </w:t>
      </w:r>
    </w:p>
    <w:p w14:paraId="707AB81A" w14:textId="77777777" w:rsidR="00800F8F" w:rsidRPr="00F7270E" w:rsidRDefault="00800F8F" w:rsidP="00CC3DEB">
      <w:pPr>
        <w:rPr>
          <w:rFonts w:cs="Arial"/>
          <w:spacing w:val="-3"/>
        </w:rPr>
      </w:pPr>
      <w:r w:rsidRPr="00F7270E">
        <w:rPr>
          <w:rFonts w:cs="Arial"/>
          <w:spacing w:val="-3"/>
        </w:rPr>
        <w:t xml:space="preserve">Vist l’informe de Secretaria, de data 1 de febrer de 2022. </w:t>
      </w:r>
    </w:p>
    <w:p w14:paraId="23262A50" w14:textId="77777777" w:rsidR="00800F8F" w:rsidRPr="00F7270E" w:rsidRDefault="00800F8F" w:rsidP="00CC3DEB">
      <w:pPr>
        <w:rPr>
          <w:rFonts w:cs="Arial"/>
        </w:rPr>
      </w:pPr>
      <w:r w:rsidRPr="00F7270E">
        <w:rPr>
          <w:rFonts w:cs="Arial"/>
          <w:spacing w:val="-3"/>
        </w:rPr>
        <w:t>Vist l’informe d’Intervenció, de data 3 de febrer de 2022.</w:t>
      </w:r>
    </w:p>
    <w:p w14:paraId="3E0F11CF" w14:textId="77777777" w:rsidR="00800F8F" w:rsidRPr="00F7270E" w:rsidRDefault="00800F8F" w:rsidP="00CC3DEB">
      <w:pPr>
        <w:rPr>
          <w:rFonts w:cs="Arial"/>
          <w:spacing w:val="-3"/>
        </w:rPr>
      </w:pPr>
      <w:r w:rsidRPr="00F7270E">
        <w:rPr>
          <w:rFonts w:cs="Arial"/>
          <w:spacing w:val="-3"/>
        </w:rPr>
        <w:t>Per tot el que s’exposa i de conformitat amb la legislació aplicable, en virtut de lo establert a l’article 20.1.c) de la Llei 7/1985, de 2 d’abril, Reguladora de les Bases del Règim Local, es proposa a la Comissió Informativa que informi sobre els següents</w:t>
      </w:r>
    </w:p>
    <w:p w14:paraId="632AF7E1" w14:textId="77777777" w:rsidR="00800F8F" w:rsidRPr="00F7270E" w:rsidRDefault="00800F8F" w:rsidP="00CC3DEB">
      <w:pPr>
        <w:pStyle w:val="Textoindependiente"/>
        <w:rPr>
          <w:rFonts w:ascii="Arial" w:hAnsi="Arial"/>
        </w:rPr>
      </w:pPr>
    </w:p>
    <w:p w14:paraId="02747019" w14:textId="77777777" w:rsidR="00800F8F" w:rsidRPr="00F7270E" w:rsidRDefault="00800F8F" w:rsidP="00CC3DEB">
      <w:pPr>
        <w:pStyle w:val="Textoindependiente"/>
        <w:rPr>
          <w:rFonts w:ascii="Arial" w:hAnsi="Arial"/>
          <w:sz w:val="22"/>
          <w:szCs w:val="22"/>
        </w:rPr>
      </w:pPr>
      <w:r w:rsidRPr="00F7270E">
        <w:rPr>
          <w:rFonts w:ascii="Arial" w:hAnsi="Arial"/>
          <w:sz w:val="22"/>
          <w:szCs w:val="22"/>
        </w:rPr>
        <w:t>ACORDS:</w:t>
      </w:r>
    </w:p>
    <w:p w14:paraId="47FD1E23" w14:textId="77777777" w:rsidR="00800F8F" w:rsidRPr="00F7270E" w:rsidRDefault="00800F8F" w:rsidP="00CC3DEB">
      <w:pPr>
        <w:spacing w:before="120" w:after="120"/>
        <w:outlineLvl w:val="0"/>
        <w:rPr>
          <w:rFonts w:eastAsia="Times New Roman" w:cs="Arial"/>
          <w:highlight w:val="yellow"/>
          <w:lang w:val="ca-ES" w:eastAsia="es-ES"/>
        </w:rPr>
      </w:pPr>
    </w:p>
    <w:p w14:paraId="547A0141" w14:textId="77777777" w:rsidR="00800F8F" w:rsidRPr="00F7270E" w:rsidRDefault="00800F8F" w:rsidP="00CC3DEB">
      <w:pPr>
        <w:ind w:right="32"/>
        <w:rPr>
          <w:rFonts w:cs="Arial"/>
        </w:rPr>
      </w:pPr>
      <w:r w:rsidRPr="00F7270E">
        <w:rPr>
          <w:rFonts w:cs="Arial"/>
          <w:b/>
        </w:rPr>
        <w:t>Primer.-</w:t>
      </w:r>
      <w:r w:rsidRPr="00F7270E">
        <w:rPr>
          <w:rFonts w:cs="Arial"/>
        </w:rPr>
        <w:t xml:space="preserve"> APROVAR provisionalment les modificacions de les següents ordenances fiscals, segons detall inclòs en l’ANNEX</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7610"/>
      </w:tblGrid>
      <w:tr w:rsidR="00800F8F" w:rsidRPr="00F7270E" w14:paraId="793ABA3B" w14:textId="77777777" w:rsidTr="00CC3DEB">
        <w:tc>
          <w:tcPr>
            <w:tcW w:w="776" w:type="dxa"/>
            <w:tcBorders>
              <w:top w:val="single" w:sz="4" w:space="0" w:color="auto"/>
              <w:left w:val="single" w:sz="4" w:space="0" w:color="auto"/>
              <w:bottom w:val="single" w:sz="4" w:space="0" w:color="auto"/>
              <w:right w:val="single" w:sz="4" w:space="0" w:color="auto"/>
            </w:tcBorders>
            <w:shd w:val="clear" w:color="auto" w:fill="auto"/>
            <w:hideMark/>
          </w:tcPr>
          <w:p w14:paraId="71D79CB9" w14:textId="77777777" w:rsidR="00800F8F" w:rsidRPr="00F7270E" w:rsidRDefault="00800F8F" w:rsidP="00CC3DEB">
            <w:pPr>
              <w:suppressAutoHyphens/>
              <w:spacing w:after="120"/>
              <w:ind w:right="34"/>
              <w:rPr>
                <w:rFonts w:eastAsia="Times New Roman" w:cs="Arial"/>
                <w:lang w:eastAsia="zh-CN"/>
              </w:rPr>
            </w:pPr>
            <w:r w:rsidRPr="00F7270E">
              <w:rPr>
                <w:rFonts w:eastAsia="Times New Roman" w:cs="Arial"/>
                <w:lang w:eastAsia="zh-CN"/>
              </w:rPr>
              <w:t>Núm.</w:t>
            </w:r>
          </w:p>
        </w:tc>
        <w:tc>
          <w:tcPr>
            <w:tcW w:w="7836" w:type="dxa"/>
            <w:tcBorders>
              <w:top w:val="single" w:sz="4" w:space="0" w:color="auto"/>
              <w:left w:val="single" w:sz="4" w:space="0" w:color="auto"/>
              <w:bottom w:val="single" w:sz="4" w:space="0" w:color="auto"/>
              <w:right w:val="single" w:sz="4" w:space="0" w:color="auto"/>
            </w:tcBorders>
            <w:shd w:val="clear" w:color="auto" w:fill="auto"/>
            <w:hideMark/>
          </w:tcPr>
          <w:p w14:paraId="77A4681B" w14:textId="77777777" w:rsidR="00800F8F" w:rsidRPr="00F7270E" w:rsidRDefault="00800F8F" w:rsidP="00CC3DEB">
            <w:pPr>
              <w:suppressAutoHyphens/>
              <w:spacing w:after="120"/>
              <w:ind w:right="34"/>
              <w:rPr>
                <w:rFonts w:eastAsia="Times New Roman" w:cs="Arial"/>
                <w:lang w:eastAsia="zh-CN"/>
              </w:rPr>
            </w:pPr>
            <w:r w:rsidRPr="00F7270E">
              <w:rPr>
                <w:rFonts w:eastAsia="Times New Roman" w:cs="Arial"/>
                <w:lang w:eastAsia="zh-CN"/>
              </w:rPr>
              <w:t>Títol</w:t>
            </w:r>
          </w:p>
        </w:tc>
      </w:tr>
      <w:tr w:rsidR="00800F8F" w:rsidRPr="00F7270E" w14:paraId="0C2C3BAC" w14:textId="77777777" w:rsidTr="00CC3DEB">
        <w:tc>
          <w:tcPr>
            <w:tcW w:w="776" w:type="dxa"/>
            <w:tcBorders>
              <w:top w:val="single" w:sz="4" w:space="0" w:color="auto"/>
              <w:left w:val="single" w:sz="4" w:space="0" w:color="auto"/>
              <w:bottom w:val="single" w:sz="4" w:space="0" w:color="auto"/>
              <w:right w:val="single" w:sz="4" w:space="0" w:color="auto"/>
            </w:tcBorders>
            <w:shd w:val="clear" w:color="auto" w:fill="auto"/>
            <w:hideMark/>
          </w:tcPr>
          <w:p w14:paraId="5D077553" w14:textId="77777777" w:rsidR="00800F8F" w:rsidRPr="00F7270E" w:rsidRDefault="00800F8F" w:rsidP="00CC3DEB">
            <w:pPr>
              <w:suppressAutoHyphens/>
              <w:spacing w:after="120"/>
              <w:ind w:right="34"/>
              <w:rPr>
                <w:rFonts w:eastAsia="Times New Roman" w:cs="Arial"/>
                <w:lang w:eastAsia="zh-CN"/>
              </w:rPr>
            </w:pPr>
            <w:r w:rsidRPr="00F7270E">
              <w:rPr>
                <w:rFonts w:eastAsia="Times New Roman" w:cs="Arial"/>
                <w:lang w:eastAsia="zh-CN"/>
              </w:rPr>
              <w:t>05</w:t>
            </w:r>
          </w:p>
        </w:tc>
        <w:tc>
          <w:tcPr>
            <w:tcW w:w="7836" w:type="dxa"/>
            <w:tcBorders>
              <w:top w:val="single" w:sz="4" w:space="0" w:color="auto"/>
              <w:left w:val="single" w:sz="4" w:space="0" w:color="auto"/>
              <w:bottom w:val="single" w:sz="4" w:space="0" w:color="auto"/>
              <w:right w:val="single" w:sz="4" w:space="0" w:color="auto"/>
            </w:tcBorders>
            <w:shd w:val="clear" w:color="auto" w:fill="auto"/>
            <w:hideMark/>
          </w:tcPr>
          <w:p w14:paraId="022CCFCA" w14:textId="77777777" w:rsidR="00800F8F" w:rsidRPr="00F7270E" w:rsidRDefault="00800F8F" w:rsidP="00CC3DEB">
            <w:pPr>
              <w:suppressAutoHyphens/>
              <w:spacing w:after="120"/>
              <w:ind w:right="34"/>
              <w:rPr>
                <w:rFonts w:eastAsia="Times New Roman" w:cs="Arial"/>
                <w:lang w:eastAsia="zh-CN"/>
              </w:rPr>
            </w:pPr>
            <w:r w:rsidRPr="00F7270E">
              <w:rPr>
                <w:rFonts w:eastAsia="Times New Roman" w:cs="Arial"/>
                <w:lang w:eastAsia="zh-CN"/>
              </w:rPr>
              <w:t>Ordenança fiscal reguladora de l’Impost sobre l’increment del valor dels terrenys de naturalesa urbana</w:t>
            </w:r>
          </w:p>
        </w:tc>
      </w:tr>
    </w:tbl>
    <w:p w14:paraId="17F9ED50" w14:textId="77777777" w:rsidR="00800F8F" w:rsidRPr="00F7270E" w:rsidRDefault="00800F8F" w:rsidP="00CC3DEB">
      <w:pPr>
        <w:ind w:right="32"/>
        <w:rPr>
          <w:rFonts w:cs="Arial"/>
          <w:b/>
        </w:rPr>
      </w:pPr>
    </w:p>
    <w:p w14:paraId="6A11C688" w14:textId="77777777" w:rsidR="00800F8F" w:rsidRPr="00F7270E" w:rsidRDefault="00800F8F" w:rsidP="00CC3DEB">
      <w:pPr>
        <w:ind w:right="32"/>
        <w:rPr>
          <w:rFonts w:cs="Arial"/>
        </w:rPr>
      </w:pPr>
      <w:r w:rsidRPr="00F7270E">
        <w:rPr>
          <w:rFonts w:cs="Arial"/>
          <w:b/>
        </w:rPr>
        <w:t xml:space="preserve">Segon.- </w:t>
      </w:r>
      <w:r w:rsidRPr="00F7270E">
        <w:rPr>
          <w:rFonts w:cs="Arial"/>
          <w:bCs/>
        </w:rPr>
        <w:t>EXPOSAR</w:t>
      </w:r>
      <w:r w:rsidRPr="00F7270E">
        <w:rPr>
          <w:rFonts w:cs="Arial"/>
        </w:rPr>
        <w:t xml:space="preserve"> al públic en el tauler d’anuncis de l’Ajuntament l’anterior acord provisional, durant el termini de trenta dies hàbils, comptats des del dia següent al de la publicació de l’anunci d’exposició en el Butlletí Oficial de la Província.</w:t>
      </w:r>
    </w:p>
    <w:p w14:paraId="06C3AF63" w14:textId="77777777" w:rsidR="00800F8F" w:rsidRPr="00F7270E" w:rsidRDefault="00800F8F" w:rsidP="00CC3DEB">
      <w:pPr>
        <w:ind w:right="32"/>
        <w:rPr>
          <w:rFonts w:cs="Arial"/>
        </w:rPr>
      </w:pPr>
      <w:r w:rsidRPr="00F7270E">
        <w:rPr>
          <w:rFonts w:cs="Arial"/>
        </w:rPr>
        <w:t xml:space="preserve">Durant el període d’exposició pública de la modificació de l’ordenança fiscal, els qui tinguin un interès directe o resultin afectats, en els termes previstos a l’article 18 del text refós de la Llei reguladora de les Hisendes Locals aprovat pel Reial Decret Legislatiu 2/2004, de 5 de març, podran examinar l’expedient i presentar-hi les reclamacions que estimin oportunes. </w:t>
      </w:r>
    </w:p>
    <w:p w14:paraId="64C75BA6" w14:textId="77777777" w:rsidR="00800F8F" w:rsidRPr="00F7270E" w:rsidRDefault="00800F8F" w:rsidP="00CC3DEB">
      <w:pPr>
        <w:ind w:right="32"/>
        <w:rPr>
          <w:rFonts w:cs="Arial"/>
        </w:rPr>
      </w:pPr>
      <w:r w:rsidRPr="00F7270E">
        <w:rPr>
          <w:rFonts w:cs="Arial"/>
        </w:rPr>
        <w:t>Transcorregut el període d’exposició pública sense haver-se presentat reclamacions, els acords adoptats restaran definitivament aprovats.</w:t>
      </w:r>
    </w:p>
    <w:p w14:paraId="49BE6C92" w14:textId="77777777" w:rsidR="00800F8F" w:rsidRPr="00F7270E" w:rsidRDefault="00800F8F" w:rsidP="00CC3DEB">
      <w:pPr>
        <w:ind w:right="32"/>
        <w:rPr>
          <w:rFonts w:cs="Arial"/>
        </w:rPr>
      </w:pPr>
      <w:r w:rsidRPr="00F7270E">
        <w:rPr>
          <w:rFonts w:cs="Arial"/>
          <w:b/>
        </w:rPr>
        <w:t>Tercer.-</w:t>
      </w:r>
      <w:r w:rsidRPr="00F7270E">
        <w:rPr>
          <w:rFonts w:cs="Arial"/>
        </w:rPr>
        <w:t xml:space="preserve"> Els acords definitius en matèria de derogació, aprovació i modificació de les ordenances fiscals, incloent els provisionals elevats automàticament a tal categoria, i el text íntegre de les ordenances o de llurs modificacions, seran objecte de publicació en el Butlletí Oficial de la Província, i entraran en vigor al dia següent.</w:t>
      </w:r>
    </w:p>
    <w:p w14:paraId="547BBE9B" w14:textId="77777777" w:rsidR="00800F8F" w:rsidRPr="00F7270E" w:rsidRDefault="00800F8F" w:rsidP="00800F8F">
      <w:pPr>
        <w:spacing w:after="0" w:line="240" w:lineRule="auto"/>
        <w:rPr>
          <w:rFonts w:cs="Arial"/>
          <w:lang w:val="ca-ES"/>
        </w:rPr>
      </w:pPr>
      <w:bookmarkStart w:id="40" w:name="DOCUMENTO_11144575"/>
      <w:bookmarkStart w:id="41" w:name="DOCUMENTO_11306757"/>
      <w:bookmarkStart w:id="42" w:name="DOCUMENTO_11373526"/>
      <w:bookmarkEnd w:id="39"/>
      <w:bookmarkEnd w:id="40"/>
      <w:bookmarkEnd w:id="41"/>
      <w:bookmarkEnd w:id="42"/>
    </w:p>
    <w:p w14:paraId="1456CF23" w14:textId="77777777" w:rsidR="00C704C6" w:rsidRPr="00D84171" w:rsidRDefault="00C704C6" w:rsidP="00C704C6">
      <w:pPr>
        <w:rPr>
          <w:rFonts w:cs="Arial"/>
          <w:b/>
          <w:bCs/>
          <w:lang w:val="ca-ES"/>
        </w:rPr>
      </w:pPr>
      <w:r w:rsidRPr="00D84171">
        <w:rPr>
          <w:rFonts w:cs="Arial"/>
          <w:b/>
          <w:bCs/>
          <w:lang w:val="ca-ES"/>
        </w:rPr>
        <w:t>Aquest punt de l’ordre del dia el podeu veure a</w:t>
      </w:r>
      <w:r>
        <w:rPr>
          <w:rFonts w:cs="Arial"/>
          <w:b/>
          <w:bCs/>
          <w:lang w:val="ca-ES"/>
        </w:rPr>
        <w:t>l següent enllaç</w:t>
      </w:r>
      <w:r w:rsidRPr="00D84171">
        <w:rPr>
          <w:rFonts w:cs="Arial"/>
          <w:b/>
          <w:bCs/>
          <w:lang w:val="ca-ES"/>
        </w:rPr>
        <w:t>:</w:t>
      </w:r>
    </w:p>
    <w:p w14:paraId="2B7B1E91" w14:textId="015AC8C5" w:rsidR="00834561" w:rsidRDefault="00ED5579" w:rsidP="00694B63">
      <w:pPr>
        <w:spacing w:after="0" w:line="240" w:lineRule="auto"/>
        <w:rPr>
          <w:rFonts w:cs="Arial"/>
          <w:bCs/>
          <w:lang w:val="ca-ES"/>
        </w:rPr>
      </w:pPr>
      <w:hyperlink r:id="rId19" w:history="1">
        <w:r w:rsidR="004B1CAF" w:rsidRPr="00F14E12">
          <w:rPr>
            <w:rStyle w:val="Hipervnculo"/>
            <w:rFonts w:cs="Arial"/>
            <w:bCs/>
            <w:lang w:val="ca-ES"/>
          </w:rPr>
          <w:t>https://actes.vilassardemar.cat/session/sessionDetail/ff8080817dc38ce9017f1b77c7d800f3?startAt=1819.0&amp;endsAt=3257.0</w:t>
        </w:r>
      </w:hyperlink>
    </w:p>
    <w:p w14:paraId="4784D8D9" w14:textId="77777777" w:rsidR="00834561" w:rsidRPr="004B1CAF" w:rsidRDefault="00834561" w:rsidP="00694B63">
      <w:pPr>
        <w:spacing w:after="0" w:line="240" w:lineRule="auto"/>
        <w:rPr>
          <w:rFonts w:cs="Arial"/>
          <w:bCs/>
          <w:lang w:val="ca-ES"/>
        </w:rPr>
      </w:pPr>
    </w:p>
    <w:p w14:paraId="1C3E14EC" w14:textId="77777777" w:rsidR="00834561" w:rsidRPr="004B1CAF" w:rsidRDefault="00834561" w:rsidP="00694B63">
      <w:pPr>
        <w:spacing w:after="0" w:line="240" w:lineRule="auto"/>
        <w:rPr>
          <w:rFonts w:cs="Arial"/>
          <w:bCs/>
          <w:lang w:val="ca-ES"/>
        </w:rPr>
      </w:pPr>
    </w:p>
    <w:p w14:paraId="2A4C1D25" w14:textId="4E7FE9ED" w:rsidR="00694B63" w:rsidRPr="00F7270E" w:rsidRDefault="00694B63" w:rsidP="00694B63">
      <w:pPr>
        <w:spacing w:after="0" w:line="240" w:lineRule="auto"/>
        <w:rPr>
          <w:rFonts w:cs="Arial"/>
          <w:lang w:val="ca-ES"/>
        </w:rPr>
      </w:pPr>
      <w:r w:rsidRPr="00F7270E">
        <w:rPr>
          <w:rFonts w:cs="Arial"/>
          <w:b/>
          <w:lang w:val="ca-ES"/>
        </w:rPr>
        <w:lastRenderedPageBreak/>
        <w:t>10.0.- APROVACIÓ DEL PLEC DE CLÀUSULES ADMINISTRATIVES PARTICULARS, DEL PLEC DE PRESCRIPCIONS TÈCNIQUES I DE CONVOCATÒRIA DE LA LICITACIÓ DEL CONTRACTE DE SERVEIS DE RECOLLIDA DE RESIDUS I NETEJA DE VILASSAR DE MAR</w:t>
      </w:r>
    </w:p>
    <w:p w14:paraId="4506F04E" w14:textId="77777777" w:rsidR="00694B63" w:rsidRPr="00F7270E" w:rsidRDefault="00694B63" w:rsidP="00694B63">
      <w:pPr>
        <w:spacing w:after="0" w:line="240" w:lineRule="auto"/>
        <w:rPr>
          <w:rFonts w:cs="Arial"/>
          <w:lang w:val="ca-ES"/>
        </w:rPr>
      </w:pPr>
    </w:p>
    <w:p w14:paraId="363DAE56" w14:textId="77777777" w:rsidR="00694B63" w:rsidRPr="00F7270E" w:rsidRDefault="00694B63" w:rsidP="00AE3A6F">
      <w:pPr>
        <w:rPr>
          <w:rFonts w:cs="Arial"/>
          <w:lang w:val="ca-ES"/>
        </w:rPr>
      </w:pPr>
      <w:bookmarkStart w:id="43" w:name="X2021000566"/>
      <w:r w:rsidRPr="00F7270E">
        <w:rPr>
          <w:rFonts w:cs="Arial"/>
          <w:lang w:val="ca-ES"/>
        </w:rPr>
        <w:t xml:space="preserve">El Ple d'aquesta Corporació, prèvia deliberació, ha aprovat amb 14 Vots A Favor (Angel Font Catalan, </w:t>
      </w:r>
      <w:r w:rsidRPr="00F7270E">
        <w:rPr>
          <w:rFonts w:cs="Arial"/>
          <w:noProof/>
          <w:lang w:val="ca-ES"/>
        </w:rPr>
        <w:t>Anna Esmeralda Santos Arnau, Damia Clot Trias, Esther Lopez Marti, Francisco Zamora Villafaina, Javier Cointe Mieles, Joan Roca Lleonart, Jordi Acero Garcia, Jordi Tapias Tolra, Josep Sole Clotet, Juan Diaz Delgado, Manuel Balaguer Gonzalez, Montserrat Gual Gibert, Núria Arasa Rovira), 3 Vots En Contra (Elena Lopez Lujan, Julia Suriol Corbera, Tamara Mateos Hippchen) I 4 Abstencions (Javier Martin Lapeña, Jordi Palles Marimon, Laura Martinez Portell, Rosa Maria Lloret Ramon)</w:t>
      </w:r>
      <w:r w:rsidRPr="00F7270E">
        <w:rPr>
          <w:rFonts w:cs="Arial"/>
          <w:lang w:val="ca-ES"/>
        </w:rPr>
        <w:t>, i obtenint-se per tant els vots favorables dels membres de la Corporació, va adoptar els següents acords:</w:t>
      </w:r>
    </w:p>
    <w:p w14:paraId="7755F673" w14:textId="77777777" w:rsidR="00694B63" w:rsidRPr="00F7270E" w:rsidRDefault="00694B63" w:rsidP="00AE3A6F">
      <w:pPr>
        <w:rPr>
          <w:rFonts w:cs="Arial"/>
          <w:lang w:val="ca-ES"/>
        </w:rPr>
      </w:pPr>
    </w:p>
    <w:p w14:paraId="1FF97B57" w14:textId="77777777" w:rsidR="00694B63" w:rsidRPr="00125A0B" w:rsidRDefault="00694B63" w:rsidP="005C1677">
      <w:pPr>
        <w:pStyle w:val="Textoindependiente"/>
        <w:spacing w:before="11"/>
        <w:rPr>
          <w:rFonts w:ascii="Arial" w:hAnsi="Arial"/>
          <w:color w:val="000000"/>
          <w:sz w:val="22"/>
          <w:szCs w:val="22"/>
        </w:rPr>
      </w:pPr>
      <w:r w:rsidRPr="00125A0B">
        <w:rPr>
          <w:rFonts w:ascii="Arial" w:hAnsi="Arial"/>
          <w:color w:val="000000"/>
          <w:sz w:val="22"/>
          <w:szCs w:val="22"/>
        </w:rPr>
        <w:t>En data de 06/03/2003 es va adjudicar a favor de l’empresa URBASER, S.A. el contracte de serveis de recollida de residus urbans i neteja de la via pública. Aquest contracte va ser modificat per acord de Ple de data 22/11/2007 degut al canvi de les necessitats del servei. Aquesta modificació establia una durada del contracte fins al 30/04/2019.</w:t>
      </w:r>
    </w:p>
    <w:p w14:paraId="40FD7E70" w14:textId="77777777" w:rsidR="00694B63" w:rsidRPr="00125A0B" w:rsidRDefault="00694B63" w:rsidP="005C1677">
      <w:pPr>
        <w:pStyle w:val="Textoindependiente"/>
        <w:spacing w:before="11"/>
        <w:rPr>
          <w:rFonts w:ascii="Arial" w:hAnsi="Arial"/>
          <w:color w:val="000000"/>
          <w:sz w:val="22"/>
          <w:szCs w:val="22"/>
        </w:rPr>
      </w:pPr>
    </w:p>
    <w:p w14:paraId="57E8739D" w14:textId="77777777" w:rsidR="00694B63" w:rsidRPr="00125A0B" w:rsidRDefault="00694B63" w:rsidP="005C1677">
      <w:pPr>
        <w:pStyle w:val="Textoindependiente"/>
        <w:spacing w:before="11"/>
        <w:rPr>
          <w:rFonts w:ascii="Arial" w:hAnsi="Arial"/>
          <w:color w:val="000000"/>
          <w:sz w:val="22"/>
          <w:szCs w:val="22"/>
        </w:rPr>
      </w:pPr>
      <w:r w:rsidRPr="00125A0B">
        <w:rPr>
          <w:rFonts w:ascii="Arial" w:hAnsi="Arial"/>
          <w:color w:val="000000"/>
          <w:sz w:val="22"/>
          <w:szCs w:val="22"/>
        </w:rPr>
        <w:t>El Ple de l'Ajuntament, en data 18 d'abril de 2019 va aprovar la pròrroga del contracte de gestió de serveis de recollida de residus i neteja de la via pública per un període de nou mesos amb venciment el 31 de gener de 2020.</w:t>
      </w:r>
    </w:p>
    <w:p w14:paraId="0BA84194" w14:textId="77777777" w:rsidR="00694B63" w:rsidRPr="00125A0B" w:rsidRDefault="00694B63" w:rsidP="005C1677">
      <w:pPr>
        <w:pStyle w:val="Textoindependiente"/>
        <w:spacing w:before="11"/>
        <w:rPr>
          <w:rFonts w:ascii="Arial" w:hAnsi="Arial"/>
          <w:sz w:val="22"/>
          <w:szCs w:val="22"/>
        </w:rPr>
      </w:pPr>
    </w:p>
    <w:p w14:paraId="50E881B0" w14:textId="77777777" w:rsidR="00694B63" w:rsidRPr="00125A0B" w:rsidRDefault="00694B63" w:rsidP="005C1677">
      <w:pPr>
        <w:pStyle w:val="Textoindependiente"/>
        <w:spacing w:before="11"/>
        <w:rPr>
          <w:rFonts w:ascii="Arial" w:hAnsi="Arial"/>
          <w:sz w:val="22"/>
          <w:szCs w:val="22"/>
        </w:rPr>
      </w:pPr>
      <w:r w:rsidRPr="00125A0B">
        <w:rPr>
          <w:rFonts w:ascii="Arial" w:hAnsi="Arial"/>
          <w:sz w:val="22"/>
          <w:szCs w:val="22"/>
        </w:rPr>
        <w:t>Aquest contracte de serveis actualment es troba fora de termini, per la qual</w:t>
      </w:r>
      <w:r w:rsidRPr="00125A0B">
        <w:rPr>
          <w:rFonts w:ascii="Arial" w:hAnsi="Arial"/>
          <w:spacing w:val="1"/>
          <w:sz w:val="22"/>
          <w:szCs w:val="22"/>
        </w:rPr>
        <w:t xml:space="preserve"> </w:t>
      </w:r>
      <w:r w:rsidRPr="00125A0B">
        <w:rPr>
          <w:rFonts w:ascii="Arial" w:hAnsi="Arial"/>
          <w:sz w:val="22"/>
          <w:szCs w:val="22"/>
        </w:rPr>
        <w:t>cosa és preceptiu promoure un nou procediment de contractació per a la</w:t>
      </w:r>
      <w:r w:rsidRPr="00125A0B">
        <w:rPr>
          <w:rFonts w:ascii="Arial" w:hAnsi="Arial"/>
          <w:spacing w:val="1"/>
          <w:sz w:val="22"/>
          <w:szCs w:val="22"/>
        </w:rPr>
        <w:t xml:space="preserve"> </w:t>
      </w:r>
      <w:r w:rsidRPr="00125A0B">
        <w:rPr>
          <w:rFonts w:ascii="Arial" w:hAnsi="Arial"/>
          <w:sz w:val="22"/>
          <w:szCs w:val="22"/>
        </w:rPr>
        <w:t>prestació del servei integral de recollida i transport de residus municipals i</w:t>
      </w:r>
      <w:r w:rsidRPr="00125A0B">
        <w:rPr>
          <w:rFonts w:ascii="Arial" w:hAnsi="Arial"/>
          <w:spacing w:val="1"/>
          <w:sz w:val="22"/>
          <w:szCs w:val="22"/>
        </w:rPr>
        <w:t xml:space="preserve"> </w:t>
      </w:r>
      <w:r w:rsidRPr="00125A0B">
        <w:rPr>
          <w:rFonts w:ascii="Arial" w:hAnsi="Arial"/>
          <w:sz w:val="22"/>
          <w:szCs w:val="22"/>
        </w:rPr>
        <w:t>del servei de neteja viària del municipi de Vilassar de Mar, ja que és necessari per</w:t>
      </w:r>
      <w:r w:rsidRPr="00125A0B">
        <w:rPr>
          <w:rFonts w:ascii="Arial" w:hAnsi="Arial"/>
          <w:spacing w:val="1"/>
          <w:sz w:val="22"/>
          <w:szCs w:val="22"/>
        </w:rPr>
        <w:t xml:space="preserve"> </w:t>
      </w:r>
      <w:r w:rsidRPr="00125A0B">
        <w:rPr>
          <w:rFonts w:ascii="Arial" w:hAnsi="Arial"/>
          <w:sz w:val="22"/>
          <w:szCs w:val="22"/>
        </w:rPr>
        <w:t>al</w:t>
      </w:r>
      <w:r w:rsidRPr="00125A0B">
        <w:rPr>
          <w:rFonts w:ascii="Arial" w:hAnsi="Arial"/>
          <w:spacing w:val="-3"/>
          <w:sz w:val="22"/>
          <w:szCs w:val="22"/>
        </w:rPr>
        <w:t xml:space="preserve"> </w:t>
      </w:r>
      <w:r w:rsidRPr="00125A0B">
        <w:rPr>
          <w:rFonts w:ascii="Arial" w:hAnsi="Arial"/>
          <w:sz w:val="22"/>
          <w:szCs w:val="22"/>
        </w:rPr>
        <w:t>correcte</w:t>
      </w:r>
      <w:r w:rsidRPr="00125A0B">
        <w:rPr>
          <w:rFonts w:ascii="Arial" w:hAnsi="Arial"/>
          <w:spacing w:val="-1"/>
          <w:sz w:val="22"/>
          <w:szCs w:val="22"/>
        </w:rPr>
        <w:t xml:space="preserve"> </w:t>
      </w:r>
      <w:r w:rsidRPr="00125A0B">
        <w:rPr>
          <w:rFonts w:ascii="Arial" w:hAnsi="Arial"/>
          <w:sz w:val="22"/>
          <w:szCs w:val="22"/>
        </w:rPr>
        <w:t>funcionament</w:t>
      </w:r>
      <w:r w:rsidRPr="00125A0B">
        <w:rPr>
          <w:rFonts w:ascii="Arial" w:hAnsi="Arial"/>
          <w:spacing w:val="-3"/>
          <w:sz w:val="22"/>
          <w:szCs w:val="22"/>
        </w:rPr>
        <w:t xml:space="preserve"> </w:t>
      </w:r>
      <w:r w:rsidRPr="00125A0B">
        <w:rPr>
          <w:rFonts w:ascii="Arial" w:hAnsi="Arial"/>
          <w:sz w:val="22"/>
          <w:szCs w:val="22"/>
        </w:rPr>
        <w:t>i</w:t>
      </w:r>
      <w:r w:rsidRPr="00125A0B">
        <w:rPr>
          <w:rFonts w:ascii="Arial" w:hAnsi="Arial"/>
          <w:spacing w:val="-2"/>
          <w:sz w:val="22"/>
          <w:szCs w:val="22"/>
        </w:rPr>
        <w:t xml:space="preserve"> </w:t>
      </w:r>
      <w:r w:rsidRPr="00125A0B">
        <w:rPr>
          <w:rFonts w:ascii="Arial" w:hAnsi="Arial"/>
          <w:sz w:val="22"/>
          <w:szCs w:val="22"/>
        </w:rPr>
        <w:t>desenvolupament</w:t>
      </w:r>
      <w:r w:rsidRPr="00125A0B">
        <w:rPr>
          <w:rFonts w:ascii="Arial" w:hAnsi="Arial"/>
          <w:spacing w:val="-3"/>
          <w:sz w:val="22"/>
          <w:szCs w:val="22"/>
        </w:rPr>
        <w:t xml:space="preserve"> </w:t>
      </w:r>
      <w:r w:rsidRPr="00125A0B">
        <w:rPr>
          <w:rFonts w:ascii="Arial" w:hAnsi="Arial"/>
          <w:sz w:val="22"/>
          <w:szCs w:val="22"/>
        </w:rPr>
        <w:t>de</w:t>
      </w:r>
      <w:r w:rsidRPr="00125A0B">
        <w:rPr>
          <w:rFonts w:ascii="Arial" w:hAnsi="Arial"/>
          <w:spacing w:val="-4"/>
          <w:sz w:val="22"/>
          <w:szCs w:val="22"/>
        </w:rPr>
        <w:t xml:space="preserve"> </w:t>
      </w:r>
      <w:r w:rsidRPr="00125A0B">
        <w:rPr>
          <w:rFonts w:ascii="Arial" w:hAnsi="Arial"/>
          <w:sz w:val="22"/>
          <w:szCs w:val="22"/>
        </w:rPr>
        <w:t>l’activitat</w:t>
      </w:r>
      <w:r w:rsidRPr="00125A0B">
        <w:rPr>
          <w:rFonts w:ascii="Arial" w:hAnsi="Arial"/>
          <w:spacing w:val="-1"/>
          <w:sz w:val="22"/>
          <w:szCs w:val="22"/>
        </w:rPr>
        <w:t xml:space="preserve"> </w:t>
      </w:r>
      <w:r w:rsidRPr="00125A0B">
        <w:rPr>
          <w:rFonts w:ascii="Arial" w:hAnsi="Arial"/>
          <w:sz w:val="22"/>
          <w:szCs w:val="22"/>
        </w:rPr>
        <w:t>municipal.</w:t>
      </w:r>
    </w:p>
    <w:p w14:paraId="02C41C40" w14:textId="77777777" w:rsidR="00694B63" w:rsidRPr="00125A0B" w:rsidRDefault="00694B63" w:rsidP="005C1677">
      <w:pPr>
        <w:pStyle w:val="Textoindependiente"/>
        <w:spacing w:before="11"/>
        <w:rPr>
          <w:rFonts w:ascii="Arial" w:hAnsi="Arial"/>
          <w:sz w:val="22"/>
          <w:szCs w:val="22"/>
        </w:rPr>
      </w:pPr>
    </w:p>
    <w:p w14:paraId="387C7886" w14:textId="77777777" w:rsidR="00694B63" w:rsidRPr="00125A0B" w:rsidRDefault="00694B63" w:rsidP="005C1677">
      <w:pPr>
        <w:pStyle w:val="Textoindependiente"/>
        <w:spacing w:before="11"/>
        <w:rPr>
          <w:rFonts w:ascii="Arial" w:hAnsi="Arial"/>
          <w:sz w:val="22"/>
          <w:szCs w:val="22"/>
        </w:rPr>
      </w:pPr>
      <w:r w:rsidRPr="00125A0B">
        <w:rPr>
          <w:rFonts w:ascii="Arial" w:hAnsi="Arial"/>
          <w:sz w:val="22"/>
          <w:szCs w:val="22"/>
        </w:rPr>
        <w:t>El Ple de l’Ajuntament, en sessió ordinària celebrada el dia 26 de setembre de 2019, va aprovar la constitució, amb caràcter temporal, de la Comissió d’estudi per l’elaboració del nou contracte de gestió de residus, neteja viaria i les ordenances vinculades (fiscal i reguladora), a partir d’ara Comissió, i es constitueix per un període limitat de sis mesos i amb l’objectiu de portar a terme els treballs, les aportacions i indicacions necessàries per a l’elaboració dels plecs de condicions que han de regir el procés de contractació dels serveis de recollida de residus i neteja viaria, i també l’elaboració de les ordenances fiscals vinculades (fiscal i reguladora).</w:t>
      </w:r>
    </w:p>
    <w:p w14:paraId="1A288C25" w14:textId="77777777" w:rsidR="00694B63" w:rsidRPr="00125A0B" w:rsidRDefault="00694B63" w:rsidP="005C1677">
      <w:pPr>
        <w:pStyle w:val="Textoindependiente"/>
        <w:spacing w:before="11"/>
        <w:rPr>
          <w:rFonts w:ascii="Arial" w:hAnsi="Arial"/>
          <w:sz w:val="22"/>
          <w:szCs w:val="22"/>
        </w:rPr>
      </w:pPr>
    </w:p>
    <w:p w14:paraId="20951B4B" w14:textId="77777777" w:rsidR="00694B63" w:rsidRPr="00125A0B" w:rsidRDefault="00694B63" w:rsidP="005C1677">
      <w:pPr>
        <w:pStyle w:val="Textoindependiente"/>
        <w:spacing w:before="11"/>
        <w:rPr>
          <w:rFonts w:ascii="Arial" w:hAnsi="Arial"/>
          <w:sz w:val="22"/>
          <w:szCs w:val="22"/>
        </w:rPr>
      </w:pPr>
      <w:r w:rsidRPr="00125A0B">
        <w:rPr>
          <w:rFonts w:ascii="Arial" w:hAnsi="Arial"/>
          <w:sz w:val="22"/>
          <w:szCs w:val="22"/>
        </w:rPr>
        <w:t>A data del 4 de febrer de 2022 s’han celebrat 20 sessions de treball de la Comissió, al llarg de les quals s’han debatut diferents propostes de models de gestió de residus i s’han fet aportacions a la redacció dels plecs. Fruit de la col·laboració i de treball conjunt entre els serveis tècnics de l’Àrea de Medi Ambient, l’assessorament i col·laboració d’una consultora mediambiental especialitzada i les aportacions per part dels membres de la Comissió, s’ha realitzat la redacció dels plecs que es porten a aprovació.</w:t>
      </w:r>
    </w:p>
    <w:p w14:paraId="1344DA66" w14:textId="77777777" w:rsidR="00694B63" w:rsidRPr="00125A0B" w:rsidRDefault="00694B63" w:rsidP="005C1677">
      <w:pPr>
        <w:pStyle w:val="Textoindependiente"/>
        <w:spacing w:before="11"/>
        <w:rPr>
          <w:rFonts w:ascii="Arial" w:hAnsi="Arial"/>
          <w:sz w:val="22"/>
          <w:szCs w:val="22"/>
        </w:rPr>
      </w:pPr>
    </w:p>
    <w:p w14:paraId="537B3FD7" w14:textId="77777777" w:rsidR="00694B63" w:rsidRPr="00125A0B" w:rsidRDefault="00694B63" w:rsidP="005C1677">
      <w:pPr>
        <w:pStyle w:val="Textoindependiente"/>
        <w:spacing w:before="11"/>
        <w:rPr>
          <w:rFonts w:ascii="Arial" w:hAnsi="Arial"/>
          <w:sz w:val="22"/>
          <w:szCs w:val="22"/>
        </w:rPr>
      </w:pPr>
      <w:r w:rsidRPr="00125A0B">
        <w:rPr>
          <w:rFonts w:ascii="Arial" w:hAnsi="Arial"/>
          <w:sz w:val="22"/>
          <w:szCs w:val="22"/>
        </w:rPr>
        <w:t xml:space="preserve">El Ple de l’Ajuntament, </w:t>
      </w:r>
      <w:bookmarkStart w:id="44" w:name="_Hlk94864650"/>
      <w:r w:rsidRPr="00125A0B">
        <w:rPr>
          <w:rFonts w:ascii="Arial" w:hAnsi="Arial"/>
          <w:sz w:val="22"/>
          <w:szCs w:val="22"/>
        </w:rPr>
        <w:t>en sessió ordinària celebrada el dia 16 de setembre de 2021 va aprovar l’estructura de costos del contracte</w:t>
      </w:r>
      <w:bookmarkEnd w:id="44"/>
      <w:r w:rsidRPr="00125A0B">
        <w:rPr>
          <w:rFonts w:ascii="Arial" w:hAnsi="Arial"/>
          <w:sz w:val="22"/>
          <w:szCs w:val="22"/>
        </w:rPr>
        <w:t>, la qual es va sotmetre a informació pública i es va sol·licitar informe preceptiu, no vinculant, al Comitè de Preus de la Junta Consultiva de Contractació Administrativa de la Generalitat de Catalunya.</w:t>
      </w:r>
    </w:p>
    <w:p w14:paraId="3A4CEB34" w14:textId="77777777" w:rsidR="00694B63" w:rsidRPr="00125A0B" w:rsidRDefault="00694B63" w:rsidP="005C1677">
      <w:pPr>
        <w:pStyle w:val="Textoindependiente"/>
        <w:spacing w:before="11"/>
        <w:rPr>
          <w:rFonts w:ascii="Arial" w:hAnsi="Arial"/>
          <w:sz w:val="22"/>
          <w:szCs w:val="22"/>
        </w:rPr>
      </w:pPr>
    </w:p>
    <w:p w14:paraId="33E80A66" w14:textId="77777777" w:rsidR="00694B63" w:rsidRPr="00125A0B" w:rsidRDefault="00694B63" w:rsidP="005C1677">
      <w:pPr>
        <w:pStyle w:val="Textoindependiente"/>
        <w:spacing w:before="11"/>
        <w:rPr>
          <w:rFonts w:ascii="Arial" w:hAnsi="Arial"/>
          <w:sz w:val="22"/>
          <w:szCs w:val="22"/>
        </w:rPr>
      </w:pPr>
      <w:r w:rsidRPr="00125A0B">
        <w:rPr>
          <w:rFonts w:ascii="Arial" w:hAnsi="Arial"/>
          <w:sz w:val="22"/>
          <w:szCs w:val="22"/>
        </w:rPr>
        <w:t>L’informe 2/2022, de 26 de gener, emès pel Comitè de Preus, conclou que l’estructura de costos del contracte s’adequa i respon als requeriments procedimentals establerts al RD 55/2017, i formula una sèrie d’observacions que es recullen i s’incorporen a les corresponents clàusules del PCAP (Plec de Clàusules Administratives Particulars).</w:t>
      </w:r>
    </w:p>
    <w:p w14:paraId="67E3C318" w14:textId="77777777" w:rsidR="00694B63" w:rsidRPr="00125A0B" w:rsidRDefault="00694B63" w:rsidP="005C1677">
      <w:pPr>
        <w:pStyle w:val="Textoindependiente"/>
        <w:spacing w:before="11"/>
        <w:rPr>
          <w:rFonts w:ascii="Arial" w:hAnsi="Arial"/>
          <w:sz w:val="22"/>
          <w:szCs w:val="22"/>
        </w:rPr>
      </w:pPr>
    </w:p>
    <w:p w14:paraId="27C059F8" w14:textId="77777777" w:rsidR="00694B63" w:rsidRPr="00125A0B" w:rsidRDefault="00694B63" w:rsidP="005C1677">
      <w:pPr>
        <w:pStyle w:val="Textoindependiente"/>
        <w:spacing w:before="11"/>
        <w:rPr>
          <w:rFonts w:ascii="Arial" w:hAnsi="Arial"/>
          <w:sz w:val="22"/>
          <w:szCs w:val="22"/>
        </w:rPr>
      </w:pPr>
      <w:r w:rsidRPr="00125A0B">
        <w:rPr>
          <w:rFonts w:ascii="Arial" w:hAnsi="Arial"/>
          <w:sz w:val="22"/>
          <w:szCs w:val="22"/>
        </w:rPr>
        <w:t>De l’última sessió de treball de la Comissió, celebrada el dia 3 de febrer de 2022, s’acorda donar  conformitat a les modificacions introduïdes en el Plec de Clàusules Administratives Particulars segons  les observacions recollides a l’informe del Comitè de Preus, i així mateix, s’acorda elevar al Ple l’aprovació dels Plecs de Clàusules Administratives Particulars i dels Plecs de Prescripcions Tècniques, i procedir a la convocatòria de la licitació del contracte.</w:t>
      </w:r>
    </w:p>
    <w:p w14:paraId="1948484D" w14:textId="77777777" w:rsidR="00694B63" w:rsidRPr="00125A0B" w:rsidRDefault="00694B63" w:rsidP="005C1677">
      <w:pPr>
        <w:pStyle w:val="Textoindependiente"/>
        <w:spacing w:before="11"/>
        <w:rPr>
          <w:rFonts w:ascii="Arial" w:hAnsi="Arial"/>
          <w:sz w:val="22"/>
          <w:szCs w:val="22"/>
        </w:rPr>
      </w:pPr>
    </w:p>
    <w:p w14:paraId="050A7736" w14:textId="77777777" w:rsidR="00694B63" w:rsidRPr="00125A0B" w:rsidRDefault="00694B63" w:rsidP="005C1677">
      <w:pPr>
        <w:pStyle w:val="Textoindependiente"/>
        <w:spacing w:before="11"/>
        <w:rPr>
          <w:rFonts w:ascii="Arial" w:hAnsi="Arial"/>
          <w:sz w:val="22"/>
          <w:szCs w:val="22"/>
        </w:rPr>
      </w:pPr>
      <w:r w:rsidRPr="00125A0B">
        <w:rPr>
          <w:rFonts w:ascii="Arial" w:hAnsi="Arial"/>
          <w:sz w:val="22"/>
          <w:szCs w:val="22"/>
        </w:rPr>
        <w:t>L’Ajuntament de Vilassar de Mar aposta per la implantació d’un nou sistema de</w:t>
      </w:r>
      <w:r w:rsidRPr="00125A0B">
        <w:rPr>
          <w:rFonts w:ascii="Arial" w:hAnsi="Arial"/>
          <w:spacing w:val="1"/>
          <w:sz w:val="22"/>
          <w:szCs w:val="22"/>
        </w:rPr>
        <w:t xml:space="preserve"> </w:t>
      </w:r>
      <w:r w:rsidRPr="00125A0B">
        <w:rPr>
          <w:rFonts w:ascii="Arial" w:hAnsi="Arial"/>
          <w:sz w:val="22"/>
          <w:szCs w:val="22"/>
        </w:rPr>
        <w:t>recollida</w:t>
      </w:r>
      <w:r w:rsidRPr="00125A0B">
        <w:rPr>
          <w:rFonts w:ascii="Arial" w:hAnsi="Arial"/>
          <w:spacing w:val="1"/>
          <w:sz w:val="22"/>
          <w:szCs w:val="22"/>
        </w:rPr>
        <w:t xml:space="preserve"> </w:t>
      </w:r>
      <w:r w:rsidRPr="00125A0B">
        <w:rPr>
          <w:rFonts w:ascii="Arial" w:hAnsi="Arial"/>
          <w:sz w:val="22"/>
          <w:szCs w:val="22"/>
        </w:rPr>
        <w:t>de</w:t>
      </w:r>
      <w:r w:rsidRPr="00125A0B">
        <w:rPr>
          <w:rFonts w:ascii="Arial" w:hAnsi="Arial"/>
          <w:spacing w:val="1"/>
          <w:sz w:val="22"/>
          <w:szCs w:val="22"/>
        </w:rPr>
        <w:t xml:space="preserve"> </w:t>
      </w:r>
      <w:r w:rsidRPr="00125A0B">
        <w:rPr>
          <w:rFonts w:ascii="Arial" w:hAnsi="Arial"/>
          <w:sz w:val="22"/>
          <w:szCs w:val="22"/>
        </w:rPr>
        <w:t>residus,</w:t>
      </w:r>
      <w:r w:rsidRPr="00125A0B">
        <w:rPr>
          <w:rFonts w:ascii="Arial" w:hAnsi="Arial"/>
          <w:spacing w:val="1"/>
          <w:sz w:val="22"/>
          <w:szCs w:val="22"/>
        </w:rPr>
        <w:t xml:space="preserve"> </w:t>
      </w:r>
      <w:r w:rsidRPr="00125A0B">
        <w:rPr>
          <w:rFonts w:ascii="Arial" w:hAnsi="Arial"/>
          <w:sz w:val="22"/>
          <w:szCs w:val="22"/>
        </w:rPr>
        <w:t>que</w:t>
      </w:r>
      <w:r w:rsidRPr="00125A0B">
        <w:rPr>
          <w:rFonts w:ascii="Arial" w:hAnsi="Arial"/>
          <w:spacing w:val="1"/>
          <w:sz w:val="22"/>
          <w:szCs w:val="22"/>
        </w:rPr>
        <w:t xml:space="preserve"> </w:t>
      </w:r>
      <w:r w:rsidRPr="00125A0B">
        <w:rPr>
          <w:rFonts w:ascii="Arial" w:hAnsi="Arial"/>
          <w:sz w:val="22"/>
          <w:szCs w:val="22"/>
        </w:rPr>
        <w:t>és</w:t>
      </w:r>
      <w:r w:rsidRPr="00125A0B">
        <w:rPr>
          <w:rFonts w:ascii="Arial" w:hAnsi="Arial"/>
          <w:spacing w:val="1"/>
          <w:sz w:val="22"/>
          <w:szCs w:val="22"/>
        </w:rPr>
        <w:t xml:space="preserve"> </w:t>
      </w:r>
      <w:r w:rsidRPr="00125A0B">
        <w:rPr>
          <w:rFonts w:ascii="Arial" w:hAnsi="Arial"/>
          <w:sz w:val="22"/>
          <w:szCs w:val="22"/>
        </w:rPr>
        <w:t>la</w:t>
      </w:r>
      <w:r w:rsidRPr="00125A0B">
        <w:rPr>
          <w:rFonts w:ascii="Arial" w:hAnsi="Arial"/>
          <w:spacing w:val="1"/>
          <w:sz w:val="22"/>
          <w:szCs w:val="22"/>
        </w:rPr>
        <w:t xml:space="preserve"> </w:t>
      </w:r>
      <w:r w:rsidRPr="00125A0B">
        <w:rPr>
          <w:rFonts w:ascii="Arial" w:hAnsi="Arial"/>
          <w:sz w:val="22"/>
          <w:szCs w:val="22"/>
        </w:rPr>
        <w:t>recollida</w:t>
      </w:r>
      <w:r w:rsidRPr="00125A0B">
        <w:rPr>
          <w:rFonts w:ascii="Arial" w:hAnsi="Arial"/>
          <w:spacing w:val="1"/>
          <w:sz w:val="22"/>
          <w:szCs w:val="22"/>
        </w:rPr>
        <w:t xml:space="preserve"> </w:t>
      </w:r>
      <w:r w:rsidRPr="00125A0B">
        <w:rPr>
          <w:rFonts w:ascii="Arial" w:hAnsi="Arial"/>
          <w:sz w:val="22"/>
          <w:szCs w:val="22"/>
        </w:rPr>
        <w:t>amb contenidor tancat i identificació d’usuari,</w:t>
      </w:r>
      <w:r w:rsidRPr="00125A0B">
        <w:rPr>
          <w:rFonts w:ascii="Arial" w:hAnsi="Arial"/>
          <w:spacing w:val="1"/>
          <w:sz w:val="22"/>
          <w:szCs w:val="22"/>
        </w:rPr>
        <w:t xml:space="preserve"> </w:t>
      </w:r>
      <w:r w:rsidRPr="00125A0B">
        <w:rPr>
          <w:rFonts w:ascii="Arial" w:hAnsi="Arial"/>
          <w:sz w:val="22"/>
          <w:szCs w:val="22"/>
        </w:rPr>
        <w:t>en</w:t>
      </w:r>
      <w:r w:rsidRPr="00125A0B">
        <w:rPr>
          <w:rFonts w:ascii="Arial" w:hAnsi="Arial"/>
          <w:spacing w:val="1"/>
          <w:sz w:val="22"/>
          <w:szCs w:val="22"/>
        </w:rPr>
        <w:t xml:space="preserve"> </w:t>
      </w:r>
      <w:r w:rsidRPr="00125A0B">
        <w:rPr>
          <w:rFonts w:ascii="Arial" w:hAnsi="Arial"/>
          <w:sz w:val="22"/>
          <w:szCs w:val="22"/>
        </w:rPr>
        <w:t>base</w:t>
      </w:r>
      <w:r w:rsidRPr="00125A0B">
        <w:rPr>
          <w:rFonts w:ascii="Arial" w:hAnsi="Arial"/>
          <w:spacing w:val="1"/>
          <w:sz w:val="22"/>
          <w:szCs w:val="22"/>
        </w:rPr>
        <w:t xml:space="preserve"> </w:t>
      </w:r>
      <w:r w:rsidRPr="00125A0B">
        <w:rPr>
          <w:rFonts w:ascii="Arial" w:hAnsi="Arial"/>
          <w:sz w:val="22"/>
          <w:szCs w:val="22"/>
        </w:rPr>
        <w:t>a</w:t>
      </w:r>
      <w:r w:rsidRPr="00125A0B">
        <w:rPr>
          <w:rFonts w:ascii="Arial" w:hAnsi="Arial"/>
          <w:spacing w:val="77"/>
          <w:sz w:val="22"/>
          <w:szCs w:val="22"/>
        </w:rPr>
        <w:t xml:space="preserve"> </w:t>
      </w:r>
      <w:r w:rsidRPr="00125A0B">
        <w:rPr>
          <w:rFonts w:ascii="Arial" w:hAnsi="Arial"/>
          <w:sz w:val="22"/>
          <w:szCs w:val="22"/>
        </w:rPr>
        <w:t>la</w:t>
      </w:r>
      <w:r w:rsidRPr="00125A0B">
        <w:rPr>
          <w:rFonts w:ascii="Arial" w:hAnsi="Arial"/>
          <w:spacing w:val="1"/>
          <w:sz w:val="22"/>
          <w:szCs w:val="22"/>
        </w:rPr>
        <w:t xml:space="preserve"> </w:t>
      </w:r>
      <w:r w:rsidRPr="00125A0B">
        <w:rPr>
          <w:rFonts w:ascii="Arial" w:hAnsi="Arial"/>
          <w:sz w:val="22"/>
          <w:szCs w:val="22"/>
        </w:rPr>
        <w:t>necessitat de reduir els residus municipals i fomentar el reciclatge en el</w:t>
      </w:r>
      <w:r w:rsidRPr="00125A0B">
        <w:rPr>
          <w:rFonts w:ascii="Arial" w:hAnsi="Arial"/>
          <w:spacing w:val="1"/>
          <w:sz w:val="22"/>
          <w:szCs w:val="22"/>
        </w:rPr>
        <w:t xml:space="preserve"> </w:t>
      </w:r>
      <w:r w:rsidRPr="00125A0B">
        <w:rPr>
          <w:rFonts w:ascii="Arial" w:hAnsi="Arial"/>
          <w:sz w:val="22"/>
          <w:szCs w:val="22"/>
        </w:rPr>
        <w:t>municipi.</w:t>
      </w:r>
    </w:p>
    <w:p w14:paraId="7D8BFFCC" w14:textId="77777777" w:rsidR="00694B63" w:rsidRPr="00125A0B" w:rsidRDefault="00694B63" w:rsidP="005C1677">
      <w:pPr>
        <w:pStyle w:val="Textoindependiente"/>
        <w:spacing w:before="11"/>
        <w:rPr>
          <w:rFonts w:ascii="Arial" w:hAnsi="Arial"/>
          <w:sz w:val="22"/>
          <w:szCs w:val="22"/>
        </w:rPr>
      </w:pPr>
    </w:p>
    <w:p w14:paraId="7EE12340" w14:textId="77777777" w:rsidR="00694B63" w:rsidRPr="00125A0B" w:rsidRDefault="00694B63" w:rsidP="005C1677">
      <w:pPr>
        <w:pStyle w:val="Textoindependiente"/>
        <w:ind w:right="1230"/>
        <w:rPr>
          <w:rFonts w:ascii="Arial" w:hAnsi="Arial"/>
          <w:sz w:val="22"/>
          <w:szCs w:val="22"/>
        </w:rPr>
      </w:pPr>
      <w:r w:rsidRPr="00125A0B">
        <w:rPr>
          <w:rFonts w:ascii="Arial" w:hAnsi="Arial"/>
          <w:sz w:val="22"/>
          <w:szCs w:val="22"/>
        </w:rPr>
        <w:t>La despesa corresponent a aquesta contractació s’imputarà a les següents</w:t>
      </w:r>
      <w:r w:rsidRPr="00125A0B">
        <w:rPr>
          <w:rFonts w:ascii="Arial" w:hAnsi="Arial"/>
          <w:spacing w:val="1"/>
          <w:sz w:val="22"/>
          <w:szCs w:val="22"/>
        </w:rPr>
        <w:t xml:space="preserve"> </w:t>
      </w:r>
      <w:r w:rsidRPr="00125A0B">
        <w:rPr>
          <w:rFonts w:ascii="Arial" w:hAnsi="Arial"/>
          <w:sz w:val="22"/>
          <w:szCs w:val="22"/>
        </w:rPr>
        <w:t>aplicacions</w:t>
      </w:r>
      <w:r w:rsidRPr="00125A0B">
        <w:rPr>
          <w:rFonts w:ascii="Arial" w:hAnsi="Arial"/>
          <w:spacing w:val="-3"/>
          <w:sz w:val="22"/>
          <w:szCs w:val="22"/>
        </w:rPr>
        <w:t xml:space="preserve"> </w:t>
      </w:r>
      <w:r w:rsidRPr="00125A0B">
        <w:rPr>
          <w:rFonts w:ascii="Arial" w:hAnsi="Arial"/>
          <w:sz w:val="22"/>
          <w:szCs w:val="22"/>
        </w:rPr>
        <w:t>pressupostàries:</w:t>
      </w:r>
    </w:p>
    <w:p w14:paraId="1E124F0E" w14:textId="77777777" w:rsidR="00694B63" w:rsidRPr="00125A0B" w:rsidRDefault="00694B63" w:rsidP="005C1677">
      <w:pPr>
        <w:pStyle w:val="Textoindependiente"/>
        <w:ind w:right="1230"/>
        <w:rPr>
          <w:rFonts w:ascii="Arial" w:hAnsi="Arial"/>
          <w:sz w:val="22"/>
          <w:szCs w:val="22"/>
        </w:rPr>
      </w:pPr>
    </w:p>
    <w:p w14:paraId="3F6F88DA" w14:textId="77777777" w:rsidR="00694B63" w:rsidRPr="00125A0B" w:rsidRDefault="00694B63" w:rsidP="005C1677">
      <w:pPr>
        <w:pStyle w:val="Textoindependiente"/>
        <w:ind w:left="708" w:right="1230"/>
        <w:rPr>
          <w:rFonts w:ascii="Arial" w:hAnsi="Arial"/>
          <w:sz w:val="22"/>
          <w:szCs w:val="22"/>
        </w:rPr>
      </w:pPr>
      <w:r w:rsidRPr="00125A0B">
        <w:rPr>
          <w:rFonts w:ascii="Arial" w:hAnsi="Arial"/>
          <w:sz w:val="22"/>
          <w:szCs w:val="22"/>
        </w:rPr>
        <w:t>ST-16210-22700: Recollida i tractament residus</w:t>
      </w:r>
    </w:p>
    <w:p w14:paraId="34E1F8F3" w14:textId="77777777" w:rsidR="00694B63" w:rsidRPr="00125A0B" w:rsidRDefault="00694B63" w:rsidP="005C1677">
      <w:pPr>
        <w:pStyle w:val="Textoindependiente"/>
        <w:ind w:left="708" w:right="1230"/>
        <w:rPr>
          <w:rFonts w:ascii="Arial" w:hAnsi="Arial"/>
          <w:sz w:val="22"/>
          <w:szCs w:val="22"/>
        </w:rPr>
      </w:pPr>
      <w:r w:rsidRPr="00125A0B">
        <w:rPr>
          <w:rFonts w:ascii="Arial" w:hAnsi="Arial"/>
          <w:sz w:val="22"/>
          <w:szCs w:val="22"/>
        </w:rPr>
        <w:t>ST-16300-22700: Neteja viaria</w:t>
      </w:r>
    </w:p>
    <w:p w14:paraId="5C184F61" w14:textId="77777777" w:rsidR="00694B63" w:rsidRPr="00F7270E" w:rsidRDefault="00694B63" w:rsidP="005C1677">
      <w:pPr>
        <w:pStyle w:val="Textoindependiente"/>
        <w:spacing w:before="10"/>
        <w:rPr>
          <w:rFonts w:ascii="Arial" w:hAnsi="Arial"/>
          <w:szCs w:val="22"/>
        </w:rPr>
      </w:pPr>
    </w:p>
    <w:p w14:paraId="2BAA128F" w14:textId="77777777" w:rsidR="00694B63" w:rsidRPr="00F7270E" w:rsidRDefault="00694B63" w:rsidP="005C1677">
      <w:pPr>
        <w:pStyle w:val="Textoindependiente"/>
        <w:rPr>
          <w:rFonts w:ascii="Arial" w:hAnsi="Arial"/>
          <w:b/>
          <w:bCs/>
        </w:rPr>
      </w:pPr>
      <w:r w:rsidRPr="00F7270E">
        <w:rPr>
          <w:rFonts w:ascii="Arial" w:hAnsi="Arial"/>
          <w:b/>
          <w:bCs/>
        </w:rPr>
        <w:t>Fonaments de Dret</w:t>
      </w:r>
    </w:p>
    <w:p w14:paraId="3696B504" w14:textId="77777777" w:rsidR="00694B63" w:rsidRPr="00F7270E" w:rsidRDefault="00694B63" w:rsidP="005C1677">
      <w:pPr>
        <w:pStyle w:val="Textoindependiente"/>
        <w:spacing w:before="12"/>
        <w:rPr>
          <w:rFonts w:ascii="Arial" w:hAnsi="Arial"/>
          <w:szCs w:val="22"/>
        </w:rPr>
      </w:pPr>
    </w:p>
    <w:p w14:paraId="4EAB35B7" w14:textId="77777777" w:rsidR="00694B63" w:rsidRPr="00125A0B" w:rsidRDefault="00694B63" w:rsidP="005C1677">
      <w:pPr>
        <w:pStyle w:val="Textoindependiente"/>
        <w:rPr>
          <w:rFonts w:ascii="Arial" w:hAnsi="Arial"/>
          <w:sz w:val="22"/>
          <w:szCs w:val="22"/>
        </w:rPr>
      </w:pPr>
      <w:r w:rsidRPr="00125A0B">
        <w:rPr>
          <w:rFonts w:ascii="Arial" w:hAnsi="Arial"/>
          <w:sz w:val="22"/>
          <w:szCs w:val="22"/>
        </w:rPr>
        <w:t>Es</w:t>
      </w:r>
      <w:r w:rsidRPr="00125A0B">
        <w:rPr>
          <w:rFonts w:ascii="Arial" w:hAnsi="Arial"/>
          <w:spacing w:val="1"/>
          <w:sz w:val="22"/>
          <w:szCs w:val="22"/>
        </w:rPr>
        <w:t xml:space="preserve"> </w:t>
      </w:r>
      <w:r w:rsidRPr="00125A0B">
        <w:rPr>
          <w:rFonts w:ascii="Arial" w:hAnsi="Arial"/>
          <w:sz w:val="22"/>
          <w:szCs w:val="22"/>
        </w:rPr>
        <w:t>licita</w:t>
      </w:r>
      <w:r w:rsidRPr="00125A0B">
        <w:rPr>
          <w:rFonts w:ascii="Arial" w:hAnsi="Arial"/>
          <w:spacing w:val="1"/>
          <w:sz w:val="22"/>
          <w:szCs w:val="22"/>
        </w:rPr>
        <w:t xml:space="preserve"> </w:t>
      </w:r>
      <w:r w:rsidRPr="00125A0B">
        <w:rPr>
          <w:rFonts w:ascii="Arial" w:hAnsi="Arial"/>
          <w:sz w:val="22"/>
          <w:szCs w:val="22"/>
        </w:rPr>
        <w:t>un</w:t>
      </w:r>
      <w:r w:rsidRPr="00125A0B">
        <w:rPr>
          <w:rFonts w:ascii="Arial" w:hAnsi="Arial"/>
          <w:spacing w:val="1"/>
          <w:sz w:val="22"/>
          <w:szCs w:val="22"/>
        </w:rPr>
        <w:t xml:space="preserve"> </w:t>
      </w:r>
      <w:r w:rsidRPr="00125A0B">
        <w:rPr>
          <w:rFonts w:ascii="Arial" w:hAnsi="Arial"/>
          <w:sz w:val="22"/>
          <w:szCs w:val="22"/>
        </w:rPr>
        <w:t>contracte</w:t>
      </w:r>
      <w:r w:rsidRPr="00125A0B">
        <w:rPr>
          <w:rFonts w:ascii="Arial" w:hAnsi="Arial"/>
          <w:spacing w:val="1"/>
          <w:sz w:val="22"/>
          <w:szCs w:val="22"/>
        </w:rPr>
        <w:t xml:space="preserve"> </w:t>
      </w:r>
      <w:r w:rsidRPr="00125A0B">
        <w:rPr>
          <w:rFonts w:ascii="Arial" w:hAnsi="Arial"/>
          <w:sz w:val="22"/>
          <w:szCs w:val="22"/>
        </w:rPr>
        <w:t>de</w:t>
      </w:r>
      <w:r w:rsidRPr="00125A0B">
        <w:rPr>
          <w:rFonts w:ascii="Arial" w:hAnsi="Arial"/>
          <w:spacing w:val="1"/>
          <w:sz w:val="22"/>
          <w:szCs w:val="22"/>
        </w:rPr>
        <w:t xml:space="preserve"> </w:t>
      </w:r>
      <w:r w:rsidRPr="00125A0B">
        <w:rPr>
          <w:rFonts w:ascii="Arial" w:hAnsi="Arial"/>
          <w:sz w:val="22"/>
          <w:szCs w:val="22"/>
        </w:rPr>
        <w:t>serveis,</w:t>
      </w:r>
      <w:r w:rsidRPr="00125A0B">
        <w:rPr>
          <w:rFonts w:ascii="Arial" w:hAnsi="Arial"/>
          <w:spacing w:val="1"/>
          <w:sz w:val="22"/>
          <w:szCs w:val="22"/>
        </w:rPr>
        <w:t xml:space="preserve"> </w:t>
      </w:r>
      <w:r w:rsidRPr="00125A0B">
        <w:rPr>
          <w:rFonts w:ascii="Arial" w:hAnsi="Arial"/>
          <w:sz w:val="22"/>
          <w:szCs w:val="22"/>
        </w:rPr>
        <w:t>que</w:t>
      </w:r>
      <w:r w:rsidRPr="00125A0B">
        <w:rPr>
          <w:rFonts w:ascii="Arial" w:hAnsi="Arial"/>
          <w:spacing w:val="1"/>
          <w:sz w:val="22"/>
          <w:szCs w:val="22"/>
        </w:rPr>
        <w:t xml:space="preserve"> </w:t>
      </w:r>
      <w:r w:rsidRPr="00125A0B">
        <w:rPr>
          <w:rFonts w:ascii="Arial" w:hAnsi="Arial"/>
          <w:sz w:val="22"/>
          <w:szCs w:val="22"/>
        </w:rPr>
        <w:t>té</w:t>
      </w:r>
      <w:r w:rsidRPr="00125A0B">
        <w:rPr>
          <w:rFonts w:ascii="Arial" w:hAnsi="Arial"/>
          <w:spacing w:val="1"/>
          <w:sz w:val="22"/>
          <w:szCs w:val="22"/>
        </w:rPr>
        <w:t xml:space="preserve"> </w:t>
      </w:r>
      <w:r w:rsidRPr="00125A0B">
        <w:rPr>
          <w:rFonts w:ascii="Arial" w:hAnsi="Arial"/>
          <w:sz w:val="22"/>
          <w:szCs w:val="22"/>
        </w:rPr>
        <w:t>caràcter</w:t>
      </w:r>
      <w:r w:rsidRPr="00125A0B">
        <w:rPr>
          <w:rFonts w:ascii="Arial" w:hAnsi="Arial"/>
          <w:spacing w:val="1"/>
          <w:sz w:val="22"/>
          <w:szCs w:val="22"/>
        </w:rPr>
        <w:t xml:space="preserve"> </w:t>
      </w:r>
      <w:r w:rsidRPr="00125A0B">
        <w:rPr>
          <w:rFonts w:ascii="Arial" w:hAnsi="Arial"/>
          <w:sz w:val="22"/>
          <w:szCs w:val="22"/>
        </w:rPr>
        <w:t>administratiu</w:t>
      </w:r>
      <w:r w:rsidRPr="00125A0B">
        <w:rPr>
          <w:rFonts w:ascii="Arial" w:hAnsi="Arial"/>
          <w:spacing w:val="77"/>
          <w:sz w:val="22"/>
          <w:szCs w:val="22"/>
        </w:rPr>
        <w:t xml:space="preserve"> </w:t>
      </w:r>
      <w:r w:rsidRPr="00125A0B">
        <w:rPr>
          <w:rFonts w:ascii="Arial" w:hAnsi="Arial"/>
          <w:sz w:val="22"/>
          <w:szCs w:val="22"/>
        </w:rPr>
        <w:t>de</w:t>
      </w:r>
      <w:r w:rsidRPr="00125A0B">
        <w:rPr>
          <w:rFonts w:ascii="Arial" w:hAnsi="Arial"/>
          <w:spacing w:val="1"/>
          <w:sz w:val="22"/>
          <w:szCs w:val="22"/>
        </w:rPr>
        <w:t xml:space="preserve"> </w:t>
      </w:r>
      <w:r w:rsidRPr="00125A0B">
        <w:rPr>
          <w:rFonts w:ascii="Arial" w:hAnsi="Arial"/>
          <w:sz w:val="22"/>
          <w:szCs w:val="22"/>
        </w:rPr>
        <w:t>conformitat amb la previsió de l’article 25 de la LCSP. El contracte es regeix</w:t>
      </w:r>
      <w:r w:rsidRPr="00125A0B">
        <w:rPr>
          <w:rFonts w:ascii="Arial" w:hAnsi="Arial"/>
          <w:spacing w:val="1"/>
          <w:sz w:val="22"/>
          <w:szCs w:val="22"/>
        </w:rPr>
        <w:t xml:space="preserve"> </w:t>
      </w:r>
      <w:r w:rsidRPr="00125A0B">
        <w:rPr>
          <w:rFonts w:ascii="Arial" w:hAnsi="Arial"/>
          <w:sz w:val="22"/>
          <w:szCs w:val="22"/>
        </w:rPr>
        <w:t>pel plec de prescripcions tècniques i el plec de clàusules administratives</w:t>
      </w:r>
      <w:r w:rsidRPr="00125A0B">
        <w:rPr>
          <w:rFonts w:ascii="Arial" w:hAnsi="Arial"/>
          <w:spacing w:val="1"/>
          <w:sz w:val="22"/>
          <w:szCs w:val="22"/>
        </w:rPr>
        <w:t xml:space="preserve"> </w:t>
      </w:r>
      <w:r w:rsidRPr="00125A0B">
        <w:rPr>
          <w:rFonts w:ascii="Arial" w:hAnsi="Arial"/>
          <w:sz w:val="22"/>
          <w:szCs w:val="22"/>
        </w:rPr>
        <w:t>particulars,</w:t>
      </w:r>
      <w:r w:rsidRPr="00125A0B">
        <w:rPr>
          <w:rFonts w:ascii="Arial" w:hAnsi="Arial"/>
          <w:spacing w:val="1"/>
          <w:sz w:val="22"/>
          <w:szCs w:val="22"/>
        </w:rPr>
        <w:t xml:space="preserve"> </w:t>
      </w:r>
      <w:r w:rsidRPr="00125A0B">
        <w:rPr>
          <w:rFonts w:ascii="Arial" w:hAnsi="Arial"/>
          <w:sz w:val="22"/>
          <w:szCs w:val="22"/>
        </w:rPr>
        <w:t>les</w:t>
      </w:r>
      <w:r w:rsidRPr="00125A0B">
        <w:rPr>
          <w:rFonts w:ascii="Arial" w:hAnsi="Arial"/>
          <w:spacing w:val="1"/>
          <w:sz w:val="22"/>
          <w:szCs w:val="22"/>
        </w:rPr>
        <w:t xml:space="preserve"> </w:t>
      </w:r>
      <w:r w:rsidRPr="00125A0B">
        <w:rPr>
          <w:rFonts w:ascii="Arial" w:hAnsi="Arial"/>
          <w:sz w:val="22"/>
          <w:szCs w:val="22"/>
        </w:rPr>
        <w:t>clàusules</w:t>
      </w:r>
      <w:r w:rsidRPr="00125A0B">
        <w:rPr>
          <w:rFonts w:ascii="Arial" w:hAnsi="Arial"/>
          <w:spacing w:val="1"/>
          <w:sz w:val="22"/>
          <w:szCs w:val="22"/>
        </w:rPr>
        <w:t xml:space="preserve"> </w:t>
      </w:r>
      <w:r w:rsidRPr="00125A0B">
        <w:rPr>
          <w:rFonts w:ascii="Arial" w:hAnsi="Arial"/>
          <w:sz w:val="22"/>
          <w:szCs w:val="22"/>
        </w:rPr>
        <w:t>dels</w:t>
      </w:r>
      <w:r w:rsidRPr="00125A0B">
        <w:rPr>
          <w:rFonts w:ascii="Arial" w:hAnsi="Arial"/>
          <w:spacing w:val="1"/>
          <w:sz w:val="22"/>
          <w:szCs w:val="22"/>
        </w:rPr>
        <w:t xml:space="preserve"> </w:t>
      </w:r>
      <w:r w:rsidRPr="00125A0B">
        <w:rPr>
          <w:rFonts w:ascii="Arial" w:hAnsi="Arial"/>
          <w:sz w:val="22"/>
          <w:szCs w:val="22"/>
        </w:rPr>
        <w:t>quals</w:t>
      </w:r>
      <w:r w:rsidRPr="00125A0B">
        <w:rPr>
          <w:rFonts w:ascii="Arial" w:hAnsi="Arial"/>
          <w:spacing w:val="1"/>
          <w:sz w:val="22"/>
          <w:szCs w:val="22"/>
        </w:rPr>
        <w:t xml:space="preserve"> </w:t>
      </w:r>
      <w:r w:rsidRPr="00125A0B">
        <w:rPr>
          <w:rFonts w:ascii="Arial" w:hAnsi="Arial"/>
          <w:sz w:val="22"/>
          <w:szCs w:val="22"/>
        </w:rPr>
        <w:t>es</w:t>
      </w:r>
      <w:r w:rsidRPr="00125A0B">
        <w:rPr>
          <w:rFonts w:ascii="Arial" w:hAnsi="Arial"/>
          <w:spacing w:val="1"/>
          <w:sz w:val="22"/>
          <w:szCs w:val="22"/>
        </w:rPr>
        <w:t xml:space="preserve"> </w:t>
      </w:r>
      <w:r w:rsidRPr="00125A0B">
        <w:rPr>
          <w:rFonts w:ascii="Arial" w:hAnsi="Arial"/>
          <w:sz w:val="22"/>
          <w:szCs w:val="22"/>
        </w:rPr>
        <w:t>consideren</w:t>
      </w:r>
      <w:r w:rsidRPr="00125A0B">
        <w:rPr>
          <w:rFonts w:ascii="Arial" w:hAnsi="Arial"/>
          <w:spacing w:val="1"/>
          <w:sz w:val="22"/>
          <w:szCs w:val="22"/>
        </w:rPr>
        <w:t xml:space="preserve"> </w:t>
      </w:r>
      <w:r w:rsidRPr="00125A0B">
        <w:rPr>
          <w:rFonts w:ascii="Arial" w:hAnsi="Arial"/>
          <w:sz w:val="22"/>
          <w:szCs w:val="22"/>
        </w:rPr>
        <w:t>part</w:t>
      </w:r>
      <w:r w:rsidRPr="00125A0B">
        <w:rPr>
          <w:rFonts w:ascii="Arial" w:hAnsi="Arial"/>
          <w:spacing w:val="1"/>
          <w:sz w:val="22"/>
          <w:szCs w:val="22"/>
        </w:rPr>
        <w:t xml:space="preserve"> </w:t>
      </w:r>
      <w:r w:rsidRPr="00125A0B">
        <w:rPr>
          <w:rFonts w:ascii="Arial" w:hAnsi="Arial"/>
          <w:sz w:val="22"/>
          <w:szCs w:val="22"/>
        </w:rPr>
        <w:t>integrant</w:t>
      </w:r>
      <w:r w:rsidRPr="00125A0B">
        <w:rPr>
          <w:rFonts w:ascii="Arial" w:hAnsi="Arial"/>
          <w:spacing w:val="1"/>
          <w:sz w:val="22"/>
          <w:szCs w:val="22"/>
        </w:rPr>
        <w:t xml:space="preserve"> </w:t>
      </w:r>
      <w:r w:rsidRPr="00125A0B">
        <w:rPr>
          <w:rFonts w:ascii="Arial" w:hAnsi="Arial"/>
          <w:sz w:val="22"/>
          <w:szCs w:val="22"/>
        </w:rPr>
        <w:t>del</w:t>
      </w:r>
      <w:r w:rsidRPr="00125A0B">
        <w:rPr>
          <w:rFonts w:ascii="Arial" w:hAnsi="Arial"/>
          <w:spacing w:val="1"/>
          <w:sz w:val="22"/>
          <w:szCs w:val="22"/>
        </w:rPr>
        <w:t xml:space="preserve"> </w:t>
      </w:r>
      <w:r w:rsidRPr="00125A0B">
        <w:rPr>
          <w:rFonts w:ascii="Arial" w:hAnsi="Arial"/>
          <w:sz w:val="22"/>
          <w:szCs w:val="22"/>
        </w:rPr>
        <w:t>contracte.</w:t>
      </w:r>
    </w:p>
    <w:p w14:paraId="19389077" w14:textId="77777777" w:rsidR="00694B63" w:rsidRPr="00125A0B" w:rsidRDefault="00694B63" w:rsidP="005C1677">
      <w:pPr>
        <w:pStyle w:val="Textoindependiente"/>
        <w:rPr>
          <w:rFonts w:ascii="Arial" w:hAnsi="Arial"/>
          <w:sz w:val="22"/>
          <w:szCs w:val="22"/>
        </w:rPr>
      </w:pPr>
    </w:p>
    <w:p w14:paraId="2A0AD6AF" w14:textId="77777777" w:rsidR="00694B63" w:rsidRPr="00125A0B" w:rsidRDefault="00694B63" w:rsidP="005C1677">
      <w:pPr>
        <w:pStyle w:val="Textoindependiente"/>
        <w:rPr>
          <w:rFonts w:ascii="Arial" w:hAnsi="Arial"/>
          <w:sz w:val="22"/>
          <w:szCs w:val="22"/>
        </w:rPr>
      </w:pPr>
      <w:r w:rsidRPr="00125A0B">
        <w:rPr>
          <w:rFonts w:ascii="Arial" w:hAnsi="Arial"/>
          <w:sz w:val="22"/>
          <w:szCs w:val="22"/>
        </w:rPr>
        <w:t>També</w:t>
      </w:r>
      <w:r w:rsidRPr="00125A0B">
        <w:rPr>
          <w:rFonts w:ascii="Arial" w:hAnsi="Arial"/>
          <w:spacing w:val="-9"/>
          <w:sz w:val="22"/>
          <w:szCs w:val="22"/>
        </w:rPr>
        <w:t xml:space="preserve"> </w:t>
      </w:r>
      <w:r w:rsidRPr="00125A0B">
        <w:rPr>
          <w:rFonts w:ascii="Arial" w:hAnsi="Arial"/>
          <w:sz w:val="22"/>
          <w:szCs w:val="22"/>
        </w:rPr>
        <w:t>es</w:t>
      </w:r>
      <w:r w:rsidRPr="00125A0B">
        <w:rPr>
          <w:rFonts w:ascii="Arial" w:hAnsi="Arial"/>
          <w:spacing w:val="-9"/>
          <w:sz w:val="22"/>
          <w:szCs w:val="22"/>
        </w:rPr>
        <w:t xml:space="preserve"> </w:t>
      </w:r>
      <w:r w:rsidRPr="00125A0B">
        <w:rPr>
          <w:rFonts w:ascii="Arial" w:hAnsi="Arial"/>
          <w:sz w:val="22"/>
          <w:szCs w:val="22"/>
        </w:rPr>
        <w:t>regeix</w:t>
      </w:r>
      <w:r w:rsidRPr="00125A0B">
        <w:rPr>
          <w:rFonts w:ascii="Arial" w:hAnsi="Arial"/>
          <w:spacing w:val="-9"/>
          <w:sz w:val="22"/>
          <w:szCs w:val="22"/>
        </w:rPr>
        <w:t xml:space="preserve"> </w:t>
      </w:r>
      <w:r w:rsidRPr="00125A0B">
        <w:rPr>
          <w:rFonts w:ascii="Arial" w:hAnsi="Arial"/>
          <w:sz w:val="22"/>
          <w:szCs w:val="22"/>
        </w:rPr>
        <w:t>per</w:t>
      </w:r>
      <w:r w:rsidRPr="00125A0B">
        <w:rPr>
          <w:rFonts w:ascii="Arial" w:hAnsi="Arial"/>
          <w:spacing w:val="-8"/>
          <w:sz w:val="22"/>
          <w:szCs w:val="22"/>
        </w:rPr>
        <w:t xml:space="preserve"> </w:t>
      </w:r>
      <w:r w:rsidRPr="00125A0B">
        <w:rPr>
          <w:rFonts w:ascii="Arial" w:hAnsi="Arial"/>
          <w:sz w:val="22"/>
          <w:szCs w:val="22"/>
        </w:rPr>
        <w:t>la</w:t>
      </w:r>
      <w:r w:rsidRPr="00125A0B">
        <w:rPr>
          <w:rFonts w:ascii="Arial" w:hAnsi="Arial"/>
          <w:spacing w:val="-8"/>
          <w:sz w:val="22"/>
          <w:szCs w:val="22"/>
        </w:rPr>
        <w:t xml:space="preserve"> </w:t>
      </w:r>
      <w:r w:rsidRPr="00125A0B">
        <w:rPr>
          <w:rFonts w:ascii="Arial" w:hAnsi="Arial"/>
          <w:sz w:val="22"/>
          <w:szCs w:val="22"/>
        </w:rPr>
        <w:t>següent</w:t>
      </w:r>
      <w:r w:rsidRPr="00125A0B">
        <w:rPr>
          <w:rFonts w:ascii="Arial" w:hAnsi="Arial"/>
          <w:spacing w:val="-9"/>
          <w:sz w:val="22"/>
          <w:szCs w:val="22"/>
        </w:rPr>
        <w:t xml:space="preserve"> </w:t>
      </w:r>
      <w:r w:rsidRPr="00125A0B">
        <w:rPr>
          <w:rFonts w:ascii="Arial" w:hAnsi="Arial"/>
          <w:sz w:val="22"/>
          <w:szCs w:val="22"/>
        </w:rPr>
        <w:t>normativa:</w:t>
      </w:r>
    </w:p>
    <w:p w14:paraId="7CDACCEA" w14:textId="77777777" w:rsidR="00694B63" w:rsidRPr="00F7270E" w:rsidRDefault="00694B63" w:rsidP="005C1677">
      <w:pPr>
        <w:pStyle w:val="Textoindependiente"/>
        <w:spacing w:before="11"/>
        <w:rPr>
          <w:rFonts w:ascii="Arial" w:hAnsi="Arial"/>
          <w:szCs w:val="22"/>
        </w:rPr>
      </w:pPr>
    </w:p>
    <w:p w14:paraId="70F428F0" w14:textId="77777777" w:rsidR="00694B63" w:rsidRPr="00F7270E" w:rsidRDefault="00694B63" w:rsidP="00694B63">
      <w:pPr>
        <w:pStyle w:val="Prrafodelista"/>
        <w:widowControl w:val="0"/>
        <w:numPr>
          <w:ilvl w:val="0"/>
          <w:numId w:val="51"/>
        </w:numPr>
        <w:tabs>
          <w:tab w:val="left" w:pos="964"/>
        </w:tabs>
        <w:autoSpaceDE w:val="0"/>
        <w:autoSpaceDN w:val="0"/>
        <w:spacing w:after="120" w:line="240" w:lineRule="auto"/>
        <w:ind w:hanging="357"/>
        <w:jc w:val="both"/>
        <w:rPr>
          <w:rFonts w:cs="Arial"/>
        </w:rPr>
      </w:pPr>
      <w:bookmarkStart w:id="45" w:name="Llei_9/2017,_de_8_de_novembre,_de_contra"/>
      <w:bookmarkEnd w:id="45"/>
      <w:r w:rsidRPr="00F7270E">
        <w:rPr>
          <w:rFonts w:cs="Arial"/>
        </w:rPr>
        <w:t>Llei 9/2017, de 8 de novembre, de contractes del sector públic.</w:t>
      </w:r>
    </w:p>
    <w:p w14:paraId="61D369CF" w14:textId="77777777" w:rsidR="00694B63" w:rsidRPr="00F7270E" w:rsidRDefault="00694B63" w:rsidP="00694B63">
      <w:pPr>
        <w:pStyle w:val="Prrafodelista"/>
        <w:widowControl w:val="0"/>
        <w:numPr>
          <w:ilvl w:val="0"/>
          <w:numId w:val="51"/>
        </w:numPr>
        <w:tabs>
          <w:tab w:val="left" w:pos="964"/>
        </w:tabs>
        <w:autoSpaceDE w:val="0"/>
        <w:autoSpaceDN w:val="0"/>
        <w:spacing w:after="120" w:line="240" w:lineRule="auto"/>
        <w:ind w:hanging="357"/>
        <w:jc w:val="both"/>
        <w:rPr>
          <w:rFonts w:cs="Arial"/>
        </w:rPr>
      </w:pPr>
      <w:r w:rsidRPr="00F7270E">
        <w:rPr>
          <w:rFonts w:cs="Arial"/>
        </w:rPr>
        <w:t>Reial decret 55/2017, de 3 de febrer, que desenvolupa la Llei 2/2015, de 30 de març, de desindexació de l’economia espanyola.</w:t>
      </w:r>
    </w:p>
    <w:p w14:paraId="068F1653" w14:textId="77777777" w:rsidR="00694B63" w:rsidRPr="00F7270E" w:rsidRDefault="00694B63" w:rsidP="00694B63">
      <w:pPr>
        <w:pStyle w:val="Prrafodelista"/>
        <w:widowControl w:val="0"/>
        <w:numPr>
          <w:ilvl w:val="0"/>
          <w:numId w:val="51"/>
        </w:numPr>
        <w:tabs>
          <w:tab w:val="left" w:pos="964"/>
        </w:tabs>
        <w:autoSpaceDE w:val="0"/>
        <w:autoSpaceDN w:val="0"/>
        <w:spacing w:after="120" w:line="240" w:lineRule="auto"/>
        <w:ind w:hanging="357"/>
        <w:jc w:val="both"/>
        <w:rPr>
          <w:rFonts w:cs="Arial"/>
        </w:rPr>
      </w:pPr>
      <w:r w:rsidRPr="00F7270E">
        <w:rPr>
          <w:rFonts w:cs="Arial"/>
        </w:rPr>
        <w:t>Reial</w:t>
      </w:r>
      <w:r w:rsidRPr="00F7270E">
        <w:rPr>
          <w:rFonts w:cs="Arial"/>
          <w:spacing w:val="1"/>
        </w:rPr>
        <w:t xml:space="preserve"> </w:t>
      </w:r>
      <w:r w:rsidRPr="00F7270E">
        <w:rPr>
          <w:rFonts w:cs="Arial"/>
        </w:rPr>
        <w:t>decret</w:t>
      </w:r>
      <w:r w:rsidRPr="00F7270E">
        <w:rPr>
          <w:rFonts w:cs="Arial"/>
          <w:spacing w:val="1"/>
        </w:rPr>
        <w:t xml:space="preserve"> </w:t>
      </w:r>
      <w:r w:rsidRPr="00F7270E">
        <w:rPr>
          <w:rFonts w:cs="Arial"/>
        </w:rPr>
        <w:t>817/2009,</w:t>
      </w:r>
      <w:r w:rsidRPr="00F7270E">
        <w:rPr>
          <w:rFonts w:cs="Arial"/>
          <w:spacing w:val="1"/>
        </w:rPr>
        <w:t xml:space="preserve"> </w:t>
      </w:r>
      <w:r w:rsidRPr="00F7270E">
        <w:rPr>
          <w:rFonts w:cs="Arial"/>
        </w:rPr>
        <w:t>de</w:t>
      </w:r>
      <w:r w:rsidRPr="00F7270E">
        <w:rPr>
          <w:rFonts w:cs="Arial"/>
          <w:spacing w:val="1"/>
        </w:rPr>
        <w:t xml:space="preserve"> </w:t>
      </w:r>
      <w:r w:rsidRPr="00F7270E">
        <w:rPr>
          <w:rFonts w:cs="Arial"/>
        </w:rPr>
        <w:t>8</w:t>
      </w:r>
      <w:r w:rsidRPr="00F7270E">
        <w:rPr>
          <w:rFonts w:cs="Arial"/>
          <w:spacing w:val="1"/>
        </w:rPr>
        <w:t xml:space="preserve"> </w:t>
      </w:r>
      <w:r w:rsidRPr="00F7270E">
        <w:rPr>
          <w:rFonts w:cs="Arial"/>
        </w:rPr>
        <w:t>de</w:t>
      </w:r>
      <w:r w:rsidRPr="00F7270E">
        <w:rPr>
          <w:rFonts w:cs="Arial"/>
          <w:spacing w:val="1"/>
        </w:rPr>
        <w:t xml:space="preserve"> </w:t>
      </w:r>
      <w:r w:rsidRPr="00F7270E">
        <w:rPr>
          <w:rFonts w:cs="Arial"/>
        </w:rPr>
        <w:t>maig,</w:t>
      </w:r>
      <w:r w:rsidRPr="00F7270E">
        <w:rPr>
          <w:rFonts w:cs="Arial"/>
          <w:spacing w:val="1"/>
        </w:rPr>
        <w:t xml:space="preserve"> </w:t>
      </w:r>
      <w:r w:rsidRPr="00F7270E">
        <w:rPr>
          <w:rFonts w:cs="Arial"/>
        </w:rPr>
        <w:t>pel</w:t>
      </w:r>
      <w:r w:rsidRPr="00F7270E">
        <w:rPr>
          <w:rFonts w:cs="Arial"/>
          <w:spacing w:val="1"/>
        </w:rPr>
        <w:t xml:space="preserve"> </w:t>
      </w:r>
      <w:r w:rsidRPr="00F7270E">
        <w:rPr>
          <w:rFonts w:cs="Arial"/>
        </w:rPr>
        <w:t>qual</w:t>
      </w:r>
      <w:r w:rsidRPr="00F7270E">
        <w:rPr>
          <w:rFonts w:cs="Arial"/>
          <w:spacing w:val="1"/>
        </w:rPr>
        <w:t xml:space="preserve"> </w:t>
      </w:r>
      <w:r w:rsidRPr="00F7270E">
        <w:rPr>
          <w:rFonts w:cs="Arial"/>
        </w:rPr>
        <w:t>es</w:t>
      </w:r>
      <w:r w:rsidRPr="00F7270E">
        <w:rPr>
          <w:rFonts w:cs="Arial"/>
          <w:spacing w:val="1"/>
        </w:rPr>
        <w:t xml:space="preserve"> </w:t>
      </w:r>
      <w:r w:rsidRPr="00F7270E">
        <w:rPr>
          <w:rFonts w:cs="Arial"/>
        </w:rPr>
        <w:t>desenvolupa</w:t>
      </w:r>
      <w:r w:rsidRPr="00F7270E">
        <w:rPr>
          <w:rFonts w:cs="Arial"/>
          <w:spacing w:val="1"/>
        </w:rPr>
        <w:t xml:space="preserve"> </w:t>
      </w:r>
      <w:r w:rsidRPr="00F7270E">
        <w:rPr>
          <w:rFonts w:cs="Arial"/>
        </w:rPr>
        <w:t>parcialment la Llei 30/2007, de 30 d’octubre, de contractes del sector</w:t>
      </w:r>
      <w:r w:rsidRPr="00F7270E">
        <w:rPr>
          <w:rFonts w:cs="Arial"/>
          <w:spacing w:val="-75"/>
        </w:rPr>
        <w:t xml:space="preserve"> </w:t>
      </w:r>
      <w:r w:rsidRPr="00F7270E">
        <w:rPr>
          <w:rFonts w:cs="Arial"/>
        </w:rPr>
        <w:t>públic.</w:t>
      </w:r>
    </w:p>
    <w:p w14:paraId="3A5825C0" w14:textId="77777777" w:rsidR="00694B63" w:rsidRPr="00F7270E" w:rsidRDefault="00694B63" w:rsidP="00694B63">
      <w:pPr>
        <w:pStyle w:val="Prrafodelista"/>
        <w:widowControl w:val="0"/>
        <w:numPr>
          <w:ilvl w:val="0"/>
          <w:numId w:val="51"/>
        </w:numPr>
        <w:tabs>
          <w:tab w:val="left" w:pos="964"/>
        </w:tabs>
        <w:autoSpaceDE w:val="0"/>
        <w:autoSpaceDN w:val="0"/>
        <w:spacing w:after="120" w:line="240" w:lineRule="auto"/>
        <w:ind w:hanging="357"/>
        <w:jc w:val="both"/>
        <w:rPr>
          <w:rFonts w:cs="Arial"/>
        </w:rPr>
      </w:pPr>
      <w:r w:rsidRPr="00F7270E">
        <w:rPr>
          <w:rFonts w:cs="Arial"/>
        </w:rPr>
        <w:t>Reial</w:t>
      </w:r>
      <w:r w:rsidRPr="00F7270E">
        <w:rPr>
          <w:rFonts w:cs="Arial"/>
          <w:spacing w:val="1"/>
        </w:rPr>
        <w:t xml:space="preserve"> </w:t>
      </w:r>
      <w:r w:rsidRPr="00F7270E">
        <w:rPr>
          <w:rFonts w:cs="Arial"/>
        </w:rPr>
        <w:t>decret</w:t>
      </w:r>
      <w:r w:rsidRPr="00F7270E">
        <w:rPr>
          <w:rFonts w:cs="Arial"/>
          <w:spacing w:val="1"/>
        </w:rPr>
        <w:t xml:space="preserve"> </w:t>
      </w:r>
      <w:r w:rsidRPr="00F7270E">
        <w:rPr>
          <w:rFonts w:cs="Arial"/>
        </w:rPr>
        <w:t>1098/2001,</w:t>
      </w:r>
      <w:r w:rsidRPr="00F7270E">
        <w:rPr>
          <w:rFonts w:cs="Arial"/>
          <w:spacing w:val="1"/>
        </w:rPr>
        <w:t xml:space="preserve"> </w:t>
      </w:r>
      <w:r w:rsidRPr="00F7270E">
        <w:rPr>
          <w:rFonts w:cs="Arial"/>
        </w:rPr>
        <w:t>de</w:t>
      </w:r>
      <w:r w:rsidRPr="00F7270E">
        <w:rPr>
          <w:rFonts w:cs="Arial"/>
          <w:spacing w:val="1"/>
        </w:rPr>
        <w:t xml:space="preserve"> </w:t>
      </w:r>
      <w:r w:rsidRPr="00F7270E">
        <w:rPr>
          <w:rFonts w:cs="Arial"/>
        </w:rPr>
        <w:t>12</w:t>
      </w:r>
      <w:r w:rsidRPr="00F7270E">
        <w:rPr>
          <w:rFonts w:cs="Arial"/>
          <w:spacing w:val="1"/>
        </w:rPr>
        <w:t xml:space="preserve"> </w:t>
      </w:r>
      <w:r w:rsidRPr="00F7270E">
        <w:rPr>
          <w:rFonts w:cs="Arial"/>
        </w:rPr>
        <w:t>d’octubre,</w:t>
      </w:r>
      <w:r w:rsidRPr="00F7270E">
        <w:rPr>
          <w:rFonts w:cs="Arial"/>
          <w:spacing w:val="1"/>
        </w:rPr>
        <w:t xml:space="preserve"> </w:t>
      </w:r>
      <w:r w:rsidRPr="00F7270E">
        <w:rPr>
          <w:rFonts w:cs="Arial"/>
        </w:rPr>
        <w:t>pel</w:t>
      </w:r>
      <w:r w:rsidRPr="00F7270E">
        <w:rPr>
          <w:rFonts w:cs="Arial"/>
          <w:spacing w:val="1"/>
        </w:rPr>
        <w:t xml:space="preserve"> </w:t>
      </w:r>
      <w:r w:rsidRPr="00F7270E">
        <w:rPr>
          <w:rFonts w:cs="Arial"/>
        </w:rPr>
        <w:t>qual</w:t>
      </w:r>
      <w:r w:rsidRPr="00F7270E">
        <w:rPr>
          <w:rFonts w:cs="Arial"/>
          <w:spacing w:val="1"/>
        </w:rPr>
        <w:t xml:space="preserve"> </w:t>
      </w:r>
      <w:r w:rsidRPr="00F7270E">
        <w:rPr>
          <w:rFonts w:cs="Arial"/>
        </w:rPr>
        <w:t>s’aprova</w:t>
      </w:r>
      <w:r w:rsidRPr="00F7270E">
        <w:rPr>
          <w:rFonts w:cs="Arial"/>
          <w:spacing w:val="1"/>
        </w:rPr>
        <w:t xml:space="preserve"> </w:t>
      </w:r>
      <w:r w:rsidRPr="00F7270E">
        <w:rPr>
          <w:rFonts w:cs="Arial"/>
        </w:rPr>
        <w:t>el</w:t>
      </w:r>
      <w:r w:rsidRPr="00F7270E">
        <w:rPr>
          <w:rFonts w:cs="Arial"/>
          <w:spacing w:val="1"/>
        </w:rPr>
        <w:t xml:space="preserve"> </w:t>
      </w:r>
      <w:r w:rsidRPr="00F7270E">
        <w:rPr>
          <w:rFonts w:cs="Arial"/>
        </w:rPr>
        <w:t>Reglament General de la Llei de contractes de les administracions</w:t>
      </w:r>
      <w:r w:rsidRPr="00F7270E">
        <w:rPr>
          <w:rFonts w:cs="Arial"/>
          <w:spacing w:val="1"/>
        </w:rPr>
        <w:t xml:space="preserve"> </w:t>
      </w:r>
      <w:r w:rsidRPr="00F7270E">
        <w:rPr>
          <w:rFonts w:cs="Arial"/>
        </w:rPr>
        <w:t>públiques,</w:t>
      </w:r>
      <w:r w:rsidRPr="00F7270E">
        <w:rPr>
          <w:rFonts w:cs="Arial"/>
          <w:spacing w:val="1"/>
        </w:rPr>
        <w:t xml:space="preserve"> </w:t>
      </w:r>
      <w:r w:rsidRPr="00F7270E">
        <w:rPr>
          <w:rFonts w:cs="Arial"/>
        </w:rPr>
        <w:t>en</w:t>
      </w:r>
      <w:r w:rsidRPr="00F7270E">
        <w:rPr>
          <w:rFonts w:cs="Arial"/>
          <w:spacing w:val="1"/>
        </w:rPr>
        <w:t xml:space="preserve"> </w:t>
      </w:r>
      <w:r w:rsidRPr="00F7270E">
        <w:rPr>
          <w:rFonts w:cs="Arial"/>
        </w:rPr>
        <w:t>tot</w:t>
      </w:r>
      <w:r w:rsidRPr="00F7270E">
        <w:rPr>
          <w:rFonts w:cs="Arial"/>
          <w:spacing w:val="1"/>
        </w:rPr>
        <w:t xml:space="preserve"> </w:t>
      </w:r>
      <w:r w:rsidRPr="00F7270E">
        <w:rPr>
          <w:rFonts w:cs="Arial"/>
        </w:rPr>
        <w:t>allò</w:t>
      </w:r>
      <w:r w:rsidRPr="00F7270E">
        <w:rPr>
          <w:rFonts w:cs="Arial"/>
          <w:spacing w:val="1"/>
        </w:rPr>
        <w:t xml:space="preserve"> </w:t>
      </w:r>
      <w:r w:rsidRPr="00F7270E">
        <w:rPr>
          <w:rFonts w:cs="Arial"/>
        </w:rPr>
        <w:t>no</w:t>
      </w:r>
      <w:r w:rsidRPr="00F7270E">
        <w:rPr>
          <w:rFonts w:cs="Arial"/>
          <w:spacing w:val="1"/>
        </w:rPr>
        <w:t xml:space="preserve"> </w:t>
      </w:r>
      <w:r w:rsidRPr="00F7270E">
        <w:rPr>
          <w:rFonts w:cs="Arial"/>
        </w:rPr>
        <w:t>modificat</w:t>
      </w:r>
      <w:r w:rsidRPr="00F7270E">
        <w:rPr>
          <w:rFonts w:cs="Arial"/>
          <w:spacing w:val="1"/>
        </w:rPr>
        <w:t xml:space="preserve"> </w:t>
      </w:r>
      <w:r w:rsidRPr="00F7270E">
        <w:rPr>
          <w:rFonts w:cs="Arial"/>
        </w:rPr>
        <w:t>ni</w:t>
      </w:r>
      <w:r w:rsidRPr="00F7270E">
        <w:rPr>
          <w:rFonts w:cs="Arial"/>
          <w:spacing w:val="1"/>
        </w:rPr>
        <w:t xml:space="preserve"> </w:t>
      </w:r>
      <w:r w:rsidRPr="00F7270E">
        <w:rPr>
          <w:rFonts w:cs="Arial"/>
        </w:rPr>
        <w:t>derogat</w:t>
      </w:r>
      <w:r w:rsidRPr="00F7270E">
        <w:rPr>
          <w:rFonts w:cs="Arial"/>
          <w:spacing w:val="1"/>
        </w:rPr>
        <w:t xml:space="preserve"> </w:t>
      </w:r>
      <w:r w:rsidRPr="00F7270E">
        <w:rPr>
          <w:rFonts w:cs="Arial"/>
        </w:rPr>
        <w:t>per</w:t>
      </w:r>
      <w:r w:rsidRPr="00F7270E">
        <w:rPr>
          <w:rFonts w:cs="Arial"/>
          <w:spacing w:val="1"/>
        </w:rPr>
        <w:t xml:space="preserve"> </w:t>
      </w:r>
      <w:r w:rsidRPr="00F7270E">
        <w:rPr>
          <w:rFonts w:cs="Arial"/>
        </w:rPr>
        <w:t>les</w:t>
      </w:r>
      <w:r w:rsidRPr="00F7270E">
        <w:rPr>
          <w:rFonts w:cs="Arial"/>
          <w:spacing w:val="77"/>
        </w:rPr>
        <w:t xml:space="preserve"> </w:t>
      </w:r>
      <w:r w:rsidRPr="00F7270E">
        <w:rPr>
          <w:rFonts w:cs="Arial"/>
        </w:rPr>
        <w:t>dues</w:t>
      </w:r>
      <w:r w:rsidRPr="00F7270E">
        <w:rPr>
          <w:rFonts w:cs="Arial"/>
          <w:spacing w:val="1"/>
        </w:rPr>
        <w:t xml:space="preserve"> </w:t>
      </w:r>
      <w:r w:rsidRPr="00F7270E">
        <w:rPr>
          <w:rFonts w:cs="Arial"/>
        </w:rPr>
        <w:t>disposicions</w:t>
      </w:r>
      <w:r w:rsidRPr="00F7270E">
        <w:rPr>
          <w:rFonts w:cs="Arial"/>
          <w:spacing w:val="-2"/>
        </w:rPr>
        <w:t xml:space="preserve"> </w:t>
      </w:r>
      <w:r w:rsidRPr="00F7270E">
        <w:rPr>
          <w:rFonts w:cs="Arial"/>
        </w:rPr>
        <w:t>esmentades</w:t>
      </w:r>
      <w:r w:rsidRPr="00F7270E">
        <w:rPr>
          <w:rFonts w:cs="Arial"/>
          <w:spacing w:val="-1"/>
        </w:rPr>
        <w:t xml:space="preserve"> </w:t>
      </w:r>
      <w:r w:rsidRPr="00F7270E">
        <w:rPr>
          <w:rFonts w:cs="Arial"/>
        </w:rPr>
        <w:t>anteriorment.</w:t>
      </w:r>
    </w:p>
    <w:p w14:paraId="62AD080C" w14:textId="77777777" w:rsidR="00694B63" w:rsidRPr="00F7270E" w:rsidRDefault="00694B63" w:rsidP="00694B63">
      <w:pPr>
        <w:pStyle w:val="Prrafodelista"/>
        <w:widowControl w:val="0"/>
        <w:numPr>
          <w:ilvl w:val="0"/>
          <w:numId w:val="51"/>
        </w:numPr>
        <w:tabs>
          <w:tab w:val="left" w:pos="964"/>
        </w:tabs>
        <w:autoSpaceDE w:val="0"/>
        <w:autoSpaceDN w:val="0"/>
        <w:spacing w:after="120" w:line="240" w:lineRule="auto"/>
        <w:ind w:hanging="357"/>
        <w:jc w:val="both"/>
        <w:rPr>
          <w:rFonts w:cs="Arial"/>
        </w:rPr>
      </w:pPr>
      <w:r w:rsidRPr="00F7270E">
        <w:rPr>
          <w:rFonts w:cs="Arial"/>
        </w:rPr>
        <w:lastRenderedPageBreak/>
        <w:t>Decret 107/2005, de 31 de maig, de creació del Registre Electrònic</w:t>
      </w:r>
      <w:r w:rsidRPr="00F7270E">
        <w:rPr>
          <w:rFonts w:cs="Arial"/>
          <w:spacing w:val="1"/>
        </w:rPr>
        <w:t xml:space="preserve"> </w:t>
      </w:r>
      <w:r w:rsidRPr="00F7270E">
        <w:rPr>
          <w:rFonts w:cs="Arial"/>
        </w:rPr>
        <w:t>d’Empreses</w:t>
      </w:r>
      <w:r w:rsidRPr="00F7270E">
        <w:rPr>
          <w:rFonts w:cs="Arial"/>
          <w:spacing w:val="-2"/>
        </w:rPr>
        <w:t xml:space="preserve"> </w:t>
      </w:r>
      <w:r w:rsidRPr="00F7270E">
        <w:rPr>
          <w:rFonts w:cs="Arial"/>
        </w:rPr>
        <w:t>Licitadores.</w:t>
      </w:r>
    </w:p>
    <w:p w14:paraId="231A9146" w14:textId="77777777" w:rsidR="00694B63" w:rsidRPr="00F7270E" w:rsidRDefault="00694B63" w:rsidP="00694B63">
      <w:pPr>
        <w:pStyle w:val="Prrafodelista"/>
        <w:widowControl w:val="0"/>
        <w:numPr>
          <w:ilvl w:val="0"/>
          <w:numId w:val="51"/>
        </w:numPr>
        <w:tabs>
          <w:tab w:val="left" w:pos="964"/>
        </w:tabs>
        <w:autoSpaceDE w:val="0"/>
        <w:autoSpaceDN w:val="0"/>
        <w:spacing w:after="120" w:line="240" w:lineRule="auto"/>
        <w:ind w:hanging="357"/>
        <w:jc w:val="both"/>
        <w:rPr>
          <w:rFonts w:cs="Arial"/>
        </w:rPr>
      </w:pPr>
      <w:r w:rsidRPr="00F7270E">
        <w:rPr>
          <w:rFonts w:cs="Arial"/>
        </w:rPr>
        <w:t>Directiva 2014/24/UE del Parlament Europeu i del Consell, de 26 de</w:t>
      </w:r>
      <w:r w:rsidRPr="00F7270E">
        <w:rPr>
          <w:rFonts w:cs="Arial"/>
          <w:spacing w:val="1"/>
        </w:rPr>
        <w:t xml:space="preserve"> </w:t>
      </w:r>
      <w:r w:rsidRPr="00F7270E">
        <w:rPr>
          <w:rFonts w:cs="Arial"/>
        </w:rPr>
        <w:t>febrer de 2014,sobre contractació pública que deroga la Directiva</w:t>
      </w:r>
      <w:r w:rsidRPr="00F7270E">
        <w:rPr>
          <w:rFonts w:cs="Arial"/>
          <w:spacing w:val="1"/>
        </w:rPr>
        <w:t xml:space="preserve"> </w:t>
      </w:r>
      <w:r w:rsidRPr="00F7270E">
        <w:rPr>
          <w:rFonts w:cs="Arial"/>
        </w:rPr>
        <w:t>2004/18/CEE.</w:t>
      </w:r>
    </w:p>
    <w:p w14:paraId="4D43E6E5" w14:textId="77777777" w:rsidR="00694B63" w:rsidRPr="00F7270E" w:rsidRDefault="00694B63" w:rsidP="00694B63">
      <w:pPr>
        <w:pStyle w:val="Prrafodelista"/>
        <w:widowControl w:val="0"/>
        <w:numPr>
          <w:ilvl w:val="0"/>
          <w:numId w:val="51"/>
        </w:numPr>
        <w:tabs>
          <w:tab w:val="left" w:pos="964"/>
        </w:tabs>
        <w:autoSpaceDE w:val="0"/>
        <w:autoSpaceDN w:val="0"/>
        <w:spacing w:after="120" w:line="267" w:lineRule="exact"/>
        <w:ind w:hanging="357"/>
        <w:jc w:val="both"/>
        <w:rPr>
          <w:rFonts w:cs="Arial"/>
        </w:rPr>
      </w:pPr>
      <w:r w:rsidRPr="00F7270E">
        <w:rPr>
          <w:rFonts w:cs="Arial"/>
        </w:rPr>
        <w:t>Llei</w:t>
      </w:r>
      <w:r w:rsidRPr="00F7270E">
        <w:rPr>
          <w:rFonts w:cs="Arial"/>
          <w:spacing w:val="-4"/>
        </w:rPr>
        <w:t xml:space="preserve"> </w:t>
      </w:r>
      <w:r w:rsidRPr="00F7270E">
        <w:rPr>
          <w:rFonts w:cs="Arial"/>
        </w:rPr>
        <w:t>7/1985,</w:t>
      </w:r>
      <w:r w:rsidRPr="00F7270E">
        <w:rPr>
          <w:rFonts w:cs="Arial"/>
          <w:spacing w:val="-4"/>
        </w:rPr>
        <w:t xml:space="preserve"> </w:t>
      </w:r>
      <w:r w:rsidRPr="00F7270E">
        <w:rPr>
          <w:rFonts w:cs="Arial"/>
        </w:rPr>
        <w:t>de</w:t>
      </w:r>
      <w:r w:rsidRPr="00F7270E">
        <w:rPr>
          <w:rFonts w:cs="Arial"/>
          <w:spacing w:val="-5"/>
        </w:rPr>
        <w:t xml:space="preserve"> </w:t>
      </w:r>
      <w:r w:rsidRPr="00F7270E">
        <w:rPr>
          <w:rFonts w:cs="Arial"/>
        </w:rPr>
        <w:t>2</w:t>
      </w:r>
      <w:r w:rsidRPr="00F7270E">
        <w:rPr>
          <w:rFonts w:cs="Arial"/>
          <w:spacing w:val="-3"/>
        </w:rPr>
        <w:t xml:space="preserve"> </w:t>
      </w:r>
      <w:r w:rsidRPr="00F7270E">
        <w:rPr>
          <w:rFonts w:cs="Arial"/>
        </w:rPr>
        <w:t>d’abril,</w:t>
      </w:r>
      <w:r w:rsidRPr="00F7270E">
        <w:rPr>
          <w:rFonts w:cs="Arial"/>
          <w:spacing w:val="-4"/>
        </w:rPr>
        <w:t xml:space="preserve"> </w:t>
      </w:r>
      <w:r w:rsidRPr="00F7270E">
        <w:rPr>
          <w:rFonts w:cs="Arial"/>
        </w:rPr>
        <w:t>reguladora</w:t>
      </w:r>
      <w:r w:rsidRPr="00F7270E">
        <w:rPr>
          <w:rFonts w:cs="Arial"/>
          <w:spacing w:val="-4"/>
        </w:rPr>
        <w:t xml:space="preserve"> </w:t>
      </w:r>
      <w:r w:rsidRPr="00F7270E">
        <w:rPr>
          <w:rFonts w:cs="Arial"/>
        </w:rPr>
        <w:t>de</w:t>
      </w:r>
      <w:r w:rsidRPr="00F7270E">
        <w:rPr>
          <w:rFonts w:cs="Arial"/>
          <w:spacing w:val="-4"/>
        </w:rPr>
        <w:t xml:space="preserve"> </w:t>
      </w:r>
      <w:r w:rsidRPr="00F7270E">
        <w:rPr>
          <w:rFonts w:cs="Arial"/>
        </w:rPr>
        <w:t>les</w:t>
      </w:r>
      <w:r w:rsidRPr="00F7270E">
        <w:rPr>
          <w:rFonts w:cs="Arial"/>
          <w:spacing w:val="-5"/>
        </w:rPr>
        <w:t xml:space="preserve"> </w:t>
      </w:r>
      <w:r w:rsidRPr="00F7270E">
        <w:rPr>
          <w:rFonts w:cs="Arial"/>
        </w:rPr>
        <w:t>bases</w:t>
      </w:r>
      <w:r w:rsidRPr="00F7270E">
        <w:rPr>
          <w:rFonts w:cs="Arial"/>
          <w:spacing w:val="-5"/>
        </w:rPr>
        <w:t xml:space="preserve"> </w:t>
      </w:r>
      <w:r w:rsidRPr="00F7270E">
        <w:rPr>
          <w:rFonts w:cs="Arial"/>
        </w:rPr>
        <w:t>de</w:t>
      </w:r>
      <w:r w:rsidRPr="00F7270E">
        <w:rPr>
          <w:rFonts w:cs="Arial"/>
          <w:spacing w:val="-2"/>
        </w:rPr>
        <w:t xml:space="preserve"> </w:t>
      </w:r>
      <w:r w:rsidRPr="00F7270E">
        <w:rPr>
          <w:rFonts w:cs="Arial"/>
        </w:rPr>
        <w:t>règim</w:t>
      </w:r>
      <w:r w:rsidRPr="00F7270E">
        <w:rPr>
          <w:rFonts w:cs="Arial"/>
          <w:spacing w:val="-6"/>
        </w:rPr>
        <w:t xml:space="preserve"> </w:t>
      </w:r>
      <w:r w:rsidRPr="00F7270E">
        <w:rPr>
          <w:rFonts w:cs="Arial"/>
        </w:rPr>
        <w:t>local.</w:t>
      </w:r>
    </w:p>
    <w:p w14:paraId="40FDCF6F" w14:textId="77777777" w:rsidR="00694B63" w:rsidRPr="00F7270E" w:rsidRDefault="00694B63" w:rsidP="00694B63">
      <w:pPr>
        <w:pStyle w:val="Prrafodelista"/>
        <w:widowControl w:val="0"/>
        <w:numPr>
          <w:ilvl w:val="0"/>
          <w:numId w:val="51"/>
        </w:numPr>
        <w:tabs>
          <w:tab w:val="left" w:pos="964"/>
        </w:tabs>
        <w:autoSpaceDE w:val="0"/>
        <w:autoSpaceDN w:val="0"/>
        <w:spacing w:after="120" w:line="240" w:lineRule="auto"/>
        <w:ind w:hanging="357"/>
        <w:jc w:val="both"/>
        <w:rPr>
          <w:rFonts w:cs="Arial"/>
        </w:rPr>
      </w:pPr>
      <w:r w:rsidRPr="00F7270E">
        <w:rPr>
          <w:rFonts w:cs="Arial"/>
        </w:rPr>
        <w:t>Text refós de règim local aprovat pel Reial decret legislatiu 781/1986,</w:t>
      </w:r>
      <w:r w:rsidRPr="00F7270E">
        <w:rPr>
          <w:rFonts w:cs="Arial"/>
          <w:spacing w:val="-75"/>
        </w:rPr>
        <w:t xml:space="preserve"> </w:t>
      </w:r>
      <w:r w:rsidRPr="00F7270E">
        <w:rPr>
          <w:rFonts w:cs="Arial"/>
        </w:rPr>
        <w:t>de</w:t>
      </w:r>
      <w:r w:rsidRPr="00F7270E">
        <w:rPr>
          <w:rFonts w:cs="Arial"/>
          <w:spacing w:val="-2"/>
        </w:rPr>
        <w:t xml:space="preserve"> </w:t>
      </w:r>
      <w:r w:rsidRPr="00F7270E">
        <w:rPr>
          <w:rFonts w:cs="Arial"/>
        </w:rPr>
        <w:t>18 d’abril.</w:t>
      </w:r>
    </w:p>
    <w:p w14:paraId="640BB2E8" w14:textId="77777777" w:rsidR="00694B63" w:rsidRPr="00F7270E" w:rsidRDefault="00694B63" w:rsidP="00694B63">
      <w:pPr>
        <w:pStyle w:val="Prrafodelista"/>
        <w:widowControl w:val="0"/>
        <w:numPr>
          <w:ilvl w:val="0"/>
          <w:numId w:val="51"/>
        </w:numPr>
        <w:tabs>
          <w:tab w:val="left" w:pos="964"/>
        </w:tabs>
        <w:autoSpaceDE w:val="0"/>
        <w:autoSpaceDN w:val="0"/>
        <w:spacing w:after="120" w:line="240" w:lineRule="auto"/>
        <w:ind w:hanging="357"/>
        <w:jc w:val="both"/>
        <w:rPr>
          <w:rFonts w:cs="Arial"/>
        </w:rPr>
      </w:pPr>
      <w:r w:rsidRPr="00F7270E">
        <w:rPr>
          <w:rFonts w:cs="Arial"/>
        </w:rPr>
        <w:t>Text refós de la Llei municipal i de règim local de Catalunya, aprovat</w:t>
      </w:r>
      <w:r w:rsidRPr="00F7270E">
        <w:rPr>
          <w:rFonts w:cs="Arial"/>
          <w:spacing w:val="1"/>
        </w:rPr>
        <w:t xml:space="preserve"> </w:t>
      </w:r>
      <w:r w:rsidRPr="00F7270E">
        <w:rPr>
          <w:rFonts w:cs="Arial"/>
        </w:rPr>
        <w:t>pel</w:t>
      </w:r>
      <w:r w:rsidRPr="00F7270E">
        <w:rPr>
          <w:rFonts w:cs="Arial"/>
          <w:spacing w:val="1"/>
        </w:rPr>
        <w:t xml:space="preserve"> </w:t>
      </w:r>
      <w:r w:rsidRPr="00F7270E">
        <w:rPr>
          <w:rFonts w:cs="Arial"/>
        </w:rPr>
        <w:t>Decret</w:t>
      </w:r>
      <w:r w:rsidRPr="00F7270E">
        <w:rPr>
          <w:rFonts w:cs="Arial"/>
          <w:spacing w:val="1"/>
        </w:rPr>
        <w:t xml:space="preserve"> </w:t>
      </w:r>
      <w:r w:rsidRPr="00F7270E">
        <w:rPr>
          <w:rFonts w:cs="Arial"/>
        </w:rPr>
        <w:t>legislatiu</w:t>
      </w:r>
      <w:r w:rsidRPr="00F7270E">
        <w:rPr>
          <w:rFonts w:cs="Arial"/>
          <w:spacing w:val="1"/>
        </w:rPr>
        <w:t xml:space="preserve"> </w:t>
      </w:r>
      <w:r w:rsidRPr="00F7270E">
        <w:rPr>
          <w:rFonts w:cs="Arial"/>
        </w:rPr>
        <w:t>2/2003,</w:t>
      </w:r>
      <w:r w:rsidRPr="00F7270E">
        <w:rPr>
          <w:rFonts w:cs="Arial"/>
          <w:spacing w:val="1"/>
        </w:rPr>
        <w:t xml:space="preserve"> </w:t>
      </w:r>
      <w:r w:rsidRPr="00F7270E">
        <w:rPr>
          <w:rFonts w:cs="Arial"/>
        </w:rPr>
        <w:t>de</w:t>
      </w:r>
      <w:r w:rsidRPr="00F7270E">
        <w:rPr>
          <w:rFonts w:cs="Arial"/>
          <w:spacing w:val="1"/>
        </w:rPr>
        <w:t xml:space="preserve"> </w:t>
      </w:r>
      <w:r w:rsidRPr="00F7270E">
        <w:rPr>
          <w:rFonts w:cs="Arial"/>
        </w:rPr>
        <w:t>28</w:t>
      </w:r>
      <w:r w:rsidRPr="00F7270E">
        <w:rPr>
          <w:rFonts w:cs="Arial"/>
          <w:spacing w:val="1"/>
        </w:rPr>
        <w:t xml:space="preserve"> </w:t>
      </w:r>
      <w:r w:rsidRPr="00F7270E">
        <w:rPr>
          <w:rFonts w:cs="Arial"/>
        </w:rPr>
        <w:t>d’abril</w:t>
      </w:r>
      <w:r w:rsidRPr="00F7270E">
        <w:rPr>
          <w:rFonts w:cs="Arial"/>
          <w:spacing w:val="1"/>
        </w:rPr>
        <w:t xml:space="preserve"> </w:t>
      </w:r>
      <w:r w:rsidRPr="00F7270E">
        <w:rPr>
          <w:rFonts w:cs="Arial"/>
        </w:rPr>
        <w:t>(d’ara</w:t>
      </w:r>
      <w:r w:rsidRPr="00F7270E">
        <w:rPr>
          <w:rFonts w:cs="Arial"/>
          <w:spacing w:val="1"/>
        </w:rPr>
        <w:t xml:space="preserve"> </w:t>
      </w:r>
      <w:r w:rsidRPr="00F7270E">
        <w:rPr>
          <w:rFonts w:cs="Arial"/>
        </w:rPr>
        <w:t>endavant</w:t>
      </w:r>
      <w:r w:rsidRPr="00F7270E">
        <w:rPr>
          <w:rFonts w:cs="Arial"/>
          <w:spacing w:val="1"/>
        </w:rPr>
        <w:t xml:space="preserve"> </w:t>
      </w:r>
      <w:r w:rsidRPr="00F7270E">
        <w:rPr>
          <w:rFonts w:cs="Arial"/>
        </w:rPr>
        <w:t>“TRLMRLC”).</w:t>
      </w:r>
    </w:p>
    <w:p w14:paraId="2FDB6977" w14:textId="77777777" w:rsidR="00694B63" w:rsidRPr="00F7270E" w:rsidRDefault="00694B63" w:rsidP="00694B63">
      <w:pPr>
        <w:pStyle w:val="Prrafodelista"/>
        <w:widowControl w:val="0"/>
        <w:numPr>
          <w:ilvl w:val="0"/>
          <w:numId w:val="51"/>
        </w:numPr>
        <w:tabs>
          <w:tab w:val="left" w:pos="964"/>
        </w:tabs>
        <w:autoSpaceDE w:val="0"/>
        <w:autoSpaceDN w:val="0"/>
        <w:spacing w:after="120" w:line="240" w:lineRule="auto"/>
        <w:ind w:hanging="357"/>
        <w:jc w:val="both"/>
        <w:rPr>
          <w:rFonts w:cs="Arial"/>
        </w:rPr>
      </w:pPr>
      <w:r w:rsidRPr="00F7270E">
        <w:rPr>
          <w:rFonts w:cs="Arial"/>
        </w:rPr>
        <w:t>Llei</w:t>
      </w:r>
      <w:r w:rsidRPr="00F7270E">
        <w:rPr>
          <w:rFonts w:cs="Arial"/>
          <w:spacing w:val="29"/>
        </w:rPr>
        <w:t xml:space="preserve"> </w:t>
      </w:r>
      <w:r w:rsidRPr="00F7270E">
        <w:rPr>
          <w:rFonts w:cs="Arial"/>
        </w:rPr>
        <w:t>39/2015,</w:t>
      </w:r>
      <w:r w:rsidRPr="00F7270E">
        <w:rPr>
          <w:rFonts w:cs="Arial"/>
          <w:spacing w:val="33"/>
        </w:rPr>
        <w:t xml:space="preserve"> </w:t>
      </w:r>
      <w:r w:rsidRPr="00F7270E">
        <w:rPr>
          <w:rFonts w:cs="Arial"/>
        </w:rPr>
        <w:t>d’1</w:t>
      </w:r>
      <w:r w:rsidRPr="00F7270E">
        <w:rPr>
          <w:rFonts w:cs="Arial"/>
          <w:spacing w:val="31"/>
        </w:rPr>
        <w:t xml:space="preserve"> </w:t>
      </w:r>
      <w:r w:rsidRPr="00F7270E">
        <w:rPr>
          <w:rFonts w:cs="Arial"/>
        </w:rPr>
        <w:t>d’octubre,</w:t>
      </w:r>
      <w:r w:rsidRPr="00F7270E">
        <w:rPr>
          <w:rFonts w:cs="Arial"/>
          <w:spacing w:val="31"/>
        </w:rPr>
        <w:t xml:space="preserve"> </w:t>
      </w:r>
      <w:r w:rsidRPr="00F7270E">
        <w:rPr>
          <w:rFonts w:cs="Arial"/>
        </w:rPr>
        <w:t>del</w:t>
      </w:r>
      <w:r w:rsidRPr="00F7270E">
        <w:rPr>
          <w:rFonts w:cs="Arial"/>
          <w:spacing w:val="30"/>
        </w:rPr>
        <w:t xml:space="preserve"> </w:t>
      </w:r>
      <w:r w:rsidRPr="00F7270E">
        <w:rPr>
          <w:rFonts w:cs="Arial"/>
        </w:rPr>
        <w:t>procediment</w:t>
      </w:r>
      <w:r w:rsidRPr="00F7270E">
        <w:rPr>
          <w:rFonts w:cs="Arial"/>
          <w:spacing w:val="30"/>
        </w:rPr>
        <w:t xml:space="preserve"> </w:t>
      </w:r>
      <w:r w:rsidRPr="00F7270E">
        <w:rPr>
          <w:rFonts w:cs="Arial"/>
        </w:rPr>
        <w:t>administratiu</w:t>
      </w:r>
      <w:r w:rsidRPr="00F7270E">
        <w:rPr>
          <w:rFonts w:cs="Arial"/>
          <w:spacing w:val="31"/>
        </w:rPr>
        <w:t xml:space="preserve"> </w:t>
      </w:r>
      <w:r w:rsidRPr="00F7270E">
        <w:rPr>
          <w:rFonts w:cs="Arial"/>
        </w:rPr>
        <w:t>comú</w:t>
      </w:r>
      <w:r w:rsidRPr="00F7270E">
        <w:rPr>
          <w:rFonts w:cs="Arial"/>
          <w:spacing w:val="30"/>
        </w:rPr>
        <w:t xml:space="preserve"> </w:t>
      </w:r>
      <w:r w:rsidRPr="00F7270E">
        <w:rPr>
          <w:rFonts w:cs="Arial"/>
        </w:rPr>
        <w:t>de</w:t>
      </w:r>
      <w:r w:rsidRPr="00F7270E">
        <w:rPr>
          <w:rFonts w:cs="Arial"/>
          <w:spacing w:val="-74"/>
        </w:rPr>
        <w:t xml:space="preserve"> </w:t>
      </w:r>
      <w:r w:rsidRPr="00F7270E">
        <w:rPr>
          <w:rFonts w:cs="Arial"/>
        </w:rPr>
        <w:t>les</w:t>
      </w:r>
      <w:r w:rsidRPr="00F7270E">
        <w:rPr>
          <w:rFonts w:cs="Arial"/>
          <w:spacing w:val="-2"/>
        </w:rPr>
        <w:t xml:space="preserve"> </w:t>
      </w:r>
      <w:r w:rsidRPr="00F7270E">
        <w:rPr>
          <w:rFonts w:cs="Arial"/>
        </w:rPr>
        <w:t>administracions</w:t>
      </w:r>
      <w:r w:rsidRPr="00F7270E">
        <w:rPr>
          <w:rFonts w:cs="Arial"/>
          <w:spacing w:val="-1"/>
        </w:rPr>
        <w:t xml:space="preserve"> </w:t>
      </w:r>
      <w:r w:rsidRPr="00F7270E">
        <w:rPr>
          <w:rFonts w:cs="Arial"/>
        </w:rPr>
        <w:t>públiques.</w:t>
      </w:r>
    </w:p>
    <w:p w14:paraId="0F69C563" w14:textId="77777777" w:rsidR="00694B63" w:rsidRPr="00F7270E" w:rsidRDefault="00694B63" w:rsidP="00694B63">
      <w:pPr>
        <w:pStyle w:val="Prrafodelista"/>
        <w:widowControl w:val="0"/>
        <w:numPr>
          <w:ilvl w:val="0"/>
          <w:numId w:val="51"/>
        </w:numPr>
        <w:tabs>
          <w:tab w:val="left" w:pos="963"/>
          <w:tab w:val="left" w:pos="964"/>
        </w:tabs>
        <w:autoSpaceDE w:val="0"/>
        <w:autoSpaceDN w:val="0"/>
        <w:spacing w:after="120" w:line="240" w:lineRule="auto"/>
        <w:ind w:hanging="357"/>
        <w:jc w:val="both"/>
        <w:rPr>
          <w:rFonts w:cs="Arial"/>
        </w:rPr>
      </w:pPr>
      <w:r w:rsidRPr="00F7270E">
        <w:rPr>
          <w:rFonts w:cs="Arial"/>
        </w:rPr>
        <w:t>Llei</w:t>
      </w:r>
      <w:r w:rsidRPr="00F7270E">
        <w:rPr>
          <w:rFonts w:cs="Arial"/>
          <w:spacing w:val="19"/>
        </w:rPr>
        <w:t xml:space="preserve"> </w:t>
      </w:r>
      <w:r w:rsidRPr="00F7270E">
        <w:rPr>
          <w:rFonts w:cs="Arial"/>
        </w:rPr>
        <w:t>26/2010,</w:t>
      </w:r>
      <w:r w:rsidRPr="00F7270E">
        <w:rPr>
          <w:rFonts w:cs="Arial"/>
          <w:spacing w:val="23"/>
        </w:rPr>
        <w:t xml:space="preserve"> </w:t>
      </w:r>
      <w:r w:rsidRPr="00F7270E">
        <w:rPr>
          <w:rFonts w:cs="Arial"/>
        </w:rPr>
        <w:t>de</w:t>
      </w:r>
      <w:r w:rsidRPr="00F7270E">
        <w:rPr>
          <w:rFonts w:cs="Arial"/>
          <w:spacing w:val="21"/>
        </w:rPr>
        <w:t xml:space="preserve"> </w:t>
      </w:r>
      <w:r w:rsidRPr="00F7270E">
        <w:rPr>
          <w:rFonts w:cs="Arial"/>
        </w:rPr>
        <w:t>3</w:t>
      </w:r>
      <w:r w:rsidRPr="00F7270E">
        <w:rPr>
          <w:rFonts w:cs="Arial"/>
          <w:spacing w:val="21"/>
        </w:rPr>
        <w:t xml:space="preserve"> </w:t>
      </w:r>
      <w:r w:rsidRPr="00F7270E">
        <w:rPr>
          <w:rFonts w:cs="Arial"/>
        </w:rPr>
        <w:t>d’agost,</w:t>
      </w:r>
      <w:r w:rsidRPr="00F7270E">
        <w:rPr>
          <w:rFonts w:cs="Arial"/>
          <w:spacing w:val="23"/>
        </w:rPr>
        <w:t xml:space="preserve"> </w:t>
      </w:r>
      <w:r w:rsidRPr="00F7270E">
        <w:rPr>
          <w:rFonts w:cs="Arial"/>
        </w:rPr>
        <w:t>de</w:t>
      </w:r>
      <w:r w:rsidRPr="00F7270E">
        <w:rPr>
          <w:rFonts w:cs="Arial"/>
          <w:spacing w:val="19"/>
        </w:rPr>
        <w:t xml:space="preserve"> </w:t>
      </w:r>
      <w:r w:rsidRPr="00F7270E">
        <w:rPr>
          <w:rFonts w:cs="Arial"/>
        </w:rPr>
        <w:t>règim</w:t>
      </w:r>
      <w:r w:rsidRPr="00F7270E">
        <w:rPr>
          <w:rFonts w:cs="Arial"/>
          <w:spacing w:val="21"/>
        </w:rPr>
        <w:t xml:space="preserve"> </w:t>
      </w:r>
      <w:r w:rsidRPr="00F7270E">
        <w:rPr>
          <w:rFonts w:cs="Arial"/>
        </w:rPr>
        <w:t>jurídic</w:t>
      </w:r>
      <w:r w:rsidRPr="00F7270E">
        <w:rPr>
          <w:rFonts w:cs="Arial"/>
          <w:spacing w:val="21"/>
        </w:rPr>
        <w:t xml:space="preserve"> </w:t>
      </w:r>
      <w:r w:rsidRPr="00F7270E">
        <w:rPr>
          <w:rFonts w:cs="Arial"/>
        </w:rPr>
        <w:t>i</w:t>
      </w:r>
      <w:r w:rsidRPr="00F7270E">
        <w:rPr>
          <w:rFonts w:cs="Arial"/>
          <w:spacing w:val="20"/>
        </w:rPr>
        <w:t xml:space="preserve"> </w:t>
      </w:r>
      <w:r w:rsidRPr="00F7270E">
        <w:rPr>
          <w:rFonts w:cs="Arial"/>
        </w:rPr>
        <w:t>de</w:t>
      </w:r>
      <w:r w:rsidRPr="00F7270E">
        <w:rPr>
          <w:rFonts w:cs="Arial"/>
          <w:spacing w:val="22"/>
        </w:rPr>
        <w:t xml:space="preserve"> </w:t>
      </w:r>
      <w:r w:rsidRPr="00F7270E">
        <w:rPr>
          <w:rFonts w:cs="Arial"/>
        </w:rPr>
        <w:t>procediment</w:t>
      </w:r>
      <w:r w:rsidRPr="00F7270E">
        <w:rPr>
          <w:rFonts w:cs="Arial"/>
          <w:spacing w:val="21"/>
        </w:rPr>
        <w:t xml:space="preserve"> </w:t>
      </w:r>
      <w:r w:rsidRPr="00F7270E">
        <w:rPr>
          <w:rFonts w:cs="Arial"/>
        </w:rPr>
        <w:t>de</w:t>
      </w:r>
      <w:r w:rsidRPr="00F7270E">
        <w:rPr>
          <w:rFonts w:cs="Arial"/>
          <w:spacing w:val="22"/>
        </w:rPr>
        <w:t xml:space="preserve"> </w:t>
      </w:r>
      <w:r w:rsidRPr="00F7270E">
        <w:rPr>
          <w:rFonts w:cs="Arial"/>
        </w:rPr>
        <w:t>les</w:t>
      </w:r>
      <w:r w:rsidRPr="00F7270E">
        <w:rPr>
          <w:rFonts w:cs="Arial"/>
          <w:spacing w:val="-74"/>
        </w:rPr>
        <w:t xml:space="preserve"> </w:t>
      </w:r>
      <w:r w:rsidRPr="00F7270E">
        <w:rPr>
          <w:rFonts w:cs="Arial"/>
        </w:rPr>
        <w:t>administracions</w:t>
      </w:r>
      <w:r w:rsidRPr="00F7270E">
        <w:rPr>
          <w:rFonts w:cs="Arial"/>
          <w:spacing w:val="-2"/>
        </w:rPr>
        <w:t xml:space="preserve"> </w:t>
      </w:r>
      <w:r w:rsidRPr="00F7270E">
        <w:rPr>
          <w:rFonts w:cs="Arial"/>
        </w:rPr>
        <w:t>públiques</w:t>
      </w:r>
      <w:r w:rsidRPr="00F7270E">
        <w:rPr>
          <w:rFonts w:cs="Arial"/>
          <w:spacing w:val="-2"/>
        </w:rPr>
        <w:t xml:space="preserve"> </w:t>
      </w:r>
      <w:r w:rsidRPr="00F7270E">
        <w:rPr>
          <w:rFonts w:cs="Arial"/>
        </w:rPr>
        <w:t>de</w:t>
      </w:r>
      <w:r w:rsidRPr="00F7270E">
        <w:rPr>
          <w:rFonts w:cs="Arial"/>
          <w:spacing w:val="-2"/>
        </w:rPr>
        <w:t xml:space="preserve"> </w:t>
      </w:r>
      <w:r w:rsidRPr="00F7270E">
        <w:rPr>
          <w:rFonts w:cs="Arial"/>
        </w:rPr>
        <w:t>Catalunya</w:t>
      </w:r>
    </w:p>
    <w:p w14:paraId="67C6218F" w14:textId="77777777" w:rsidR="00694B63" w:rsidRPr="00F7270E" w:rsidRDefault="00694B63" w:rsidP="00694B63">
      <w:pPr>
        <w:pStyle w:val="Prrafodelista"/>
        <w:widowControl w:val="0"/>
        <w:numPr>
          <w:ilvl w:val="0"/>
          <w:numId w:val="51"/>
        </w:numPr>
        <w:tabs>
          <w:tab w:val="left" w:pos="963"/>
          <w:tab w:val="left" w:pos="964"/>
        </w:tabs>
        <w:autoSpaceDE w:val="0"/>
        <w:autoSpaceDN w:val="0"/>
        <w:spacing w:after="120" w:line="240" w:lineRule="auto"/>
        <w:ind w:hanging="357"/>
        <w:jc w:val="both"/>
        <w:rPr>
          <w:rFonts w:cs="Arial"/>
        </w:rPr>
      </w:pPr>
      <w:r w:rsidRPr="00F7270E">
        <w:rPr>
          <w:rFonts w:cs="Arial"/>
        </w:rPr>
        <w:t>Decret</w:t>
      </w:r>
      <w:r w:rsidRPr="00F7270E">
        <w:rPr>
          <w:rFonts w:cs="Arial"/>
          <w:spacing w:val="28"/>
        </w:rPr>
        <w:t xml:space="preserve"> </w:t>
      </w:r>
      <w:r w:rsidRPr="00F7270E">
        <w:rPr>
          <w:rFonts w:cs="Arial"/>
        </w:rPr>
        <w:t>107/2005,</w:t>
      </w:r>
      <w:r w:rsidRPr="00F7270E">
        <w:rPr>
          <w:rFonts w:cs="Arial"/>
          <w:spacing w:val="30"/>
        </w:rPr>
        <w:t xml:space="preserve"> </w:t>
      </w:r>
      <w:r w:rsidRPr="00F7270E">
        <w:rPr>
          <w:rFonts w:cs="Arial"/>
        </w:rPr>
        <w:t>de</w:t>
      </w:r>
      <w:r w:rsidRPr="00F7270E">
        <w:rPr>
          <w:rFonts w:cs="Arial"/>
          <w:spacing w:val="28"/>
        </w:rPr>
        <w:t xml:space="preserve"> </w:t>
      </w:r>
      <w:r w:rsidRPr="00F7270E">
        <w:rPr>
          <w:rFonts w:cs="Arial"/>
        </w:rPr>
        <w:t>31</w:t>
      </w:r>
      <w:r w:rsidRPr="00F7270E">
        <w:rPr>
          <w:rFonts w:cs="Arial"/>
          <w:spacing w:val="30"/>
        </w:rPr>
        <w:t xml:space="preserve"> </w:t>
      </w:r>
      <w:r w:rsidRPr="00F7270E">
        <w:rPr>
          <w:rFonts w:cs="Arial"/>
        </w:rPr>
        <w:t>de</w:t>
      </w:r>
      <w:r w:rsidRPr="00F7270E">
        <w:rPr>
          <w:rFonts w:cs="Arial"/>
          <w:spacing w:val="31"/>
        </w:rPr>
        <w:t xml:space="preserve"> </w:t>
      </w:r>
      <w:r w:rsidRPr="00F7270E">
        <w:rPr>
          <w:rFonts w:cs="Arial"/>
        </w:rPr>
        <w:t>maig,</w:t>
      </w:r>
      <w:r w:rsidRPr="00F7270E">
        <w:rPr>
          <w:rFonts w:cs="Arial"/>
          <w:spacing w:val="29"/>
        </w:rPr>
        <w:t xml:space="preserve"> </w:t>
      </w:r>
      <w:r w:rsidRPr="00F7270E">
        <w:rPr>
          <w:rFonts w:cs="Arial"/>
        </w:rPr>
        <w:t>de</w:t>
      </w:r>
      <w:r w:rsidRPr="00F7270E">
        <w:rPr>
          <w:rFonts w:cs="Arial"/>
          <w:spacing w:val="29"/>
        </w:rPr>
        <w:t xml:space="preserve"> </w:t>
      </w:r>
      <w:r w:rsidRPr="00F7270E">
        <w:rPr>
          <w:rFonts w:cs="Arial"/>
        </w:rPr>
        <w:t>creació</w:t>
      </w:r>
      <w:r w:rsidRPr="00F7270E">
        <w:rPr>
          <w:rFonts w:cs="Arial"/>
          <w:spacing w:val="28"/>
        </w:rPr>
        <w:t xml:space="preserve"> </w:t>
      </w:r>
      <w:r w:rsidRPr="00F7270E">
        <w:rPr>
          <w:rFonts w:cs="Arial"/>
        </w:rPr>
        <w:t>del</w:t>
      </w:r>
      <w:r w:rsidRPr="00F7270E">
        <w:rPr>
          <w:rFonts w:cs="Arial"/>
          <w:spacing w:val="26"/>
        </w:rPr>
        <w:t xml:space="preserve"> </w:t>
      </w:r>
      <w:r w:rsidRPr="00F7270E">
        <w:rPr>
          <w:rFonts w:cs="Arial"/>
        </w:rPr>
        <w:t>Registre</w:t>
      </w:r>
      <w:r w:rsidRPr="00F7270E">
        <w:rPr>
          <w:rFonts w:cs="Arial"/>
          <w:spacing w:val="31"/>
        </w:rPr>
        <w:t xml:space="preserve"> </w:t>
      </w:r>
      <w:r w:rsidRPr="00F7270E">
        <w:rPr>
          <w:rFonts w:cs="Arial"/>
        </w:rPr>
        <w:t>electrònic</w:t>
      </w:r>
      <w:r w:rsidRPr="00F7270E">
        <w:rPr>
          <w:rFonts w:cs="Arial"/>
          <w:spacing w:val="-74"/>
        </w:rPr>
        <w:t xml:space="preserve"> </w:t>
      </w:r>
      <w:r w:rsidRPr="00F7270E">
        <w:rPr>
          <w:rFonts w:cs="Arial"/>
        </w:rPr>
        <w:t>d’empreses</w:t>
      </w:r>
      <w:r w:rsidRPr="00F7270E">
        <w:rPr>
          <w:rFonts w:cs="Arial"/>
          <w:spacing w:val="-3"/>
        </w:rPr>
        <w:t xml:space="preserve"> </w:t>
      </w:r>
      <w:r w:rsidRPr="00F7270E">
        <w:rPr>
          <w:rFonts w:cs="Arial"/>
        </w:rPr>
        <w:t>licitadores</w:t>
      </w:r>
      <w:r w:rsidRPr="00F7270E">
        <w:rPr>
          <w:rFonts w:cs="Arial"/>
          <w:spacing w:val="-2"/>
        </w:rPr>
        <w:t xml:space="preserve"> </w:t>
      </w:r>
      <w:r w:rsidRPr="00F7270E">
        <w:rPr>
          <w:rFonts w:cs="Arial"/>
        </w:rPr>
        <w:t>de</w:t>
      </w:r>
      <w:r w:rsidRPr="00F7270E">
        <w:rPr>
          <w:rFonts w:cs="Arial"/>
          <w:spacing w:val="-1"/>
        </w:rPr>
        <w:t xml:space="preserve"> </w:t>
      </w:r>
      <w:r w:rsidRPr="00F7270E">
        <w:rPr>
          <w:rFonts w:cs="Arial"/>
        </w:rPr>
        <w:t>la</w:t>
      </w:r>
      <w:r w:rsidRPr="00F7270E">
        <w:rPr>
          <w:rFonts w:cs="Arial"/>
          <w:spacing w:val="-2"/>
        </w:rPr>
        <w:t xml:space="preserve"> </w:t>
      </w:r>
      <w:r w:rsidRPr="00F7270E">
        <w:rPr>
          <w:rFonts w:cs="Arial"/>
        </w:rPr>
        <w:t>Generalitat</w:t>
      </w:r>
      <w:r w:rsidRPr="00F7270E">
        <w:rPr>
          <w:rFonts w:cs="Arial"/>
          <w:spacing w:val="-2"/>
        </w:rPr>
        <w:t xml:space="preserve"> </w:t>
      </w:r>
      <w:r w:rsidRPr="00F7270E">
        <w:rPr>
          <w:rFonts w:cs="Arial"/>
        </w:rPr>
        <w:t>de</w:t>
      </w:r>
      <w:r w:rsidRPr="00F7270E">
        <w:rPr>
          <w:rFonts w:cs="Arial"/>
          <w:spacing w:val="-3"/>
        </w:rPr>
        <w:t xml:space="preserve"> </w:t>
      </w:r>
      <w:r w:rsidRPr="00F7270E">
        <w:rPr>
          <w:rFonts w:cs="Arial"/>
        </w:rPr>
        <w:t>Catalunya.</w:t>
      </w:r>
    </w:p>
    <w:p w14:paraId="37024670" w14:textId="77777777" w:rsidR="00694B63" w:rsidRPr="00F7270E" w:rsidRDefault="00694B63" w:rsidP="00694B63">
      <w:pPr>
        <w:pStyle w:val="Prrafodelista"/>
        <w:widowControl w:val="0"/>
        <w:numPr>
          <w:ilvl w:val="0"/>
          <w:numId w:val="51"/>
        </w:numPr>
        <w:tabs>
          <w:tab w:val="left" w:pos="964"/>
        </w:tabs>
        <w:autoSpaceDE w:val="0"/>
        <w:autoSpaceDN w:val="0"/>
        <w:spacing w:after="120" w:line="266" w:lineRule="exact"/>
        <w:ind w:hanging="357"/>
        <w:jc w:val="both"/>
        <w:rPr>
          <w:rFonts w:cs="Arial"/>
        </w:rPr>
      </w:pPr>
      <w:r w:rsidRPr="00F7270E">
        <w:rPr>
          <w:rFonts w:cs="Arial"/>
        </w:rPr>
        <w:t>Llei</w:t>
      </w:r>
      <w:r w:rsidRPr="00F7270E">
        <w:rPr>
          <w:rFonts w:cs="Arial"/>
          <w:spacing w:val="-5"/>
        </w:rPr>
        <w:t xml:space="preserve"> </w:t>
      </w:r>
      <w:r w:rsidRPr="00F7270E">
        <w:rPr>
          <w:rFonts w:cs="Arial"/>
        </w:rPr>
        <w:t>59/2003,</w:t>
      </w:r>
      <w:r w:rsidRPr="00F7270E">
        <w:rPr>
          <w:rFonts w:cs="Arial"/>
          <w:spacing w:val="-5"/>
        </w:rPr>
        <w:t xml:space="preserve"> </w:t>
      </w:r>
      <w:r w:rsidRPr="00F7270E">
        <w:rPr>
          <w:rFonts w:cs="Arial"/>
        </w:rPr>
        <w:t>de</w:t>
      </w:r>
      <w:r w:rsidRPr="00F7270E">
        <w:rPr>
          <w:rFonts w:cs="Arial"/>
          <w:spacing w:val="-6"/>
        </w:rPr>
        <w:t xml:space="preserve"> </w:t>
      </w:r>
      <w:r w:rsidRPr="00F7270E">
        <w:rPr>
          <w:rFonts w:cs="Arial"/>
        </w:rPr>
        <w:t>19</w:t>
      </w:r>
      <w:r w:rsidRPr="00F7270E">
        <w:rPr>
          <w:rFonts w:cs="Arial"/>
          <w:spacing w:val="-5"/>
        </w:rPr>
        <w:t xml:space="preserve"> </w:t>
      </w:r>
      <w:r w:rsidRPr="00F7270E">
        <w:rPr>
          <w:rFonts w:cs="Arial"/>
        </w:rPr>
        <w:t>de</w:t>
      </w:r>
      <w:r w:rsidRPr="00F7270E">
        <w:rPr>
          <w:rFonts w:cs="Arial"/>
          <w:spacing w:val="-5"/>
        </w:rPr>
        <w:t xml:space="preserve"> </w:t>
      </w:r>
      <w:r w:rsidRPr="00F7270E">
        <w:rPr>
          <w:rFonts w:cs="Arial"/>
        </w:rPr>
        <w:t>desembre,</w:t>
      </w:r>
      <w:r w:rsidRPr="00F7270E">
        <w:rPr>
          <w:rFonts w:cs="Arial"/>
          <w:spacing w:val="-5"/>
        </w:rPr>
        <w:t xml:space="preserve"> </w:t>
      </w:r>
      <w:r w:rsidRPr="00F7270E">
        <w:rPr>
          <w:rFonts w:cs="Arial"/>
        </w:rPr>
        <w:t>de</w:t>
      </w:r>
      <w:r w:rsidRPr="00F7270E">
        <w:rPr>
          <w:rFonts w:cs="Arial"/>
          <w:spacing w:val="-4"/>
        </w:rPr>
        <w:t xml:space="preserve"> </w:t>
      </w:r>
      <w:r w:rsidRPr="00F7270E">
        <w:rPr>
          <w:rFonts w:cs="Arial"/>
        </w:rPr>
        <w:t>signatura</w:t>
      </w:r>
      <w:r w:rsidRPr="00F7270E">
        <w:rPr>
          <w:rFonts w:cs="Arial"/>
          <w:spacing w:val="-5"/>
        </w:rPr>
        <w:t xml:space="preserve"> </w:t>
      </w:r>
      <w:r w:rsidRPr="00F7270E">
        <w:rPr>
          <w:rFonts w:cs="Arial"/>
        </w:rPr>
        <w:t>electrònica.</w:t>
      </w:r>
    </w:p>
    <w:p w14:paraId="6D550835" w14:textId="77777777" w:rsidR="00694B63" w:rsidRPr="00F7270E" w:rsidRDefault="00694B63" w:rsidP="00694B63">
      <w:pPr>
        <w:pStyle w:val="Prrafodelista"/>
        <w:widowControl w:val="0"/>
        <w:numPr>
          <w:ilvl w:val="0"/>
          <w:numId w:val="51"/>
        </w:numPr>
        <w:tabs>
          <w:tab w:val="left" w:pos="964"/>
        </w:tabs>
        <w:autoSpaceDE w:val="0"/>
        <w:autoSpaceDN w:val="0"/>
        <w:spacing w:after="120" w:line="240" w:lineRule="auto"/>
        <w:ind w:hanging="357"/>
        <w:jc w:val="both"/>
        <w:rPr>
          <w:rFonts w:cs="Arial"/>
        </w:rPr>
      </w:pPr>
      <w:r w:rsidRPr="00F7270E">
        <w:rPr>
          <w:rFonts w:cs="Arial"/>
        </w:rPr>
        <w:t>Llei 29/2010, de 3 d’agost, de l’ús dels mitjans electrònics al sector</w:t>
      </w:r>
      <w:r w:rsidRPr="00F7270E">
        <w:rPr>
          <w:rFonts w:cs="Arial"/>
          <w:spacing w:val="1"/>
        </w:rPr>
        <w:t xml:space="preserve"> </w:t>
      </w:r>
      <w:r w:rsidRPr="00F7270E">
        <w:rPr>
          <w:rFonts w:cs="Arial"/>
        </w:rPr>
        <w:t>públic</w:t>
      </w:r>
      <w:r w:rsidRPr="00F7270E">
        <w:rPr>
          <w:rFonts w:cs="Arial"/>
          <w:spacing w:val="-2"/>
        </w:rPr>
        <w:t xml:space="preserve"> </w:t>
      </w:r>
      <w:r w:rsidRPr="00F7270E">
        <w:rPr>
          <w:rFonts w:cs="Arial"/>
        </w:rPr>
        <w:t>de</w:t>
      </w:r>
      <w:r w:rsidRPr="00F7270E">
        <w:rPr>
          <w:rFonts w:cs="Arial"/>
          <w:spacing w:val="-1"/>
        </w:rPr>
        <w:t xml:space="preserve"> </w:t>
      </w:r>
      <w:r w:rsidRPr="00F7270E">
        <w:rPr>
          <w:rFonts w:cs="Arial"/>
        </w:rPr>
        <w:t>Catalunya.</w:t>
      </w:r>
    </w:p>
    <w:p w14:paraId="7228CB11" w14:textId="77777777" w:rsidR="00694B63" w:rsidRPr="00F7270E" w:rsidRDefault="00694B63" w:rsidP="00694B63">
      <w:pPr>
        <w:pStyle w:val="Prrafodelista"/>
        <w:widowControl w:val="0"/>
        <w:numPr>
          <w:ilvl w:val="0"/>
          <w:numId w:val="51"/>
        </w:numPr>
        <w:tabs>
          <w:tab w:val="left" w:pos="964"/>
        </w:tabs>
        <w:autoSpaceDE w:val="0"/>
        <w:autoSpaceDN w:val="0"/>
        <w:spacing w:after="120" w:line="240" w:lineRule="auto"/>
        <w:ind w:hanging="357"/>
        <w:jc w:val="both"/>
        <w:rPr>
          <w:rFonts w:cs="Arial"/>
        </w:rPr>
      </w:pPr>
      <w:r w:rsidRPr="00F7270E">
        <w:rPr>
          <w:rFonts w:cs="Arial"/>
        </w:rPr>
        <w:t>Llei 25/2013, de 27 de desembre, d’impuls de la factura electrònica i</w:t>
      </w:r>
      <w:r w:rsidRPr="00F7270E">
        <w:rPr>
          <w:rFonts w:cs="Arial"/>
          <w:spacing w:val="1"/>
        </w:rPr>
        <w:t xml:space="preserve"> </w:t>
      </w:r>
      <w:r w:rsidRPr="00F7270E">
        <w:rPr>
          <w:rFonts w:cs="Arial"/>
        </w:rPr>
        <w:t>creació</w:t>
      </w:r>
      <w:r w:rsidRPr="00F7270E">
        <w:rPr>
          <w:rFonts w:cs="Arial"/>
          <w:spacing w:val="-2"/>
        </w:rPr>
        <w:t xml:space="preserve"> </w:t>
      </w:r>
      <w:r w:rsidRPr="00F7270E">
        <w:rPr>
          <w:rFonts w:cs="Arial"/>
        </w:rPr>
        <w:t>del</w:t>
      </w:r>
      <w:r w:rsidRPr="00F7270E">
        <w:rPr>
          <w:rFonts w:cs="Arial"/>
          <w:spacing w:val="-3"/>
        </w:rPr>
        <w:t xml:space="preserve"> </w:t>
      </w:r>
      <w:r w:rsidRPr="00F7270E">
        <w:rPr>
          <w:rFonts w:cs="Arial"/>
        </w:rPr>
        <w:t>registre</w:t>
      </w:r>
      <w:r w:rsidRPr="00F7270E">
        <w:rPr>
          <w:rFonts w:cs="Arial"/>
          <w:spacing w:val="-3"/>
        </w:rPr>
        <w:t xml:space="preserve"> </w:t>
      </w:r>
      <w:r w:rsidRPr="00F7270E">
        <w:rPr>
          <w:rFonts w:cs="Arial"/>
        </w:rPr>
        <w:t>comptable de</w:t>
      </w:r>
      <w:r w:rsidRPr="00F7270E">
        <w:rPr>
          <w:rFonts w:cs="Arial"/>
          <w:spacing w:val="-3"/>
        </w:rPr>
        <w:t xml:space="preserve"> </w:t>
      </w:r>
      <w:r w:rsidRPr="00F7270E">
        <w:rPr>
          <w:rFonts w:cs="Arial"/>
        </w:rPr>
        <w:t>factures</w:t>
      </w:r>
      <w:r w:rsidRPr="00F7270E">
        <w:rPr>
          <w:rFonts w:cs="Arial"/>
          <w:spacing w:val="-2"/>
        </w:rPr>
        <w:t xml:space="preserve"> </w:t>
      </w:r>
      <w:r w:rsidRPr="00F7270E">
        <w:rPr>
          <w:rFonts w:cs="Arial"/>
        </w:rPr>
        <w:t>en</w:t>
      </w:r>
      <w:r w:rsidRPr="00F7270E">
        <w:rPr>
          <w:rFonts w:cs="Arial"/>
          <w:spacing w:val="-3"/>
        </w:rPr>
        <w:t xml:space="preserve"> </w:t>
      </w:r>
      <w:r w:rsidRPr="00F7270E">
        <w:rPr>
          <w:rFonts w:cs="Arial"/>
        </w:rPr>
        <w:t>el</w:t>
      </w:r>
      <w:r w:rsidRPr="00F7270E">
        <w:rPr>
          <w:rFonts w:cs="Arial"/>
          <w:spacing w:val="-3"/>
        </w:rPr>
        <w:t xml:space="preserve"> </w:t>
      </w:r>
      <w:r w:rsidRPr="00F7270E">
        <w:rPr>
          <w:rFonts w:cs="Arial"/>
        </w:rPr>
        <w:t>sector</w:t>
      </w:r>
      <w:r w:rsidRPr="00F7270E">
        <w:rPr>
          <w:rFonts w:cs="Arial"/>
          <w:spacing w:val="-2"/>
        </w:rPr>
        <w:t xml:space="preserve"> </w:t>
      </w:r>
      <w:r w:rsidRPr="00F7270E">
        <w:rPr>
          <w:rFonts w:cs="Arial"/>
        </w:rPr>
        <w:t>públic.</w:t>
      </w:r>
    </w:p>
    <w:p w14:paraId="22034815" w14:textId="77777777" w:rsidR="00694B63" w:rsidRPr="00F7270E" w:rsidRDefault="00694B63" w:rsidP="00694B63">
      <w:pPr>
        <w:pStyle w:val="Prrafodelista"/>
        <w:widowControl w:val="0"/>
        <w:numPr>
          <w:ilvl w:val="0"/>
          <w:numId w:val="51"/>
        </w:numPr>
        <w:tabs>
          <w:tab w:val="left" w:pos="964"/>
        </w:tabs>
        <w:autoSpaceDE w:val="0"/>
        <w:autoSpaceDN w:val="0"/>
        <w:spacing w:after="120" w:line="240" w:lineRule="auto"/>
        <w:jc w:val="both"/>
        <w:rPr>
          <w:rFonts w:cs="Arial"/>
        </w:rPr>
      </w:pPr>
      <w:r w:rsidRPr="00F7270E">
        <w:rPr>
          <w:rFonts w:cs="Arial"/>
        </w:rPr>
        <w:t>Llei orgànica 3/2018, de 5 de desembre, de protecció de dades personals i garantia dels drets digitals.</w:t>
      </w:r>
    </w:p>
    <w:p w14:paraId="72F11FAC" w14:textId="77777777" w:rsidR="00694B63" w:rsidRPr="00F7270E" w:rsidRDefault="00694B63" w:rsidP="005C1677">
      <w:pPr>
        <w:pStyle w:val="Textoindependiente"/>
        <w:spacing w:before="1"/>
        <w:rPr>
          <w:rFonts w:ascii="Arial" w:hAnsi="Arial"/>
          <w:szCs w:val="22"/>
        </w:rPr>
      </w:pPr>
    </w:p>
    <w:p w14:paraId="275905B8" w14:textId="77777777" w:rsidR="00694B63" w:rsidRPr="00125A0B" w:rsidRDefault="00694B63" w:rsidP="005C1677">
      <w:pPr>
        <w:pStyle w:val="Textoindependiente"/>
        <w:rPr>
          <w:rFonts w:ascii="Arial" w:hAnsi="Arial"/>
          <w:spacing w:val="-5"/>
          <w:sz w:val="22"/>
          <w:szCs w:val="22"/>
        </w:rPr>
      </w:pPr>
      <w:r w:rsidRPr="00125A0B">
        <w:rPr>
          <w:rFonts w:ascii="Arial" w:hAnsi="Arial"/>
          <w:sz w:val="22"/>
          <w:szCs w:val="22"/>
        </w:rPr>
        <w:t>El VEC (Valor Estimat de Contracte) és de 31.776.118,99 euros, preveient un 20% de possibles modificacions i que cal comptabilitzar-lo excloent l’import de l’IVA.</w:t>
      </w:r>
    </w:p>
    <w:p w14:paraId="1D3D1D9E" w14:textId="77777777" w:rsidR="00694B63" w:rsidRPr="00F7270E" w:rsidRDefault="00694B63" w:rsidP="005C1677">
      <w:pPr>
        <w:spacing w:before="120" w:after="120"/>
        <w:rPr>
          <w:rFonts w:cs="Arial"/>
          <w:color w:val="000000"/>
        </w:rPr>
      </w:pPr>
      <w:r w:rsidRPr="00F7270E">
        <w:rPr>
          <w:rFonts w:cs="Arial"/>
          <w:color w:val="000000"/>
        </w:rPr>
        <w:t>El pressupost de licitació del contracte és::</w:t>
      </w:r>
    </w:p>
    <w:p w14:paraId="4CA5EB99" w14:textId="77777777" w:rsidR="00694B63" w:rsidRPr="00F7270E" w:rsidRDefault="00694B63" w:rsidP="005C1677">
      <w:pPr>
        <w:spacing w:before="120" w:after="120"/>
        <w:ind w:left="2126" w:hanging="1418"/>
        <w:rPr>
          <w:rFonts w:cs="Arial"/>
          <w:color w:val="000000"/>
        </w:rPr>
      </w:pPr>
      <w:r w:rsidRPr="00F7270E">
        <w:rPr>
          <w:rFonts w:cs="Arial"/>
          <w:color w:val="000000"/>
        </w:rPr>
        <w:t>Preu sense IVA:</w:t>
      </w:r>
      <w:r w:rsidRPr="00F7270E">
        <w:rPr>
          <w:rFonts w:cs="Arial"/>
          <w:color w:val="000000"/>
        </w:rPr>
        <w:tab/>
      </w:r>
      <w:r w:rsidRPr="00F7270E">
        <w:rPr>
          <w:rFonts w:cs="Arial"/>
          <w:color w:val="000000"/>
        </w:rPr>
        <w:tab/>
      </w:r>
      <w:r w:rsidRPr="00F7270E">
        <w:rPr>
          <w:rFonts w:cs="Arial"/>
          <w:color w:val="000000"/>
        </w:rPr>
        <w:tab/>
        <w:t>26.480.099,16 €</w:t>
      </w:r>
    </w:p>
    <w:p w14:paraId="144C2513" w14:textId="77777777" w:rsidR="00694B63" w:rsidRPr="00F7270E" w:rsidRDefault="00694B63" w:rsidP="005C1677">
      <w:pPr>
        <w:spacing w:before="120" w:after="120"/>
        <w:ind w:left="2126" w:hanging="1418"/>
        <w:rPr>
          <w:rFonts w:cs="Arial"/>
          <w:color w:val="000000"/>
        </w:rPr>
      </w:pPr>
      <w:r w:rsidRPr="00F7270E">
        <w:rPr>
          <w:rFonts w:cs="Arial"/>
          <w:color w:val="000000"/>
        </w:rPr>
        <w:t>Import de l'IVA 10 %:</w:t>
      </w:r>
      <w:r w:rsidRPr="00F7270E">
        <w:rPr>
          <w:rFonts w:cs="Arial"/>
          <w:color w:val="000000"/>
        </w:rPr>
        <w:tab/>
      </w:r>
      <w:r w:rsidRPr="00F7270E">
        <w:rPr>
          <w:rFonts w:cs="Arial"/>
          <w:color w:val="000000"/>
        </w:rPr>
        <w:tab/>
      </w:r>
      <w:r w:rsidRPr="00F7270E">
        <w:rPr>
          <w:rFonts w:cs="Arial"/>
          <w:color w:val="000000"/>
        </w:rPr>
        <w:tab/>
        <w:t xml:space="preserve">  2.648.009,92 €</w:t>
      </w:r>
    </w:p>
    <w:p w14:paraId="4837113C" w14:textId="77777777" w:rsidR="00694B63" w:rsidRPr="00F7270E" w:rsidRDefault="00694B63" w:rsidP="005C1677">
      <w:pPr>
        <w:spacing w:before="120" w:after="120"/>
        <w:ind w:left="2126" w:hanging="1418"/>
        <w:rPr>
          <w:rFonts w:cs="Arial"/>
          <w:color w:val="000000"/>
        </w:rPr>
      </w:pPr>
      <w:r w:rsidRPr="00F7270E">
        <w:rPr>
          <w:rFonts w:cs="Arial"/>
          <w:color w:val="000000"/>
        </w:rPr>
        <w:t>Total pressupost base de licitació:</w:t>
      </w:r>
      <w:r w:rsidRPr="00F7270E">
        <w:rPr>
          <w:rFonts w:cs="Arial"/>
          <w:color w:val="000000"/>
        </w:rPr>
        <w:tab/>
        <w:t>29.128.109,07 €</w:t>
      </w:r>
    </w:p>
    <w:p w14:paraId="039D01A5" w14:textId="77777777" w:rsidR="00694B63" w:rsidRPr="00F7270E" w:rsidRDefault="00694B63" w:rsidP="005C1677">
      <w:pPr>
        <w:widowControl w:val="0"/>
        <w:autoSpaceDE w:val="0"/>
        <w:autoSpaceDN w:val="0"/>
        <w:spacing w:before="10"/>
        <w:rPr>
          <w:rFonts w:eastAsia="Verdana" w:cs="Arial"/>
        </w:rPr>
      </w:pPr>
    </w:p>
    <w:p w14:paraId="3954B80F" w14:textId="77777777" w:rsidR="00694B63" w:rsidRPr="00F7270E" w:rsidRDefault="00694B63" w:rsidP="005C1677">
      <w:pPr>
        <w:widowControl w:val="0"/>
        <w:autoSpaceDE w:val="0"/>
        <w:autoSpaceDN w:val="0"/>
        <w:rPr>
          <w:rFonts w:eastAsia="Verdana" w:cs="Arial"/>
        </w:rPr>
      </w:pPr>
      <w:r w:rsidRPr="00F7270E">
        <w:rPr>
          <w:rFonts w:eastAsia="Verdana" w:cs="Arial"/>
        </w:rPr>
        <w:t>De conformitat amb l’article 28 de la LCSP, les necessitats i les causes</w:t>
      </w:r>
      <w:r w:rsidRPr="00F7270E">
        <w:rPr>
          <w:rFonts w:eastAsia="Verdana" w:cs="Arial"/>
          <w:spacing w:val="1"/>
        </w:rPr>
        <w:t xml:space="preserve"> </w:t>
      </w:r>
      <w:r w:rsidRPr="00F7270E">
        <w:rPr>
          <w:rFonts w:eastAsia="Verdana" w:cs="Arial"/>
        </w:rPr>
        <w:t>d’idoneïtat</w:t>
      </w:r>
      <w:r w:rsidRPr="00F7270E">
        <w:rPr>
          <w:rFonts w:eastAsia="Verdana" w:cs="Arial"/>
          <w:spacing w:val="-2"/>
        </w:rPr>
        <w:t xml:space="preserve"> </w:t>
      </w:r>
      <w:r w:rsidRPr="00F7270E">
        <w:rPr>
          <w:rFonts w:eastAsia="Verdana" w:cs="Arial"/>
        </w:rPr>
        <w:t>que</w:t>
      </w:r>
      <w:r w:rsidRPr="00F7270E">
        <w:rPr>
          <w:rFonts w:eastAsia="Verdana" w:cs="Arial"/>
          <w:spacing w:val="-2"/>
        </w:rPr>
        <w:t xml:space="preserve"> </w:t>
      </w:r>
      <w:r w:rsidRPr="00F7270E">
        <w:rPr>
          <w:rFonts w:eastAsia="Verdana" w:cs="Arial"/>
        </w:rPr>
        <w:t>justifiquen la contractació</w:t>
      </w:r>
      <w:r w:rsidRPr="00F7270E">
        <w:rPr>
          <w:rFonts w:eastAsia="Verdana" w:cs="Arial"/>
          <w:spacing w:val="-1"/>
        </w:rPr>
        <w:t xml:space="preserve"> </w:t>
      </w:r>
      <w:r w:rsidRPr="00F7270E">
        <w:rPr>
          <w:rFonts w:eastAsia="Verdana" w:cs="Arial"/>
        </w:rPr>
        <w:t>són:</w:t>
      </w:r>
    </w:p>
    <w:p w14:paraId="0225FC3B" w14:textId="77777777" w:rsidR="00694B63" w:rsidRPr="00F7270E" w:rsidRDefault="00694B63" w:rsidP="005C1677">
      <w:pPr>
        <w:widowControl w:val="0"/>
        <w:autoSpaceDE w:val="0"/>
        <w:autoSpaceDN w:val="0"/>
        <w:rPr>
          <w:rFonts w:eastAsia="Verdana" w:cs="Arial"/>
        </w:rPr>
      </w:pPr>
    </w:p>
    <w:p w14:paraId="064A22AD" w14:textId="77777777" w:rsidR="00694B63" w:rsidRPr="00F7270E" w:rsidRDefault="00694B63" w:rsidP="00694B63">
      <w:pPr>
        <w:widowControl w:val="0"/>
        <w:numPr>
          <w:ilvl w:val="0"/>
          <w:numId w:val="53"/>
        </w:numPr>
        <w:tabs>
          <w:tab w:val="left" w:pos="952"/>
        </w:tabs>
        <w:autoSpaceDE w:val="0"/>
        <w:autoSpaceDN w:val="0"/>
        <w:spacing w:after="0" w:line="240" w:lineRule="auto"/>
        <w:ind w:left="953" w:hanging="482"/>
        <w:jc w:val="left"/>
        <w:rPr>
          <w:rFonts w:eastAsia="Verdana" w:cs="Arial"/>
        </w:rPr>
      </w:pPr>
      <w:r w:rsidRPr="00F7270E">
        <w:rPr>
          <w:rFonts w:eastAsia="Verdana" w:cs="Arial"/>
        </w:rPr>
        <w:t>Vist que la naturalesa i extensió de les necessitats que es pretenen</w:t>
      </w:r>
      <w:r w:rsidRPr="00F7270E">
        <w:rPr>
          <w:rFonts w:eastAsia="Verdana" w:cs="Arial"/>
          <w:spacing w:val="1"/>
        </w:rPr>
        <w:t xml:space="preserve">    </w:t>
      </w:r>
      <w:r w:rsidRPr="00F7270E">
        <w:rPr>
          <w:rFonts w:eastAsia="Verdana" w:cs="Arial"/>
        </w:rPr>
        <w:t>cobrir</w:t>
      </w:r>
      <w:r w:rsidRPr="00F7270E">
        <w:rPr>
          <w:rFonts w:eastAsia="Verdana" w:cs="Arial"/>
          <w:spacing w:val="33"/>
        </w:rPr>
        <w:t xml:space="preserve"> </w:t>
      </w:r>
      <w:r w:rsidRPr="00F7270E">
        <w:rPr>
          <w:rFonts w:eastAsia="Verdana" w:cs="Arial"/>
        </w:rPr>
        <w:t>són</w:t>
      </w:r>
      <w:r w:rsidRPr="00F7270E">
        <w:rPr>
          <w:rFonts w:eastAsia="Verdana" w:cs="Arial"/>
          <w:spacing w:val="33"/>
        </w:rPr>
        <w:t xml:space="preserve"> </w:t>
      </w:r>
      <w:r w:rsidRPr="00F7270E">
        <w:rPr>
          <w:rFonts w:eastAsia="Verdana" w:cs="Arial"/>
        </w:rPr>
        <w:t>competència</w:t>
      </w:r>
      <w:r w:rsidRPr="00F7270E">
        <w:rPr>
          <w:rFonts w:eastAsia="Verdana" w:cs="Arial"/>
          <w:spacing w:val="34"/>
        </w:rPr>
        <w:t xml:space="preserve"> </w:t>
      </w:r>
      <w:r w:rsidRPr="00F7270E">
        <w:rPr>
          <w:rFonts w:eastAsia="Verdana" w:cs="Arial"/>
        </w:rPr>
        <w:t>municipal</w:t>
      </w:r>
      <w:r w:rsidRPr="00F7270E">
        <w:rPr>
          <w:rFonts w:eastAsia="Verdana" w:cs="Arial"/>
          <w:spacing w:val="32"/>
        </w:rPr>
        <w:t xml:space="preserve"> </w:t>
      </w:r>
      <w:r w:rsidRPr="00F7270E">
        <w:rPr>
          <w:rFonts w:eastAsia="Verdana" w:cs="Arial"/>
        </w:rPr>
        <w:t>de</w:t>
      </w:r>
      <w:r w:rsidRPr="00F7270E">
        <w:rPr>
          <w:rFonts w:eastAsia="Verdana" w:cs="Arial"/>
          <w:spacing w:val="34"/>
        </w:rPr>
        <w:t xml:space="preserve"> </w:t>
      </w:r>
      <w:r w:rsidRPr="00F7270E">
        <w:rPr>
          <w:rFonts w:eastAsia="Verdana" w:cs="Arial"/>
        </w:rPr>
        <w:t>conformitat</w:t>
      </w:r>
      <w:r w:rsidRPr="00F7270E">
        <w:rPr>
          <w:rFonts w:eastAsia="Verdana" w:cs="Arial"/>
          <w:spacing w:val="32"/>
        </w:rPr>
        <w:t xml:space="preserve"> </w:t>
      </w:r>
      <w:r w:rsidRPr="00F7270E">
        <w:rPr>
          <w:rFonts w:eastAsia="Verdana" w:cs="Arial"/>
        </w:rPr>
        <w:t>amb</w:t>
      </w:r>
      <w:r w:rsidRPr="00F7270E">
        <w:rPr>
          <w:rFonts w:eastAsia="Verdana" w:cs="Arial"/>
          <w:spacing w:val="31"/>
        </w:rPr>
        <w:t xml:space="preserve"> </w:t>
      </w:r>
      <w:r w:rsidRPr="00F7270E">
        <w:rPr>
          <w:rFonts w:eastAsia="Verdana" w:cs="Arial"/>
        </w:rPr>
        <w:t>l’article</w:t>
      </w:r>
      <w:r w:rsidRPr="00F7270E">
        <w:rPr>
          <w:rFonts w:eastAsia="Verdana" w:cs="Arial"/>
          <w:spacing w:val="40"/>
        </w:rPr>
        <w:t xml:space="preserve"> </w:t>
      </w:r>
      <w:r w:rsidRPr="00F7270E">
        <w:rPr>
          <w:rFonts w:eastAsia="Verdana" w:cs="Arial"/>
        </w:rPr>
        <w:t>25.2. b) i</w:t>
      </w:r>
      <w:r w:rsidRPr="00F7270E">
        <w:rPr>
          <w:rFonts w:eastAsia="Verdana" w:cs="Arial"/>
          <w:spacing w:val="15"/>
        </w:rPr>
        <w:t xml:space="preserve"> </w:t>
      </w:r>
      <w:r w:rsidRPr="00F7270E">
        <w:rPr>
          <w:rFonts w:eastAsia="Verdana" w:cs="Arial"/>
        </w:rPr>
        <w:t>26.1.</w:t>
      </w:r>
      <w:r w:rsidRPr="00F7270E">
        <w:rPr>
          <w:rFonts w:eastAsia="Verdana" w:cs="Arial"/>
          <w:spacing w:val="17"/>
        </w:rPr>
        <w:t xml:space="preserve"> </w:t>
      </w:r>
      <w:r w:rsidRPr="00F7270E">
        <w:rPr>
          <w:rFonts w:eastAsia="Verdana" w:cs="Arial"/>
        </w:rPr>
        <w:t>a),</w:t>
      </w:r>
      <w:r w:rsidRPr="00F7270E">
        <w:rPr>
          <w:rFonts w:eastAsia="Verdana" w:cs="Arial"/>
          <w:spacing w:val="17"/>
        </w:rPr>
        <w:t xml:space="preserve"> </w:t>
      </w:r>
      <w:r w:rsidRPr="00F7270E">
        <w:rPr>
          <w:rFonts w:eastAsia="Verdana" w:cs="Arial"/>
        </w:rPr>
        <w:t>de</w:t>
      </w:r>
      <w:r w:rsidRPr="00F7270E">
        <w:rPr>
          <w:rFonts w:eastAsia="Verdana" w:cs="Arial"/>
          <w:spacing w:val="17"/>
        </w:rPr>
        <w:t xml:space="preserve"> </w:t>
      </w:r>
      <w:r w:rsidRPr="00F7270E">
        <w:rPr>
          <w:rFonts w:eastAsia="Verdana" w:cs="Arial"/>
        </w:rPr>
        <w:t>la</w:t>
      </w:r>
      <w:r w:rsidRPr="00F7270E">
        <w:rPr>
          <w:rFonts w:eastAsia="Verdana" w:cs="Arial"/>
          <w:spacing w:val="16"/>
        </w:rPr>
        <w:t xml:space="preserve"> </w:t>
      </w:r>
      <w:r w:rsidRPr="00F7270E">
        <w:rPr>
          <w:rFonts w:eastAsia="Verdana" w:cs="Arial"/>
        </w:rPr>
        <w:t>Llei</w:t>
      </w:r>
      <w:r w:rsidRPr="00F7270E">
        <w:rPr>
          <w:rFonts w:eastAsia="Verdana" w:cs="Arial"/>
          <w:spacing w:val="16"/>
        </w:rPr>
        <w:t xml:space="preserve"> </w:t>
      </w:r>
      <w:r w:rsidRPr="00F7270E">
        <w:rPr>
          <w:rFonts w:eastAsia="Verdana" w:cs="Arial"/>
        </w:rPr>
        <w:t>7/1985,</w:t>
      </w:r>
      <w:r w:rsidRPr="00F7270E">
        <w:rPr>
          <w:rFonts w:eastAsia="Verdana" w:cs="Arial"/>
          <w:spacing w:val="16"/>
        </w:rPr>
        <w:t xml:space="preserve"> </w:t>
      </w:r>
      <w:r w:rsidRPr="00F7270E">
        <w:rPr>
          <w:rFonts w:eastAsia="Verdana" w:cs="Arial"/>
        </w:rPr>
        <w:t>de</w:t>
      </w:r>
      <w:r w:rsidRPr="00F7270E">
        <w:rPr>
          <w:rFonts w:eastAsia="Verdana" w:cs="Arial"/>
          <w:spacing w:val="18"/>
        </w:rPr>
        <w:t xml:space="preserve"> </w:t>
      </w:r>
      <w:r w:rsidRPr="00F7270E">
        <w:rPr>
          <w:rFonts w:eastAsia="Verdana" w:cs="Arial"/>
        </w:rPr>
        <w:t>2 d’abril,</w:t>
      </w:r>
      <w:r w:rsidRPr="00F7270E">
        <w:rPr>
          <w:rFonts w:eastAsia="Verdana" w:cs="Arial"/>
          <w:spacing w:val="17"/>
        </w:rPr>
        <w:t xml:space="preserve"> </w:t>
      </w:r>
      <w:r w:rsidRPr="00F7270E">
        <w:rPr>
          <w:rFonts w:eastAsia="Verdana" w:cs="Arial"/>
        </w:rPr>
        <w:t>Reguladora</w:t>
      </w:r>
      <w:r w:rsidRPr="00F7270E">
        <w:rPr>
          <w:rFonts w:eastAsia="Verdana" w:cs="Arial"/>
          <w:spacing w:val="16"/>
        </w:rPr>
        <w:t xml:space="preserve"> </w:t>
      </w:r>
      <w:r w:rsidRPr="00F7270E">
        <w:rPr>
          <w:rFonts w:eastAsia="Verdana" w:cs="Arial"/>
        </w:rPr>
        <w:t>de</w:t>
      </w:r>
      <w:r w:rsidRPr="00F7270E">
        <w:rPr>
          <w:rFonts w:eastAsia="Verdana" w:cs="Arial"/>
          <w:spacing w:val="15"/>
        </w:rPr>
        <w:t xml:space="preserve"> </w:t>
      </w:r>
      <w:r w:rsidRPr="00F7270E">
        <w:rPr>
          <w:rFonts w:eastAsia="Verdana" w:cs="Arial"/>
        </w:rPr>
        <w:t>les</w:t>
      </w:r>
      <w:r w:rsidRPr="00F7270E">
        <w:rPr>
          <w:rFonts w:eastAsia="Verdana" w:cs="Arial"/>
          <w:spacing w:val="18"/>
        </w:rPr>
        <w:t xml:space="preserve"> </w:t>
      </w:r>
      <w:r w:rsidRPr="00F7270E">
        <w:rPr>
          <w:rFonts w:eastAsia="Verdana" w:cs="Arial"/>
        </w:rPr>
        <w:t>bases</w:t>
      </w:r>
      <w:r w:rsidRPr="00F7270E">
        <w:rPr>
          <w:rFonts w:eastAsia="Verdana" w:cs="Arial"/>
          <w:spacing w:val="-74"/>
        </w:rPr>
        <w:t xml:space="preserve"> </w:t>
      </w:r>
      <w:r w:rsidRPr="00F7270E">
        <w:rPr>
          <w:rFonts w:eastAsia="Verdana" w:cs="Arial"/>
        </w:rPr>
        <w:t>de</w:t>
      </w:r>
      <w:r w:rsidRPr="00F7270E">
        <w:rPr>
          <w:rFonts w:eastAsia="Verdana" w:cs="Arial"/>
          <w:spacing w:val="-2"/>
        </w:rPr>
        <w:t xml:space="preserve"> </w:t>
      </w:r>
      <w:r w:rsidRPr="00F7270E">
        <w:rPr>
          <w:rFonts w:eastAsia="Verdana" w:cs="Arial"/>
        </w:rPr>
        <w:t>règim local.</w:t>
      </w:r>
    </w:p>
    <w:p w14:paraId="65210603" w14:textId="77777777" w:rsidR="00694B63" w:rsidRPr="00F7270E" w:rsidRDefault="00694B63" w:rsidP="005C1677">
      <w:pPr>
        <w:widowControl w:val="0"/>
        <w:autoSpaceDE w:val="0"/>
        <w:autoSpaceDN w:val="0"/>
        <w:spacing w:before="9"/>
        <w:rPr>
          <w:rFonts w:eastAsia="Verdana" w:cs="Arial"/>
        </w:rPr>
      </w:pPr>
    </w:p>
    <w:p w14:paraId="3EF096A5" w14:textId="77777777" w:rsidR="00694B63" w:rsidRPr="00F7270E" w:rsidRDefault="00694B63" w:rsidP="00694B63">
      <w:pPr>
        <w:widowControl w:val="0"/>
        <w:numPr>
          <w:ilvl w:val="0"/>
          <w:numId w:val="52"/>
        </w:numPr>
        <w:tabs>
          <w:tab w:val="left" w:pos="952"/>
        </w:tabs>
        <w:autoSpaceDE w:val="0"/>
        <w:autoSpaceDN w:val="0"/>
        <w:spacing w:after="0" w:line="240" w:lineRule="auto"/>
        <w:ind w:left="951"/>
        <w:rPr>
          <w:rFonts w:eastAsia="Verdana" w:cs="Arial"/>
        </w:rPr>
      </w:pPr>
      <w:r w:rsidRPr="00F7270E">
        <w:rPr>
          <w:rFonts w:eastAsia="Verdana" w:cs="Arial"/>
        </w:rPr>
        <w:lastRenderedPageBreak/>
        <w:t>L’Ajuntament</w:t>
      </w:r>
      <w:r w:rsidRPr="00F7270E">
        <w:rPr>
          <w:rFonts w:eastAsia="Verdana" w:cs="Arial"/>
          <w:spacing w:val="1"/>
        </w:rPr>
        <w:t xml:space="preserve"> </w:t>
      </w:r>
      <w:r w:rsidRPr="00F7270E">
        <w:rPr>
          <w:rFonts w:eastAsia="Verdana" w:cs="Arial"/>
        </w:rPr>
        <w:t>no</w:t>
      </w:r>
      <w:r w:rsidRPr="00F7270E">
        <w:rPr>
          <w:rFonts w:eastAsia="Verdana" w:cs="Arial"/>
          <w:spacing w:val="1"/>
        </w:rPr>
        <w:t xml:space="preserve"> </w:t>
      </w:r>
      <w:r w:rsidRPr="00F7270E">
        <w:rPr>
          <w:rFonts w:eastAsia="Verdana" w:cs="Arial"/>
        </w:rPr>
        <w:t>disposa</w:t>
      </w:r>
      <w:r w:rsidRPr="00F7270E">
        <w:rPr>
          <w:rFonts w:eastAsia="Verdana" w:cs="Arial"/>
          <w:spacing w:val="1"/>
        </w:rPr>
        <w:t xml:space="preserve"> </w:t>
      </w:r>
      <w:r w:rsidRPr="00F7270E">
        <w:rPr>
          <w:rFonts w:eastAsia="Verdana" w:cs="Arial"/>
        </w:rPr>
        <w:t>de</w:t>
      </w:r>
      <w:r w:rsidRPr="00F7270E">
        <w:rPr>
          <w:rFonts w:eastAsia="Verdana" w:cs="Arial"/>
          <w:spacing w:val="1"/>
        </w:rPr>
        <w:t xml:space="preserve"> </w:t>
      </w:r>
      <w:r w:rsidRPr="00F7270E">
        <w:rPr>
          <w:rFonts w:eastAsia="Verdana" w:cs="Arial"/>
        </w:rPr>
        <w:t>personal</w:t>
      </w:r>
      <w:r w:rsidRPr="00F7270E">
        <w:rPr>
          <w:rFonts w:eastAsia="Verdana" w:cs="Arial"/>
          <w:spacing w:val="1"/>
        </w:rPr>
        <w:t xml:space="preserve"> </w:t>
      </w:r>
      <w:r w:rsidRPr="00F7270E">
        <w:rPr>
          <w:rFonts w:eastAsia="Verdana" w:cs="Arial"/>
        </w:rPr>
        <w:t>o</w:t>
      </w:r>
      <w:r w:rsidRPr="00F7270E">
        <w:rPr>
          <w:rFonts w:eastAsia="Verdana" w:cs="Arial"/>
          <w:spacing w:val="1"/>
        </w:rPr>
        <w:t xml:space="preserve"> </w:t>
      </w:r>
      <w:r w:rsidRPr="00F7270E">
        <w:rPr>
          <w:rFonts w:eastAsia="Verdana" w:cs="Arial"/>
        </w:rPr>
        <w:t>mitjans</w:t>
      </w:r>
      <w:r w:rsidRPr="00F7270E">
        <w:rPr>
          <w:rFonts w:eastAsia="Verdana" w:cs="Arial"/>
          <w:spacing w:val="1"/>
        </w:rPr>
        <w:t xml:space="preserve"> </w:t>
      </w:r>
      <w:r w:rsidRPr="00F7270E">
        <w:rPr>
          <w:rFonts w:eastAsia="Verdana" w:cs="Arial"/>
        </w:rPr>
        <w:t>propis</w:t>
      </w:r>
      <w:r w:rsidRPr="00F7270E">
        <w:rPr>
          <w:rFonts w:eastAsia="Verdana" w:cs="Arial"/>
          <w:spacing w:val="1"/>
        </w:rPr>
        <w:t xml:space="preserve"> </w:t>
      </w:r>
      <w:r w:rsidRPr="00F7270E">
        <w:rPr>
          <w:rFonts w:eastAsia="Verdana" w:cs="Arial"/>
        </w:rPr>
        <w:t>per</w:t>
      </w:r>
      <w:r w:rsidRPr="00F7270E">
        <w:rPr>
          <w:rFonts w:eastAsia="Verdana" w:cs="Arial"/>
          <w:spacing w:val="1"/>
        </w:rPr>
        <w:t xml:space="preserve"> </w:t>
      </w:r>
      <w:r w:rsidRPr="00F7270E">
        <w:rPr>
          <w:rFonts w:eastAsia="Verdana" w:cs="Arial"/>
        </w:rPr>
        <w:t>a</w:t>
      </w:r>
      <w:r w:rsidRPr="00F7270E">
        <w:rPr>
          <w:rFonts w:eastAsia="Verdana" w:cs="Arial"/>
          <w:spacing w:val="1"/>
        </w:rPr>
        <w:t xml:space="preserve"> </w:t>
      </w:r>
      <w:r w:rsidRPr="00F7270E">
        <w:rPr>
          <w:rFonts w:eastAsia="Verdana" w:cs="Arial"/>
        </w:rPr>
        <w:t>la</w:t>
      </w:r>
      <w:r w:rsidRPr="00F7270E">
        <w:rPr>
          <w:rFonts w:eastAsia="Verdana" w:cs="Arial"/>
          <w:spacing w:val="1"/>
        </w:rPr>
        <w:t xml:space="preserve"> </w:t>
      </w:r>
      <w:r w:rsidRPr="00F7270E">
        <w:rPr>
          <w:rFonts w:eastAsia="Verdana" w:cs="Arial"/>
        </w:rPr>
        <w:t>prestació dels serveis de recollida i transport de residus municipals i</w:t>
      </w:r>
      <w:r w:rsidRPr="00F7270E">
        <w:rPr>
          <w:rFonts w:eastAsia="Verdana" w:cs="Arial"/>
          <w:spacing w:val="1"/>
        </w:rPr>
        <w:t xml:space="preserve"> </w:t>
      </w:r>
      <w:r w:rsidRPr="00F7270E">
        <w:rPr>
          <w:rFonts w:eastAsia="Verdana" w:cs="Arial"/>
        </w:rPr>
        <w:t>del</w:t>
      </w:r>
      <w:r w:rsidRPr="00F7270E">
        <w:rPr>
          <w:rFonts w:eastAsia="Verdana" w:cs="Arial"/>
          <w:spacing w:val="-1"/>
        </w:rPr>
        <w:t xml:space="preserve"> </w:t>
      </w:r>
      <w:r w:rsidRPr="00F7270E">
        <w:rPr>
          <w:rFonts w:eastAsia="Verdana" w:cs="Arial"/>
        </w:rPr>
        <w:t>servei</w:t>
      </w:r>
      <w:r w:rsidRPr="00F7270E">
        <w:rPr>
          <w:rFonts w:eastAsia="Verdana" w:cs="Arial"/>
          <w:spacing w:val="-3"/>
        </w:rPr>
        <w:t xml:space="preserve"> </w:t>
      </w:r>
      <w:r w:rsidRPr="00F7270E">
        <w:rPr>
          <w:rFonts w:eastAsia="Verdana" w:cs="Arial"/>
        </w:rPr>
        <w:t>de</w:t>
      </w:r>
      <w:r w:rsidRPr="00F7270E">
        <w:rPr>
          <w:rFonts w:eastAsia="Verdana" w:cs="Arial"/>
          <w:spacing w:val="-2"/>
        </w:rPr>
        <w:t xml:space="preserve"> </w:t>
      </w:r>
      <w:r w:rsidRPr="00F7270E">
        <w:rPr>
          <w:rFonts w:eastAsia="Verdana" w:cs="Arial"/>
        </w:rPr>
        <w:t>neteja</w:t>
      </w:r>
      <w:r w:rsidRPr="00F7270E">
        <w:rPr>
          <w:rFonts w:eastAsia="Verdana" w:cs="Arial"/>
          <w:spacing w:val="-1"/>
        </w:rPr>
        <w:t xml:space="preserve"> </w:t>
      </w:r>
      <w:r w:rsidRPr="00F7270E">
        <w:rPr>
          <w:rFonts w:eastAsia="Verdana" w:cs="Arial"/>
        </w:rPr>
        <w:t>viària</w:t>
      </w:r>
      <w:r w:rsidRPr="00F7270E">
        <w:rPr>
          <w:rFonts w:eastAsia="Verdana" w:cs="Arial"/>
          <w:spacing w:val="-1"/>
        </w:rPr>
        <w:t xml:space="preserve"> </w:t>
      </w:r>
      <w:r w:rsidRPr="00F7270E">
        <w:rPr>
          <w:rFonts w:eastAsia="Verdana" w:cs="Arial"/>
        </w:rPr>
        <w:t>del</w:t>
      </w:r>
      <w:r w:rsidRPr="00F7270E">
        <w:rPr>
          <w:rFonts w:eastAsia="Verdana" w:cs="Arial"/>
          <w:spacing w:val="-1"/>
        </w:rPr>
        <w:t xml:space="preserve"> </w:t>
      </w:r>
      <w:r w:rsidRPr="00F7270E">
        <w:rPr>
          <w:rFonts w:eastAsia="Verdana" w:cs="Arial"/>
        </w:rPr>
        <w:t>municipi</w:t>
      </w:r>
      <w:r w:rsidRPr="00F7270E">
        <w:rPr>
          <w:rFonts w:eastAsia="Verdana" w:cs="Arial"/>
          <w:spacing w:val="-1"/>
        </w:rPr>
        <w:t xml:space="preserve"> </w:t>
      </w:r>
      <w:r w:rsidRPr="00F7270E">
        <w:rPr>
          <w:rFonts w:eastAsia="Verdana" w:cs="Arial"/>
        </w:rPr>
        <w:t>de</w:t>
      </w:r>
      <w:r w:rsidRPr="00F7270E">
        <w:rPr>
          <w:rFonts w:eastAsia="Verdana" w:cs="Arial"/>
          <w:spacing w:val="-1"/>
        </w:rPr>
        <w:t xml:space="preserve"> </w:t>
      </w:r>
      <w:r w:rsidRPr="00F7270E">
        <w:rPr>
          <w:rFonts w:eastAsia="Verdana" w:cs="Arial"/>
        </w:rPr>
        <w:t>Vilassar de Mar.</w:t>
      </w:r>
    </w:p>
    <w:p w14:paraId="2ED00246" w14:textId="77777777" w:rsidR="00694B63" w:rsidRPr="00F7270E" w:rsidRDefault="00694B63" w:rsidP="005C1677">
      <w:pPr>
        <w:widowControl w:val="0"/>
        <w:autoSpaceDE w:val="0"/>
        <w:autoSpaceDN w:val="0"/>
        <w:spacing w:before="11"/>
        <w:rPr>
          <w:rFonts w:eastAsia="Verdana" w:cs="Arial"/>
        </w:rPr>
      </w:pPr>
    </w:p>
    <w:p w14:paraId="7CF3F218" w14:textId="77777777" w:rsidR="00694B63" w:rsidRPr="00F7270E" w:rsidRDefault="00694B63" w:rsidP="00694B63">
      <w:pPr>
        <w:widowControl w:val="0"/>
        <w:numPr>
          <w:ilvl w:val="0"/>
          <w:numId w:val="52"/>
        </w:numPr>
        <w:tabs>
          <w:tab w:val="left" w:pos="952"/>
        </w:tabs>
        <w:autoSpaceDE w:val="0"/>
        <w:autoSpaceDN w:val="0"/>
        <w:spacing w:after="0" w:line="240" w:lineRule="auto"/>
        <w:ind w:left="951"/>
        <w:rPr>
          <w:rFonts w:eastAsia="Verdana" w:cs="Arial"/>
        </w:rPr>
      </w:pPr>
      <w:r w:rsidRPr="00F7270E">
        <w:rPr>
          <w:rFonts w:eastAsia="Verdana" w:cs="Arial"/>
        </w:rPr>
        <w:t>Es tracta d’un servei que, per al seu correcte funcionament, requereix</w:t>
      </w:r>
      <w:r w:rsidRPr="00F7270E">
        <w:rPr>
          <w:rFonts w:eastAsia="Verdana" w:cs="Arial"/>
          <w:spacing w:val="-75"/>
        </w:rPr>
        <w:t xml:space="preserve"> </w:t>
      </w:r>
      <w:r w:rsidRPr="00F7270E">
        <w:rPr>
          <w:rFonts w:eastAsia="Verdana" w:cs="Arial"/>
        </w:rPr>
        <w:t>un</w:t>
      </w:r>
      <w:r w:rsidRPr="00F7270E">
        <w:rPr>
          <w:rFonts w:eastAsia="Verdana" w:cs="Arial"/>
          <w:spacing w:val="1"/>
        </w:rPr>
        <w:t xml:space="preserve"> </w:t>
      </w:r>
      <w:r w:rsidRPr="00F7270E">
        <w:rPr>
          <w:rFonts w:eastAsia="Verdana" w:cs="Arial"/>
        </w:rPr>
        <w:t>gran</w:t>
      </w:r>
      <w:r w:rsidRPr="00F7270E">
        <w:rPr>
          <w:rFonts w:eastAsia="Verdana" w:cs="Arial"/>
          <w:spacing w:val="1"/>
        </w:rPr>
        <w:t xml:space="preserve"> </w:t>
      </w:r>
      <w:r w:rsidRPr="00F7270E">
        <w:rPr>
          <w:rFonts w:eastAsia="Verdana" w:cs="Arial"/>
        </w:rPr>
        <w:t>nombre</w:t>
      </w:r>
      <w:r w:rsidRPr="00F7270E">
        <w:rPr>
          <w:rFonts w:eastAsia="Verdana" w:cs="Arial"/>
          <w:spacing w:val="1"/>
        </w:rPr>
        <w:t xml:space="preserve"> </w:t>
      </w:r>
      <w:r w:rsidRPr="00F7270E">
        <w:rPr>
          <w:rFonts w:eastAsia="Verdana" w:cs="Arial"/>
        </w:rPr>
        <w:t>de</w:t>
      </w:r>
      <w:r w:rsidRPr="00F7270E">
        <w:rPr>
          <w:rFonts w:eastAsia="Verdana" w:cs="Arial"/>
          <w:spacing w:val="1"/>
        </w:rPr>
        <w:t xml:space="preserve"> </w:t>
      </w:r>
      <w:r w:rsidRPr="00F7270E">
        <w:rPr>
          <w:rFonts w:eastAsia="Verdana" w:cs="Arial"/>
        </w:rPr>
        <w:t>personal</w:t>
      </w:r>
      <w:r w:rsidRPr="00F7270E">
        <w:rPr>
          <w:rFonts w:eastAsia="Verdana" w:cs="Arial"/>
          <w:spacing w:val="1"/>
        </w:rPr>
        <w:t xml:space="preserve"> </w:t>
      </w:r>
      <w:r w:rsidRPr="00F7270E">
        <w:rPr>
          <w:rFonts w:eastAsia="Verdana" w:cs="Arial"/>
        </w:rPr>
        <w:t>i</w:t>
      </w:r>
      <w:r w:rsidRPr="00F7270E">
        <w:rPr>
          <w:rFonts w:eastAsia="Verdana" w:cs="Arial"/>
          <w:spacing w:val="1"/>
        </w:rPr>
        <w:t xml:space="preserve"> </w:t>
      </w:r>
      <w:r w:rsidRPr="00F7270E">
        <w:rPr>
          <w:rFonts w:eastAsia="Verdana" w:cs="Arial"/>
        </w:rPr>
        <w:t>maquinària.</w:t>
      </w:r>
      <w:r w:rsidRPr="00F7270E">
        <w:rPr>
          <w:rFonts w:eastAsia="Verdana" w:cs="Arial"/>
          <w:spacing w:val="1"/>
        </w:rPr>
        <w:t xml:space="preserve"> </w:t>
      </w:r>
      <w:r w:rsidRPr="00F7270E">
        <w:rPr>
          <w:rFonts w:eastAsia="Verdana" w:cs="Arial"/>
        </w:rPr>
        <w:t>I,</w:t>
      </w:r>
      <w:r w:rsidRPr="00F7270E">
        <w:rPr>
          <w:rFonts w:eastAsia="Verdana" w:cs="Arial"/>
          <w:spacing w:val="1"/>
        </w:rPr>
        <w:t xml:space="preserve"> </w:t>
      </w:r>
      <w:r w:rsidRPr="00F7270E">
        <w:rPr>
          <w:rFonts w:eastAsia="Verdana" w:cs="Arial"/>
        </w:rPr>
        <w:t>a</w:t>
      </w:r>
      <w:r w:rsidRPr="00F7270E">
        <w:rPr>
          <w:rFonts w:eastAsia="Verdana" w:cs="Arial"/>
          <w:spacing w:val="1"/>
        </w:rPr>
        <w:t xml:space="preserve"> </w:t>
      </w:r>
      <w:r w:rsidRPr="00F7270E">
        <w:rPr>
          <w:rFonts w:eastAsia="Verdana" w:cs="Arial"/>
        </w:rPr>
        <w:t>data</w:t>
      </w:r>
      <w:r w:rsidRPr="00F7270E">
        <w:rPr>
          <w:rFonts w:eastAsia="Verdana" w:cs="Arial"/>
          <w:spacing w:val="1"/>
        </w:rPr>
        <w:t xml:space="preserve"> </w:t>
      </w:r>
      <w:r w:rsidRPr="00F7270E">
        <w:rPr>
          <w:rFonts w:eastAsia="Verdana" w:cs="Arial"/>
        </w:rPr>
        <w:t>d’avui,</w:t>
      </w:r>
      <w:r w:rsidRPr="00F7270E">
        <w:rPr>
          <w:rFonts w:eastAsia="Verdana" w:cs="Arial"/>
          <w:spacing w:val="1"/>
        </w:rPr>
        <w:t xml:space="preserve"> </w:t>
      </w:r>
      <w:r w:rsidRPr="00F7270E">
        <w:rPr>
          <w:rFonts w:eastAsia="Verdana" w:cs="Arial"/>
        </w:rPr>
        <w:t>l'organització</w:t>
      </w:r>
      <w:r w:rsidRPr="00F7270E">
        <w:rPr>
          <w:rFonts w:eastAsia="Verdana" w:cs="Arial"/>
          <w:spacing w:val="1"/>
        </w:rPr>
        <w:t xml:space="preserve"> </w:t>
      </w:r>
      <w:r w:rsidRPr="00F7270E">
        <w:rPr>
          <w:rFonts w:eastAsia="Verdana" w:cs="Arial"/>
        </w:rPr>
        <w:t>municipal</w:t>
      </w:r>
      <w:r w:rsidRPr="00F7270E">
        <w:rPr>
          <w:rFonts w:eastAsia="Verdana" w:cs="Arial"/>
          <w:spacing w:val="1"/>
        </w:rPr>
        <w:t xml:space="preserve"> </w:t>
      </w:r>
      <w:r w:rsidRPr="00F7270E">
        <w:rPr>
          <w:rFonts w:eastAsia="Verdana" w:cs="Arial"/>
        </w:rPr>
        <w:t>no</w:t>
      </w:r>
      <w:r w:rsidRPr="00F7270E">
        <w:rPr>
          <w:rFonts w:eastAsia="Verdana" w:cs="Arial"/>
          <w:spacing w:val="1"/>
        </w:rPr>
        <w:t xml:space="preserve"> </w:t>
      </w:r>
      <w:r w:rsidRPr="00F7270E">
        <w:rPr>
          <w:rFonts w:eastAsia="Verdana" w:cs="Arial"/>
        </w:rPr>
        <w:t>disposa</w:t>
      </w:r>
      <w:r w:rsidRPr="00F7270E">
        <w:rPr>
          <w:rFonts w:eastAsia="Verdana" w:cs="Arial"/>
          <w:spacing w:val="1"/>
        </w:rPr>
        <w:t xml:space="preserve"> </w:t>
      </w:r>
      <w:r w:rsidRPr="00F7270E">
        <w:rPr>
          <w:rFonts w:eastAsia="Verdana" w:cs="Arial"/>
        </w:rPr>
        <w:t>dels</w:t>
      </w:r>
      <w:r w:rsidRPr="00F7270E">
        <w:rPr>
          <w:rFonts w:eastAsia="Verdana" w:cs="Arial"/>
          <w:spacing w:val="1"/>
        </w:rPr>
        <w:t xml:space="preserve"> </w:t>
      </w:r>
      <w:r w:rsidRPr="00F7270E">
        <w:rPr>
          <w:rFonts w:eastAsia="Verdana" w:cs="Arial"/>
        </w:rPr>
        <w:t>recursos</w:t>
      </w:r>
      <w:r w:rsidRPr="00F7270E">
        <w:rPr>
          <w:rFonts w:eastAsia="Verdana" w:cs="Arial"/>
          <w:spacing w:val="1"/>
        </w:rPr>
        <w:t xml:space="preserve"> </w:t>
      </w:r>
      <w:r w:rsidRPr="00F7270E">
        <w:rPr>
          <w:rFonts w:eastAsia="Verdana" w:cs="Arial"/>
        </w:rPr>
        <w:t>suficients</w:t>
      </w:r>
      <w:r w:rsidRPr="00F7270E">
        <w:rPr>
          <w:rFonts w:eastAsia="Verdana" w:cs="Arial"/>
          <w:spacing w:val="1"/>
        </w:rPr>
        <w:t xml:space="preserve"> </w:t>
      </w:r>
      <w:r w:rsidRPr="00F7270E">
        <w:rPr>
          <w:rFonts w:eastAsia="Verdana" w:cs="Arial"/>
        </w:rPr>
        <w:t>per</w:t>
      </w:r>
      <w:r w:rsidRPr="00F7270E">
        <w:rPr>
          <w:rFonts w:eastAsia="Verdana" w:cs="Arial"/>
          <w:spacing w:val="1"/>
        </w:rPr>
        <w:t xml:space="preserve"> </w:t>
      </w:r>
      <w:r w:rsidRPr="00F7270E">
        <w:rPr>
          <w:rFonts w:eastAsia="Verdana" w:cs="Arial"/>
          <w:spacing w:val="-75"/>
        </w:rPr>
        <w:t xml:space="preserve"> </w:t>
      </w:r>
      <w:r w:rsidRPr="00F7270E">
        <w:rPr>
          <w:rFonts w:eastAsia="Verdana" w:cs="Arial"/>
        </w:rPr>
        <w:t>assumir</w:t>
      </w:r>
      <w:r w:rsidRPr="00F7270E">
        <w:rPr>
          <w:rFonts w:eastAsia="Verdana" w:cs="Arial"/>
          <w:spacing w:val="1"/>
        </w:rPr>
        <w:t xml:space="preserve"> </w:t>
      </w:r>
      <w:r w:rsidRPr="00F7270E">
        <w:rPr>
          <w:rFonts w:eastAsia="Verdana" w:cs="Arial"/>
        </w:rPr>
        <w:t>la</w:t>
      </w:r>
      <w:r w:rsidRPr="00F7270E">
        <w:rPr>
          <w:rFonts w:eastAsia="Verdana" w:cs="Arial"/>
          <w:spacing w:val="1"/>
        </w:rPr>
        <w:t xml:space="preserve"> </w:t>
      </w:r>
      <w:r w:rsidRPr="00F7270E">
        <w:rPr>
          <w:rFonts w:eastAsia="Verdana" w:cs="Arial"/>
        </w:rPr>
        <w:t>seva</w:t>
      </w:r>
      <w:r w:rsidRPr="00F7270E">
        <w:rPr>
          <w:rFonts w:eastAsia="Verdana" w:cs="Arial"/>
          <w:spacing w:val="1"/>
        </w:rPr>
        <w:t xml:space="preserve"> </w:t>
      </w:r>
      <w:r w:rsidRPr="00F7270E">
        <w:rPr>
          <w:rFonts w:eastAsia="Verdana" w:cs="Arial"/>
        </w:rPr>
        <w:t>gestió</w:t>
      </w:r>
      <w:r w:rsidRPr="00F7270E">
        <w:rPr>
          <w:rFonts w:eastAsia="Verdana" w:cs="Arial"/>
          <w:spacing w:val="1"/>
        </w:rPr>
        <w:t xml:space="preserve"> </w:t>
      </w:r>
      <w:r w:rsidRPr="00F7270E">
        <w:rPr>
          <w:rFonts w:eastAsia="Verdana" w:cs="Arial"/>
        </w:rPr>
        <w:t>directa.</w:t>
      </w:r>
      <w:r w:rsidRPr="00F7270E">
        <w:rPr>
          <w:rFonts w:eastAsia="Verdana" w:cs="Arial"/>
          <w:spacing w:val="1"/>
        </w:rPr>
        <w:t xml:space="preserve"> </w:t>
      </w:r>
      <w:r w:rsidRPr="00F7270E">
        <w:rPr>
          <w:rFonts w:eastAsia="Verdana" w:cs="Arial"/>
        </w:rPr>
        <w:t>L’empresa</w:t>
      </w:r>
      <w:r w:rsidRPr="00F7270E">
        <w:rPr>
          <w:rFonts w:eastAsia="Verdana" w:cs="Arial"/>
          <w:spacing w:val="1"/>
        </w:rPr>
        <w:t xml:space="preserve"> </w:t>
      </w:r>
      <w:r w:rsidRPr="00F7270E">
        <w:rPr>
          <w:rFonts w:eastAsia="Verdana" w:cs="Arial"/>
        </w:rPr>
        <w:t>adjudicatària</w:t>
      </w:r>
      <w:r w:rsidRPr="00F7270E">
        <w:rPr>
          <w:rFonts w:eastAsia="Verdana" w:cs="Arial"/>
          <w:spacing w:val="1"/>
        </w:rPr>
        <w:t xml:space="preserve"> </w:t>
      </w:r>
      <w:r w:rsidRPr="00F7270E">
        <w:rPr>
          <w:rFonts w:eastAsia="Verdana" w:cs="Arial"/>
        </w:rPr>
        <w:t>haurà</w:t>
      </w:r>
      <w:r w:rsidRPr="00F7270E">
        <w:rPr>
          <w:rFonts w:eastAsia="Verdana" w:cs="Arial"/>
          <w:spacing w:val="1"/>
        </w:rPr>
        <w:t xml:space="preserve"> </w:t>
      </w:r>
      <w:r w:rsidRPr="00F7270E">
        <w:rPr>
          <w:rFonts w:eastAsia="Verdana" w:cs="Arial"/>
        </w:rPr>
        <w:t>de</w:t>
      </w:r>
      <w:r w:rsidRPr="00F7270E">
        <w:rPr>
          <w:rFonts w:eastAsia="Verdana" w:cs="Arial"/>
          <w:spacing w:val="-75"/>
        </w:rPr>
        <w:t xml:space="preserve"> </w:t>
      </w:r>
      <w:r w:rsidRPr="00F7270E">
        <w:rPr>
          <w:rFonts w:eastAsia="Verdana" w:cs="Arial"/>
        </w:rPr>
        <w:t>subrogar-se el personal adscrit actualment al servei, de conformitat</w:t>
      </w:r>
      <w:r w:rsidRPr="00F7270E">
        <w:rPr>
          <w:rFonts w:eastAsia="Verdana" w:cs="Arial"/>
          <w:spacing w:val="1"/>
        </w:rPr>
        <w:t xml:space="preserve"> </w:t>
      </w:r>
      <w:r w:rsidRPr="00F7270E">
        <w:rPr>
          <w:rFonts w:eastAsia="Verdana" w:cs="Arial"/>
        </w:rPr>
        <w:t>amb</w:t>
      </w:r>
      <w:r w:rsidRPr="00F7270E">
        <w:rPr>
          <w:rFonts w:eastAsia="Verdana" w:cs="Arial"/>
          <w:spacing w:val="-1"/>
        </w:rPr>
        <w:t xml:space="preserve"> </w:t>
      </w:r>
      <w:r w:rsidRPr="00F7270E">
        <w:rPr>
          <w:rFonts w:eastAsia="Verdana" w:cs="Arial"/>
        </w:rPr>
        <w:t>el</w:t>
      </w:r>
      <w:r w:rsidRPr="00F7270E">
        <w:rPr>
          <w:rFonts w:eastAsia="Verdana" w:cs="Arial"/>
          <w:spacing w:val="-1"/>
        </w:rPr>
        <w:t xml:space="preserve"> </w:t>
      </w:r>
      <w:r w:rsidRPr="00F7270E">
        <w:rPr>
          <w:rFonts w:eastAsia="Verdana" w:cs="Arial"/>
        </w:rPr>
        <w:t>conveni</w:t>
      </w:r>
      <w:r w:rsidRPr="00F7270E">
        <w:rPr>
          <w:rFonts w:eastAsia="Verdana" w:cs="Arial"/>
          <w:spacing w:val="-1"/>
        </w:rPr>
        <w:t xml:space="preserve"> </w:t>
      </w:r>
      <w:r w:rsidRPr="00F7270E">
        <w:rPr>
          <w:rFonts w:eastAsia="Verdana" w:cs="Arial"/>
        </w:rPr>
        <w:t>col·lectiu del</w:t>
      </w:r>
      <w:r w:rsidRPr="00F7270E">
        <w:rPr>
          <w:rFonts w:eastAsia="Verdana" w:cs="Arial"/>
          <w:spacing w:val="-3"/>
        </w:rPr>
        <w:t xml:space="preserve"> </w:t>
      </w:r>
      <w:r w:rsidRPr="00F7270E">
        <w:rPr>
          <w:rFonts w:eastAsia="Verdana" w:cs="Arial"/>
        </w:rPr>
        <w:t>sector.</w:t>
      </w:r>
      <w:bookmarkStart w:id="46" w:name="_Hlk92960972"/>
    </w:p>
    <w:p w14:paraId="359B8B8A" w14:textId="77777777" w:rsidR="00694B63" w:rsidRPr="00F7270E" w:rsidRDefault="00694B63" w:rsidP="005C1677">
      <w:pPr>
        <w:widowControl w:val="0"/>
        <w:autoSpaceDE w:val="0"/>
        <w:autoSpaceDN w:val="0"/>
        <w:spacing w:before="10"/>
        <w:rPr>
          <w:rFonts w:eastAsia="Verdana" w:cs="Arial"/>
        </w:rPr>
      </w:pPr>
    </w:p>
    <w:p w14:paraId="2B44FAAF" w14:textId="77777777" w:rsidR="00694B63" w:rsidRPr="00F7270E" w:rsidRDefault="00694B63" w:rsidP="00694B63">
      <w:pPr>
        <w:widowControl w:val="0"/>
        <w:numPr>
          <w:ilvl w:val="0"/>
          <w:numId w:val="52"/>
        </w:numPr>
        <w:tabs>
          <w:tab w:val="left" w:pos="952"/>
        </w:tabs>
        <w:autoSpaceDE w:val="0"/>
        <w:autoSpaceDN w:val="0"/>
        <w:spacing w:before="1" w:after="0" w:line="240" w:lineRule="auto"/>
        <w:ind w:left="951"/>
        <w:rPr>
          <w:rFonts w:eastAsia="Verdana" w:cs="Arial"/>
        </w:rPr>
      </w:pPr>
      <w:r w:rsidRPr="00F7270E">
        <w:rPr>
          <w:rFonts w:eastAsia="Verdana" w:cs="Arial"/>
        </w:rPr>
        <w:t>Els mitjans que es necessiten per satisfer les necessitats i la idoneïtat</w:t>
      </w:r>
      <w:r w:rsidRPr="00F7270E">
        <w:rPr>
          <w:rFonts w:eastAsia="Verdana" w:cs="Arial"/>
          <w:spacing w:val="-75"/>
        </w:rPr>
        <w:t xml:space="preserve"> </w:t>
      </w:r>
      <w:r w:rsidRPr="00F7270E">
        <w:rPr>
          <w:rFonts w:eastAsia="Verdana" w:cs="Arial"/>
        </w:rPr>
        <w:t>del contracte són les que consten al plec de clàusules tècniques</w:t>
      </w:r>
      <w:r w:rsidRPr="00F7270E">
        <w:rPr>
          <w:rFonts w:eastAsia="Verdana" w:cs="Arial"/>
          <w:spacing w:val="1"/>
        </w:rPr>
        <w:t xml:space="preserve"> </w:t>
      </w:r>
      <w:r w:rsidRPr="00F7270E">
        <w:rPr>
          <w:rFonts w:eastAsia="Verdana" w:cs="Arial"/>
        </w:rPr>
        <w:t>particulars.</w:t>
      </w:r>
      <w:bookmarkEnd w:id="46"/>
    </w:p>
    <w:p w14:paraId="1051E557" w14:textId="77777777" w:rsidR="00694B63" w:rsidRPr="00F7270E" w:rsidRDefault="00694B63" w:rsidP="005C1677">
      <w:pPr>
        <w:widowControl w:val="0"/>
        <w:autoSpaceDE w:val="0"/>
        <w:autoSpaceDN w:val="0"/>
        <w:spacing w:before="7"/>
        <w:rPr>
          <w:rFonts w:eastAsia="Verdana" w:cs="Arial"/>
        </w:rPr>
      </w:pPr>
    </w:p>
    <w:p w14:paraId="30D8054F" w14:textId="77777777" w:rsidR="00694B63" w:rsidRPr="00F7270E" w:rsidRDefault="00694B63" w:rsidP="005C1677">
      <w:pPr>
        <w:widowControl w:val="0"/>
        <w:autoSpaceDE w:val="0"/>
        <w:autoSpaceDN w:val="0"/>
        <w:rPr>
          <w:rFonts w:eastAsia="Verdana" w:cs="Arial"/>
        </w:rPr>
      </w:pPr>
      <w:r w:rsidRPr="00F7270E">
        <w:rPr>
          <w:rFonts w:eastAsia="Verdana" w:cs="Arial"/>
        </w:rPr>
        <w:t>De</w:t>
      </w:r>
      <w:r w:rsidRPr="00F7270E">
        <w:rPr>
          <w:rFonts w:eastAsia="Verdana" w:cs="Arial"/>
          <w:spacing w:val="-4"/>
        </w:rPr>
        <w:t xml:space="preserve"> </w:t>
      </w:r>
      <w:r w:rsidRPr="00F7270E">
        <w:rPr>
          <w:rFonts w:eastAsia="Verdana" w:cs="Arial"/>
        </w:rPr>
        <w:t>conformitat</w:t>
      </w:r>
      <w:r w:rsidRPr="00F7270E">
        <w:rPr>
          <w:rFonts w:eastAsia="Verdana" w:cs="Arial"/>
          <w:spacing w:val="-5"/>
        </w:rPr>
        <w:t xml:space="preserve"> </w:t>
      </w:r>
      <w:r w:rsidRPr="00F7270E">
        <w:rPr>
          <w:rFonts w:eastAsia="Verdana" w:cs="Arial"/>
        </w:rPr>
        <w:t>amb</w:t>
      </w:r>
      <w:r w:rsidRPr="00F7270E">
        <w:rPr>
          <w:rFonts w:eastAsia="Verdana" w:cs="Arial"/>
          <w:spacing w:val="-4"/>
        </w:rPr>
        <w:t xml:space="preserve"> </w:t>
      </w:r>
      <w:r w:rsidRPr="00F7270E">
        <w:rPr>
          <w:rFonts w:eastAsia="Verdana" w:cs="Arial"/>
        </w:rPr>
        <w:t>l’article</w:t>
      </w:r>
      <w:r w:rsidRPr="00F7270E">
        <w:rPr>
          <w:rFonts w:eastAsia="Verdana" w:cs="Arial"/>
          <w:spacing w:val="-4"/>
        </w:rPr>
        <w:t xml:space="preserve"> </w:t>
      </w:r>
      <w:r w:rsidRPr="00F7270E">
        <w:rPr>
          <w:rFonts w:eastAsia="Verdana" w:cs="Arial"/>
        </w:rPr>
        <w:t>116.4.g)</w:t>
      </w:r>
      <w:r w:rsidRPr="00F7270E">
        <w:rPr>
          <w:rFonts w:eastAsia="Verdana" w:cs="Arial"/>
          <w:spacing w:val="-2"/>
        </w:rPr>
        <w:t xml:space="preserve"> </w:t>
      </w:r>
      <w:r w:rsidRPr="00F7270E">
        <w:rPr>
          <w:rFonts w:eastAsia="Verdana" w:cs="Arial"/>
        </w:rPr>
        <w:t>de</w:t>
      </w:r>
      <w:r w:rsidRPr="00F7270E">
        <w:rPr>
          <w:rFonts w:eastAsia="Verdana" w:cs="Arial"/>
          <w:spacing w:val="-4"/>
        </w:rPr>
        <w:t xml:space="preserve"> </w:t>
      </w:r>
      <w:r w:rsidRPr="00F7270E">
        <w:rPr>
          <w:rFonts w:eastAsia="Verdana" w:cs="Arial"/>
        </w:rPr>
        <w:t>la</w:t>
      </w:r>
      <w:r w:rsidRPr="00F7270E">
        <w:rPr>
          <w:rFonts w:eastAsia="Verdana" w:cs="Arial"/>
          <w:spacing w:val="-4"/>
        </w:rPr>
        <w:t xml:space="preserve"> </w:t>
      </w:r>
      <w:r w:rsidRPr="00F7270E">
        <w:rPr>
          <w:rFonts w:eastAsia="Verdana" w:cs="Arial"/>
        </w:rPr>
        <w:t>LCSP,</w:t>
      </w:r>
      <w:r w:rsidRPr="00F7270E">
        <w:rPr>
          <w:rFonts w:eastAsia="Verdana" w:cs="Arial"/>
          <w:spacing w:val="-3"/>
        </w:rPr>
        <w:t xml:space="preserve"> </w:t>
      </w:r>
      <w:r w:rsidRPr="00F7270E">
        <w:rPr>
          <w:rFonts w:eastAsia="Verdana" w:cs="Arial"/>
        </w:rPr>
        <w:t>no</w:t>
      </w:r>
      <w:r w:rsidRPr="00F7270E">
        <w:rPr>
          <w:rFonts w:eastAsia="Verdana" w:cs="Arial"/>
          <w:spacing w:val="-4"/>
        </w:rPr>
        <w:t xml:space="preserve"> </w:t>
      </w:r>
      <w:r w:rsidRPr="00F7270E">
        <w:rPr>
          <w:rFonts w:eastAsia="Verdana" w:cs="Arial"/>
        </w:rPr>
        <w:t>és</w:t>
      </w:r>
      <w:r w:rsidRPr="00F7270E">
        <w:rPr>
          <w:rFonts w:eastAsia="Verdana" w:cs="Arial"/>
          <w:spacing w:val="-6"/>
        </w:rPr>
        <w:t xml:space="preserve"> </w:t>
      </w:r>
      <w:r w:rsidRPr="00F7270E">
        <w:rPr>
          <w:rFonts w:eastAsia="Verdana" w:cs="Arial"/>
        </w:rPr>
        <w:t>idoni</w:t>
      </w:r>
      <w:r w:rsidRPr="00F7270E">
        <w:rPr>
          <w:rFonts w:eastAsia="Verdana" w:cs="Arial"/>
          <w:spacing w:val="-3"/>
        </w:rPr>
        <w:t xml:space="preserve"> </w:t>
      </w:r>
      <w:r w:rsidRPr="00F7270E">
        <w:rPr>
          <w:rFonts w:eastAsia="Verdana" w:cs="Arial"/>
        </w:rPr>
        <w:t>dividir</w:t>
      </w:r>
      <w:r w:rsidRPr="00F7270E">
        <w:rPr>
          <w:rFonts w:eastAsia="Verdana" w:cs="Arial"/>
          <w:spacing w:val="-5"/>
        </w:rPr>
        <w:t xml:space="preserve"> </w:t>
      </w:r>
      <w:r w:rsidRPr="00F7270E">
        <w:rPr>
          <w:rFonts w:eastAsia="Verdana" w:cs="Arial"/>
        </w:rPr>
        <w:t>l’objecte</w:t>
      </w:r>
      <w:r w:rsidRPr="00F7270E">
        <w:rPr>
          <w:rFonts w:eastAsia="Verdana" w:cs="Arial"/>
          <w:spacing w:val="-75"/>
        </w:rPr>
        <w:t xml:space="preserve"> </w:t>
      </w:r>
      <w:r w:rsidRPr="00F7270E">
        <w:rPr>
          <w:rFonts w:eastAsia="Verdana" w:cs="Arial"/>
        </w:rPr>
        <w:t>del</w:t>
      </w:r>
      <w:r w:rsidRPr="00F7270E">
        <w:rPr>
          <w:rFonts w:eastAsia="Verdana" w:cs="Arial"/>
          <w:spacing w:val="-1"/>
        </w:rPr>
        <w:t xml:space="preserve"> </w:t>
      </w:r>
      <w:r w:rsidRPr="00F7270E">
        <w:rPr>
          <w:rFonts w:eastAsia="Verdana" w:cs="Arial"/>
        </w:rPr>
        <w:t>contracte</w:t>
      </w:r>
      <w:r w:rsidRPr="00F7270E">
        <w:rPr>
          <w:rFonts w:eastAsia="Verdana" w:cs="Arial"/>
          <w:spacing w:val="1"/>
        </w:rPr>
        <w:t xml:space="preserve"> </w:t>
      </w:r>
      <w:r w:rsidRPr="00F7270E">
        <w:rPr>
          <w:rFonts w:eastAsia="Verdana" w:cs="Arial"/>
        </w:rPr>
        <w:t>en</w:t>
      </w:r>
      <w:r w:rsidRPr="00F7270E">
        <w:rPr>
          <w:rFonts w:eastAsia="Verdana" w:cs="Arial"/>
          <w:spacing w:val="-1"/>
        </w:rPr>
        <w:t xml:space="preserve"> </w:t>
      </w:r>
      <w:r w:rsidRPr="00F7270E">
        <w:rPr>
          <w:rFonts w:eastAsia="Verdana" w:cs="Arial"/>
        </w:rPr>
        <w:t>lots perquè:</w:t>
      </w:r>
    </w:p>
    <w:p w14:paraId="6A508535" w14:textId="77777777" w:rsidR="00694B63" w:rsidRPr="00F7270E" w:rsidRDefault="00694B63" w:rsidP="005C1677">
      <w:pPr>
        <w:widowControl w:val="0"/>
        <w:autoSpaceDE w:val="0"/>
        <w:autoSpaceDN w:val="0"/>
        <w:rPr>
          <w:rFonts w:eastAsia="Verdana" w:cs="Arial"/>
        </w:rPr>
      </w:pPr>
    </w:p>
    <w:p w14:paraId="2E133678" w14:textId="77777777" w:rsidR="00694B63" w:rsidRPr="00F7270E" w:rsidRDefault="00694B63" w:rsidP="00694B63">
      <w:pPr>
        <w:widowControl w:val="0"/>
        <w:numPr>
          <w:ilvl w:val="0"/>
          <w:numId w:val="54"/>
        </w:numPr>
        <w:autoSpaceDE w:val="0"/>
        <w:autoSpaceDN w:val="0"/>
        <w:spacing w:after="120" w:line="240" w:lineRule="auto"/>
        <w:ind w:left="714" w:hanging="357"/>
        <w:rPr>
          <w:rFonts w:eastAsia="Verdana" w:cs="Arial"/>
        </w:rPr>
      </w:pPr>
      <w:r w:rsidRPr="00F7270E">
        <w:rPr>
          <w:rFonts w:eastAsia="Verdana" w:cs="Arial"/>
        </w:rPr>
        <w:t>La naturalesa del contracte, no justifica dividir el servei en lots, atès</w:t>
      </w:r>
      <w:r w:rsidRPr="00F7270E">
        <w:rPr>
          <w:rFonts w:eastAsia="Verdana" w:cs="Arial"/>
          <w:spacing w:val="1"/>
        </w:rPr>
        <w:t xml:space="preserve"> </w:t>
      </w:r>
      <w:r w:rsidRPr="00F7270E">
        <w:rPr>
          <w:rFonts w:eastAsia="Verdana" w:cs="Arial"/>
        </w:rPr>
        <w:t>que la realització independent de les diverses prestacions compreses</w:t>
      </w:r>
      <w:r w:rsidRPr="00F7270E">
        <w:rPr>
          <w:rFonts w:eastAsia="Verdana" w:cs="Arial"/>
          <w:spacing w:val="1"/>
        </w:rPr>
        <w:t xml:space="preserve"> </w:t>
      </w:r>
      <w:r w:rsidRPr="00F7270E">
        <w:rPr>
          <w:rFonts w:eastAsia="Verdana" w:cs="Arial"/>
        </w:rPr>
        <w:t>en</w:t>
      </w:r>
      <w:r w:rsidRPr="00F7270E">
        <w:rPr>
          <w:rFonts w:eastAsia="Verdana" w:cs="Arial"/>
          <w:spacing w:val="15"/>
        </w:rPr>
        <w:t xml:space="preserve"> </w:t>
      </w:r>
      <w:r w:rsidRPr="00F7270E">
        <w:rPr>
          <w:rFonts w:eastAsia="Verdana" w:cs="Arial"/>
        </w:rPr>
        <w:t>l’objecte</w:t>
      </w:r>
      <w:r w:rsidRPr="00F7270E">
        <w:rPr>
          <w:rFonts w:eastAsia="Verdana" w:cs="Arial"/>
          <w:spacing w:val="18"/>
        </w:rPr>
        <w:t xml:space="preserve"> </w:t>
      </w:r>
      <w:r w:rsidRPr="00F7270E">
        <w:rPr>
          <w:rFonts w:eastAsia="Verdana" w:cs="Arial"/>
        </w:rPr>
        <w:t>del</w:t>
      </w:r>
      <w:r w:rsidRPr="00F7270E">
        <w:rPr>
          <w:rFonts w:eastAsia="Verdana" w:cs="Arial"/>
          <w:spacing w:val="14"/>
        </w:rPr>
        <w:t xml:space="preserve"> </w:t>
      </w:r>
      <w:r w:rsidRPr="00F7270E">
        <w:rPr>
          <w:rFonts w:eastAsia="Verdana" w:cs="Arial"/>
        </w:rPr>
        <w:t>contracte</w:t>
      </w:r>
      <w:r w:rsidRPr="00F7270E">
        <w:rPr>
          <w:rFonts w:eastAsia="Verdana" w:cs="Arial"/>
          <w:spacing w:val="16"/>
        </w:rPr>
        <w:t xml:space="preserve"> </w:t>
      </w:r>
      <w:r w:rsidRPr="00F7270E">
        <w:rPr>
          <w:rFonts w:eastAsia="Verdana" w:cs="Arial"/>
        </w:rPr>
        <w:t>podria</w:t>
      </w:r>
      <w:r w:rsidRPr="00F7270E">
        <w:rPr>
          <w:rFonts w:eastAsia="Verdana" w:cs="Arial"/>
          <w:spacing w:val="14"/>
        </w:rPr>
        <w:t xml:space="preserve"> </w:t>
      </w:r>
      <w:r w:rsidRPr="00F7270E">
        <w:rPr>
          <w:rFonts w:eastAsia="Verdana" w:cs="Arial"/>
        </w:rPr>
        <w:t>dificultar</w:t>
      </w:r>
      <w:r w:rsidRPr="00F7270E">
        <w:rPr>
          <w:rFonts w:eastAsia="Verdana" w:cs="Arial"/>
          <w:spacing w:val="16"/>
        </w:rPr>
        <w:t xml:space="preserve"> </w:t>
      </w:r>
      <w:r w:rsidRPr="00F7270E">
        <w:rPr>
          <w:rFonts w:eastAsia="Verdana" w:cs="Arial"/>
        </w:rPr>
        <w:t>l’execució</w:t>
      </w:r>
      <w:r w:rsidRPr="00F7270E">
        <w:rPr>
          <w:rFonts w:eastAsia="Verdana" w:cs="Arial"/>
          <w:spacing w:val="15"/>
        </w:rPr>
        <w:t xml:space="preserve"> </w:t>
      </w:r>
      <w:r w:rsidRPr="00F7270E">
        <w:rPr>
          <w:rFonts w:eastAsia="Verdana" w:cs="Arial"/>
        </w:rPr>
        <w:t>correcta</w:t>
      </w:r>
      <w:r w:rsidRPr="00F7270E">
        <w:rPr>
          <w:rFonts w:eastAsia="Verdana" w:cs="Arial"/>
          <w:spacing w:val="17"/>
        </w:rPr>
        <w:t xml:space="preserve"> </w:t>
      </w:r>
      <w:r w:rsidRPr="00F7270E">
        <w:rPr>
          <w:rFonts w:eastAsia="Verdana" w:cs="Arial"/>
        </w:rPr>
        <w:t>des</w:t>
      </w:r>
      <w:r w:rsidRPr="00F7270E">
        <w:rPr>
          <w:rFonts w:eastAsia="Verdana" w:cs="Arial"/>
          <w:spacing w:val="14"/>
        </w:rPr>
        <w:t xml:space="preserve"> </w:t>
      </w:r>
      <w:r w:rsidRPr="00F7270E">
        <w:rPr>
          <w:rFonts w:eastAsia="Verdana" w:cs="Arial"/>
        </w:rPr>
        <w:t>del punt</w:t>
      </w:r>
      <w:r w:rsidRPr="00F7270E">
        <w:rPr>
          <w:rFonts w:eastAsia="Verdana" w:cs="Arial"/>
          <w:spacing w:val="1"/>
        </w:rPr>
        <w:t xml:space="preserve"> </w:t>
      </w:r>
      <w:r w:rsidRPr="00F7270E">
        <w:rPr>
          <w:rFonts w:eastAsia="Verdana" w:cs="Arial"/>
        </w:rPr>
        <w:t>de</w:t>
      </w:r>
      <w:r w:rsidRPr="00F7270E">
        <w:rPr>
          <w:rFonts w:eastAsia="Verdana" w:cs="Arial"/>
          <w:spacing w:val="1"/>
        </w:rPr>
        <w:t xml:space="preserve"> </w:t>
      </w:r>
      <w:r w:rsidRPr="00F7270E">
        <w:rPr>
          <w:rFonts w:eastAsia="Verdana" w:cs="Arial"/>
        </w:rPr>
        <w:t>vista</w:t>
      </w:r>
      <w:r w:rsidRPr="00F7270E">
        <w:rPr>
          <w:rFonts w:eastAsia="Verdana" w:cs="Arial"/>
          <w:spacing w:val="1"/>
        </w:rPr>
        <w:t xml:space="preserve"> </w:t>
      </w:r>
      <w:r w:rsidRPr="00F7270E">
        <w:rPr>
          <w:rFonts w:eastAsia="Verdana" w:cs="Arial"/>
        </w:rPr>
        <w:t>tècnic</w:t>
      </w:r>
      <w:r w:rsidRPr="00F7270E">
        <w:rPr>
          <w:rFonts w:eastAsia="Verdana" w:cs="Arial"/>
          <w:spacing w:val="1"/>
        </w:rPr>
        <w:t xml:space="preserve"> </w:t>
      </w:r>
      <w:r w:rsidRPr="00F7270E">
        <w:rPr>
          <w:rFonts w:eastAsia="Verdana" w:cs="Arial"/>
        </w:rPr>
        <w:t>i</w:t>
      </w:r>
      <w:r w:rsidRPr="00F7270E">
        <w:rPr>
          <w:rFonts w:eastAsia="Verdana" w:cs="Arial"/>
          <w:spacing w:val="1"/>
        </w:rPr>
        <w:t xml:space="preserve"> </w:t>
      </w:r>
      <w:r w:rsidRPr="00F7270E">
        <w:rPr>
          <w:rFonts w:eastAsia="Verdana" w:cs="Arial"/>
        </w:rPr>
        <w:t>de</w:t>
      </w:r>
      <w:r w:rsidRPr="00F7270E">
        <w:rPr>
          <w:rFonts w:eastAsia="Verdana" w:cs="Arial"/>
          <w:spacing w:val="1"/>
        </w:rPr>
        <w:t xml:space="preserve"> </w:t>
      </w:r>
      <w:r w:rsidRPr="00F7270E">
        <w:rPr>
          <w:rFonts w:eastAsia="Verdana" w:cs="Arial"/>
        </w:rPr>
        <w:t>coordinació</w:t>
      </w:r>
      <w:r w:rsidRPr="00F7270E">
        <w:rPr>
          <w:rFonts w:eastAsia="Verdana" w:cs="Arial"/>
          <w:spacing w:val="1"/>
        </w:rPr>
        <w:t xml:space="preserve"> </w:t>
      </w:r>
      <w:r w:rsidRPr="00F7270E">
        <w:rPr>
          <w:rFonts w:eastAsia="Verdana" w:cs="Arial"/>
        </w:rPr>
        <w:t>dels</w:t>
      </w:r>
      <w:r w:rsidRPr="00F7270E">
        <w:rPr>
          <w:rFonts w:eastAsia="Verdana" w:cs="Arial"/>
          <w:spacing w:val="1"/>
        </w:rPr>
        <w:t xml:space="preserve"> </w:t>
      </w:r>
      <w:r w:rsidRPr="00F7270E">
        <w:rPr>
          <w:rFonts w:eastAsia="Verdana" w:cs="Arial"/>
        </w:rPr>
        <w:t>diferents</w:t>
      </w:r>
      <w:r w:rsidRPr="00F7270E">
        <w:rPr>
          <w:rFonts w:eastAsia="Verdana" w:cs="Arial"/>
          <w:spacing w:val="77"/>
        </w:rPr>
        <w:t xml:space="preserve"> </w:t>
      </w:r>
      <w:r w:rsidRPr="00F7270E">
        <w:rPr>
          <w:rFonts w:eastAsia="Verdana" w:cs="Arial"/>
        </w:rPr>
        <w:t>serveis</w:t>
      </w:r>
      <w:r w:rsidRPr="00F7270E">
        <w:rPr>
          <w:rFonts w:eastAsia="Verdana" w:cs="Arial"/>
          <w:spacing w:val="1"/>
        </w:rPr>
        <w:t xml:space="preserve"> </w:t>
      </w:r>
      <w:r w:rsidRPr="00F7270E">
        <w:rPr>
          <w:rFonts w:eastAsia="Verdana" w:cs="Arial"/>
        </w:rPr>
        <w:t>contractats.</w:t>
      </w:r>
    </w:p>
    <w:p w14:paraId="321D68DE" w14:textId="77777777" w:rsidR="00694B63" w:rsidRPr="00F7270E" w:rsidRDefault="00694B63" w:rsidP="00694B63">
      <w:pPr>
        <w:widowControl w:val="0"/>
        <w:numPr>
          <w:ilvl w:val="0"/>
          <w:numId w:val="54"/>
        </w:numPr>
        <w:autoSpaceDE w:val="0"/>
        <w:autoSpaceDN w:val="0"/>
        <w:spacing w:after="120" w:line="240" w:lineRule="auto"/>
        <w:ind w:left="714" w:hanging="357"/>
        <w:rPr>
          <w:rFonts w:eastAsia="Verdana" w:cs="Arial"/>
        </w:rPr>
      </w:pPr>
      <w:r w:rsidRPr="00F7270E">
        <w:rPr>
          <w:rFonts w:eastAsia="Verdana" w:cs="Arial"/>
        </w:rPr>
        <w:t>Vist</w:t>
      </w:r>
      <w:r w:rsidRPr="00F7270E">
        <w:rPr>
          <w:rFonts w:eastAsia="Verdana" w:cs="Arial"/>
          <w:spacing w:val="1"/>
        </w:rPr>
        <w:t xml:space="preserve"> </w:t>
      </w:r>
      <w:r w:rsidRPr="00F7270E">
        <w:rPr>
          <w:rFonts w:eastAsia="Verdana" w:cs="Arial"/>
        </w:rPr>
        <w:t>que</w:t>
      </w:r>
      <w:r w:rsidRPr="00F7270E">
        <w:rPr>
          <w:rFonts w:eastAsia="Verdana" w:cs="Arial"/>
          <w:spacing w:val="1"/>
        </w:rPr>
        <w:t xml:space="preserve"> </w:t>
      </w:r>
      <w:r w:rsidRPr="00F7270E">
        <w:rPr>
          <w:rFonts w:eastAsia="Verdana" w:cs="Arial"/>
        </w:rPr>
        <w:t>el</w:t>
      </w:r>
      <w:r w:rsidRPr="00F7270E">
        <w:rPr>
          <w:rFonts w:eastAsia="Verdana" w:cs="Arial"/>
          <w:spacing w:val="1"/>
        </w:rPr>
        <w:t xml:space="preserve"> </w:t>
      </w:r>
      <w:r w:rsidRPr="00F7270E">
        <w:rPr>
          <w:rFonts w:eastAsia="Verdana" w:cs="Arial"/>
        </w:rPr>
        <w:t>personal</w:t>
      </w:r>
      <w:r w:rsidRPr="00F7270E">
        <w:rPr>
          <w:rFonts w:eastAsia="Verdana" w:cs="Arial"/>
          <w:spacing w:val="1"/>
        </w:rPr>
        <w:t xml:space="preserve"> </w:t>
      </w:r>
      <w:r w:rsidRPr="00F7270E">
        <w:rPr>
          <w:rFonts w:eastAsia="Verdana" w:cs="Arial"/>
        </w:rPr>
        <w:t>que</w:t>
      </w:r>
      <w:r w:rsidRPr="00F7270E">
        <w:rPr>
          <w:rFonts w:eastAsia="Verdana" w:cs="Arial"/>
          <w:spacing w:val="1"/>
        </w:rPr>
        <w:t xml:space="preserve"> </w:t>
      </w:r>
      <w:r w:rsidRPr="00F7270E">
        <w:rPr>
          <w:rFonts w:eastAsia="Verdana" w:cs="Arial"/>
        </w:rPr>
        <w:t>realitza</w:t>
      </w:r>
      <w:r w:rsidRPr="00F7270E">
        <w:rPr>
          <w:rFonts w:eastAsia="Verdana" w:cs="Arial"/>
          <w:spacing w:val="1"/>
        </w:rPr>
        <w:t xml:space="preserve"> </w:t>
      </w:r>
      <w:r w:rsidRPr="00F7270E">
        <w:rPr>
          <w:rFonts w:eastAsia="Verdana" w:cs="Arial"/>
        </w:rPr>
        <w:t>el</w:t>
      </w:r>
      <w:r w:rsidRPr="00F7270E">
        <w:rPr>
          <w:rFonts w:eastAsia="Verdana" w:cs="Arial"/>
          <w:spacing w:val="1"/>
        </w:rPr>
        <w:t xml:space="preserve"> </w:t>
      </w:r>
      <w:r w:rsidRPr="00F7270E">
        <w:rPr>
          <w:rFonts w:eastAsia="Verdana" w:cs="Arial"/>
        </w:rPr>
        <w:t>servei</w:t>
      </w:r>
      <w:r w:rsidRPr="00F7270E">
        <w:rPr>
          <w:rFonts w:eastAsia="Verdana" w:cs="Arial"/>
          <w:spacing w:val="1"/>
        </w:rPr>
        <w:t xml:space="preserve"> </w:t>
      </w:r>
      <w:r w:rsidRPr="00F7270E">
        <w:rPr>
          <w:rFonts w:eastAsia="Verdana" w:cs="Arial"/>
        </w:rPr>
        <w:t>es</w:t>
      </w:r>
      <w:r w:rsidRPr="00F7270E">
        <w:rPr>
          <w:rFonts w:eastAsia="Verdana" w:cs="Arial"/>
          <w:spacing w:val="1"/>
        </w:rPr>
        <w:t xml:space="preserve"> </w:t>
      </w:r>
      <w:r w:rsidRPr="00F7270E">
        <w:rPr>
          <w:rFonts w:eastAsia="Verdana" w:cs="Arial"/>
        </w:rPr>
        <w:t>subrogat</w:t>
      </w:r>
      <w:r w:rsidRPr="00F7270E">
        <w:rPr>
          <w:rFonts w:eastAsia="Verdana" w:cs="Arial"/>
          <w:spacing w:val="1"/>
        </w:rPr>
        <w:t xml:space="preserve"> </w:t>
      </w:r>
      <w:r w:rsidRPr="00F7270E">
        <w:rPr>
          <w:rFonts w:eastAsia="Verdana" w:cs="Arial"/>
        </w:rPr>
        <w:t>per</w:t>
      </w:r>
      <w:r w:rsidRPr="00F7270E">
        <w:rPr>
          <w:rFonts w:eastAsia="Verdana" w:cs="Arial"/>
          <w:spacing w:val="1"/>
        </w:rPr>
        <w:t xml:space="preserve"> </w:t>
      </w:r>
      <w:r w:rsidRPr="00F7270E">
        <w:rPr>
          <w:rFonts w:eastAsia="Verdana" w:cs="Arial"/>
        </w:rPr>
        <w:t>l’adjudicatari,</w:t>
      </w:r>
      <w:r w:rsidRPr="00F7270E">
        <w:rPr>
          <w:rFonts w:eastAsia="Verdana" w:cs="Arial"/>
          <w:spacing w:val="-4"/>
        </w:rPr>
        <w:t xml:space="preserve"> </w:t>
      </w:r>
      <w:r w:rsidRPr="00F7270E">
        <w:rPr>
          <w:rFonts w:eastAsia="Verdana" w:cs="Arial"/>
        </w:rPr>
        <w:t>considerem</w:t>
      </w:r>
      <w:r w:rsidRPr="00F7270E">
        <w:rPr>
          <w:rFonts w:eastAsia="Verdana" w:cs="Arial"/>
          <w:spacing w:val="-4"/>
        </w:rPr>
        <w:t xml:space="preserve"> </w:t>
      </w:r>
      <w:r w:rsidRPr="00F7270E">
        <w:rPr>
          <w:rFonts w:eastAsia="Verdana" w:cs="Arial"/>
        </w:rPr>
        <w:t>que</w:t>
      </w:r>
      <w:r w:rsidRPr="00F7270E">
        <w:rPr>
          <w:rFonts w:eastAsia="Verdana" w:cs="Arial"/>
          <w:spacing w:val="-3"/>
        </w:rPr>
        <w:t xml:space="preserve"> </w:t>
      </w:r>
      <w:r w:rsidRPr="00F7270E">
        <w:rPr>
          <w:rFonts w:eastAsia="Verdana" w:cs="Arial"/>
        </w:rPr>
        <w:t>per</w:t>
      </w:r>
      <w:r w:rsidRPr="00F7270E">
        <w:rPr>
          <w:rFonts w:eastAsia="Verdana" w:cs="Arial"/>
          <w:spacing w:val="-4"/>
        </w:rPr>
        <w:t xml:space="preserve"> </w:t>
      </w:r>
      <w:r w:rsidRPr="00F7270E">
        <w:rPr>
          <w:rFonts w:eastAsia="Verdana" w:cs="Arial"/>
        </w:rPr>
        <w:t>salvaguardar</w:t>
      </w:r>
      <w:r w:rsidRPr="00F7270E">
        <w:rPr>
          <w:rFonts w:eastAsia="Verdana" w:cs="Arial"/>
          <w:spacing w:val="-4"/>
        </w:rPr>
        <w:t xml:space="preserve"> </w:t>
      </w:r>
      <w:r w:rsidRPr="00F7270E">
        <w:rPr>
          <w:rFonts w:eastAsia="Verdana" w:cs="Arial"/>
        </w:rPr>
        <w:t>els</w:t>
      </w:r>
      <w:r w:rsidRPr="00F7270E">
        <w:rPr>
          <w:rFonts w:eastAsia="Verdana" w:cs="Arial"/>
          <w:spacing w:val="-4"/>
        </w:rPr>
        <w:t xml:space="preserve"> </w:t>
      </w:r>
      <w:r w:rsidRPr="00F7270E">
        <w:rPr>
          <w:rFonts w:eastAsia="Verdana" w:cs="Arial"/>
        </w:rPr>
        <w:t>drets</w:t>
      </w:r>
      <w:r w:rsidRPr="00F7270E">
        <w:rPr>
          <w:rFonts w:eastAsia="Verdana" w:cs="Arial"/>
          <w:spacing w:val="-3"/>
        </w:rPr>
        <w:t xml:space="preserve"> </w:t>
      </w:r>
      <w:r w:rsidRPr="00F7270E">
        <w:rPr>
          <w:rFonts w:eastAsia="Verdana" w:cs="Arial"/>
        </w:rPr>
        <w:t>laborals</w:t>
      </w:r>
      <w:r w:rsidRPr="00F7270E">
        <w:rPr>
          <w:rFonts w:eastAsia="Verdana" w:cs="Arial"/>
          <w:spacing w:val="-5"/>
        </w:rPr>
        <w:t xml:space="preserve"> </w:t>
      </w:r>
      <w:r w:rsidRPr="00F7270E">
        <w:rPr>
          <w:rFonts w:eastAsia="Verdana" w:cs="Arial"/>
        </w:rPr>
        <w:t>dels treballadors,</w:t>
      </w:r>
      <w:r w:rsidRPr="00F7270E">
        <w:rPr>
          <w:rFonts w:eastAsia="Verdana" w:cs="Arial"/>
          <w:spacing w:val="36"/>
        </w:rPr>
        <w:t xml:space="preserve"> </w:t>
      </w:r>
      <w:r w:rsidRPr="00F7270E">
        <w:rPr>
          <w:rFonts w:eastAsia="Verdana" w:cs="Arial"/>
        </w:rPr>
        <w:t>el</w:t>
      </w:r>
      <w:r w:rsidRPr="00F7270E">
        <w:rPr>
          <w:rFonts w:eastAsia="Verdana" w:cs="Arial"/>
          <w:spacing w:val="37"/>
        </w:rPr>
        <w:t xml:space="preserve"> </w:t>
      </w:r>
      <w:r w:rsidRPr="00F7270E">
        <w:rPr>
          <w:rFonts w:eastAsia="Verdana" w:cs="Arial"/>
        </w:rPr>
        <w:t>més</w:t>
      </w:r>
      <w:r w:rsidRPr="00F7270E">
        <w:rPr>
          <w:rFonts w:eastAsia="Verdana" w:cs="Arial"/>
          <w:spacing w:val="37"/>
        </w:rPr>
        <w:t xml:space="preserve"> </w:t>
      </w:r>
      <w:r w:rsidRPr="00F7270E">
        <w:rPr>
          <w:rFonts w:eastAsia="Verdana" w:cs="Arial"/>
        </w:rPr>
        <w:t>convenient</w:t>
      </w:r>
      <w:r w:rsidRPr="00F7270E">
        <w:rPr>
          <w:rFonts w:eastAsia="Verdana" w:cs="Arial"/>
          <w:spacing w:val="36"/>
        </w:rPr>
        <w:t xml:space="preserve"> </w:t>
      </w:r>
      <w:r w:rsidRPr="00F7270E">
        <w:rPr>
          <w:rFonts w:eastAsia="Verdana" w:cs="Arial"/>
        </w:rPr>
        <w:t>és</w:t>
      </w:r>
      <w:r w:rsidRPr="00F7270E">
        <w:rPr>
          <w:rFonts w:eastAsia="Verdana" w:cs="Arial"/>
          <w:spacing w:val="37"/>
        </w:rPr>
        <w:t xml:space="preserve"> </w:t>
      </w:r>
      <w:r w:rsidRPr="00F7270E">
        <w:rPr>
          <w:rFonts w:eastAsia="Verdana" w:cs="Arial"/>
        </w:rPr>
        <w:t>no</w:t>
      </w:r>
      <w:r w:rsidRPr="00F7270E">
        <w:rPr>
          <w:rFonts w:eastAsia="Verdana" w:cs="Arial"/>
          <w:spacing w:val="36"/>
        </w:rPr>
        <w:t xml:space="preserve"> </w:t>
      </w:r>
      <w:r w:rsidRPr="00F7270E">
        <w:rPr>
          <w:rFonts w:eastAsia="Verdana" w:cs="Arial"/>
        </w:rPr>
        <w:t>fragmentar</w:t>
      </w:r>
      <w:r w:rsidRPr="00F7270E">
        <w:rPr>
          <w:rFonts w:eastAsia="Verdana" w:cs="Arial"/>
          <w:spacing w:val="36"/>
        </w:rPr>
        <w:t xml:space="preserve"> </w:t>
      </w:r>
      <w:r w:rsidRPr="00F7270E">
        <w:rPr>
          <w:rFonts w:eastAsia="Verdana" w:cs="Arial"/>
        </w:rPr>
        <w:t>el</w:t>
      </w:r>
      <w:r w:rsidRPr="00F7270E">
        <w:rPr>
          <w:rFonts w:eastAsia="Verdana" w:cs="Arial"/>
          <w:spacing w:val="37"/>
        </w:rPr>
        <w:t xml:space="preserve"> </w:t>
      </w:r>
      <w:r w:rsidRPr="00F7270E">
        <w:rPr>
          <w:rFonts w:eastAsia="Verdana" w:cs="Arial"/>
        </w:rPr>
        <w:t>servei</w:t>
      </w:r>
      <w:r w:rsidRPr="00F7270E">
        <w:rPr>
          <w:rFonts w:eastAsia="Verdana" w:cs="Arial"/>
          <w:spacing w:val="37"/>
        </w:rPr>
        <w:t xml:space="preserve"> </w:t>
      </w:r>
      <w:r w:rsidRPr="00F7270E">
        <w:rPr>
          <w:rFonts w:eastAsia="Verdana" w:cs="Arial"/>
        </w:rPr>
        <w:t>en</w:t>
      </w:r>
      <w:r w:rsidRPr="00F7270E">
        <w:rPr>
          <w:rFonts w:eastAsia="Verdana" w:cs="Arial"/>
          <w:spacing w:val="36"/>
        </w:rPr>
        <w:t xml:space="preserve"> </w:t>
      </w:r>
      <w:r w:rsidRPr="00F7270E">
        <w:rPr>
          <w:rFonts w:eastAsia="Verdana" w:cs="Arial"/>
        </w:rPr>
        <w:t>lots,</w:t>
      </w:r>
      <w:r w:rsidRPr="00F7270E">
        <w:rPr>
          <w:rFonts w:eastAsia="Verdana" w:cs="Arial"/>
          <w:spacing w:val="-75"/>
        </w:rPr>
        <w:t xml:space="preserve"> </w:t>
      </w:r>
      <w:r w:rsidRPr="00F7270E">
        <w:rPr>
          <w:rFonts w:eastAsia="Verdana" w:cs="Arial"/>
        </w:rPr>
        <w:t>per</w:t>
      </w:r>
      <w:r w:rsidRPr="00F7270E">
        <w:rPr>
          <w:rFonts w:eastAsia="Verdana" w:cs="Arial"/>
          <w:spacing w:val="-5"/>
        </w:rPr>
        <w:t xml:space="preserve"> </w:t>
      </w:r>
      <w:r w:rsidRPr="00F7270E">
        <w:rPr>
          <w:rFonts w:eastAsia="Verdana" w:cs="Arial"/>
        </w:rPr>
        <w:t>tal</w:t>
      </w:r>
      <w:r w:rsidRPr="00F7270E">
        <w:rPr>
          <w:rFonts w:eastAsia="Verdana" w:cs="Arial"/>
          <w:spacing w:val="-1"/>
        </w:rPr>
        <w:t xml:space="preserve"> </w:t>
      </w:r>
      <w:r w:rsidRPr="00F7270E">
        <w:rPr>
          <w:rFonts w:eastAsia="Verdana" w:cs="Arial"/>
        </w:rPr>
        <w:t>que</w:t>
      </w:r>
      <w:r w:rsidRPr="00F7270E">
        <w:rPr>
          <w:rFonts w:eastAsia="Verdana" w:cs="Arial"/>
          <w:spacing w:val="-3"/>
        </w:rPr>
        <w:t xml:space="preserve"> </w:t>
      </w:r>
      <w:r w:rsidRPr="00F7270E">
        <w:rPr>
          <w:rFonts w:eastAsia="Verdana" w:cs="Arial"/>
        </w:rPr>
        <w:t>les</w:t>
      </w:r>
      <w:r w:rsidRPr="00F7270E">
        <w:rPr>
          <w:rFonts w:eastAsia="Verdana" w:cs="Arial"/>
          <w:spacing w:val="-4"/>
        </w:rPr>
        <w:t xml:space="preserve"> </w:t>
      </w:r>
      <w:r w:rsidRPr="00F7270E">
        <w:rPr>
          <w:rFonts w:eastAsia="Verdana" w:cs="Arial"/>
        </w:rPr>
        <w:t>jornades</w:t>
      </w:r>
      <w:r w:rsidRPr="00F7270E">
        <w:rPr>
          <w:rFonts w:eastAsia="Verdana" w:cs="Arial"/>
          <w:spacing w:val="-3"/>
        </w:rPr>
        <w:t xml:space="preserve"> </w:t>
      </w:r>
      <w:r w:rsidRPr="00F7270E">
        <w:rPr>
          <w:rFonts w:eastAsia="Verdana" w:cs="Arial"/>
        </w:rPr>
        <w:t>laborals</w:t>
      </w:r>
      <w:r w:rsidRPr="00F7270E">
        <w:rPr>
          <w:rFonts w:eastAsia="Verdana" w:cs="Arial"/>
          <w:spacing w:val="-3"/>
        </w:rPr>
        <w:t xml:space="preserve"> </w:t>
      </w:r>
      <w:r w:rsidRPr="00F7270E">
        <w:rPr>
          <w:rFonts w:eastAsia="Verdana" w:cs="Arial"/>
        </w:rPr>
        <w:t>siguin</w:t>
      </w:r>
      <w:r w:rsidRPr="00F7270E">
        <w:rPr>
          <w:rFonts w:eastAsia="Verdana" w:cs="Arial"/>
          <w:spacing w:val="-4"/>
        </w:rPr>
        <w:t xml:space="preserve"> </w:t>
      </w:r>
      <w:r w:rsidRPr="00F7270E">
        <w:rPr>
          <w:rFonts w:eastAsia="Verdana" w:cs="Arial"/>
        </w:rPr>
        <w:t>el</w:t>
      </w:r>
      <w:r w:rsidRPr="00F7270E">
        <w:rPr>
          <w:rFonts w:eastAsia="Verdana" w:cs="Arial"/>
          <w:spacing w:val="-2"/>
        </w:rPr>
        <w:t xml:space="preserve"> </w:t>
      </w:r>
      <w:r w:rsidRPr="00F7270E">
        <w:rPr>
          <w:rFonts w:eastAsia="Verdana" w:cs="Arial"/>
        </w:rPr>
        <w:t>més</w:t>
      </w:r>
      <w:r w:rsidRPr="00F7270E">
        <w:rPr>
          <w:rFonts w:eastAsia="Verdana" w:cs="Arial"/>
          <w:spacing w:val="-3"/>
        </w:rPr>
        <w:t xml:space="preserve"> </w:t>
      </w:r>
      <w:r w:rsidRPr="00F7270E">
        <w:rPr>
          <w:rFonts w:eastAsia="Verdana" w:cs="Arial"/>
        </w:rPr>
        <w:t>completes</w:t>
      </w:r>
      <w:r w:rsidRPr="00F7270E">
        <w:rPr>
          <w:rFonts w:eastAsia="Verdana" w:cs="Arial"/>
          <w:spacing w:val="-4"/>
        </w:rPr>
        <w:t xml:space="preserve"> </w:t>
      </w:r>
      <w:r w:rsidRPr="00F7270E">
        <w:rPr>
          <w:rFonts w:eastAsia="Verdana" w:cs="Arial"/>
        </w:rPr>
        <w:t>possible.</w:t>
      </w:r>
    </w:p>
    <w:p w14:paraId="2D4CED3C" w14:textId="77777777" w:rsidR="00694B63" w:rsidRPr="00F7270E" w:rsidRDefault="00694B63" w:rsidP="00694B63">
      <w:pPr>
        <w:widowControl w:val="0"/>
        <w:numPr>
          <w:ilvl w:val="0"/>
          <w:numId w:val="54"/>
        </w:numPr>
        <w:autoSpaceDE w:val="0"/>
        <w:autoSpaceDN w:val="0"/>
        <w:spacing w:after="120" w:line="240" w:lineRule="auto"/>
        <w:ind w:left="714" w:hanging="357"/>
        <w:rPr>
          <w:rFonts w:eastAsia="Verdana" w:cs="Arial"/>
        </w:rPr>
      </w:pPr>
      <w:r w:rsidRPr="00F7270E">
        <w:rPr>
          <w:rFonts w:eastAsia="Verdana" w:cs="Arial"/>
        </w:rPr>
        <w:t>Es considera important en termes d’eficàcia</w:t>
      </w:r>
      <w:r w:rsidRPr="00F7270E">
        <w:rPr>
          <w:rFonts w:eastAsia="Verdana" w:cs="Arial"/>
          <w:spacing w:val="1"/>
        </w:rPr>
        <w:t xml:space="preserve"> </w:t>
      </w:r>
      <w:r w:rsidRPr="00F7270E">
        <w:rPr>
          <w:rFonts w:eastAsia="Verdana" w:cs="Arial"/>
        </w:rPr>
        <w:t>i d’eficiència</w:t>
      </w:r>
      <w:r w:rsidRPr="00F7270E">
        <w:rPr>
          <w:rFonts w:eastAsia="Verdana" w:cs="Arial"/>
          <w:spacing w:val="77"/>
        </w:rPr>
        <w:t xml:space="preserve"> </w:t>
      </w:r>
      <w:r w:rsidRPr="00F7270E">
        <w:rPr>
          <w:rFonts w:eastAsia="Verdana" w:cs="Arial"/>
        </w:rPr>
        <w:t>procedir</w:t>
      </w:r>
      <w:r w:rsidRPr="00F7270E">
        <w:rPr>
          <w:rFonts w:eastAsia="Verdana" w:cs="Arial"/>
          <w:spacing w:val="1"/>
        </w:rPr>
        <w:t xml:space="preserve"> </w:t>
      </w:r>
      <w:r w:rsidRPr="00F7270E">
        <w:rPr>
          <w:rFonts w:eastAsia="Verdana" w:cs="Arial"/>
        </w:rPr>
        <w:t>amb</w:t>
      </w:r>
      <w:r w:rsidRPr="00F7270E">
        <w:rPr>
          <w:rFonts w:eastAsia="Verdana" w:cs="Arial"/>
          <w:spacing w:val="40"/>
        </w:rPr>
        <w:t xml:space="preserve"> </w:t>
      </w:r>
      <w:r w:rsidRPr="00F7270E">
        <w:rPr>
          <w:rFonts w:eastAsia="Verdana" w:cs="Arial"/>
        </w:rPr>
        <w:t>una</w:t>
      </w:r>
      <w:r w:rsidRPr="00F7270E">
        <w:rPr>
          <w:rFonts w:eastAsia="Verdana" w:cs="Arial"/>
          <w:spacing w:val="37"/>
        </w:rPr>
        <w:t xml:space="preserve"> </w:t>
      </w:r>
      <w:r w:rsidRPr="00F7270E">
        <w:rPr>
          <w:rFonts w:eastAsia="Verdana" w:cs="Arial"/>
        </w:rPr>
        <w:t>contractació</w:t>
      </w:r>
      <w:r w:rsidRPr="00F7270E">
        <w:rPr>
          <w:rFonts w:eastAsia="Verdana" w:cs="Arial"/>
          <w:spacing w:val="38"/>
        </w:rPr>
        <w:t xml:space="preserve"> </w:t>
      </w:r>
      <w:r w:rsidRPr="00F7270E">
        <w:rPr>
          <w:rFonts w:eastAsia="Verdana" w:cs="Arial"/>
        </w:rPr>
        <w:t>agregada</w:t>
      </w:r>
      <w:r w:rsidRPr="00F7270E">
        <w:rPr>
          <w:rFonts w:eastAsia="Verdana" w:cs="Arial"/>
          <w:spacing w:val="39"/>
        </w:rPr>
        <w:t xml:space="preserve"> </w:t>
      </w:r>
      <w:r w:rsidRPr="00F7270E">
        <w:rPr>
          <w:rFonts w:eastAsia="Verdana" w:cs="Arial"/>
        </w:rPr>
        <w:t>per</w:t>
      </w:r>
      <w:r w:rsidRPr="00F7270E">
        <w:rPr>
          <w:rFonts w:eastAsia="Verdana" w:cs="Arial"/>
          <w:spacing w:val="37"/>
        </w:rPr>
        <w:t xml:space="preserve"> </w:t>
      </w:r>
      <w:r w:rsidRPr="00F7270E">
        <w:rPr>
          <w:rFonts w:eastAsia="Verdana" w:cs="Arial"/>
        </w:rPr>
        <w:t>tenir</w:t>
      </w:r>
      <w:r w:rsidRPr="00F7270E">
        <w:rPr>
          <w:rFonts w:eastAsia="Verdana" w:cs="Arial"/>
          <w:spacing w:val="37"/>
        </w:rPr>
        <w:t xml:space="preserve"> </w:t>
      </w:r>
      <w:r w:rsidRPr="00F7270E">
        <w:rPr>
          <w:rFonts w:eastAsia="Verdana" w:cs="Arial"/>
        </w:rPr>
        <w:t>el</w:t>
      </w:r>
      <w:r w:rsidRPr="00F7270E">
        <w:rPr>
          <w:rFonts w:eastAsia="Verdana" w:cs="Arial"/>
          <w:spacing w:val="37"/>
        </w:rPr>
        <w:t xml:space="preserve"> </w:t>
      </w:r>
      <w:r w:rsidRPr="00F7270E">
        <w:rPr>
          <w:rFonts w:eastAsia="Verdana" w:cs="Arial"/>
        </w:rPr>
        <w:t>control</w:t>
      </w:r>
      <w:r w:rsidRPr="00F7270E">
        <w:rPr>
          <w:rFonts w:eastAsia="Verdana" w:cs="Arial"/>
          <w:spacing w:val="37"/>
        </w:rPr>
        <w:t xml:space="preserve"> </w:t>
      </w:r>
      <w:r w:rsidRPr="00F7270E">
        <w:rPr>
          <w:rFonts w:eastAsia="Verdana" w:cs="Arial"/>
        </w:rPr>
        <w:t>global</w:t>
      </w:r>
      <w:r w:rsidRPr="00F7270E">
        <w:rPr>
          <w:rFonts w:eastAsia="Verdana" w:cs="Arial"/>
          <w:spacing w:val="36"/>
        </w:rPr>
        <w:t xml:space="preserve"> </w:t>
      </w:r>
      <w:r w:rsidRPr="00F7270E">
        <w:rPr>
          <w:rFonts w:eastAsia="Verdana" w:cs="Arial"/>
        </w:rPr>
        <w:t>de l’execució del contracte i el compliment efectiu de les prestacions. Per</w:t>
      </w:r>
      <w:r w:rsidRPr="00F7270E">
        <w:rPr>
          <w:rFonts w:eastAsia="Verdana" w:cs="Arial"/>
          <w:spacing w:val="-75"/>
        </w:rPr>
        <w:t xml:space="preserve"> </w:t>
      </w:r>
      <w:r w:rsidRPr="00F7270E">
        <w:rPr>
          <w:rFonts w:eastAsia="Verdana" w:cs="Arial"/>
        </w:rPr>
        <w:t>altra banda, tenir un sol contractista que s’ocupi de tot el servei,</w:t>
      </w:r>
      <w:r w:rsidRPr="00F7270E">
        <w:rPr>
          <w:rFonts w:eastAsia="Verdana" w:cs="Arial"/>
          <w:spacing w:val="1"/>
        </w:rPr>
        <w:t xml:space="preserve"> </w:t>
      </w:r>
      <w:r w:rsidRPr="00F7270E">
        <w:rPr>
          <w:rFonts w:eastAsia="Verdana" w:cs="Arial"/>
        </w:rPr>
        <w:t>permet la generació de sinergies i minimitzar els costos estructurals i</w:t>
      </w:r>
      <w:r w:rsidRPr="00F7270E">
        <w:rPr>
          <w:rFonts w:eastAsia="Verdana" w:cs="Arial"/>
          <w:spacing w:val="1"/>
        </w:rPr>
        <w:t xml:space="preserve"> </w:t>
      </w:r>
      <w:r w:rsidRPr="00F7270E">
        <w:rPr>
          <w:rFonts w:eastAsia="Verdana" w:cs="Arial"/>
        </w:rPr>
        <w:t>de coordinació, el que ha de permetre una millora considerable tant</w:t>
      </w:r>
      <w:r w:rsidRPr="00F7270E">
        <w:rPr>
          <w:rFonts w:eastAsia="Verdana" w:cs="Arial"/>
          <w:spacing w:val="1"/>
        </w:rPr>
        <w:t xml:space="preserve"> </w:t>
      </w:r>
      <w:r w:rsidRPr="00F7270E">
        <w:rPr>
          <w:rFonts w:eastAsia="Verdana" w:cs="Arial"/>
        </w:rPr>
        <w:t>del</w:t>
      </w:r>
      <w:r w:rsidRPr="00F7270E">
        <w:rPr>
          <w:rFonts w:eastAsia="Verdana" w:cs="Arial"/>
          <w:spacing w:val="-1"/>
        </w:rPr>
        <w:t xml:space="preserve"> </w:t>
      </w:r>
      <w:r w:rsidRPr="00F7270E">
        <w:rPr>
          <w:rFonts w:eastAsia="Verdana" w:cs="Arial"/>
        </w:rPr>
        <w:t>servei com del</w:t>
      </w:r>
      <w:r w:rsidRPr="00F7270E">
        <w:rPr>
          <w:rFonts w:eastAsia="Verdana" w:cs="Arial"/>
          <w:spacing w:val="-2"/>
        </w:rPr>
        <w:t xml:space="preserve"> </w:t>
      </w:r>
      <w:r w:rsidRPr="00F7270E">
        <w:rPr>
          <w:rFonts w:eastAsia="Verdana" w:cs="Arial"/>
        </w:rPr>
        <w:t>cost.</w:t>
      </w:r>
    </w:p>
    <w:p w14:paraId="7B35CF70" w14:textId="77777777" w:rsidR="00694B63" w:rsidRPr="00F7270E" w:rsidRDefault="00694B63" w:rsidP="005C1677">
      <w:pPr>
        <w:widowControl w:val="0"/>
        <w:autoSpaceDE w:val="0"/>
        <w:autoSpaceDN w:val="0"/>
        <w:rPr>
          <w:rFonts w:eastAsia="Verdana" w:cs="Arial"/>
        </w:rPr>
      </w:pPr>
      <w:r w:rsidRPr="00F7270E">
        <w:rPr>
          <w:rFonts w:eastAsia="Verdana" w:cs="Arial"/>
        </w:rPr>
        <w:t>El procediment d’adjudicació del contracte és el procediment obert i subjecte a regulació harmonitzada de conformitat amb l’article 156 i següents de la LCSP.</w:t>
      </w:r>
    </w:p>
    <w:p w14:paraId="5A64082D" w14:textId="77777777" w:rsidR="00694B63" w:rsidRPr="00F7270E" w:rsidRDefault="00694B63" w:rsidP="005C1677">
      <w:pPr>
        <w:widowControl w:val="0"/>
        <w:autoSpaceDE w:val="0"/>
        <w:autoSpaceDN w:val="0"/>
        <w:rPr>
          <w:rFonts w:eastAsia="Verdana" w:cs="Arial"/>
        </w:rPr>
      </w:pPr>
    </w:p>
    <w:p w14:paraId="4A9A965D" w14:textId="77777777" w:rsidR="00694B63" w:rsidRPr="00F7270E" w:rsidRDefault="00694B63" w:rsidP="005C1677">
      <w:pPr>
        <w:widowControl w:val="0"/>
        <w:autoSpaceDE w:val="0"/>
        <w:autoSpaceDN w:val="0"/>
        <w:rPr>
          <w:rFonts w:eastAsia="Verdana" w:cs="Arial"/>
        </w:rPr>
      </w:pPr>
      <w:r w:rsidRPr="00F7270E">
        <w:rPr>
          <w:rFonts w:eastAsia="Verdana" w:cs="Arial"/>
        </w:rPr>
        <w:t>L’òrgan</w:t>
      </w:r>
      <w:r w:rsidRPr="00F7270E">
        <w:rPr>
          <w:rFonts w:eastAsia="Verdana" w:cs="Arial"/>
          <w:spacing w:val="1"/>
        </w:rPr>
        <w:t xml:space="preserve"> </w:t>
      </w:r>
      <w:r w:rsidRPr="00F7270E">
        <w:rPr>
          <w:rFonts w:eastAsia="Verdana" w:cs="Arial"/>
        </w:rPr>
        <w:t>competent</w:t>
      </w:r>
      <w:r w:rsidRPr="00F7270E">
        <w:rPr>
          <w:rFonts w:eastAsia="Verdana" w:cs="Arial"/>
          <w:spacing w:val="1"/>
        </w:rPr>
        <w:t xml:space="preserve"> </w:t>
      </w:r>
      <w:r w:rsidRPr="00F7270E">
        <w:rPr>
          <w:rFonts w:eastAsia="Verdana" w:cs="Arial"/>
        </w:rPr>
        <w:t>per</w:t>
      </w:r>
      <w:r w:rsidRPr="00F7270E">
        <w:rPr>
          <w:rFonts w:eastAsia="Verdana" w:cs="Arial"/>
          <w:spacing w:val="1"/>
        </w:rPr>
        <w:t xml:space="preserve"> </w:t>
      </w:r>
      <w:r w:rsidRPr="00F7270E">
        <w:rPr>
          <w:rFonts w:eastAsia="Verdana" w:cs="Arial"/>
        </w:rPr>
        <w:t>a</w:t>
      </w:r>
      <w:r w:rsidRPr="00F7270E">
        <w:rPr>
          <w:rFonts w:eastAsia="Verdana" w:cs="Arial"/>
          <w:spacing w:val="1"/>
        </w:rPr>
        <w:t xml:space="preserve"> </w:t>
      </w:r>
      <w:r w:rsidRPr="00F7270E">
        <w:rPr>
          <w:rFonts w:eastAsia="Verdana" w:cs="Arial"/>
        </w:rPr>
        <w:t>aquesta</w:t>
      </w:r>
      <w:r w:rsidRPr="00F7270E">
        <w:rPr>
          <w:rFonts w:eastAsia="Verdana" w:cs="Arial"/>
          <w:spacing w:val="1"/>
        </w:rPr>
        <w:t xml:space="preserve"> </w:t>
      </w:r>
      <w:r w:rsidRPr="00F7270E">
        <w:rPr>
          <w:rFonts w:eastAsia="Verdana" w:cs="Arial"/>
        </w:rPr>
        <w:t>contractació,</w:t>
      </w:r>
      <w:r w:rsidRPr="00F7270E">
        <w:rPr>
          <w:rFonts w:eastAsia="Verdana" w:cs="Arial"/>
          <w:spacing w:val="1"/>
        </w:rPr>
        <w:t xml:space="preserve"> </w:t>
      </w:r>
      <w:r w:rsidRPr="00F7270E">
        <w:rPr>
          <w:rFonts w:eastAsia="Verdana" w:cs="Arial"/>
        </w:rPr>
        <w:t>de</w:t>
      </w:r>
      <w:r w:rsidRPr="00F7270E">
        <w:rPr>
          <w:rFonts w:eastAsia="Verdana" w:cs="Arial"/>
          <w:spacing w:val="1"/>
        </w:rPr>
        <w:t xml:space="preserve"> </w:t>
      </w:r>
      <w:r w:rsidRPr="00F7270E">
        <w:rPr>
          <w:rFonts w:eastAsia="Verdana" w:cs="Arial"/>
        </w:rPr>
        <w:t>conformitat</w:t>
      </w:r>
      <w:r w:rsidRPr="00F7270E">
        <w:rPr>
          <w:rFonts w:eastAsia="Verdana" w:cs="Arial"/>
          <w:spacing w:val="1"/>
        </w:rPr>
        <w:t xml:space="preserve"> </w:t>
      </w:r>
      <w:r w:rsidRPr="00F7270E">
        <w:rPr>
          <w:rFonts w:eastAsia="Verdana" w:cs="Arial"/>
        </w:rPr>
        <w:t>amb</w:t>
      </w:r>
      <w:r w:rsidRPr="00F7270E">
        <w:rPr>
          <w:rFonts w:eastAsia="Verdana" w:cs="Arial"/>
          <w:spacing w:val="1"/>
        </w:rPr>
        <w:t xml:space="preserve"> </w:t>
      </w:r>
      <w:r w:rsidRPr="00F7270E">
        <w:rPr>
          <w:rFonts w:eastAsia="Verdana" w:cs="Arial"/>
        </w:rPr>
        <w:t>la</w:t>
      </w:r>
      <w:r w:rsidRPr="00F7270E">
        <w:rPr>
          <w:rFonts w:eastAsia="Verdana" w:cs="Arial"/>
          <w:spacing w:val="1"/>
        </w:rPr>
        <w:t xml:space="preserve"> </w:t>
      </w:r>
      <w:r w:rsidRPr="00F7270E">
        <w:rPr>
          <w:rFonts w:eastAsia="Verdana" w:cs="Arial"/>
        </w:rPr>
        <w:t>disposició</w:t>
      </w:r>
      <w:r w:rsidRPr="00F7270E">
        <w:rPr>
          <w:rFonts w:eastAsia="Verdana" w:cs="Arial"/>
          <w:spacing w:val="-4"/>
        </w:rPr>
        <w:t xml:space="preserve"> </w:t>
      </w:r>
      <w:r w:rsidRPr="00F7270E">
        <w:rPr>
          <w:rFonts w:eastAsia="Verdana" w:cs="Arial"/>
        </w:rPr>
        <w:t>addicional</w:t>
      </w:r>
      <w:r w:rsidRPr="00F7270E">
        <w:rPr>
          <w:rFonts w:eastAsia="Verdana" w:cs="Arial"/>
          <w:spacing w:val="-3"/>
        </w:rPr>
        <w:t xml:space="preserve"> </w:t>
      </w:r>
      <w:r w:rsidRPr="00F7270E">
        <w:rPr>
          <w:rFonts w:eastAsia="Verdana" w:cs="Arial"/>
        </w:rPr>
        <w:t>segona</w:t>
      </w:r>
      <w:r w:rsidRPr="00F7270E">
        <w:rPr>
          <w:rFonts w:eastAsia="Verdana" w:cs="Arial"/>
          <w:spacing w:val="-1"/>
        </w:rPr>
        <w:t xml:space="preserve"> </w:t>
      </w:r>
      <w:r w:rsidRPr="00F7270E">
        <w:rPr>
          <w:rFonts w:eastAsia="Verdana" w:cs="Arial"/>
        </w:rPr>
        <w:t>de la</w:t>
      </w:r>
      <w:r w:rsidRPr="00F7270E">
        <w:rPr>
          <w:rFonts w:eastAsia="Verdana" w:cs="Arial"/>
          <w:spacing w:val="-4"/>
        </w:rPr>
        <w:t xml:space="preserve"> </w:t>
      </w:r>
      <w:r w:rsidRPr="00F7270E">
        <w:rPr>
          <w:rFonts w:eastAsia="Verdana" w:cs="Arial"/>
        </w:rPr>
        <w:t>LCSP,</w:t>
      </w:r>
      <w:r w:rsidRPr="00F7270E">
        <w:rPr>
          <w:rFonts w:eastAsia="Verdana" w:cs="Arial"/>
          <w:spacing w:val="1"/>
        </w:rPr>
        <w:t xml:space="preserve"> </w:t>
      </w:r>
      <w:r w:rsidRPr="00F7270E">
        <w:rPr>
          <w:rFonts w:eastAsia="Verdana" w:cs="Arial"/>
        </w:rPr>
        <w:t>és</w:t>
      </w:r>
      <w:r w:rsidRPr="00F7270E">
        <w:rPr>
          <w:rFonts w:eastAsia="Verdana" w:cs="Arial"/>
          <w:spacing w:val="-2"/>
        </w:rPr>
        <w:t xml:space="preserve"> </w:t>
      </w:r>
      <w:r w:rsidRPr="00F7270E">
        <w:rPr>
          <w:rFonts w:eastAsia="Verdana" w:cs="Arial"/>
        </w:rPr>
        <w:t>el</w:t>
      </w:r>
      <w:r w:rsidRPr="00F7270E">
        <w:rPr>
          <w:rFonts w:eastAsia="Verdana" w:cs="Arial"/>
          <w:spacing w:val="-3"/>
        </w:rPr>
        <w:t xml:space="preserve"> </w:t>
      </w:r>
      <w:r w:rsidRPr="00F7270E">
        <w:rPr>
          <w:rFonts w:eastAsia="Verdana" w:cs="Arial"/>
        </w:rPr>
        <w:t>Ple.</w:t>
      </w:r>
    </w:p>
    <w:p w14:paraId="0F011233" w14:textId="77777777" w:rsidR="00694B63" w:rsidRPr="00F7270E" w:rsidRDefault="00694B63" w:rsidP="005C1677">
      <w:pPr>
        <w:rPr>
          <w:rFonts w:cs="Arial"/>
          <w:color w:val="000000"/>
        </w:rPr>
      </w:pPr>
      <w:r w:rsidRPr="00F7270E">
        <w:rPr>
          <w:rFonts w:cs="Arial"/>
          <w:color w:val="000000"/>
        </w:rPr>
        <w:t>Vist l’informe jurídic de la Secretària de data 14/12/2021.</w:t>
      </w:r>
    </w:p>
    <w:p w14:paraId="7A034B1B" w14:textId="77777777" w:rsidR="00694B63" w:rsidRPr="00F7270E" w:rsidRDefault="00694B63" w:rsidP="005C1677">
      <w:pPr>
        <w:rPr>
          <w:rFonts w:cs="Arial"/>
          <w:color w:val="000000"/>
        </w:rPr>
      </w:pPr>
      <w:r w:rsidRPr="00F7270E">
        <w:rPr>
          <w:rFonts w:cs="Arial"/>
          <w:color w:val="000000"/>
        </w:rPr>
        <w:t>Vist l’informe d’estabilitat pressupostària de data 14/12/2021.</w:t>
      </w:r>
    </w:p>
    <w:p w14:paraId="25FEBACE" w14:textId="77777777" w:rsidR="00694B63" w:rsidRPr="00F7270E" w:rsidRDefault="00694B63" w:rsidP="005C1677">
      <w:pPr>
        <w:rPr>
          <w:rFonts w:cs="Arial"/>
        </w:rPr>
      </w:pPr>
      <w:r w:rsidRPr="00F7270E">
        <w:rPr>
          <w:rFonts w:cs="Arial"/>
        </w:rPr>
        <w:t>Vist l’informe relatiu a les consideracions de l’informe jurídic emès per la secretària municipal el 15/12/2021.</w:t>
      </w:r>
    </w:p>
    <w:p w14:paraId="1E074A6C" w14:textId="77777777" w:rsidR="00694B63" w:rsidRPr="00F7270E" w:rsidRDefault="00694B63" w:rsidP="005C1677">
      <w:pPr>
        <w:rPr>
          <w:rFonts w:cs="Arial"/>
        </w:rPr>
      </w:pPr>
      <w:r w:rsidRPr="00F7270E">
        <w:rPr>
          <w:rFonts w:cs="Arial"/>
        </w:rPr>
        <w:lastRenderedPageBreak/>
        <w:t>Vist els documents dels Plecs de prescripcions tècniques i dels Plecs de clàusules administratives particulars.</w:t>
      </w:r>
    </w:p>
    <w:p w14:paraId="6E1C5748" w14:textId="77777777" w:rsidR="00694B63" w:rsidRPr="00F7270E" w:rsidRDefault="00694B63" w:rsidP="005C1677">
      <w:pPr>
        <w:rPr>
          <w:rFonts w:cs="Arial"/>
          <w:color w:val="000000"/>
        </w:rPr>
      </w:pPr>
      <w:r w:rsidRPr="00F7270E">
        <w:rPr>
          <w:rFonts w:cs="Arial"/>
          <w:color w:val="000000"/>
        </w:rPr>
        <w:t>Vist l’informe de d’Intervenció de fiscalització.</w:t>
      </w:r>
    </w:p>
    <w:p w14:paraId="08963F68" w14:textId="77777777" w:rsidR="00694B63" w:rsidRPr="00F7270E" w:rsidRDefault="00694B63" w:rsidP="005C1677">
      <w:pPr>
        <w:pStyle w:val="Textoindependiente"/>
        <w:rPr>
          <w:rFonts w:ascii="Arial" w:hAnsi="Arial"/>
        </w:rPr>
      </w:pPr>
      <w:r w:rsidRPr="00F7270E">
        <w:rPr>
          <w:rFonts w:ascii="Arial" w:hAnsi="Arial"/>
        </w:rPr>
        <w:t>Per tot el que s’exposa i de conformitat amb la legislació aplicable, en virtut de lo establert a l’article 20.1.c) de la Llei 7/1985, de 2 d’abril, Reguladora de les Bases del Règim Local, es proposa a la Comissió Informativa que informi sobre els següents</w:t>
      </w:r>
    </w:p>
    <w:p w14:paraId="47C11F68" w14:textId="77777777" w:rsidR="00125A0B" w:rsidRDefault="00125A0B" w:rsidP="005C1677">
      <w:pPr>
        <w:pStyle w:val="Textoindependiente"/>
        <w:rPr>
          <w:rFonts w:ascii="Arial" w:hAnsi="Arial"/>
        </w:rPr>
      </w:pPr>
    </w:p>
    <w:p w14:paraId="070B2CEF" w14:textId="5926FCE7" w:rsidR="00694B63" w:rsidRPr="00F7270E" w:rsidRDefault="00694B63" w:rsidP="005C1677">
      <w:pPr>
        <w:pStyle w:val="Textoindependiente"/>
        <w:rPr>
          <w:rFonts w:ascii="Arial" w:hAnsi="Arial"/>
        </w:rPr>
      </w:pPr>
      <w:r w:rsidRPr="00F7270E">
        <w:rPr>
          <w:rFonts w:ascii="Arial" w:hAnsi="Arial"/>
        </w:rPr>
        <w:t>ACORDS:</w:t>
      </w:r>
    </w:p>
    <w:p w14:paraId="37635BDA" w14:textId="77777777" w:rsidR="00125A0B" w:rsidRDefault="00125A0B" w:rsidP="005C1677">
      <w:pPr>
        <w:pStyle w:val="Textoindependiente"/>
        <w:rPr>
          <w:rFonts w:ascii="Arial" w:hAnsi="Arial"/>
          <w:b/>
          <w:color w:val="000000"/>
          <w:szCs w:val="22"/>
        </w:rPr>
      </w:pPr>
    </w:p>
    <w:p w14:paraId="4CFEBFB6" w14:textId="56DEAB6D" w:rsidR="00694B63" w:rsidRPr="00F7270E" w:rsidRDefault="00694B63" w:rsidP="005C1677">
      <w:pPr>
        <w:pStyle w:val="Textoindependiente"/>
        <w:rPr>
          <w:rFonts w:ascii="Arial" w:hAnsi="Arial"/>
          <w:bCs/>
          <w:szCs w:val="22"/>
        </w:rPr>
      </w:pPr>
      <w:r w:rsidRPr="00F7270E">
        <w:rPr>
          <w:rFonts w:ascii="Arial" w:hAnsi="Arial"/>
          <w:b/>
          <w:color w:val="000000"/>
          <w:szCs w:val="22"/>
        </w:rPr>
        <w:t xml:space="preserve">Primer.- </w:t>
      </w:r>
      <w:r w:rsidRPr="00F7270E">
        <w:rPr>
          <w:rFonts w:ascii="Arial" w:hAnsi="Arial"/>
          <w:b/>
          <w:szCs w:val="22"/>
        </w:rPr>
        <w:t xml:space="preserve">Ratificar </w:t>
      </w:r>
      <w:r w:rsidRPr="00F7270E">
        <w:rPr>
          <w:rFonts w:ascii="Arial" w:hAnsi="Arial"/>
          <w:bCs/>
          <w:szCs w:val="22"/>
        </w:rPr>
        <w:t>l’estructura de costos finalment proposada, la qual inclou l’increment del cost del personal; i comunicar al Comitè de Preus de la Junta Consultiva de Contractació Administrativa de la Generalitat, a efectes informatius, l’estructura de costos que s’inclou al Plec de clàusules administratives particulars.</w:t>
      </w:r>
    </w:p>
    <w:p w14:paraId="640D7AB6" w14:textId="77777777" w:rsidR="00694B63" w:rsidRPr="00F7270E" w:rsidRDefault="00694B63" w:rsidP="005C1677">
      <w:pPr>
        <w:pStyle w:val="Textoindependiente"/>
        <w:rPr>
          <w:rFonts w:ascii="Arial" w:hAnsi="Arial"/>
          <w:bCs/>
          <w:szCs w:val="22"/>
        </w:rPr>
      </w:pPr>
    </w:p>
    <w:p w14:paraId="742990E6" w14:textId="77777777" w:rsidR="00694B63" w:rsidRPr="00F7270E" w:rsidRDefault="00694B63" w:rsidP="005C1677">
      <w:pPr>
        <w:pStyle w:val="Textoindependiente"/>
        <w:rPr>
          <w:rFonts w:ascii="Arial" w:hAnsi="Arial"/>
          <w:szCs w:val="22"/>
        </w:rPr>
      </w:pPr>
      <w:r w:rsidRPr="00F7270E">
        <w:rPr>
          <w:rFonts w:ascii="Arial" w:hAnsi="Arial"/>
          <w:b/>
          <w:szCs w:val="22"/>
        </w:rPr>
        <w:t>Segon.-</w:t>
      </w:r>
      <w:r w:rsidRPr="00F7270E">
        <w:rPr>
          <w:rFonts w:ascii="Arial" w:hAnsi="Arial"/>
          <w:b/>
          <w:spacing w:val="1"/>
          <w:szCs w:val="22"/>
        </w:rPr>
        <w:t xml:space="preserve"> </w:t>
      </w:r>
      <w:r w:rsidRPr="00F7270E">
        <w:rPr>
          <w:rFonts w:ascii="Arial" w:hAnsi="Arial"/>
          <w:b/>
          <w:szCs w:val="22"/>
        </w:rPr>
        <w:t>Aprovar</w:t>
      </w:r>
      <w:r w:rsidRPr="00F7270E">
        <w:rPr>
          <w:rFonts w:ascii="Arial" w:hAnsi="Arial"/>
          <w:b/>
          <w:spacing w:val="1"/>
          <w:szCs w:val="22"/>
        </w:rPr>
        <w:t xml:space="preserve"> </w:t>
      </w:r>
      <w:r w:rsidRPr="00F7270E">
        <w:rPr>
          <w:rFonts w:ascii="Arial" w:hAnsi="Arial"/>
          <w:szCs w:val="22"/>
        </w:rPr>
        <w:t>l’expedient</w:t>
      </w:r>
      <w:r w:rsidRPr="00F7270E">
        <w:rPr>
          <w:rFonts w:ascii="Arial" w:hAnsi="Arial"/>
          <w:spacing w:val="1"/>
          <w:szCs w:val="22"/>
        </w:rPr>
        <w:t xml:space="preserve"> </w:t>
      </w:r>
      <w:r w:rsidRPr="00F7270E">
        <w:rPr>
          <w:rFonts w:ascii="Arial" w:hAnsi="Arial"/>
          <w:szCs w:val="22"/>
        </w:rPr>
        <w:t>de</w:t>
      </w:r>
      <w:r w:rsidRPr="00F7270E">
        <w:rPr>
          <w:rFonts w:ascii="Arial" w:hAnsi="Arial"/>
          <w:spacing w:val="1"/>
          <w:szCs w:val="22"/>
        </w:rPr>
        <w:t xml:space="preserve"> </w:t>
      </w:r>
      <w:r w:rsidRPr="00F7270E">
        <w:rPr>
          <w:rFonts w:ascii="Arial" w:hAnsi="Arial"/>
          <w:szCs w:val="22"/>
        </w:rPr>
        <w:t>contractació,</w:t>
      </w:r>
      <w:r w:rsidRPr="00F7270E">
        <w:rPr>
          <w:rFonts w:ascii="Arial" w:hAnsi="Arial"/>
          <w:spacing w:val="1"/>
          <w:szCs w:val="22"/>
        </w:rPr>
        <w:t xml:space="preserve"> </w:t>
      </w:r>
      <w:r w:rsidRPr="00F7270E">
        <w:rPr>
          <w:rFonts w:ascii="Arial" w:hAnsi="Arial"/>
          <w:szCs w:val="22"/>
        </w:rPr>
        <w:t>el</w:t>
      </w:r>
      <w:r w:rsidRPr="00F7270E">
        <w:rPr>
          <w:rFonts w:ascii="Arial" w:hAnsi="Arial"/>
          <w:spacing w:val="1"/>
          <w:szCs w:val="22"/>
        </w:rPr>
        <w:t xml:space="preserve"> </w:t>
      </w:r>
      <w:r w:rsidRPr="00F7270E">
        <w:rPr>
          <w:rFonts w:ascii="Arial" w:hAnsi="Arial"/>
          <w:szCs w:val="22"/>
        </w:rPr>
        <w:t>plec</w:t>
      </w:r>
      <w:r w:rsidRPr="00F7270E">
        <w:rPr>
          <w:rFonts w:ascii="Arial" w:hAnsi="Arial"/>
          <w:spacing w:val="1"/>
          <w:szCs w:val="22"/>
        </w:rPr>
        <w:t xml:space="preserve"> </w:t>
      </w:r>
      <w:r w:rsidRPr="00F7270E">
        <w:rPr>
          <w:rFonts w:ascii="Arial" w:hAnsi="Arial"/>
          <w:szCs w:val="22"/>
        </w:rPr>
        <w:t>de</w:t>
      </w:r>
      <w:r w:rsidRPr="00F7270E">
        <w:rPr>
          <w:rFonts w:ascii="Arial" w:hAnsi="Arial"/>
          <w:spacing w:val="1"/>
          <w:szCs w:val="22"/>
        </w:rPr>
        <w:t xml:space="preserve"> </w:t>
      </w:r>
      <w:r w:rsidRPr="00F7270E">
        <w:rPr>
          <w:rFonts w:ascii="Arial" w:hAnsi="Arial"/>
          <w:szCs w:val="22"/>
        </w:rPr>
        <w:t>clàusules</w:t>
      </w:r>
      <w:r w:rsidRPr="00F7270E">
        <w:rPr>
          <w:rFonts w:ascii="Arial" w:hAnsi="Arial"/>
          <w:spacing w:val="1"/>
          <w:szCs w:val="22"/>
        </w:rPr>
        <w:t xml:space="preserve"> </w:t>
      </w:r>
      <w:r w:rsidRPr="00F7270E">
        <w:rPr>
          <w:rFonts w:ascii="Arial" w:hAnsi="Arial"/>
          <w:szCs w:val="22"/>
        </w:rPr>
        <w:t>administratives particulars (PCAP) i el plec de clàusules de prescripcions</w:t>
      </w:r>
      <w:r w:rsidRPr="00F7270E">
        <w:rPr>
          <w:rFonts w:ascii="Arial" w:hAnsi="Arial"/>
          <w:spacing w:val="1"/>
          <w:szCs w:val="22"/>
        </w:rPr>
        <w:t xml:space="preserve"> </w:t>
      </w:r>
      <w:r w:rsidRPr="00F7270E">
        <w:rPr>
          <w:rFonts w:ascii="Arial" w:hAnsi="Arial"/>
          <w:szCs w:val="22"/>
        </w:rPr>
        <w:t>tècniques (PPT) que regiran la prestació dels serveis de recollida de residus i neteja viària a Vilassar de Mar.</w:t>
      </w:r>
    </w:p>
    <w:p w14:paraId="79A8C043" w14:textId="77777777" w:rsidR="00694B63" w:rsidRPr="00F7270E" w:rsidRDefault="00694B63" w:rsidP="005C1677">
      <w:pPr>
        <w:pStyle w:val="Textoindependiente"/>
        <w:rPr>
          <w:rFonts w:ascii="Arial" w:hAnsi="Arial"/>
          <w:szCs w:val="22"/>
        </w:rPr>
      </w:pPr>
    </w:p>
    <w:p w14:paraId="59E4BC28" w14:textId="77777777" w:rsidR="00694B63" w:rsidRPr="00F7270E" w:rsidRDefault="00694B63" w:rsidP="005C1677">
      <w:pPr>
        <w:pStyle w:val="Textoindependiente"/>
        <w:rPr>
          <w:rFonts w:ascii="Arial" w:hAnsi="Arial"/>
          <w:szCs w:val="22"/>
        </w:rPr>
      </w:pPr>
      <w:r w:rsidRPr="00F7270E">
        <w:rPr>
          <w:rFonts w:ascii="Arial" w:hAnsi="Arial"/>
          <w:b/>
          <w:szCs w:val="22"/>
        </w:rPr>
        <w:t xml:space="preserve">Tercer.- Aprovar </w:t>
      </w:r>
      <w:r w:rsidRPr="00F7270E">
        <w:rPr>
          <w:rFonts w:ascii="Arial" w:hAnsi="Arial"/>
          <w:szCs w:val="22"/>
        </w:rPr>
        <w:t>el valor estimat del contracte (VEC) per un import màxim</w:t>
      </w:r>
      <w:r w:rsidRPr="00F7270E">
        <w:rPr>
          <w:rFonts w:ascii="Arial" w:hAnsi="Arial"/>
          <w:spacing w:val="-75"/>
          <w:szCs w:val="22"/>
        </w:rPr>
        <w:t xml:space="preserve"> </w:t>
      </w:r>
      <w:r w:rsidRPr="00F7270E">
        <w:rPr>
          <w:rFonts w:ascii="Arial" w:hAnsi="Arial"/>
          <w:szCs w:val="22"/>
        </w:rPr>
        <w:t>de</w:t>
      </w:r>
      <w:r w:rsidRPr="00F7270E">
        <w:rPr>
          <w:rFonts w:ascii="Arial" w:hAnsi="Arial"/>
          <w:spacing w:val="-4"/>
          <w:szCs w:val="22"/>
        </w:rPr>
        <w:t xml:space="preserve"> </w:t>
      </w:r>
      <w:r w:rsidRPr="00F7270E">
        <w:rPr>
          <w:rFonts w:ascii="Arial" w:hAnsi="Arial"/>
          <w:szCs w:val="22"/>
        </w:rPr>
        <w:t>31.776.118,99 euros</w:t>
      </w:r>
      <w:r w:rsidRPr="00F7270E">
        <w:rPr>
          <w:rFonts w:ascii="Arial" w:hAnsi="Arial"/>
          <w:spacing w:val="2"/>
          <w:szCs w:val="22"/>
        </w:rPr>
        <w:t xml:space="preserve"> </w:t>
      </w:r>
      <w:r w:rsidRPr="00F7270E">
        <w:rPr>
          <w:rFonts w:ascii="Arial" w:hAnsi="Arial"/>
          <w:szCs w:val="22"/>
        </w:rPr>
        <w:t>IVA</w:t>
      </w:r>
      <w:r w:rsidRPr="00F7270E">
        <w:rPr>
          <w:rFonts w:ascii="Arial" w:hAnsi="Arial"/>
          <w:spacing w:val="-3"/>
          <w:szCs w:val="22"/>
        </w:rPr>
        <w:t xml:space="preserve"> </w:t>
      </w:r>
      <w:r w:rsidRPr="00F7270E">
        <w:rPr>
          <w:rFonts w:ascii="Arial" w:hAnsi="Arial"/>
          <w:szCs w:val="22"/>
        </w:rPr>
        <w:t>exclòs.</w:t>
      </w:r>
    </w:p>
    <w:p w14:paraId="37132113" w14:textId="77777777" w:rsidR="00694B63" w:rsidRPr="00F7270E" w:rsidRDefault="00694B63" w:rsidP="005C1677">
      <w:pPr>
        <w:pStyle w:val="Textoindependiente"/>
        <w:rPr>
          <w:rFonts w:ascii="Arial" w:hAnsi="Arial"/>
          <w:szCs w:val="22"/>
        </w:rPr>
      </w:pPr>
    </w:p>
    <w:p w14:paraId="73E8A7DF" w14:textId="77777777" w:rsidR="00694B63" w:rsidRPr="00F7270E" w:rsidRDefault="00694B63" w:rsidP="005C1677">
      <w:pPr>
        <w:pStyle w:val="Textoindependiente"/>
        <w:rPr>
          <w:rFonts w:ascii="Arial" w:hAnsi="Arial"/>
          <w:szCs w:val="22"/>
        </w:rPr>
      </w:pPr>
      <w:r w:rsidRPr="00F7270E">
        <w:rPr>
          <w:rFonts w:ascii="Arial" w:hAnsi="Arial"/>
          <w:b/>
          <w:szCs w:val="22"/>
        </w:rPr>
        <w:t xml:space="preserve">Quart.- Aprovar </w:t>
      </w:r>
      <w:r w:rsidRPr="00F7270E">
        <w:rPr>
          <w:rFonts w:ascii="Arial" w:hAnsi="Arial"/>
          <w:szCs w:val="22"/>
        </w:rPr>
        <w:t>el pressupost de licitació per 8 anys per un import total</w:t>
      </w:r>
      <w:r w:rsidRPr="00F7270E">
        <w:rPr>
          <w:rFonts w:ascii="Arial" w:hAnsi="Arial"/>
          <w:spacing w:val="1"/>
          <w:szCs w:val="22"/>
        </w:rPr>
        <w:t xml:space="preserve"> </w:t>
      </w:r>
      <w:r w:rsidRPr="00F7270E">
        <w:rPr>
          <w:rFonts w:ascii="Arial" w:hAnsi="Arial"/>
          <w:szCs w:val="22"/>
        </w:rPr>
        <w:t xml:space="preserve">de </w:t>
      </w:r>
      <w:r w:rsidRPr="00F7270E">
        <w:rPr>
          <w:rFonts w:ascii="Arial" w:hAnsi="Arial"/>
          <w:bCs/>
          <w:szCs w:val="22"/>
        </w:rPr>
        <w:t xml:space="preserve">26.480.099,16 </w:t>
      </w:r>
      <w:r w:rsidRPr="00F7270E">
        <w:rPr>
          <w:rFonts w:ascii="Arial" w:hAnsi="Arial"/>
          <w:szCs w:val="22"/>
        </w:rPr>
        <w:t>euros IVA exclòs (29.128.109,07  euros IVA inclòs) a càrrec</w:t>
      </w:r>
      <w:r w:rsidRPr="00F7270E">
        <w:rPr>
          <w:rFonts w:ascii="Arial" w:hAnsi="Arial"/>
          <w:spacing w:val="1"/>
          <w:szCs w:val="22"/>
        </w:rPr>
        <w:t xml:space="preserve"> </w:t>
      </w:r>
      <w:r w:rsidRPr="00F7270E">
        <w:rPr>
          <w:rFonts w:ascii="Arial" w:hAnsi="Arial"/>
          <w:szCs w:val="22"/>
        </w:rPr>
        <w:t>de</w:t>
      </w:r>
      <w:r w:rsidRPr="00F7270E">
        <w:rPr>
          <w:rFonts w:ascii="Arial" w:hAnsi="Arial"/>
          <w:spacing w:val="1"/>
          <w:szCs w:val="22"/>
        </w:rPr>
        <w:t xml:space="preserve"> </w:t>
      </w:r>
      <w:r w:rsidRPr="00F7270E">
        <w:rPr>
          <w:rFonts w:ascii="Arial" w:hAnsi="Arial"/>
          <w:szCs w:val="22"/>
        </w:rPr>
        <w:t>les</w:t>
      </w:r>
      <w:r w:rsidRPr="00F7270E">
        <w:rPr>
          <w:rFonts w:ascii="Arial" w:hAnsi="Arial"/>
          <w:spacing w:val="1"/>
          <w:szCs w:val="22"/>
        </w:rPr>
        <w:t xml:space="preserve"> </w:t>
      </w:r>
      <w:r w:rsidRPr="00F7270E">
        <w:rPr>
          <w:rFonts w:ascii="Arial" w:hAnsi="Arial"/>
          <w:szCs w:val="22"/>
        </w:rPr>
        <w:t>anualitat</w:t>
      </w:r>
      <w:r w:rsidRPr="00F7270E">
        <w:rPr>
          <w:rFonts w:ascii="Arial" w:hAnsi="Arial"/>
          <w:spacing w:val="1"/>
          <w:szCs w:val="22"/>
        </w:rPr>
        <w:t xml:space="preserve"> </w:t>
      </w:r>
      <w:r w:rsidRPr="00F7270E">
        <w:rPr>
          <w:rFonts w:ascii="Arial" w:hAnsi="Arial"/>
          <w:szCs w:val="22"/>
        </w:rPr>
        <w:t>en</w:t>
      </w:r>
      <w:r w:rsidRPr="00F7270E">
        <w:rPr>
          <w:rFonts w:ascii="Arial" w:hAnsi="Arial"/>
          <w:spacing w:val="1"/>
          <w:szCs w:val="22"/>
        </w:rPr>
        <w:t xml:space="preserve"> </w:t>
      </w:r>
      <w:r w:rsidRPr="00F7270E">
        <w:rPr>
          <w:rFonts w:ascii="Arial" w:hAnsi="Arial"/>
          <w:szCs w:val="22"/>
        </w:rPr>
        <w:t>les</w:t>
      </w:r>
      <w:r w:rsidRPr="00F7270E">
        <w:rPr>
          <w:rFonts w:ascii="Arial" w:hAnsi="Arial"/>
          <w:spacing w:val="1"/>
          <w:szCs w:val="22"/>
        </w:rPr>
        <w:t xml:space="preserve"> </w:t>
      </w:r>
      <w:r w:rsidRPr="00F7270E">
        <w:rPr>
          <w:rFonts w:ascii="Arial" w:hAnsi="Arial"/>
          <w:szCs w:val="22"/>
        </w:rPr>
        <w:t>aplicacions</w:t>
      </w:r>
      <w:r w:rsidRPr="00F7270E">
        <w:rPr>
          <w:rFonts w:ascii="Arial" w:hAnsi="Arial"/>
          <w:spacing w:val="1"/>
          <w:szCs w:val="22"/>
        </w:rPr>
        <w:t xml:space="preserve"> </w:t>
      </w:r>
      <w:r w:rsidRPr="00F7270E">
        <w:rPr>
          <w:rFonts w:ascii="Arial" w:hAnsi="Arial"/>
          <w:szCs w:val="22"/>
        </w:rPr>
        <w:t>dels</w:t>
      </w:r>
      <w:r w:rsidRPr="00F7270E">
        <w:rPr>
          <w:rFonts w:ascii="Arial" w:hAnsi="Arial"/>
          <w:spacing w:val="1"/>
          <w:szCs w:val="22"/>
        </w:rPr>
        <w:t xml:space="preserve"> </w:t>
      </w:r>
      <w:r w:rsidRPr="00F7270E">
        <w:rPr>
          <w:rFonts w:ascii="Arial" w:hAnsi="Arial"/>
          <w:szCs w:val="22"/>
        </w:rPr>
        <w:t>pressupostos</w:t>
      </w:r>
      <w:r w:rsidRPr="00F7270E">
        <w:rPr>
          <w:rFonts w:ascii="Arial" w:hAnsi="Arial"/>
          <w:spacing w:val="1"/>
          <w:szCs w:val="22"/>
        </w:rPr>
        <w:t xml:space="preserve"> </w:t>
      </w:r>
      <w:r w:rsidRPr="00F7270E">
        <w:rPr>
          <w:rFonts w:ascii="Arial" w:hAnsi="Arial"/>
          <w:szCs w:val="22"/>
        </w:rPr>
        <w:t>dels</w:t>
      </w:r>
      <w:r w:rsidRPr="00F7270E">
        <w:rPr>
          <w:rFonts w:ascii="Arial" w:hAnsi="Arial"/>
          <w:spacing w:val="1"/>
          <w:szCs w:val="22"/>
        </w:rPr>
        <w:t xml:space="preserve"> </w:t>
      </w:r>
      <w:r w:rsidRPr="00F7270E">
        <w:rPr>
          <w:rFonts w:ascii="Arial" w:hAnsi="Arial"/>
          <w:szCs w:val="22"/>
        </w:rPr>
        <w:t>exercicis</w:t>
      </w:r>
      <w:r w:rsidRPr="00F7270E">
        <w:rPr>
          <w:rFonts w:ascii="Arial" w:hAnsi="Arial"/>
          <w:spacing w:val="1"/>
          <w:szCs w:val="22"/>
        </w:rPr>
        <w:t xml:space="preserve"> </w:t>
      </w:r>
      <w:r w:rsidRPr="00F7270E">
        <w:rPr>
          <w:rFonts w:ascii="Arial" w:hAnsi="Arial"/>
          <w:szCs w:val="22"/>
        </w:rPr>
        <w:t>corresponents:</w:t>
      </w:r>
      <w:r w:rsidRPr="00F7270E">
        <w:rPr>
          <w:rFonts w:ascii="Arial" w:hAnsi="Arial"/>
          <w:spacing w:val="-1"/>
          <w:szCs w:val="22"/>
        </w:rPr>
        <w:t xml:space="preserve"> </w:t>
      </w:r>
      <w:r w:rsidRPr="00F7270E">
        <w:rPr>
          <w:rFonts w:ascii="Arial" w:hAnsi="Arial"/>
          <w:szCs w:val="22"/>
        </w:rPr>
        <w:t>2022,</w:t>
      </w:r>
      <w:r w:rsidRPr="00F7270E">
        <w:rPr>
          <w:rFonts w:ascii="Arial" w:hAnsi="Arial"/>
          <w:spacing w:val="-2"/>
          <w:szCs w:val="22"/>
        </w:rPr>
        <w:t xml:space="preserve"> </w:t>
      </w:r>
      <w:r w:rsidRPr="00F7270E">
        <w:rPr>
          <w:rFonts w:ascii="Arial" w:hAnsi="Arial"/>
          <w:szCs w:val="22"/>
        </w:rPr>
        <w:t>2023,</w:t>
      </w:r>
      <w:r w:rsidRPr="00F7270E">
        <w:rPr>
          <w:rFonts w:ascii="Arial" w:hAnsi="Arial"/>
          <w:spacing w:val="-1"/>
          <w:szCs w:val="22"/>
        </w:rPr>
        <w:t xml:space="preserve"> </w:t>
      </w:r>
      <w:r w:rsidRPr="00F7270E">
        <w:rPr>
          <w:rFonts w:ascii="Arial" w:hAnsi="Arial"/>
          <w:szCs w:val="22"/>
        </w:rPr>
        <w:t>2024</w:t>
      </w:r>
      <w:r w:rsidRPr="00F7270E">
        <w:rPr>
          <w:rFonts w:ascii="Arial" w:hAnsi="Arial"/>
          <w:spacing w:val="-1"/>
          <w:szCs w:val="22"/>
        </w:rPr>
        <w:t>,</w:t>
      </w:r>
      <w:r w:rsidRPr="00F7270E">
        <w:rPr>
          <w:rFonts w:ascii="Arial" w:hAnsi="Arial"/>
          <w:szCs w:val="22"/>
        </w:rPr>
        <w:t xml:space="preserve"> 2025, 2026, 2027, 2028, 2029 i 2030.</w:t>
      </w:r>
    </w:p>
    <w:p w14:paraId="3F7D0B46" w14:textId="77777777" w:rsidR="00694B63" w:rsidRPr="00F7270E" w:rsidRDefault="00694B63" w:rsidP="005C1677">
      <w:pPr>
        <w:pStyle w:val="Textoindependiente"/>
        <w:rPr>
          <w:rFonts w:ascii="Arial" w:hAnsi="Arial"/>
          <w:szCs w:val="22"/>
        </w:rPr>
      </w:pPr>
    </w:p>
    <w:p w14:paraId="3B26609C" w14:textId="77777777" w:rsidR="00694B63" w:rsidRPr="00F7270E" w:rsidRDefault="00694B63" w:rsidP="005C1677">
      <w:pPr>
        <w:pStyle w:val="Textoindependiente"/>
        <w:rPr>
          <w:rFonts w:ascii="Arial" w:hAnsi="Arial"/>
          <w:szCs w:val="22"/>
        </w:rPr>
      </w:pPr>
      <w:r w:rsidRPr="00F7270E">
        <w:rPr>
          <w:rFonts w:ascii="Arial" w:hAnsi="Arial"/>
          <w:b/>
          <w:szCs w:val="22"/>
        </w:rPr>
        <w:t xml:space="preserve">Cinquè.- Aprovar </w:t>
      </w:r>
      <w:r w:rsidRPr="00F7270E">
        <w:rPr>
          <w:rFonts w:ascii="Arial" w:hAnsi="Arial"/>
          <w:szCs w:val="22"/>
        </w:rPr>
        <w:t>la despesa corresponent al punt anterior que en el cas</w:t>
      </w:r>
      <w:r w:rsidRPr="00F7270E">
        <w:rPr>
          <w:rFonts w:ascii="Arial" w:hAnsi="Arial"/>
          <w:spacing w:val="1"/>
          <w:szCs w:val="22"/>
        </w:rPr>
        <w:t xml:space="preserve"> </w:t>
      </w:r>
      <w:r w:rsidRPr="00F7270E">
        <w:rPr>
          <w:rFonts w:ascii="Arial" w:hAnsi="Arial"/>
          <w:szCs w:val="22"/>
        </w:rPr>
        <w:t>d’una anualitat completa significa un import de 3.310.012,39 euros IVA exclòs  (3.641.013,63 euros IVA inclòs) i que s’imputarà a les següents aplicacions pressupostàries de manera proporcional a quan s’iniciï el contracte:</w:t>
      </w:r>
    </w:p>
    <w:p w14:paraId="4A5514E4" w14:textId="77777777" w:rsidR="00694B63" w:rsidRPr="00F7270E" w:rsidRDefault="00694B63" w:rsidP="005C1677">
      <w:pPr>
        <w:pStyle w:val="Textoindependiente"/>
        <w:rPr>
          <w:rFonts w:ascii="Arial" w:hAnsi="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843"/>
        <w:gridCol w:w="850"/>
        <w:gridCol w:w="1843"/>
        <w:gridCol w:w="2959"/>
      </w:tblGrid>
      <w:tr w:rsidR="00694B63" w:rsidRPr="00F7270E" w14:paraId="2EA7C388" w14:textId="77777777" w:rsidTr="005C1677">
        <w:trPr>
          <w:tblHeader/>
        </w:trPr>
        <w:tc>
          <w:tcPr>
            <w:tcW w:w="846" w:type="dxa"/>
            <w:shd w:val="clear" w:color="auto" w:fill="auto"/>
            <w:vAlign w:val="bottom"/>
          </w:tcPr>
          <w:p w14:paraId="3D0F4EF6" w14:textId="77777777" w:rsidR="00694B63" w:rsidRPr="00F7270E" w:rsidRDefault="00694B63" w:rsidP="005C1677">
            <w:pPr>
              <w:pStyle w:val="Titulo2"/>
              <w:spacing w:before="0" w:after="12"/>
              <w:rPr>
                <w:bCs/>
                <w:iCs w:val="0"/>
                <w:sz w:val="20"/>
                <w:szCs w:val="20"/>
              </w:rPr>
            </w:pPr>
            <w:r w:rsidRPr="00F7270E">
              <w:rPr>
                <w:bCs/>
                <w:iCs w:val="0"/>
                <w:sz w:val="20"/>
                <w:szCs w:val="20"/>
              </w:rPr>
              <w:lastRenderedPageBreak/>
              <w:t>Any</w:t>
            </w:r>
          </w:p>
        </w:tc>
        <w:tc>
          <w:tcPr>
            <w:tcW w:w="1843" w:type="dxa"/>
            <w:shd w:val="clear" w:color="auto" w:fill="auto"/>
            <w:vAlign w:val="bottom"/>
          </w:tcPr>
          <w:p w14:paraId="0F550EEF" w14:textId="77777777" w:rsidR="00694B63" w:rsidRPr="00F7270E" w:rsidRDefault="00694B63" w:rsidP="005C1677">
            <w:pPr>
              <w:pStyle w:val="Titulo2"/>
              <w:spacing w:before="0" w:after="12"/>
              <w:rPr>
                <w:bCs/>
                <w:iCs w:val="0"/>
                <w:sz w:val="20"/>
                <w:szCs w:val="20"/>
              </w:rPr>
            </w:pPr>
            <w:r w:rsidRPr="00F7270E">
              <w:rPr>
                <w:bCs/>
                <w:iCs w:val="0"/>
                <w:sz w:val="20"/>
                <w:szCs w:val="20"/>
              </w:rPr>
              <w:t>Mensualitats</w:t>
            </w:r>
          </w:p>
        </w:tc>
        <w:tc>
          <w:tcPr>
            <w:tcW w:w="850" w:type="dxa"/>
            <w:shd w:val="clear" w:color="auto" w:fill="auto"/>
            <w:vAlign w:val="bottom"/>
          </w:tcPr>
          <w:p w14:paraId="4D2A98F3" w14:textId="77777777" w:rsidR="00694B63" w:rsidRPr="00F7270E" w:rsidRDefault="00694B63" w:rsidP="005C1677">
            <w:pPr>
              <w:pStyle w:val="Titulo2"/>
              <w:spacing w:before="0" w:after="12"/>
              <w:rPr>
                <w:bCs/>
                <w:iCs w:val="0"/>
                <w:sz w:val="20"/>
                <w:szCs w:val="20"/>
              </w:rPr>
            </w:pPr>
            <w:r w:rsidRPr="00F7270E">
              <w:rPr>
                <w:bCs/>
                <w:iCs w:val="0"/>
                <w:sz w:val="20"/>
                <w:szCs w:val="20"/>
              </w:rPr>
              <w:t>Mesos</w:t>
            </w:r>
          </w:p>
        </w:tc>
        <w:tc>
          <w:tcPr>
            <w:tcW w:w="1843" w:type="dxa"/>
            <w:shd w:val="clear" w:color="auto" w:fill="auto"/>
            <w:vAlign w:val="bottom"/>
          </w:tcPr>
          <w:p w14:paraId="763A8FF8" w14:textId="77777777" w:rsidR="00694B63" w:rsidRPr="00F7270E" w:rsidRDefault="00694B63" w:rsidP="005C1677">
            <w:pPr>
              <w:pStyle w:val="Titulo2"/>
              <w:spacing w:before="0" w:after="12"/>
              <w:rPr>
                <w:bCs/>
                <w:iCs w:val="0"/>
                <w:color w:val="auto"/>
                <w:sz w:val="20"/>
                <w:szCs w:val="20"/>
              </w:rPr>
            </w:pPr>
            <w:r w:rsidRPr="00F7270E">
              <w:rPr>
                <w:bCs/>
                <w:iCs w:val="0"/>
                <w:color w:val="auto"/>
                <w:sz w:val="20"/>
                <w:szCs w:val="20"/>
              </w:rPr>
              <w:t>Total anualitat (sense IVA)</w:t>
            </w:r>
          </w:p>
        </w:tc>
        <w:tc>
          <w:tcPr>
            <w:tcW w:w="2959" w:type="dxa"/>
            <w:shd w:val="clear" w:color="auto" w:fill="auto"/>
            <w:vAlign w:val="bottom"/>
          </w:tcPr>
          <w:p w14:paraId="3FB21A4D" w14:textId="77777777" w:rsidR="00694B63" w:rsidRPr="00F7270E" w:rsidRDefault="00694B63" w:rsidP="005C1677">
            <w:pPr>
              <w:pStyle w:val="Titulo2"/>
              <w:spacing w:before="0" w:after="12"/>
              <w:rPr>
                <w:bCs/>
                <w:iCs w:val="0"/>
                <w:sz w:val="20"/>
                <w:szCs w:val="20"/>
              </w:rPr>
            </w:pPr>
            <w:r w:rsidRPr="00F7270E">
              <w:rPr>
                <w:bCs/>
                <w:iCs w:val="0"/>
                <w:sz w:val="20"/>
                <w:szCs w:val="20"/>
              </w:rPr>
              <w:t>Aplicacions pressupostàries</w:t>
            </w:r>
          </w:p>
        </w:tc>
      </w:tr>
      <w:tr w:rsidR="00694B63" w:rsidRPr="00F7270E" w14:paraId="2C5FED9A" w14:textId="77777777" w:rsidTr="005C1677">
        <w:trPr>
          <w:tblHeader/>
        </w:trPr>
        <w:tc>
          <w:tcPr>
            <w:tcW w:w="846" w:type="dxa"/>
            <w:shd w:val="clear" w:color="auto" w:fill="auto"/>
            <w:vAlign w:val="center"/>
          </w:tcPr>
          <w:p w14:paraId="7504FDC9" w14:textId="77777777" w:rsidR="00694B63" w:rsidRPr="00F7270E" w:rsidRDefault="00694B63" w:rsidP="005C1677">
            <w:pPr>
              <w:pStyle w:val="Titulo2"/>
              <w:spacing w:before="0" w:after="0"/>
              <w:jc w:val="both"/>
              <w:rPr>
                <w:b w:val="0"/>
                <w:bCs/>
                <w:iCs w:val="0"/>
                <w:sz w:val="20"/>
                <w:szCs w:val="20"/>
              </w:rPr>
            </w:pPr>
            <w:r w:rsidRPr="00F7270E">
              <w:rPr>
                <w:b w:val="0"/>
                <w:bCs/>
                <w:iCs w:val="0"/>
                <w:sz w:val="20"/>
                <w:szCs w:val="20"/>
              </w:rPr>
              <w:t>2022</w:t>
            </w:r>
          </w:p>
        </w:tc>
        <w:tc>
          <w:tcPr>
            <w:tcW w:w="1843" w:type="dxa"/>
            <w:shd w:val="clear" w:color="auto" w:fill="auto"/>
            <w:vAlign w:val="center"/>
          </w:tcPr>
          <w:p w14:paraId="5B890FDD" w14:textId="77777777" w:rsidR="00694B63" w:rsidRPr="00F7270E" w:rsidRDefault="00694B63" w:rsidP="005C1677">
            <w:pPr>
              <w:pStyle w:val="Titulo2"/>
              <w:spacing w:before="0" w:after="0"/>
              <w:rPr>
                <w:b w:val="0"/>
                <w:bCs/>
                <w:iCs w:val="0"/>
                <w:color w:val="auto"/>
                <w:sz w:val="20"/>
                <w:szCs w:val="20"/>
              </w:rPr>
            </w:pPr>
            <w:r w:rsidRPr="00F7270E">
              <w:rPr>
                <w:b w:val="0"/>
                <w:bCs/>
                <w:iCs w:val="0"/>
                <w:color w:val="auto"/>
                <w:sz w:val="20"/>
                <w:szCs w:val="20"/>
              </w:rPr>
              <w:t>Juliol a desembre</w:t>
            </w:r>
          </w:p>
        </w:tc>
        <w:tc>
          <w:tcPr>
            <w:tcW w:w="850" w:type="dxa"/>
            <w:shd w:val="clear" w:color="auto" w:fill="auto"/>
            <w:vAlign w:val="center"/>
          </w:tcPr>
          <w:p w14:paraId="34327743" w14:textId="77777777" w:rsidR="00694B63" w:rsidRPr="00F7270E" w:rsidRDefault="00694B63" w:rsidP="005C1677">
            <w:pPr>
              <w:pStyle w:val="Titulo2"/>
              <w:spacing w:before="0" w:after="0"/>
              <w:jc w:val="both"/>
              <w:rPr>
                <w:b w:val="0"/>
                <w:bCs/>
                <w:iCs w:val="0"/>
                <w:color w:val="auto"/>
                <w:sz w:val="20"/>
                <w:szCs w:val="20"/>
              </w:rPr>
            </w:pPr>
            <w:r w:rsidRPr="00F7270E">
              <w:rPr>
                <w:b w:val="0"/>
                <w:bCs/>
                <w:iCs w:val="0"/>
                <w:color w:val="auto"/>
                <w:sz w:val="20"/>
                <w:szCs w:val="20"/>
              </w:rPr>
              <w:t>6</w:t>
            </w:r>
          </w:p>
        </w:tc>
        <w:tc>
          <w:tcPr>
            <w:tcW w:w="1843" w:type="dxa"/>
            <w:shd w:val="clear" w:color="auto" w:fill="auto"/>
            <w:vAlign w:val="center"/>
          </w:tcPr>
          <w:p w14:paraId="0F162759" w14:textId="77777777" w:rsidR="00694B63" w:rsidRPr="00F7270E" w:rsidRDefault="00694B63" w:rsidP="005C1677">
            <w:pPr>
              <w:pStyle w:val="Titulo2"/>
              <w:spacing w:before="0" w:after="0"/>
              <w:jc w:val="both"/>
              <w:rPr>
                <w:b w:val="0"/>
                <w:bCs/>
                <w:iCs w:val="0"/>
                <w:color w:val="auto"/>
                <w:sz w:val="20"/>
                <w:szCs w:val="20"/>
              </w:rPr>
            </w:pPr>
            <w:r w:rsidRPr="00F7270E">
              <w:rPr>
                <w:b w:val="0"/>
                <w:bCs/>
                <w:iCs w:val="0"/>
                <w:color w:val="auto"/>
                <w:sz w:val="20"/>
                <w:szCs w:val="20"/>
              </w:rPr>
              <w:t>1.655.006,20 €</w:t>
            </w:r>
          </w:p>
        </w:tc>
        <w:tc>
          <w:tcPr>
            <w:tcW w:w="2959" w:type="dxa"/>
            <w:shd w:val="clear" w:color="auto" w:fill="auto"/>
          </w:tcPr>
          <w:p w14:paraId="5FF04B49" w14:textId="77777777" w:rsidR="00694B63" w:rsidRPr="00F7270E" w:rsidRDefault="00694B63" w:rsidP="005C1677">
            <w:pPr>
              <w:pStyle w:val="Titulo2"/>
              <w:spacing w:before="0" w:after="12"/>
              <w:jc w:val="both"/>
              <w:rPr>
                <w:b w:val="0"/>
                <w:bCs/>
                <w:iCs w:val="0"/>
                <w:sz w:val="20"/>
                <w:szCs w:val="20"/>
              </w:rPr>
            </w:pPr>
            <w:r w:rsidRPr="00F7270E">
              <w:rPr>
                <w:b w:val="0"/>
                <w:bCs/>
                <w:iCs w:val="0"/>
                <w:sz w:val="20"/>
                <w:szCs w:val="20"/>
              </w:rPr>
              <w:t>Recollida i tractament residus:  ST-16210-22700</w:t>
            </w:r>
          </w:p>
          <w:p w14:paraId="20851413" w14:textId="77777777" w:rsidR="00694B63" w:rsidRPr="00F7270E" w:rsidRDefault="00694B63" w:rsidP="005C1677">
            <w:pPr>
              <w:pStyle w:val="Titulo2"/>
              <w:spacing w:before="0" w:after="12"/>
              <w:jc w:val="both"/>
              <w:rPr>
                <w:b w:val="0"/>
                <w:bCs/>
                <w:iCs w:val="0"/>
                <w:sz w:val="20"/>
                <w:szCs w:val="20"/>
                <w:highlight w:val="magenta"/>
              </w:rPr>
            </w:pPr>
            <w:r w:rsidRPr="00F7270E">
              <w:rPr>
                <w:b w:val="0"/>
                <w:bCs/>
                <w:iCs w:val="0"/>
                <w:sz w:val="20"/>
                <w:szCs w:val="20"/>
              </w:rPr>
              <w:t>Neteja viaria: ST-16300-22700</w:t>
            </w:r>
          </w:p>
        </w:tc>
      </w:tr>
      <w:tr w:rsidR="00694B63" w:rsidRPr="00F7270E" w14:paraId="291C7BBE" w14:textId="77777777" w:rsidTr="005C1677">
        <w:trPr>
          <w:tblHeader/>
        </w:trPr>
        <w:tc>
          <w:tcPr>
            <w:tcW w:w="846" w:type="dxa"/>
            <w:shd w:val="clear" w:color="auto" w:fill="auto"/>
            <w:vAlign w:val="center"/>
          </w:tcPr>
          <w:p w14:paraId="772AF878" w14:textId="77777777" w:rsidR="00694B63" w:rsidRPr="00F7270E" w:rsidRDefault="00694B63" w:rsidP="005C1677">
            <w:pPr>
              <w:pStyle w:val="Titulo2"/>
              <w:spacing w:before="0" w:after="0"/>
              <w:jc w:val="both"/>
              <w:rPr>
                <w:b w:val="0"/>
                <w:bCs/>
                <w:iCs w:val="0"/>
                <w:sz w:val="20"/>
                <w:szCs w:val="20"/>
              </w:rPr>
            </w:pPr>
            <w:r w:rsidRPr="00F7270E">
              <w:rPr>
                <w:b w:val="0"/>
                <w:bCs/>
                <w:iCs w:val="0"/>
                <w:sz w:val="20"/>
                <w:szCs w:val="20"/>
              </w:rPr>
              <w:t>2023</w:t>
            </w:r>
          </w:p>
        </w:tc>
        <w:tc>
          <w:tcPr>
            <w:tcW w:w="1843" w:type="dxa"/>
            <w:shd w:val="clear" w:color="auto" w:fill="auto"/>
            <w:vAlign w:val="center"/>
          </w:tcPr>
          <w:p w14:paraId="468B1764" w14:textId="77777777" w:rsidR="00694B63" w:rsidRPr="00F7270E" w:rsidRDefault="00694B63" w:rsidP="005C1677">
            <w:pPr>
              <w:pStyle w:val="Titulo2"/>
              <w:spacing w:before="0" w:after="0"/>
              <w:rPr>
                <w:b w:val="0"/>
                <w:bCs/>
                <w:iCs w:val="0"/>
                <w:color w:val="auto"/>
                <w:sz w:val="20"/>
                <w:szCs w:val="20"/>
              </w:rPr>
            </w:pPr>
            <w:r w:rsidRPr="00F7270E">
              <w:rPr>
                <w:b w:val="0"/>
                <w:bCs/>
                <w:iCs w:val="0"/>
                <w:color w:val="auto"/>
                <w:sz w:val="20"/>
                <w:szCs w:val="20"/>
              </w:rPr>
              <w:t>Gener a desembre</w:t>
            </w:r>
          </w:p>
        </w:tc>
        <w:tc>
          <w:tcPr>
            <w:tcW w:w="850" w:type="dxa"/>
            <w:shd w:val="clear" w:color="auto" w:fill="auto"/>
            <w:vAlign w:val="center"/>
          </w:tcPr>
          <w:p w14:paraId="610D44A6" w14:textId="77777777" w:rsidR="00694B63" w:rsidRPr="00F7270E" w:rsidRDefault="00694B63" w:rsidP="005C1677">
            <w:pPr>
              <w:pStyle w:val="Titulo2"/>
              <w:spacing w:before="0" w:after="0"/>
              <w:jc w:val="both"/>
              <w:rPr>
                <w:b w:val="0"/>
                <w:bCs/>
                <w:iCs w:val="0"/>
                <w:color w:val="auto"/>
                <w:sz w:val="20"/>
                <w:szCs w:val="20"/>
              </w:rPr>
            </w:pPr>
            <w:r w:rsidRPr="00F7270E">
              <w:rPr>
                <w:b w:val="0"/>
                <w:bCs/>
                <w:iCs w:val="0"/>
                <w:color w:val="auto"/>
                <w:sz w:val="20"/>
                <w:szCs w:val="20"/>
              </w:rPr>
              <w:t>12</w:t>
            </w:r>
          </w:p>
        </w:tc>
        <w:tc>
          <w:tcPr>
            <w:tcW w:w="1843" w:type="dxa"/>
            <w:shd w:val="clear" w:color="auto" w:fill="auto"/>
            <w:vAlign w:val="center"/>
          </w:tcPr>
          <w:p w14:paraId="550F6EAB" w14:textId="77777777" w:rsidR="00694B63" w:rsidRPr="00F7270E" w:rsidRDefault="00694B63" w:rsidP="005C1677">
            <w:pPr>
              <w:pStyle w:val="Titulo2"/>
              <w:spacing w:before="0" w:after="0"/>
              <w:jc w:val="both"/>
              <w:rPr>
                <w:b w:val="0"/>
                <w:bCs/>
                <w:iCs w:val="0"/>
                <w:color w:val="auto"/>
                <w:sz w:val="20"/>
                <w:szCs w:val="20"/>
              </w:rPr>
            </w:pPr>
            <w:r w:rsidRPr="00F7270E">
              <w:rPr>
                <w:b w:val="0"/>
                <w:bCs/>
                <w:iCs w:val="0"/>
                <w:color w:val="auto"/>
                <w:sz w:val="20"/>
                <w:szCs w:val="20"/>
              </w:rPr>
              <w:t>3.310.012,39 €</w:t>
            </w:r>
          </w:p>
        </w:tc>
        <w:tc>
          <w:tcPr>
            <w:tcW w:w="2959" w:type="dxa"/>
            <w:shd w:val="clear" w:color="auto" w:fill="auto"/>
          </w:tcPr>
          <w:p w14:paraId="4C157235" w14:textId="77777777" w:rsidR="00694B63" w:rsidRPr="00F7270E" w:rsidRDefault="00694B63" w:rsidP="005C1677">
            <w:pPr>
              <w:pStyle w:val="Titulo2"/>
              <w:spacing w:before="0" w:after="12"/>
              <w:jc w:val="both"/>
              <w:rPr>
                <w:b w:val="0"/>
                <w:bCs/>
                <w:iCs w:val="0"/>
                <w:sz w:val="20"/>
                <w:szCs w:val="20"/>
              </w:rPr>
            </w:pPr>
            <w:r w:rsidRPr="00F7270E">
              <w:rPr>
                <w:b w:val="0"/>
                <w:bCs/>
                <w:iCs w:val="0"/>
                <w:sz w:val="20"/>
                <w:szCs w:val="20"/>
              </w:rPr>
              <w:t>Recollida i tractament residus:  ST-16210-22700</w:t>
            </w:r>
          </w:p>
          <w:p w14:paraId="6DCB3E28" w14:textId="77777777" w:rsidR="00694B63" w:rsidRPr="00F7270E" w:rsidRDefault="00694B63" w:rsidP="005C1677">
            <w:pPr>
              <w:pStyle w:val="Titulo2"/>
              <w:spacing w:before="0" w:after="12"/>
              <w:jc w:val="both"/>
              <w:rPr>
                <w:b w:val="0"/>
                <w:bCs/>
                <w:iCs w:val="0"/>
                <w:sz w:val="20"/>
                <w:szCs w:val="20"/>
              </w:rPr>
            </w:pPr>
            <w:r w:rsidRPr="00F7270E">
              <w:rPr>
                <w:b w:val="0"/>
                <w:bCs/>
                <w:iCs w:val="0"/>
                <w:sz w:val="20"/>
                <w:szCs w:val="20"/>
              </w:rPr>
              <w:t>Neteja viaria: ST-16300-22700</w:t>
            </w:r>
          </w:p>
        </w:tc>
      </w:tr>
      <w:tr w:rsidR="00694B63" w:rsidRPr="00F7270E" w14:paraId="4BF8C636" w14:textId="77777777" w:rsidTr="005C1677">
        <w:trPr>
          <w:tblHeader/>
        </w:trPr>
        <w:tc>
          <w:tcPr>
            <w:tcW w:w="846" w:type="dxa"/>
            <w:shd w:val="clear" w:color="auto" w:fill="auto"/>
            <w:vAlign w:val="center"/>
          </w:tcPr>
          <w:p w14:paraId="44C40190" w14:textId="77777777" w:rsidR="00694B63" w:rsidRPr="00F7270E" w:rsidRDefault="00694B63" w:rsidP="005C1677">
            <w:pPr>
              <w:pStyle w:val="Titulo2"/>
              <w:spacing w:before="0" w:after="0"/>
              <w:jc w:val="both"/>
              <w:rPr>
                <w:b w:val="0"/>
                <w:bCs/>
                <w:iCs w:val="0"/>
                <w:sz w:val="20"/>
                <w:szCs w:val="20"/>
              </w:rPr>
            </w:pPr>
            <w:r w:rsidRPr="00F7270E">
              <w:rPr>
                <w:b w:val="0"/>
                <w:bCs/>
                <w:iCs w:val="0"/>
                <w:sz w:val="20"/>
                <w:szCs w:val="20"/>
              </w:rPr>
              <w:t>2024</w:t>
            </w:r>
          </w:p>
        </w:tc>
        <w:tc>
          <w:tcPr>
            <w:tcW w:w="1843" w:type="dxa"/>
            <w:shd w:val="clear" w:color="auto" w:fill="auto"/>
            <w:vAlign w:val="center"/>
          </w:tcPr>
          <w:p w14:paraId="2E7CCD7A" w14:textId="77777777" w:rsidR="00694B63" w:rsidRPr="00F7270E" w:rsidRDefault="00694B63" w:rsidP="005C1677">
            <w:pPr>
              <w:pStyle w:val="Titulo2"/>
              <w:spacing w:before="0" w:after="0"/>
              <w:rPr>
                <w:b w:val="0"/>
                <w:bCs/>
                <w:iCs w:val="0"/>
                <w:color w:val="auto"/>
                <w:sz w:val="20"/>
                <w:szCs w:val="20"/>
              </w:rPr>
            </w:pPr>
            <w:r w:rsidRPr="00F7270E">
              <w:rPr>
                <w:b w:val="0"/>
                <w:bCs/>
                <w:iCs w:val="0"/>
                <w:color w:val="auto"/>
                <w:sz w:val="20"/>
                <w:szCs w:val="20"/>
              </w:rPr>
              <w:t>Gener a desembre</w:t>
            </w:r>
          </w:p>
        </w:tc>
        <w:tc>
          <w:tcPr>
            <w:tcW w:w="850" w:type="dxa"/>
            <w:shd w:val="clear" w:color="auto" w:fill="auto"/>
            <w:vAlign w:val="center"/>
          </w:tcPr>
          <w:p w14:paraId="04E384D6" w14:textId="77777777" w:rsidR="00694B63" w:rsidRPr="00F7270E" w:rsidRDefault="00694B63" w:rsidP="005C1677">
            <w:pPr>
              <w:pStyle w:val="Titulo2"/>
              <w:spacing w:before="0" w:after="0"/>
              <w:jc w:val="both"/>
              <w:rPr>
                <w:b w:val="0"/>
                <w:bCs/>
                <w:iCs w:val="0"/>
                <w:color w:val="auto"/>
                <w:sz w:val="20"/>
                <w:szCs w:val="20"/>
              </w:rPr>
            </w:pPr>
            <w:r w:rsidRPr="00F7270E">
              <w:rPr>
                <w:b w:val="0"/>
                <w:bCs/>
                <w:iCs w:val="0"/>
                <w:color w:val="auto"/>
                <w:sz w:val="20"/>
                <w:szCs w:val="20"/>
              </w:rPr>
              <w:t>12</w:t>
            </w:r>
          </w:p>
        </w:tc>
        <w:tc>
          <w:tcPr>
            <w:tcW w:w="1843" w:type="dxa"/>
            <w:shd w:val="clear" w:color="auto" w:fill="auto"/>
            <w:vAlign w:val="center"/>
          </w:tcPr>
          <w:p w14:paraId="276BAC1B" w14:textId="77777777" w:rsidR="00694B63" w:rsidRPr="00F7270E" w:rsidRDefault="00694B63" w:rsidP="005C1677">
            <w:pPr>
              <w:pStyle w:val="Titulo2"/>
              <w:spacing w:before="0" w:after="0"/>
              <w:jc w:val="both"/>
              <w:rPr>
                <w:b w:val="0"/>
                <w:bCs/>
                <w:iCs w:val="0"/>
                <w:color w:val="auto"/>
                <w:sz w:val="20"/>
                <w:szCs w:val="20"/>
              </w:rPr>
            </w:pPr>
            <w:r w:rsidRPr="00F7270E">
              <w:rPr>
                <w:b w:val="0"/>
                <w:bCs/>
                <w:iCs w:val="0"/>
                <w:color w:val="auto"/>
                <w:sz w:val="20"/>
                <w:szCs w:val="20"/>
              </w:rPr>
              <w:t>3.310.012,39 €</w:t>
            </w:r>
          </w:p>
        </w:tc>
        <w:tc>
          <w:tcPr>
            <w:tcW w:w="2959" w:type="dxa"/>
            <w:shd w:val="clear" w:color="auto" w:fill="auto"/>
          </w:tcPr>
          <w:p w14:paraId="68B661A5" w14:textId="77777777" w:rsidR="00694B63" w:rsidRPr="00F7270E" w:rsidRDefault="00694B63" w:rsidP="005C1677">
            <w:pPr>
              <w:pStyle w:val="Titulo2"/>
              <w:spacing w:before="0" w:after="12"/>
              <w:jc w:val="both"/>
              <w:rPr>
                <w:b w:val="0"/>
                <w:bCs/>
                <w:iCs w:val="0"/>
                <w:sz w:val="20"/>
                <w:szCs w:val="20"/>
              </w:rPr>
            </w:pPr>
            <w:r w:rsidRPr="00F7270E">
              <w:rPr>
                <w:b w:val="0"/>
                <w:bCs/>
                <w:iCs w:val="0"/>
                <w:sz w:val="20"/>
                <w:szCs w:val="20"/>
              </w:rPr>
              <w:t>Recollida i tractament residus:  ST-16210-22700</w:t>
            </w:r>
          </w:p>
          <w:p w14:paraId="37CCEEFA" w14:textId="77777777" w:rsidR="00694B63" w:rsidRPr="00F7270E" w:rsidRDefault="00694B63" w:rsidP="005C1677">
            <w:pPr>
              <w:pStyle w:val="Titulo2"/>
              <w:spacing w:before="0" w:after="12"/>
              <w:jc w:val="both"/>
              <w:rPr>
                <w:b w:val="0"/>
                <w:bCs/>
                <w:iCs w:val="0"/>
                <w:sz w:val="20"/>
                <w:szCs w:val="20"/>
              </w:rPr>
            </w:pPr>
            <w:r w:rsidRPr="00F7270E">
              <w:rPr>
                <w:b w:val="0"/>
                <w:bCs/>
                <w:iCs w:val="0"/>
                <w:sz w:val="20"/>
                <w:szCs w:val="20"/>
              </w:rPr>
              <w:t>Neteja viaria: ST-16300-22700</w:t>
            </w:r>
          </w:p>
        </w:tc>
      </w:tr>
      <w:tr w:rsidR="00694B63" w:rsidRPr="00F7270E" w14:paraId="7DC892BA" w14:textId="77777777" w:rsidTr="005C1677">
        <w:trPr>
          <w:tblHeader/>
        </w:trPr>
        <w:tc>
          <w:tcPr>
            <w:tcW w:w="846" w:type="dxa"/>
            <w:shd w:val="clear" w:color="auto" w:fill="auto"/>
            <w:vAlign w:val="center"/>
          </w:tcPr>
          <w:p w14:paraId="21D8D3D8" w14:textId="77777777" w:rsidR="00694B63" w:rsidRPr="00F7270E" w:rsidRDefault="00694B63" w:rsidP="005C1677">
            <w:pPr>
              <w:pStyle w:val="Titulo2"/>
              <w:spacing w:before="0" w:after="0"/>
              <w:jc w:val="both"/>
              <w:rPr>
                <w:b w:val="0"/>
                <w:bCs/>
                <w:iCs w:val="0"/>
                <w:sz w:val="20"/>
                <w:szCs w:val="20"/>
              </w:rPr>
            </w:pPr>
            <w:r w:rsidRPr="00F7270E">
              <w:rPr>
                <w:b w:val="0"/>
                <w:bCs/>
                <w:iCs w:val="0"/>
                <w:sz w:val="20"/>
                <w:szCs w:val="20"/>
              </w:rPr>
              <w:t>2025</w:t>
            </w:r>
          </w:p>
        </w:tc>
        <w:tc>
          <w:tcPr>
            <w:tcW w:w="1843" w:type="dxa"/>
            <w:shd w:val="clear" w:color="auto" w:fill="auto"/>
            <w:vAlign w:val="center"/>
          </w:tcPr>
          <w:p w14:paraId="1643D139" w14:textId="77777777" w:rsidR="00694B63" w:rsidRPr="00F7270E" w:rsidRDefault="00694B63" w:rsidP="005C1677">
            <w:pPr>
              <w:pStyle w:val="Titulo2"/>
              <w:spacing w:before="0" w:after="0"/>
              <w:rPr>
                <w:b w:val="0"/>
                <w:bCs/>
                <w:iCs w:val="0"/>
                <w:color w:val="auto"/>
                <w:sz w:val="20"/>
                <w:szCs w:val="20"/>
              </w:rPr>
            </w:pPr>
            <w:r w:rsidRPr="00F7270E">
              <w:rPr>
                <w:b w:val="0"/>
                <w:bCs/>
                <w:iCs w:val="0"/>
                <w:color w:val="auto"/>
                <w:sz w:val="20"/>
                <w:szCs w:val="20"/>
              </w:rPr>
              <w:t>Gener a desembre</w:t>
            </w:r>
          </w:p>
        </w:tc>
        <w:tc>
          <w:tcPr>
            <w:tcW w:w="850" w:type="dxa"/>
            <w:shd w:val="clear" w:color="auto" w:fill="auto"/>
            <w:vAlign w:val="center"/>
          </w:tcPr>
          <w:p w14:paraId="42BE43AF" w14:textId="77777777" w:rsidR="00694B63" w:rsidRPr="00F7270E" w:rsidRDefault="00694B63" w:rsidP="005C1677">
            <w:pPr>
              <w:pStyle w:val="Titulo2"/>
              <w:spacing w:before="0" w:after="0"/>
              <w:jc w:val="both"/>
              <w:rPr>
                <w:b w:val="0"/>
                <w:bCs/>
                <w:iCs w:val="0"/>
                <w:color w:val="auto"/>
                <w:sz w:val="20"/>
                <w:szCs w:val="20"/>
              </w:rPr>
            </w:pPr>
            <w:r w:rsidRPr="00F7270E">
              <w:rPr>
                <w:b w:val="0"/>
                <w:bCs/>
                <w:iCs w:val="0"/>
                <w:color w:val="auto"/>
                <w:sz w:val="20"/>
                <w:szCs w:val="20"/>
              </w:rPr>
              <w:t>12</w:t>
            </w:r>
          </w:p>
        </w:tc>
        <w:tc>
          <w:tcPr>
            <w:tcW w:w="1843" w:type="dxa"/>
            <w:shd w:val="clear" w:color="auto" w:fill="auto"/>
            <w:vAlign w:val="center"/>
          </w:tcPr>
          <w:p w14:paraId="18377176" w14:textId="77777777" w:rsidR="00694B63" w:rsidRPr="00F7270E" w:rsidRDefault="00694B63" w:rsidP="005C1677">
            <w:pPr>
              <w:pStyle w:val="Titulo2"/>
              <w:spacing w:before="0" w:after="0"/>
              <w:jc w:val="both"/>
              <w:rPr>
                <w:b w:val="0"/>
                <w:bCs/>
                <w:iCs w:val="0"/>
                <w:color w:val="auto"/>
                <w:sz w:val="20"/>
                <w:szCs w:val="20"/>
              </w:rPr>
            </w:pPr>
            <w:r w:rsidRPr="00F7270E">
              <w:rPr>
                <w:b w:val="0"/>
                <w:bCs/>
                <w:iCs w:val="0"/>
                <w:color w:val="auto"/>
                <w:sz w:val="20"/>
                <w:szCs w:val="20"/>
              </w:rPr>
              <w:t>3.310.012,39 €</w:t>
            </w:r>
          </w:p>
        </w:tc>
        <w:tc>
          <w:tcPr>
            <w:tcW w:w="2959" w:type="dxa"/>
            <w:shd w:val="clear" w:color="auto" w:fill="auto"/>
          </w:tcPr>
          <w:p w14:paraId="22086A06" w14:textId="77777777" w:rsidR="00694B63" w:rsidRPr="00F7270E" w:rsidRDefault="00694B63" w:rsidP="005C1677">
            <w:pPr>
              <w:pStyle w:val="Titulo2"/>
              <w:spacing w:before="0" w:after="12"/>
              <w:jc w:val="both"/>
              <w:rPr>
                <w:b w:val="0"/>
                <w:bCs/>
                <w:iCs w:val="0"/>
                <w:sz w:val="20"/>
                <w:szCs w:val="20"/>
              </w:rPr>
            </w:pPr>
            <w:r w:rsidRPr="00F7270E">
              <w:rPr>
                <w:b w:val="0"/>
                <w:bCs/>
                <w:iCs w:val="0"/>
                <w:sz w:val="20"/>
                <w:szCs w:val="20"/>
              </w:rPr>
              <w:t>Recollida i tractament residus:  ST-16210-22700</w:t>
            </w:r>
          </w:p>
          <w:p w14:paraId="37D83DD3" w14:textId="77777777" w:rsidR="00694B63" w:rsidRPr="00F7270E" w:rsidRDefault="00694B63" w:rsidP="005C1677">
            <w:pPr>
              <w:pStyle w:val="Titulo2"/>
              <w:spacing w:before="0" w:after="12"/>
              <w:jc w:val="both"/>
              <w:rPr>
                <w:b w:val="0"/>
                <w:bCs/>
                <w:iCs w:val="0"/>
                <w:sz w:val="20"/>
                <w:szCs w:val="20"/>
              </w:rPr>
            </w:pPr>
            <w:r w:rsidRPr="00F7270E">
              <w:rPr>
                <w:b w:val="0"/>
                <w:bCs/>
                <w:iCs w:val="0"/>
                <w:sz w:val="20"/>
                <w:szCs w:val="20"/>
              </w:rPr>
              <w:t>Neteja viaria: ST-16300-22700</w:t>
            </w:r>
          </w:p>
        </w:tc>
      </w:tr>
      <w:tr w:rsidR="00694B63" w:rsidRPr="00F7270E" w14:paraId="0B03F819" w14:textId="77777777" w:rsidTr="005C1677">
        <w:trPr>
          <w:tblHeader/>
        </w:trPr>
        <w:tc>
          <w:tcPr>
            <w:tcW w:w="846" w:type="dxa"/>
            <w:shd w:val="clear" w:color="auto" w:fill="auto"/>
            <w:vAlign w:val="center"/>
          </w:tcPr>
          <w:p w14:paraId="12B1E9ED" w14:textId="77777777" w:rsidR="00694B63" w:rsidRPr="00F7270E" w:rsidRDefault="00694B63" w:rsidP="005C1677">
            <w:pPr>
              <w:pStyle w:val="Titulo2"/>
              <w:spacing w:before="0" w:after="0"/>
              <w:jc w:val="both"/>
              <w:rPr>
                <w:b w:val="0"/>
                <w:bCs/>
                <w:iCs w:val="0"/>
                <w:sz w:val="20"/>
                <w:szCs w:val="20"/>
              </w:rPr>
            </w:pPr>
            <w:r w:rsidRPr="00F7270E">
              <w:rPr>
                <w:b w:val="0"/>
                <w:bCs/>
                <w:iCs w:val="0"/>
                <w:sz w:val="20"/>
                <w:szCs w:val="20"/>
              </w:rPr>
              <w:t>2026</w:t>
            </w:r>
          </w:p>
        </w:tc>
        <w:tc>
          <w:tcPr>
            <w:tcW w:w="1843" w:type="dxa"/>
            <w:shd w:val="clear" w:color="auto" w:fill="auto"/>
            <w:vAlign w:val="center"/>
          </w:tcPr>
          <w:p w14:paraId="4E67E26B" w14:textId="77777777" w:rsidR="00694B63" w:rsidRPr="00F7270E" w:rsidRDefault="00694B63" w:rsidP="005C1677">
            <w:pPr>
              <w:pStyle w:val="Titulo2"/>
              <w:spacing w:before="0" w:after="0"/>
              <w:rPr>
                <w:b w:val="0"/>
                <w:bCs/>
                <w:iCs w:val="0"/>
                <w:color w:val="auto"/>
                <w:sz w:val="20"/>
                <w:szCs w:val="20"/>
              </w:rPr>
            </w:pPr>
            <w:r w:rsidRPr="00F7270E">
              <w:rPr>
                <w:b w:val="0"/>
                <w:bCs/>
                <w:iCs w:val="0"/>
                <w:color w:val="auto"/>
                <w:sz w:val="20"/>
                <w:szCs w:val="20"/>
              </w:rPr>
              <w:t>Gener a desembre</w:t>
            </w:r>
          </w:p>
        </w:tc>
        <w:tc>
          <w:tcPr>
            <w:tcW w:w="850" w:type="dxa"/>
            <w:shd w:val="clear" w:color="auto" w:fill="auto"/>
            <w:vAlign w:val="center"/>
          </w:tcPr>
          <w:p w14:paraId="0265FAFE" w14:textId="77777777" w:rsidR="00694B63" w:rsidRPr="00F7270E" w:rsidRDefault="00694B63" w:rsidP="005C1677">
            <w:pPr>
              <w:pStyle w:val="Titulo2"/>
              <w:spacing w:before="0" w:after="0"/>
              <w:jc w:val="both"/>
              <w:rPr>
                <w:b w:val="0"/>
                <w:bCs/>
                <w:iCs w:val="0"/>
                <w:color w:val="auto"/>
                <w:sz w:val="20"/>
                <w:szCs w:val="20"/>
              </w:rPr>
            </w:pPr>
            <w:r w:rsidRPr="00F7270E">
              <w:rPr>
                <w:b w:val="0"/>
                <w:bCs/>
                <w:iCs w:val="0"/>
                <w:color w:val="auto"/>
                <w:sz w:val="20"/>
                <w:szCs w:val="20"/>
              </w:rPr>
              <w:t>12</w:t>
            </w:r>
          </w:p>
        </w:tc>
        <w:tc>
          <w:tcPr>
            <w:tcW w:w="1843" w:type="dxa"/>
            <w:shd w:val="clear" w:color="auto" w:fill="auto"/>
            <w:vAlign w:val="center"/>
          </w:tcPr>
          <w:p w14:paraId="1D5A86C4" w14:textId="77777777" w:rsidR="00694B63" w:rsidRPr="00F7270E" w:rsidRDefault="00694B63" w:rsidP="005C1677">
            <w:pPr>
              <w:pStyle w:val="Titulo2"/>
              <w:spacing w:before="0" w:after="0"/>
              <w:jc w:val="both"/>
              <w:rPr>
                <w:b w:val="0"/>
                <w:bCs/>
                <w:iCs w:val="0"/>
                <w:color w:val="auto"/>
                <w:sz w:val="20"/>
                <w:szCs w:val="20"/>
              </w:rPr>
            </w:pPr>
            <w:r w:rsidRPr="00F7270E">
              <w:rPr>
                <w:b w:val="0"/>
                <w:bCs/>
                <w:iCs w:val="0"/>
                <w:color w:val="auto"/>
                <w:sz w:val="20"/>
                <w:szCs w:val="20"/>
              </w:rPr>
              <w:t>3.310.012,39 €</w:t>
            </w:r>
          </w:p>
        </w:tc>
        <w:tc>
          <w:tcPr>
            <w:tcW w:w="2959" w:type="dxa"/>
            <w:shd w:val="clear" w:color="auto" w:fill="auto"/>
          </w:tcPr>
          <w:p w14:paraId="34F0D24A" w14:textId="77777777" w:rsidR="00694B63" w:rsidRPr="00F7270E" w:rsidRDefault="00694B63" w:rsidP="005C1677">
            <w:pPr>
              <w:pStyle w:val="Titulo2"/>
              <w:spacing w:before="0" w:after="12"/>
              <w:jc w:val="both"/>
              <w:rPr>
                <w:b w:val="0"/>
                <w:bCs/>
                <w:iCs w:val="0"/>
                <w:sz w:val="20"/>
                <w:szCs w:val="20"/>
              </w:rPr>
            </w:pPr>
            <w:r w:rsidRPr="00F7270E">
              <w:rPr>
                <w:b w:val="0"/>
                <w:bCs/>
                <w:iCs w:val="0"/>
                <w:sz w:val="20"/>
                <w:szCs w:val="20"/>
              </w:rPr>
              <w:t>Recollida i tractament residus:  ST-16210-22700</w:t>
            </w:r>
          </w:p>
          <w:p w14:paraId="15C03D7F" w14:textId="77777777" w:rsidR="00694B63" w:rsidRPr="00F7270E" w:rsidRDefault="00694B63" w:rsidP="005C1677">
            <w:pPr>
              <w:pStyle w:val="Titulo2"/>
              <w:spacing w:before="0" w:after="12"/>
              <w:jc w:val="both"/>
              <w:rPr>
                <w:b w:val="0"/>
                <w:bCs/>
                <w:iCs w:val="0"/>
                <w:sz w:val="20"/>
                <w:szCs w:val="20"/>
              </w:rPr>
            </w:pPr>
            <w:r w:rsidRPr="00F7270E">
              <w:rPr>
                <w:b w:val="0"/>
                <w:bCs/>
                <w:iCs w:val="0"/>
                <w:sz w:val="20"/>
                <w:szCs w:val="20"/>
              </w:rPr>
              <w:t>Neteja viaria: ST-16300-22700</w:t>
            </w:r>
          </w:p>
        </w:tc>
      </w:tr>
      <w:tr w:rsidR="00694B63" w:rsidRPr="00F7270E" w14:paraId="243A014B" w14:textId="77777777" w:rsidTr="005C1677">
        <w:trPr>
          <w:tblHeader/>
        </w:trPr>
        <w:tc>
          <w:tcPr>
            <w:tcW w:w="846" w:type="dxa"/>
            <w:shd w:val="clear" w:color="auto" w:fill="auto"/>
            <w:vAlign w:val="center"/>
          </w:tcPr>
          <w:p w14:paraId="32518B15" w14:textId="77777777" w:rsidR="00694B63" w:rsidRPr="00F7270E" w:rsidRDefault="00694B63" w:rsidP="005C1677">
            <w:pPr>
              <w:pStyle w:val="Titulo2"/>
              <w:spacing w:before="0" w:after="0"/>
              <w:jc w:val="both"/>
              <w:rPr>
                <w:b w:val="0"/>
                <w:bCs/>
                <w:iCs w:val="0"/>
                <w:sz w:val="20"/>
                <w:szCs w:val="20"/>
              </w:rPr>
            </w:pPr>
            <w:r w:rsidRPr="00F7270E">
              <w:rPr>
                <w:b w:val="0"/>
                <w:bCs/>
                <w:iCs w:val="0"/>
                <w:sz w:val="20"/>
                <w:szCs w:val="20"/>
              </w:rPr>
              <w:t>2027</w:t>
            </w:r>
          </w:p>
        </w:tc>
        <w:tc>
          <w:tcPr>
            <w:tcW w:w="1843" w:type="dxa"/>
            <w:shd w:val="clear" w:color="auto" w:fill="auto"/>
            <w:vAlign w:val="center"/>
          </w:tcPr>
          <w:p w14:paraId="7D5180B6" w14:textId="77777777" w:rsidR="00694B63" w:rsidRPr="00F7270E" w:rsidRDefault="00694B63" w:rsidP="005C1677">
            <w:pPr>
              <w:pStyle w:val="Titulo2"/>
              <w:spacing w:before="0" w:after="0"/>
              <w:rPr>
                <w:b w:val="0"/>
                <w:bCs/>
                <w:iCs w:val="0"/>
                <w:color w:val="auto"/>
                <w:sz w:val="20"/>
                <w:szCs w:val="20"/>
              </w:rPr>
            </w:pPr>
            <w:r w:rsidRPr="00F7270E">
              <w:rPr>
                <w:b w:val="0"/>
                <w:bCs/>
                <w:iCs w:val="0"/>
                <w:color w:val="auto"/>
                <w:sz w:val="20"/>
                <w:szCs w:val="20"/>
              </w:rPr>
              <w:t>Gener a desembre</w:t>
            </w:r>
          </w:p>
        </w:tc>
        <w:tc>
          <w:tcPr>
            <w:tcW w:w="850" w:type="dxa"/>
            <w:shd w:val="clear" w:color="auto" w:fill="auto"/>
            <w:vAlign w:val="center"/>
          </w:tcPr>
          <w:p w14:paraId="3AC3CF63" w14:textId="77777777" w:rsidR="00694B63" w:rsidRPr="00F7270E" w:rsidRDefault="00694B63" w:rsidP="005C1677">
            <w:pPr>
              <w:pStyle w:val="Titulo2"/>
              <w:spacing w:before="0" w:after="0"/>
              <w:jc w:val="both"/>
              <w:rPr>
                <w:b w:val="0"/>
                <w:bCs/>
                <w:iCs w:val="0"/>
                <w:color w:val="auto"/>
                <w:sz w:val="20"/>
                <w:szCs w:val="20"/>
              </w:rPr>
            </w:pPr>
            <w:r w:rsidRPr="00F7270E">
              <w:rPr>
                <w:b w:val="0"/>
                <w:bCs/>
                <w:iCs w:val="0"/>
                <w:color w:val="auto"/>
                <w:sz w:val="20"/>
                <w:szCs w:val="20"/>
              </w:rPr>
              <w:t>12</w:t>
            </w:r>
          </w:p>
        </w:tc>
        <w:tc>
          <w:tcPr>
            <w:tcW w:w="1843" w:type="dxa"/>
            <w:shd w:val="clear" w:color="auto" w:fill="auto"/>
            <w:vAlign w:val="center"/>
          </w:tcPr>
          <w:p w14:paraId="04F7D9D1" w14:textId="77777777" w:rsidR="00694B63" w:rsidRPr="00F7270E" w:rsidRDefault="00694B63" w:rsidP="005C1677">
            <w:pPr>
              <w:pStyle w:val="Titulo2"/>
              <w:spacing w:before="0" w:after="0"/>
              <w:jc w:val="both"/>
              <w:rPr>
                <w:b w:val="0"/>
                <w:bCs/>
                <w:iCs w:val="0"/>
                <w:color w:val="auto"/>
                <w:sz w:val="20"/>
                <w:szCs w:val="20"/>
              </w:rPr>
            </w:pPr>
            <w:r w:rsidRPr="00F7270E">
              <w:rPr>
                <w:b w:val="0"/>
                <w:bCs/>
                <w:iCs w:val="0"/>
                <w:color w:val="auto"/>
                <w:sz w:val="20"/>
                <w:szCs w:val="20"/>
              </w:rPr>
              <w:t>3.310.012,39 €</w:t>
            </w:r>
          </w:p>
        </w:tc>
        <w:tc>
          <w:tcPr>
            <w:tcW w:w="2959" w:type="dxa"/>
            <w:shd w:val="clear" w:color="auto" w:fill="auto"/>
          </w:tcPr>
          <w:p w14:paraId="336BDA07" w14:textId="77777777" w:rsidR="00694B63" w:rsidRPr="00F7270E" w:rsidRDefault="00694B63" w:rsidP="005C1677">
            <w:pPr>
              <w:pStyle w:val="Titulo2"/>
              <w:spacing w:before="0" w:after="12"/>
              <w:jc w:val="both"/>
              <w:rPr>
                <w:b w:val="0"/>
                <w:bCs/>
                <w:iCs w:val="0"/>
                <w:sz w:val="20"/>
                <w:szCs w:val="20"/>
              </w:rPr>
            </w:pPr>
            <w:r w:rsidRPr="00F7270E">
              <w:rPr>
                <w:b w:val="0"/>
                <w:bCs/>
                <w:iCs w:val="0"/>
                <w:sz w:val="20"/>
                <w:szCs w:val="20"/>
              </w:rPr>
              <w:t>Recollida i tractament residus:  ST-16210-22700</w:t>
            </w:r>
          </w:p>
          <w:p w14:paraId="4B9813BC" w14:textId="77777777" w:rsidR="00694B63" w:rsidRPr="00F7270E" w:rsidRDefault="00694B63" w:rsidP="005C1677">
            <w:pPr>
              <w:pStyle w:val="Titulo2"/>
              <w:spacing w:before="0" w:after="12"/>
              <w:jc w:val="both"/>
              <w:rPr>
                <w:b w:val="0"/>
                <w:bCs/>
                <w:iCs w:val="0"/>
                <w:sz w:val="20"/>
                <w:szCs w:val="20"/>
              </w:rPr>
            </w:pPr>
            <w:r w:rsidRPr="00F7270E">
              <w:rPr>
                <w:b w:val="0"/>
                <w:bCs/>
                <w:iCs w:val="0"/>
                <w:sz w:val="20"/>
                <w:szCs w:val="20"/>
              </w:rPr>
              <w:t>Neteja viaria: ST-16300-22700</w:t>
            </w:r>
          </w:p>
        </w:tc>
      </w:tr>
      <w:tr w:rsidR="00694B63" w:rsidRPr="00F7270E" w14:paraId="3EDA0276" w14:textId="77777777" w:rsidTr="005C1677">
        <w:trPr>
          <w:tblHeader/>
        </w:trPr>
        <w:tc>
          <w:tcPr>
            <w:tcW w:w="846" w:type="dxa"/>
            <w:shd w:val="clear" w:color="auto" w:fill="auto"/>
            <w:vAlign w:val="center"/>
          </w:tcPr>
          <w:p w14:paraId="60506699" w14:textId="77777777" w:rsidR="00694B63" w:rsidRPr="00F7270E" w:rsidRDefault="00694B63" w:rsidP="005C1677">
            <w:pPr>
              <w:pStyle w:val="Titulo2"/>
              <w:spacing w:before="0" w:after="0"/>
              <w:jc w:val="both"/>
              <w:rPr>
                <w:b w:val="0"/>
                <w:bCs/>
                <w:iCs w:val="0"/>
                <w:sz w:val="20"/>
                <w:szCs w:val="20"/>
              </w:rPr>
            </w:pPr>
            <w:r w:rsidRPr="00F7270E">
              <w:rPr>
                <w:b w:val="0"/>
                <w:bCs/>
                <w:iCs w:val="0"/>
                <w:sz w:val="20"/>
                <w:szCs w:val="20"/>
              </w:rPr>
              <w:t>2028</w:t>
            </w:r>
          </w:p>
        </w:tc>
        <w:tc>
          <w:tcPr>
            <w:tcW w:w="1843" w:type="dxa"/>
            <w:shd w:val="clear" w:color="auto" w:fill="auto"/>
            <w:vAlign w:val="center"/>
          </w:tcPr>
          <w:p w14:paraId="077CD8F2" w14:textId="77777777" w:rsidR="00694B63" w:rsidRPr="00F7270E" w:rsidRDefault="00694B63" w:rsidP="005C1677">
            <w:pPr>
              <w:pStyle w:val="Titulo2"/>
              <w:spacing w:before="0" w:after="0"/>
              <w:rPr>
                <w:b w:val="0"/>
                <w:bCs/>
                <w:iCs w:val="0"/>
                <w:color w:val="auto"/>
                <w:sz w:val="20"/>
                <w:szCs w:val="20"/>
              </w:rPr>
            </w:pPr>
            <w:r w:rsidRPr="00F7270E">
              <w:rPr>
                <w:b w:val="0"/>
                <w:bCs/>
                <w:iCs w:val="0"/>
                <w:color w:val="auto"/>
                <w:sz w:val="20"/>
                <w:szCs w:val="20"/>
              </w:rPr>
              <w:t>Gener a desembre</w:t>
            </w:r>
          </w:p>
        </w:tc>
        <w:tc>
          <w:tcPr>
            <w:tcW w:w="850" w:type="dxa"/>
            <w:shd w:val="clear" w:color="auto" w:fill="auto"/>
            <w:vAlign w:val="center"/>
          </w:tcPr>
          <w:p w14:paraId="5B9B7BD4" w14:textId="77777777" w:rsidR="00694B63" w:rsidRPr="00F7270E" w:rsidRDefault="00694B63" w:rsidP="005C1677">
            <w:pPr>
              <w:pStyle w:val="Titulo2"/>
              <w:spacing w:before="0" w:after="0"/>
              <w:jc w:val="both"/>
              <w:rPr>
                <w:b w:val="0"/>
                <w:bCs/>
                <w:iCs w:val="0"/>
                <w:color w:val="auto"/>
                <w:sz w:val="20"/>
                <w:szCs w:val="20"/>
              </w:rPr>
            </w:pPr>
            <w:r w:rsidRPr="00F7270E">
              <w:rPr>
                <w:b w:val="0"/>
                <w:bCs/>
                <w:iCs w:val="0"/>
                <w:color w:val="auto"/>
                <w:sz w:val="20"/>
                <w:szCs w:val="20"/>
              </w:rPr>
              <w:t>12</w:t>
            </w:r>
          </w:p>
        </w:tc>
        <w:tc>
          <w:tcPr>
            <w:tcW w:w="1843" w:type="dxa"/>
            <w:shd w:val="clear" w:color="auto" w:fill="auto"/>
            <w:vAlign w:val="center"/>
          </w:tcPr>
          <w:p w14:paraId="76EA4B87" w14:textId="77777777" w:rsidR="00694B63" w:rsidRPr="00F7270E" w:rsidRDefault="00694B63" w:rsidP="005C1677">
            <w:pPr>
              <w:pStyle w:val="Titulo2"/>
              <w:spacing w:before="0" w:after="0"/>
              <w:jc w:val="both"/>
              <w:rPr>
                <w:b w:val="0"/>
                <w:bCs/>
                <w:iCs w:val="0"/>
                <w:color w:val="auto"/>
                <w:sz w:val="20"/>
                <w:szCs w:val="20"/>
              </w:rPr>
            </w:pPr>
            <w:r w:rsidRPr="00F7270E">
              <w:rPr>
                <w:b w:val="0"/>
                <w:bCs/>
                <w:iCs w:val="0"/>
                <w:color w:val="auto"/>
                <w:sz w:val="20"/>
                <w:szCs w:val="20"/>
              </w:rPr>
              <w:t>3.310.012,39 €</w:t>
            </w:r>
          </w:p>
        </w:tc>
        <w:tc>
          <w:tcPr>
            <w:tcW w:w="2959" w:type="dxa"/>
            <w:shd w:val="clear" w:color="auto" w:fill="auto"/>
          </w:tcPr>
          <w:p w14:paraId="1560803E" w14:textId="77777777" w:rsidR="00694B63" w:rsidRPr="00F7270E" w:rsidRDefault="00694B63" w:rsidP="005C1677">
            <w:pPr>
              <w:pStyle w:val="Titulo2"/>
              <w:spacing w:before="0" w:after="12"/>
              <w:jc w:val="both"/>
              <w:rPr>
                <w:b w:val="0"/>
                <w:bCs/>
                <w:iCs w:val="0"/>
                <w:sz w:val="20"/>
                <w:szCs w:val="20"/>
              </w:rPr>
            </w:pPr>
            <w:r w:rsidRPr="00F7270E">
              <w:rPr>
                <w:b w:val="0"/>
                <w:bCs/>
                <w:iCs w:val="0"/>
                <w:sz w:val="20"/>
                <w:szCs w:val="20"/>
              </w:rPr>
              <w:t>Recollida i tractament residus:  ST-16210-22700</w:t>
            </w:r>
          </w:p>
          <w:p w14:paraId="32248A4A" w14:textId="77777777" w:rsidR="00694B63" w:rsidRPr="00F7270E" w:rsidRDefault="00694B63" w:rsidP="005C1677">
            <w:pPr>
              <w:pStyle w:val="Titulo2"/>
              <w:spacing w:before="0" w:after="12"/>
              <w:jc w:val="both"/>
              <w:rPr>
                <w:b w:val="0"/>
                <w:bCs/>
                <w:iCs w:val="0"/>
                <w:sz w:val="20"/>
                <w:szCs w:val="20"/>
              </w:rPr>
            </w:pPr>
            <w:r w:rsidRPr="00F7270E">
              <w:rPr>
                <w:b w:val="0"/>
                <w:bCs/>
                <w:iCs w:val="0"/>
                <w:sz w:val="20"/>
                <w:szCs w:val="20"/>
              </w:rPr>
              <w:t>Neteja viaria: ST-16300-22700</w:t>
            </w:r>
          </w:p>
        </w:tc>
      </w:tr>
      <w:tr w:rsidR="00694B63" w:rsidRPr="00F7270E" w14:paraId="2AD13945" w14:textId="77777777" w:rsidTr="005C1677">
        <w:trPr>
          <w:tblHeader/>
        </w:trPr>
        <w:tc>
          <w:tcPr>
            <w:tcW w:w="846" w:type="dxa"/>
            <w:shd w:val="clear" w:color="auto" w:fill="auto"/>
            <w:vAlign w:val="center"/>
          </w:tcPr>
          <w:p w14:paraId="4C9D50F1" w14:textId="77777777" w:rsidR="00694B63" w:rsidRPr="00F7270E" w:rsidRDefault="00694B63" w:rsidP="005C1677">
            <w:pPr>
              <w:pStyle w:val="Titulo2"/>
              <w:spacing w:before="0" w:after="0"/>
              <w:jc w:val="both"/>
              <w:rPr>
                <w:b w:val="0"/>
                <w:bCs/>
                <w:iCs w:val="0"/>
                <w:sz w:val="20"/>
                <w:szCs w:val="20"/>
              </w:rPr>
            </w:pPr>
            <w:r w:rsidRPr="00F7270E">
              <w:rPr>
                <w:b w:val="0"/>
                <w:bCs/>
                <w:iCs w:val="0"/>
                <w:sz w:val="20"/>
                <w:szCs w:val="20"/>
              </w:rPr>
              <w:t>2029</w:t>
            </w:r>
          </w:p>
        </w:tc>
        <w:tc>
          <w:tcPr>
            <w:tcW w:w="1843" w:type="dxa"/>
            <w:shd w:val="clear" w:color="auto" w:fill="auto"/>
            <w:vAlign w:val="center"/>
          </w:tcPr>
          <w:p w14:paraId="4A3712DB" w14:textId="77777777" w:rsidR="00694B63" w:rsidRPr="00F7270E" w:rsidRDefault="00694B63" w:rsidP="005C1677">
            <w:pPr>
              <w:pStyle w:val="Titulo2"/>
              <w:spacing w:before="0" w:after="0"/>
              <w:rPr>
                <w:b w:val="0"/>
                <w:bCs/>
                <w:iCs w:val="0"/>
                <w:color w:val="auto"/>
                <w:sz w:val="20"/>
                <w:szCs w:val="20"/>
              </w:rPr>
            </w:pPr>
            <w:r w:rsidRPr="00F7270E">
              <w:rPr>
                <w:b w:val="0"/>
                <w:bCs/>
                <w:iCs w:val="0"/>
                <w:color w:val="auto"/>
                <w:sz w:val="20"/>
                <w:szCs w:val="20"/>
              </w:rPr>
              <w:t>Gener a desembre</w:t>
            </w:r>
          </w:p>
        </w:tc>
        <w:tc>
          <w:tcPr>
            <w:tcW w:w="850" w:type="dxa"/>
            <w:shd w:val="clear" w:color="auto" w:fill="auto"/>
            <w:vAlign w:val="center"/>
          </w:tcPr>
          <w:p w14:paraId="3DDB2537" w14:textId="77777777" w:rsidR="00694B63" w:rsidRPr="00F7270E" w:rsidRDefault="00694B63" w:rsidP="005C1677">
            <w:pPr>
              <w:pStyle w:val="Titulo2"/>
              <w:spacing w:before="0" w:after="0"/>
              <w:jc w:val="both"/>
              <w:rPr>
                <w:b w:val="0"/>
                <w:bCs/>
                <w:iCs w:val="0"/>
                <w:color w:val="auto"/>
                <w:sz w:val="20"/>
                <w:szCs w:val="20"/>
              </w:rPr>
            </w:pPr>
            <w:r w:rsidRPr="00F7270E">
              <w:rPr>
                <w:b w:val="0"/>
                <w:bCs/>
                <w:iCs w:val="0"/>
                <w:color w:val="auto"/>
                <w:sz w:val="20"/>
                <w:szCs w:val="20"/>
              </w:rPr>
              <w:t>12</w:t>
            </w:r>
          </w:p>
        </w:tc>
        <w:tc>
          <w:tcPr>
            <w:tcW w:w="1843" w:type="dxa"/>
            <w:shd w:val="clear" w:color="auto" w:fill="auto"/>
            <w:vAlign w:val="center"/>
          </w:tcPr>
          <w:p w14:paraId="1B2F77AA" w14:textId="77777777" w:rsidR="00694B63" w:rsidRPr="00F7270E" w:rsidRDefault="00694B63" w:rsidP="005C1677">
            <w:pPr>
              <w:pStyle w:val="Titulo2"/>
              <w:spacing w:before="0" w:after="0"/>
              <w:jc w:val="both"/>
              <w:rPr>
                <w:b w:val="0"/>
                <w:bCs/>
                <w:iCs w:val="0"/>
                <w:color w:val="auto"/>
                <w:sz w:val="20"/>
                <w:szCs w:val="20"/>
              </w:rPr>
            </w:pPr>
            <w:r w:rsidRPr="00F7270E">
              <w:rPr>
                <w:b w:val="0"/>
                <w:bCs/>
                <w:iCs w:val="0"/>
                <w:color w:val="auto"/>
                <w:sz w:val="20"/>
                <w:szCs w:val="20"/>
              </w:rPr>
              <w:t>3.310.012,39 €</w:t>
            </w:r>
          </w:p>
        </w:tc>
        <w:tc>
          <w:tcPr>
            <w:tcW w:w="2959" w:type="dxa"/>
            <w:shd w:val="clear" w:color="auto" w:fill="auto"/>
          </w:tcPr>
          <w:p w14:paraId="070E6F95" w14:textId="77777777" w:rsidR="00694B63" w:rsidRPr="00F7270E" w:rsidRDefault="00694B63" w:rsidP="005C1677">
            <w:pPr>
              <w:pStyle w:val="Titulo2"/>
              <w:spacing w:before="0" w:after="12"/>
              <w:jc w:val="both"/>
              <w:rPr>
                <w:b w:val="0"/>
                <w:bCs/>
                <w:iCs w:val="0"/>
                <w:sz w:val="20"/>
                <w:szCs w:val="20"/>
              </w:rPr>
            </w:pPr>
            <w:r w:rsidRPr="00F7270E">
              <w:rPr>
                <w:b w:val="0"/>
                <w:bCs/>
                <w:iCs w:val="0"/>
                <w:sz w:val="20"/>
                <w:szCs w:val="20"/>
              </w:rPr>
              <w:t>Recollida i tractament residus:  ST-16210-22700</w:t>
            </w:r>
          </w:p>
          <w:p w14:paraId="4FDB4ACB" w14:textId="77777777" w:rsidR="00694B63" w:rsidRPr="00F7270E" w:rsidRDefault="00694B63" w:rsidP="005C1677">
            <w:pPr>
              <w:pStyle w:val="Titulo2"/>
              <w:spacing w:before="0" w:after="12"/>
              <w:jc w:val="both"/>
              <w:rPr>
                <w:b w:val="0"/>
                <w:bCs/>
                <w:iCs w:val="0"/>
                <w:sz w:val="20"/>
                <w:szCs w:val="20"/>
              </w:rPr>
            </w:pPr>
            <w:r w:rsidRPr="00F7270E">
              <w:rPr>
                <w:b w:val="0"/>
                <w:bCs/>
                <w:iCs w:val="0"/>
                <w:sz w:val="20"/>
                <w:szCs w:val="20"/>
              </w:rPr>
              <w:t>Neteja viaria: ST-16300-22700</w:t>
            </w:r>
          </w:p>
        </w:tc>
      </w:tr>
      <w:tr w:rsidR="00694B63" w:rsidRPr="00F7270E" w14:paraId="6BC32090" w14:textId="77777777" w:rsidTr="005C1677">
        <w:trPr>
          <w:tblHeader/>
        </w:trPr>
        <w:tc>
          <w:tcPr>
            <w:tcW w:w="846" w:type="dxa"/>
            <w:shd w:val="clear" w:color="auto" w:fill="auto"/>
            <w:vAlign w:val="center"/>
          </w:tcPr>
          <w:p w14:paraId="378ED8A5" w14:textId="77777777" w:rsidR="00694B63" w:rsidRPr="00F7270E" w:rsidRDefault="00694B63" w:rsidP="005C1677">
            <w:pPr>
              <w:pStyle w:val="Titulo2"/>
              <w:spacing w:before="0" w:after="0"/>
              <w:jc w:val="both"/>
              <w:rPr>
                <w:b w:val="0"/>
                <w:bCs/>
                <w:iCs w:val="0"/>
                <w:sz w:val="20"/>
                <w:szCs w:val="20"/>
              </w:rPr>
            </w:pPr>
            <w:r w:rsidRPr="00F7270E">
              <w:rPr>
                <w:b w:val="0"/>
                <w:bCs/>
                <w:iCs w:val="0"/>
                <w:sz w:val="20"/>
                <w:szCs w:val="20"/>
              </w:rPr>
              <w:t>2030</w:t>
            </w:r>
          </w:p>
        </w:tc>
        <w:tc>
          <w:tcPr>
            <w:tcW w:w="1843" w:type="dxa"/>
            <w:shd w:val="clear" w:color="auto" w:fill="auto"/>
            <w:vAlign w:val="center"/>
          </w:tcPr>
          <w:p w14:paraId="7E19FDD7" w14:textId="77777777" w:rsidR="00694B63" w:rsidRPr="00F7270E" w:rsidRDefault="00694B63" w:rsidP="005C1677">
            <w:pPr>
              <w:pStyle w:val="Titulo2"/>
              <w:spacing w:before="0" w:after="0"/>
              <w:rPr>
                <w:b w:val="0"/>
                <w:bCs/>
                <w:iCs w:val="0"/>
                <w:color w:val="auto"/>
                <w:sz w:val="20"/>
                <w:szCs w:val="20"/>
              </w:rPr>
            </w:pPr>
            <w:r w:rsidRPr="00F7270E">
              <w:rPr>
                <w:b w:val="0"/>
                <w:bCs/>
                <w:iCs w:val="0"/>
                <w:color w:val="auto"/>
                <w:sz w:val="20"/>
                <w:szCs w:val="20"/>
              </w:rPr>
              <w:t>Gener a juny</w:t>
            </w:r>
          </w:p>
        </w:tc>
        <w:tc>
          <w:tcPr>
            <w:tcW w:w="850" w:type="dxa"/>
            <w:shd w:val="clear" w:color="auto" w:fill="auto"/>
            <w:vAlign w:val="center"/>
          </w:tcPr>
          <w:p w14:paraId="462C2162" w14:textId="77777777" w:rsidR="00694B63" w:rsidRPr="00F7270E" w:rsidRDefault="00694B63" w:rsidP="005C1677">
            <w:pPr>
              <w:pStyle w:val="Titulo2"/>
              <w:spacing w:before="0" w:after="0"/>
              <w:jc w:val="both"/>
              <w:rPr>
                <w:b w:val="0"/>
                <w:bCs/>
                <w:iCs w:val="0"/>
                <w:color w:val="auto"/>
                <w:sz w:val="20"/>
                <w:szCs w:val="20"/>
              </w:rPr>
            </w:pPr>
            <w:r w:rsidRPr="00F7270E">
              <w:rPr>
                <w:b w:val="0"/>
                <w:bCs/>
                <w:iCs w:val="0"/>
                <w:color w:val="auto"/>
                <w:sz w:val="20"/>
                <w:szCs w:val="20"/>
              </w:rPr>
              <w:t>6</w:t>
            </w:r>
          </w:p>
        </w:tc>
        <w:tc>
          <w:tcPr>
            <w:tcW w:w="1843" w:type="dxa"/>
            <w:shd w:val="clear" w:color="auto" w:fill="auto"/>
            <w:vAlign w:val="center"/>
          </w:tcPr>
          <w:p w14:paraId="2609853E" w14:textId="77777777" w:rsidR="00694B63" w:rsidRPr="00F7270E" w:rsidRDefault="00694B63" w:rsidP="005C1677">
            <w:pPr>
              <w:pStyle w:val="Titulo2"/>
              <w:spacing w:before="0" w:after="0"/>
              <w:jc w:val="both"/>
              <w:rPr>
                <w:b w:val="0"/>
                <w:bCs/>
                <w:iCs w:val="0"/>
                <w:color w:val="auto"/>
                <w:sz w:val="20"/>
                <w:szCs w:val="20"/>
              </w:rPr>
            </w:pPr>
            <w:r w:rsidRPr="00F7270E">
              <w:rPr>
                <w:b w:val="0"/>
                <w:bCs/>
                <w:iCs w:val="0"/>
                <w:color w:val="auto"/>
                <w:sz w:val="20"/>
                <w:szCs w:val="20"/>
              </w:rPr>
              <w:t>1.655.006,20 €</w:t>
            </w:r>
          </w:p>
        </w:tc>
        <w:tc>
          <w:tcPr>
            <w:tcW w:w="2959" w:type="dxa"/>
            <w:shd w:val="clear" w:color="auto" w:fill="auto"/>
          </w:tcPr>
          <w:p w14:paraId="564970CA" w14:textId="77777777" w:rsidR="00694B63" w:rsidRPr="00F7270E" w:rsidRDefault="00694B63" w:rsidP="005C1677">
            <w:pPr>
              <w:pStyle w:val="Titulo2"/>
              <w:spacing w:before="0" w:after="12"/>
              <w:jc w:val="both"/>
              <w:rPr>
                <w:b w:val="0"/>
                <w:bCs/>
                <w:iCs w:val="0"/>
                <w:sz w:val="20"/>
                <w:szCs w:val="20"/>
              </w:rPr>
            </w:pPr>
            <w:r w:rsidRPr="00F7270E">
              <w:rPr>
                <w:b w:val="0"/>
                <w:bCs/>
                <w:iCs w:val="0"/>
                <w:sz w:val="20"/>
                <w:szCs w:val="20"/>
              </w:rPr>
              <w:t>Recollida i tractament residus:  ST-16210-22700</w:t>
            </w:r>
          </w:p>
          <w:p w14:paraId="5A78EA58" w14:textId="77777777" w:rsidR="00694B63" w:rsidRPr="00F7270E" w:rsidRDefault="00694B63" w:rsidP="005C1677">
            <w:pPr>
              <w:pStyle w:val="Titulo2"/>
              <w:spacing w:before="0" w:after="12"/>
              <w:jc w:val="both"/>
              <w:rPr>
                <w:b w:val="0"/>
                <w:bCs/>
                <w:iCs w:val="0"/>
                <w:sz w:val="20"/>
                <w:szCs w:val="20"/>
              </w:rPr>
            </w:pPr>
            <w:r w:rsidRPr="00F7270E">
              <w:rPr>
                <w:b w:val="0"/>
                <w:bCs/>
                <w:iCs w:val="0"/>
                <w:sz w:val="20"/>
                <w:szCs w:val="20"/>
              </w:rPr>
              <w:t>Neteja viaria: ST-16300-22700</w:t>
            </w:r>
          </w:p>
        </w:tc>
      </w:tr>
    </w:tbl>
    <w:p w14:paraId="37C5120C" w14:textId="77777777" w:rsidR="00694B63" w:rsidRPr="00F7270E" w:rsidRDefault="00694B63" w:rsidP="005C1677">
      <w:pPr>
        <w:pStyle w:val="Textoindependiente"/>
        <w:rPr>
          <w:rFonts w:ascii="Arial" w:hAnsi="Arial"/>
          <w:szCs w:val="22"/>
        </w:rPr>
      </w:pPr>
    </w:p>
    <w:p w14:paraId="1E523931" w14:textId="77777777" w:rsidR="00694B63" w:rsidRPr="00F7270E" w:rsidRDefault="00694B63" w:rsidP="005C1677">
      <w:pPr>
        <w:pStyle w:val="Textoindependiente"/>
        <w:rPr>
          <w:rFonts w:ascii="Arial" w:hAnsi="Arial"/>
          <w:szCs w:val="22"/>
        </w:rPr>
      </w:pPr>
      <w:r w:rsidRPr="00F7270E">
        <w:rPr>
          <w:rFonts w:ascii="Arial" w:hAnsi="Arial"/>
          <w:b/>
          <w:szCs w:val="22"/>
        </w:rPr>
        <w:t xml:space="preserve">Sisè.- Tramitar </w:t>
      </w:r>
      <w:r w:rsidRPr="00F7270E">
        <w:rPr>
          <w:rFonts w:ascii="Arial" w:hAnsi="Arial"/>
          <w:szCs w:val="22"/>
        </w:rPr>
        <w:t xml:space="preserve">la licitació del contracte per mitjà del procediment obert subjecte a regulació harmonitzada, i procedir a la publicació de l'anunci de licitació </w:t>
      </w:r>
      <w:bookmarkStart w:id="47" w:name="_Hlk94870656"/>
      <w:r w:rsidRPr="00F7270E">
        <w:rPr>
          <w:rFonts w:ascii="Arial" w:hAnsi="Arial"/>
          <w:szCs w:val="22"/>
        </w:rPr>
        <w:t>en el Diari Oficial de la Unió Europea i posterior publicació en el</w:t>
      </w:r>
      <w:r w:rsidRPr="00F7270E">
        <w:rPr>
          <w:rFonts w:ascii="Arial" w:hAnsi="Arial"/>
        </w:rPr>
        <w:t xml:space="preserve"> Perfil del contractant on s'indicarà la data final del</w:t>
      </w:r>
      <w:r w:rsidRPr="00F7270E">
        <w:rPr>
          <w:rFonts w:ascii="Arial" w:hAnsi="Arial"/>
          <w:spacing w:val="1"/>
        </w:rPr>
        <w:t xml:space="preserve"> </w:t>
      </w:r>
      <w:r w:rsidRPr="00F7270E">
        <w:rPr>
          <w:rFonts w:ascii="Arial" w:hAnsi="Arial"/>
        </w:rPr>
        <w:t>termini</w:t>
      </w:r>
      <w:r w:rsidRPr="00F7270E">
        <w:rPr>
          <w:rFonts w:ascii="Arial" w:hAnsi="Arial"/>
          <w:spacing w:val="1"/>
        </w:rPr>
        <w:t xml:space="preserve"> </w:t>
      </w:r>
      <w:r w:rsidRPr="00F7270E">
        <w:rPr>
          <w:rFonts w:ascii="Arial" w:hAnsi="Arial"/>
        </w:rPr>
        <w:t>de</w:t>
      </w:r>
      <w:r w:rsidRPr="00F7270E">
        <w:rPr>
          <w:rFonts w:ascii="Arial" w:hAnsi="Arial"/>
          <w:spacing w:val="1"/>
        </w:rPr>
        <w:t xml:space="preserve"> </w:t>
      </w:r>
      <w:r w:rsidRPr="00F7270E">
        <w:rPr>
          <w:rFonts w:ascii="Arial" w:hAnsi="Arial"/>
        </w:rPr>
        <w:t>presentació</w:t>
      </w:r>
      <w:r w:rsidRPr="00F7270E">
        <w:rPr>
          <w:rFonts w:ascii="Arial" w:hAnsi="Arial"/>
          <w:spacing w:val="1"/>
        </w:rPr>
        <w:t xml:space="preserve"> </w:t>
      </w:r>
      <w:r w:rsidRPr="00F7270E">
        <w:rPr>
          <w:rFonts w:ascii="Arial" w:hAnsi="Arial"/>
        </w:rPr>
        <w:t>de</w:t>
      </w:r>
      <w:r w:rsidRPr="00F7270E">
        <w:rPr>
          <w:rFonts w:ascii="Arial" w:hAnsi="Arial"/>
          <w:spacing w:val="1"/>
        </w:rPr>
        <w:t xml:space="preserve"> </w:t>
      </w:r>
      <w:r w:rsidRPr="00F7270E">
        <w:rPr>
          <w:rFonts w:ascii="Arial" w:hAnsi="Arial"/>
        </w:rPr>
        <w:t>proposicions,</w:t>
      </w:r>
      <w:r w:rsidRPr="00F7270E">
        <w:rPr>
          <w:rFonts w:ascii="Arial" w:hAnsi="Arial"/>
          <w:spacing w:val="1"/>
        </w:rPr>
        <w:t xml:space="preserve"> </w:t>
      </w:r>
      <w:r w:rsidRPr="00F7270E">
        <w:rPr>
          <w:rFonts w:ascii="Arial" w:hAnsi="Arial"/>
        </w:rPr>
        <w:t>que</w:t>
      </w:r>
      <w:r w:rsidRPr="00F7270E">
        <w:rPr>
          <w:rFonts w:ascii="Arial" w:hAnsi="Arial"/>
          <w:spacing w:val="1"/>
        </w:rPr>
        <w:t xml:space="preserve"> </w:t>
      </w:r>
      <w:r w:rsidRPr="00F7270E">
        <w:rPr>
          <w:rFonts w:ascii="Arial" w:hAnsi="Arial"/>
        </w:rPr>
        <w:t>serà</w:t>
      </w:r>
      <w:r w:rsidRPr="00F7270E">
        <w:rPr>
          <w:rFonts w:ascii="Arial" w:hAnsi="Arial"/>
          <w:spacing w:val="1"/>
        </w:rPr>
        <w:t xml:space="preserve"> </w:t>
      </w:r>
      <w:r w:rsidRPr="00F7270E">
        <w:rPr>
          <w:rFonts w:ascii="Arial" w:hAnsi="Arial"/>
        </w:rPr>
        <w:t>de</w:t>
      </w:r>
      <w:r w:rsidRPr="00F7270E">
        <w:rPr>
          <w:rFonts w:ascii="Arial" w:hAnsi="Arial"/>
          <w:spacing w:val="1"/>
        </w:rPr>
        <w:t xml:space="preserve"> </w:t>
      </w:r>
      <w:r w:rsidRPr="00F7270E">
        <w:rPr>
          <w:rFonts w:ascii="Arial" w:hAnsi="Arial"/>
        </w:rPr>
        <w:t>45</w:t>
      </w:r>
      <w:r w:rsidRPr="00F7270E">
        <w:rPr>
          <w:rFonts w:ascii="Arial" w:hAnsi="Arial"/>
          <w:spacing w:val="1"/>
        </w:rPr>
        <w:t xml:space="preserve"> </w:t>
      </w:r>
      <w:r w:rsidRPr="00F7270E">
        <w:rPr>
          <w:rFonts w:ascii="Arial" w:hAnsi="Arial"/>
        </w:rPr>
        <w:t>dies</w:t>
      </w:r>
      <w:r w:rsidRPr="00F7270E">
        <w:rPr>
          <w:rFonts w:ascii="Arial" w:hAnsi="Arial"/>
          <w:spacing w:val="1"/>
        </w:rPr>
        <w:t xml:space="preserve"> </w:t>
      </w:r>
      <w:r w:rsidRPr="00F7270E">
        <w:rPr>
          <w:rFonts w:ascii="Arial" w:hAnsi="Arial"/>
        </w:rPr>
        <w:t>naturals</w:t>
      </w:r>
      <w:r w:rsidRPr="00F7270E">
        <w:rPr>
          <w:rFonts w:ascii="Arial" w:hAnsi="Arial"/>
          <w:spacing w:val="1"/>
        </w:rPr>
        <w:t xml:space="preserve"> </w:t>
      </w:r>
      <w:r w:rsidRPr="00F7270E">
        <w:rPr>
          <w:rFonts w:ascii="Arial" w:hAnsi="Arial"/>
        </w:rPr>
        <w:t>següents</w:t>
      </w:r>
      <w:r w:rsidRPr="00F7270E">
        <w:rPr>
          <w:rFonts w:ascii="Arial" w:hAnsi="Arial"/>
          <w:spacing w:val="-4"/>
        </w:rPr>
        <w:t xml:space="preserve"> </w:t>
      </w:r>
      <w:r w:rsidRPr="00F7270E">
        <w:rPr>
          <w:rFonts w:ascii="Arial" w:hAnsi="Arial"/>
        </w:rPr>
        <w:t>a</w:t>
      </w:r>
      <w:r w:rsidRPr="00F7270E">
        <w:rPr>
          <w:rFonts w:ascii="Arial" w:hAnsi="Arial"/>
          <w:spacing w:val="-2"/>
        </w:rPr>
        <w:t xml:space="preserve"> </w:t>
      </w:r>
      <w:r w:rsidRPr="00F7270E">
        <w:rPr>
          <w:rFonts w:ascii="Arial" w:hAnsi="Arial"/>
        </w:rPr>
        <w:t>la</w:t>
      </w:r>
      <w:r w:rsidRPr="00F7270E">
        <w:rPr>
          <w:rFonts w:ascii="Arial" w:hAnsi="Arial"/>
          <w:spacing w:val="-2"/>
        </w:rPr>
        <w:t xml:space="preserve"> </w:t>
      </w:r>
      <w:r w:rsidRPr="00F7270E">
        <w:rPr>
          <w:rFonts w:ascii="Arial" w:hAnsi="Arial"/>
        </w:rPr>
        <w:t>data</w:t>
      </w:r>
      <w:r w:rsidRPr="00F7270E">
        <w:rPr>
          <w:rFonts w:ascii="Arial" w:hAnsi="Arial"/>
          <w:spacing w:val="-2"/>
        </w:rPr>
        <w:t xml:space="preserve"> </w:t>
      </w:r>
      <w:r w:rsidRPr="00F7270E">
        <w:rPr>
          <w:rFonts w:ascii="Arial" w:hAnsi="Arial"/>
        </w:rPr>
        <w:t>d’enviament</w:t>
      </w:r>
      <w:r w:rsidRPr="00F7270E">
        <w:rPr>
          <w:rFonts w:ascii="Arial" w:hAnsi="Arial"/>
          <w:spacing w:val="-3"/>
        </w:rPr>
        <w:t xml:space="preserve"> </w:t>
      </w:r>
      <w:r w:rsidRPr="00F7270E">
        <w:rPr>
          <w:rFonts w:ascii="Arial" w:hAnsi="Arial"/>
        </w:rPr>
        <w:t>de</w:t>
      </w:r>
      <w:r w:rsidRPr="00F7270E">
        <w:rPr>
          <w:rFonts w:ascii="Arial" w:hAnsi="Arial"/>
          <w:spacing w:val="-1"/>
        </w:rPr>
        <w:t xml:space="preserve"> </w:t>
      </w:r>
      <w:r w:rsidRPr="00F7270E">
        <w:rPr>
          <w:rFonts w:ascii="Arial" w:hAnsi="Arial"/>
        </w:rPr>
        <w:t>l’anunci</w:t>
      </w:r>
      <w:r w:rsidRPr="00F7270E">
        <w:rPr>
          <w:rFonts w:ascii="Arial" w:hAnsi="Arial"/>
          <w:spacing w:val="-3"/>
        </w:rPr>
        <w:t xml:space="preserve"> </w:t>
      </w:r>
      <w:r w:rsidRPr="00F7270E">
        <w:rPr>
          <w:rFonts w:ascii="Arial" w:hAnsi="Arial"/>
        </w:rPr>
        <w:t>de</w:t>
      </w:r>
      <w:r w:rsidRPr="00F7270E">
        <w:rPr>
          <w:rFonts w:ascii="Arial" w:hAnsi="Arial"/>
          <w:spacing w:val="-3"/>
        </w:rPr>
        <w:t xml:space="preserve"> </w:t>
      </w:r>
      <w:r w:rsidRPr="00F7270E">
        <w:rPr>
          <w:rFonts w:ascii="Arial" w:hAnsi="Arial"/>
        </w:rPr>
        <w:t>licitació</w:t>
      </w:r>
      <w:r w:rsidRPr="00F7270E">
        <w:rPr>
          <w:rFonts w:ascii="Arial" w:hAnsi="Arial"/>
          <w:spacing w:val="-2"/>
        </w:rPr>
        <w:t xml:space="preserve"> </w:t>
      </w:r>
      <w:r w:rsidRPr="00F7270E">
        <w:rPr>
          <w:rFonts w:ascii="Arial" w:hAnsi="Arial"/>
        </w:rPr>
        <w:t>a l’Oficina de Publicació de la Unió Europea.</w:t>
      </w:r>
      <w:bookmarkEnd w:id="47"/>
      <w:r w:rsidRPr="00F7270E">
        <w:rPr>
          <w:rFonts w:ascii="Arial" w:hAnsi="Arial"/>
        </w:rPr>
        <w:t>”</w:t>
      </w:r>
    </w:p>
    <w:p w14:paraId="5368D6AE" w14:textId="77777777" w:rsidR="00694B63" w:rsidRPr="00F7270E" w:rsidRDefault="00694B63" w:rsidP="005C1677">
      <w:pPr>
        <w:rPr>
          <w:rFonts w:cs="Arial"/>
          <w:lang w:val="ca-ES"/>
        </w:rPr>
      </w:pPr>
      <w:bookmarkStart w:id="48" w:name="DOCUMENTO_11257516"/>
      <w:bookmarkEnd w:id="48"/>
    </w:p>
    <w:p w14:paraId="6577C0C4" w14:textId="77777777" w:rsidR="00D71DAF" w:rsidRPr="00D84171" w:rsidRDefault="00D71DAF" w:rsidP="00D71DAF">
      <w:pPr>
        <w:rPr>
          <w:rFonts w:cs="Arial"/>
          <w:b/>
          <w:bCs/>
          <w:lang w:val="ca-ES"/>
        </w:rPr>
      </w:pPr>
      <w:bookmarkStart w:id="49" w:name="DOCUMENTO_11306767"/>
      <w:bookmarkStart w:id="50" w:name="DOCUMENTO_11373530"/>
      <w:bookmarkEnd w:id="43"/>
      <w:bookmarkEnd w:id="49"/>
      <w:bookmarkEnd w:id="50"/>
      <w:r w:rsidRPr="00D84171">
        <w:rPr>
          <w:rFonts w:cs="Arial"/>
          <w:b/>
          <w:bCs/>
          <w:lang w:val="ca-ES"/>
        </w:rPr>
        <w:t>Aquest punt de l’ordre del dia el podeu veure a</w:t>
      </w:r>
      <w:r>
        <w:rPr>
          <w:rFonts w:cs="Arial"/>
          <w:b/>
          <w:bCs/>
          <w:lang w:val="ca-ES"/>
        </w:rPr>
        <w:t>l següent enllaç</w:t>
      </w:r>
      <w:r w:rsidRPr="00D84171">
        <w:rPr>
          <w:rFonts w:cs="Arial"/>
          <w:b/>
          <w:bCs/>
          <w:lang w:val="ca-ES"/>
        </w:rPr>
        <w:t>:</w:t>
      </w:r>
    </w:p>
    <w:p w14:paraId="0DC35113" w14:textId="0AE52DAB" w:rsidR="00834561" w:rsidRDefault="00ED5579" w:rsidP="00694B63">
      <w:pPr>
        <w:spacing w:after="0" w:line="240" w:lineRule="auto"/>
        <w:rPr>
          <w:rFonts w:cs="Arial"/>
          <w:bCs/>
          <w:lang w:val="ca-ES"/>
        </w:rPr>
      </w:pPr>
      <w:hyperlink r:id="rId20" w:history="1">
        <w:r w:rsidR="00D71DAF" w:rsidRPr="00F14E12">
          <w:rPr>
            <w:rStyle w:val="Hipervnculo"/>
            <w:rFonts w:cs="Arial"/>
            <w:bCs/>
            <w:lang w:val="ca-ES"/>
          </w:rPr>
          <w:t>https://actes.vilassardemar.cat/session/sessionDetail/ff8080817dc38ce9017f1b77c7d800f3?startAt=3257.0&amp;endsAt=7918.0</w:t>
        </w:r>
      </w:hyperlink>
    </w:p>
    <w:p w14:paraId="136FC1F1" w14:textId="77777777" w:rsidR="00D71DAF" w:rsidRPr="00D71DAF" w:rsidRDefault="00D71DAF" w:rsidP="00694B63">
      <w:pPr>
        <w:spacing w:after="0" w:line="240" w:lineRule="auto"/>
        <w:rPr>
          <w:rFonts w:cs="Arial"/>
          <w:bCs/>
          <w:lang w:val="ca-ES"/>
        </w:rPr>
      </w:pPr>
    </w:p>
    <w:p w14:paraId="700C8CD7" w14:textId="77777777" w:rsidR="00834561" w:rsidRPr="00D71DAF" w:rsidRDefault="00834561" w:rsidP="00694B63">
      <w:pPr>
        <w:spacing w:after="0" w:line="240" w:lineRule="auto"/>
        <w:rPr>
          <w:rFonts w:cs="Arial"/>
          <w:bCs/>
          <w:lang w:val="ca-ES"/>
        </w:rPr>
      </w:pPr>
    </w:p>
    <w:p w14:paraId="493C3FE9" w14:textId="14A098A4" w:rsidR="00694B63" w:rsidRDefault="00694B63" w:rsidP="00694B63">
      <w:pPr>
        <w:spacing w:after="0" w:line="240" w:lineRule="auto"/>
        <w:rPr>
          <w:rFonts w:cs="Arial"/>
          <w:b/>
          <w:lang w:val="ca-ES"/>
        </w:rPr>
      </w:pPr>
      <w:r w:rsidRPr="00F7270E">
        <w:rPr>
          <w:rFonts w:cs="Arial"/>
          <w:b/>
          <w:lang w:val="ca-ES"/>
        </w:rPr>
        <w:t>11.0.- DONAR COMPTE DELS DECRETS DE L'ALCALDIA DES DEL NÚM. 216/2022 AL 550/2022</w:t>
      </w:r>
    </w:p>
    <w:p w14:paraId="26E81397" w14:textId="30444B24" w:rsidR="00C20D32" w:rsidRDefault="00C20D32" w:rsidP="00694B63">
      <w:pPr>
        <w:spacing w:after="0" w:line="240" w:lineRule="auto"/>
        <w:rPr>
          <w:rFonts w:cs="Arial"/>
          <w:b/>
          <w:lang w:val="ca-ES"/>
        </w:rPr>
      </w:pPr>
    </w:p>
    <w:p w14:paraId="47038243" w14:textId="2152097D" w:rsidR="00C20D32" w:rsidRPr="00C20D32" w:rsidRDefault="00C20D32" w:rsidP="00694B63">
      <w:pPr>
        <w:spacing w:after="0" w:line="240" w:lineRule="auto"/>
        <w:rPr>
          <w:rFonts w:cs="Arial"/>
          <w:bCs/>
          <w:lang w:val="ca-ES"/>
        </w:rPr>
      </w:pPr>
      <w:r>
        <w:rPr>
          <w:rFonts w:cs="Arial"/>
          <w:bCs/>
          <w:lang w:val="ca-ES"/>
        </w:rPr>
        <w:t>La Corporació Municipal es dona per assabentada dels Decrets d’alcaldia, des del 216/2022 de data 24 de gener de 2022 al 550/2022 de data 11 de febrer de 2022.</w:t>
      </w:r>
    </w:p>
    <w:p w14:paraId="276CAD2E" w14:textId="77777777" w:rsidR="00694B63" w:rsidRPr="00F7270E" w:rsidRDefault="00694B63" w:rsidP="00694B63">
      <w:pPr>
        <w:spacing w:after="0" w:line="240" w:lineRule="auto"/>
        <w:rPr>
          <w:rFonts w:cs="Arial"/>
          <w:lang w:val="ca-ES"/>
        </w:rPr>
      </w:pPr>
    </w:p>
    <w:p w14:paraId="615520C5" w14:textId="77777777" w:rsidR="00C704C6" w:rsidRPr="00D84171" w:rsidRDefault="00C704C6" w:rsidP="00C704C6">
      <w:pPr>
        <w:rPr>
          <w:rFonts w:cs="Arial"/>
          <w:b/>
          <w:bCs/>
          <w:lang w:val="ca-ES"/>
        </w:rPr>
      </w:pPr>
      <w:r w:rsidRPr="00D84171">
        <w:rPr>
          <w:rFonts w:cs="Arial"/>
          <w:b/>
          <w:bCs/>
          <w:lang w:val="ca-ES"/>
        </w:rPr>
        <w:t>Aquest punt de l’ordre del dia el podeu veure a</w:t>
      </w:r>
      <w:r>
        <w:rPr>
          <w:rFonts w:cs="Arial"/>
          <w:b/>
          <w:bCs/>
          <w:lang w:val="ca-ES"/>
        </w:rPr>
        <w:t>l següent enllaç</w:t>
      </w:r>
      <w:r w:rsidRPr="00D84171">
        <w:rPr>
          <w:rFonts w:cs="Arial"/>
          <w:b/>
          <w:bCs/>
          <w:lang w:val="ca-ES"/>
        </w:rPr>
        <w:t>:</w:t>
      </w:r>
    </w:p>
    <w:p w14:paraId="5D7FC0E5" w14:textId="2500C23F" w:rsidR="00834561" w:rsidRPr="00D71DAF" w:rsidRDefault="00ED5579" w:rsidP="00694B63">
      <w:pPr>
        <w:spacing w:after="0" w:line="240" w:lineRule="auto"/>
        <w:rPr>
          <w:rFonts w:cs="Arial"/>
          <w:bCs/>
          <w:lang w:val="ca-ES"/>
        </w:rPr>
      </w:pPr>
      <w:hyperlink r:id="rId21" w:history="1">
        <w:r w:rsidR="00D71DAF" w:rsidRPr="00D71DAF">
          <w:rPr>
            <w:rStyle w:val="Hipervnculo"/>
            <w:rFonts w:cs="Arial"/>
            <w:bCs/>
            <w:lang w:val="ca-ES"/>
          </w:rPr>
          <w:t>https://actes.vilassardemar.cat/session/sessionDetail/ff8080817dc38ce9017f1b77c7d800f3?startAt=7918.0&amp;endsAt=7937.0</w:t>
        </w:r>
      </w:hyperlink>
    </w:p>
    <w:p w14:paraId="72812B2D" w14:textId="77777777" w:rsidR="00D71DAF" w:rsidRPr="00D71DAF" w:rsidRDefault="00D71DAF" w:rsidP="00694B63">
      <w:pPr>
        <w:spacing w:after="0" w:line="240" w:lineRule="auto"/>
        <w:rPr>
          <w:rFonts w:cs="Arial"/>
          <w:bCs/>
          <w:lang w:val="ca-ES"/>
        </w:rPr>
      </w:pPr>
    </w:p>
    <w:p w14:paraId="72B89BC5" w14:textId="77777777" w:rsidR="00834561" w:rsidRPr="00D71DAF" w:rsidRDefault="00834561" w:rsidP="00694B63">
      <w:pPr>
        <w:spacing w:after="0" w:line="240" w:lineRule="auto"/>
        <w:rPr>
          <w:rFonts w:cs="Arial"/>
          <w:bCs/>
          <w:lang w:val="ca-ES"/>
        </w:rPr>
      </w:pPr>
    </w:p>
    <w:p w14:paraId="0F3C87E5" w14:textId="3FD89428" w:rsidR="00694B63" w:rsidRPr="00F7270E" w:rsidRDefault="00694B63" w:rsidP="00694B63">
      <w:pPr>
        <w:spacing w:after="0" w:line="240" w:lineRule="auto"/>
        <w:rPr>
          <w:rFonts w:cs="Arial"/>
          <w:lang w:val="ca-ES"/>
        </w:rPr>
      </w:pPr>
      <w:r w:rsidRPr="00F7270E">
        <w:rPr>
          <w:rFonts w:cs="Arial"/>
          <w:b/>
          <w:lang w:val="ca-ES"/>
        </w:rPr>
        <w:t>12.0.- PRECS I PREGUNTES</w:t>
      </w:r>
    </w:p>
    <w:p w14:paraId="203608ED" w14:textId="77777777" w:rsidR="00694B63" w:rsidRPr="00F7270E" w:rsidRDefault="00694B63" w:rsidP="00694B63">
      <w:pPr>
        <w:spacing w:after="0" w:line="240" w:lineRule="auto"/>
        <w:rPr>
          <w:rFonts w:cs="Arial"/>
          <w:lang w:val="ca-ES"/>
        </w:rPr>
      </w:pPr>
    </w:p>
    <w:p w14:paraId="149AB0C6" w14:textId="4A7D0279" w:rsidR="00C704C6" w:rsidRDefault="00C704C6" w:rsidP="00C704C6">
      <w:pPr>
        <w:spacing w:before="120" w:after="120" w:line="240" w:lineRule="auto"/>
        <w:rPr>
          <w:rFonts w:cs="Arial"/>
          <w:lang w:val="ca-ES"/>
        </w:rPr>
      </w:pPr>
      <w:bookmarkStart w:id="51" w:name="_Hlk29379424"/>
      <w:r>
        <w:rPr>
          <w:rFonts w:cs="Arial"/>
          <w:lang w:val="ca-ES"/>
        </w:rPr>
        <w:t xml:space="preserve">D’acord amb el contingut de l’article 109 del Reial Decret 2568/1986, de 28 de novembre, pel qual s’aprova el Reglament d’Organització, Funcionament i Règim Jurídic de les Entitats Locals, l’acta no ha de contenir obligatòriament els precs i preguntes formulats a les sessions ordinàries. No obstant, es pot visualitzar el torn de </w:t>
      </w:r>
      <w:r w:rsidRPr="00C704C6">
        <w:rPr>
          <w:rFonts w:cs="Arial"/>
          <w:lang w:val="ca-ES"/>
        </w:rPr>
        <w:t xml:space="preserve">precs i preguntes, entre el minut 02:12:17 i el minut 03:07:30 del vídeo registrat amb el </w:t>
      </w:r>
      <w:r>
        <w:rPr>
          <w:rFonts w:cs="Arial"/>
          <w:lang w:val="ca-ES"/>
        </w:rPr>
        <w:t>sistema de vídeo-acta, en el següent enllaç:</w:t>
      </w:r>
    </w:p>
    <w:bookmarkEnd w:id="51"/>
    <w:p w14:paraId="5401306E" w14:textId="1C260E23" w:rsidR="00694B63" w:rsidRDefault="00D71DAF" w:rsidP="00D71DAF">
      <w:pPr>
        <w:spacing w:before="120" w:after="0" w:line="240" w:lineRule="auto"/>
        <w:rPr>
          <w:rFonts w:cs="Arial"/>
          <w:lang w:val="ca-ES"/>
        </w:rPr>
      </w:pPr>
      <w:r>
        <w:rPr>
          <w:rFonts w:cs="Arial"/>
          <w:lang w:val="ca-ES"/>
        </w:rPr>
        <w:fldChar w:fldCharType="begin"/>
      </w:r>
      <w:r>
        <w:rPr>
          <w:rFonts w:cs="Arial"/>
          <w:lang w:val="ca-ES"/>
        </w:rPr>
        <w:instrText xml:space="preserve"> HYPERLINK "</w:instrText>
      </w:r>
      <w:r w:rsidRPr="00D71DAF">
        <w:rPr>
          <w:rFonts w:cs="Arial"/>
          <w:lang w:val="ca-ES"/>
        </w:rPr>
        <w:instrText>https://actes.vilassardemar.cat/session/sessionDetail/ff8080817dc38ce9017f1b77c7d800f3?startAt=7937.0&amp;endsAt=11250</w:instrText>
      </w:r>
      <w:r>
        <w:rPr>
          <w:rFonts w:cs="Arial"/>
          <w:lang w:val="ca-ES"/>
        </w:rPr>
        <w:instrText xml:space="preserve">.185" </w:instrText>
      </w:r>
      <w:r>
        <w:rPr>
          <w:rFonts w:cs="Arial"/>
          <w:lang w:val="ca-ES"/>
        </w:rPr>
        <w:fldChar w:fldCharType="separate"/>
      </w:r>
      <w:r w:rsidRPr="00F14E12">
        <w:rPr>
          <w:rStyle w:val="Hipervnculo"/>
          <w:rFonts w:cs="Arial"/>
          <w:lang w:val="ca-ES"/>
        </w:rPr>
        <w:t>https://actes.vilassardemar.cat/session/sessionDetail/ff8080817dc38ce9017f1b77c7d800f3?startAt=7937.0&amp;endsAt=11250.185</w:t>
      </w:r>
      <w:r>
        <w:rPr>
          <w:rFonts w:cs="Arial"/>
          <w:lang w:val="ca-ES"/>
        </w:rPr>
        <w:fldChar w:fldCharType="end"/>
      </w:r>
    </w:p>
    <w:p w14:paraId="63AAF301" w14:textId="77777777" w:rsidR="00D71DAF" w:rsidRPr="00F7270E" w:rsidRDefault="00D71DAF" w:rsidP="00694B63">
      <w:pPr>
        <w:spacing w:after="0" w:line="240" w:lineRule="auto"/>
        <w:rPr>
          <w:rFonts w:cs="Arial"/>
          <w:lang w:val="ca-ES"/>
        </w:rPr>
      </w:pPr>
    </w:p>
    <w:p w14:paraId="4CABDEFA" w14:textId="77777777" w:rsidR="009B449B" w:rsidRPr="00F7270E" w:rsidRDefault="009B449B" w:rsidP="009B449B">
      <w:pPr>
        <w:spacing w:after="0" w:line="240" w:lineRule="auto"/>
        <w:rPr>
          <w:rFonts w:cs="Arial"/>
          <w:lang w:val="ca-ES"/>
        </w:rPr>
      </w:pPr>
    </w:p>
    <w:p w14:paraId="003084D0" w14:textId="2F3CBB38" w:rsidR="009B449B" w:rsidRDefault="009B449B" w:rsidP="009B449B">
      <w:pPr>
        <w:rPr>
          <w:rFonts w:cs="Arial"/>
          <w:lang w:val="ca-ES" w:eastAsia="es-ES"/>
        </w:rPr>
      </w:pPr>
      <w:r w:rsidRPr="00F7270E">
        <w:rPr>
          <w:rFonts w:cs="Arial"/>
          <w:lang w:val="ca-ES" w:eastAsia="es-ES"/>
        </w:rPr>
        <w:t>L’alcalde aixeca la sessió, de la qual, com a secret</w:t>
      </w:r>
      <w:r w:rsidR="005B19E5" w:rsidRPr="00F7270E">
        <w:rPr>
          <w:rFonts w:cs="Arial"/>
          <w:lang w:val="ca-ES" w:eastAsia="es-ES"/>
        </w:rPr>
        <w:t>ari</w:t>
      </w:r>
      <w:r w:rsidRPr="00F7270E">
        <w:rPr>
          <w:rFonts w:cs="Arial"/>
          <w:lang w:val="ca-ES" w:eastAsia="es-ES"/>
        </w:rPr>
        <w:t>, estenc aquesta acta.</w:t>
      </w:r>
    </w:p>
    <w:p w14:paraId="47E7277D" w14:textId="77777777" w:rsidR="00834561" w:rsidRPr="00F7270E" w:rsidRDefault="00834561" w:rsidP="009B449B">
      <w:pPr>
        <w:rPr>
          <w:rFonts w:cs="Arial"/>
          <w:lang w:val="ca-ES" w:eastAsia="es-ES"/>
        </w:rPr>
      </w:pPr>
    </w:p>
    <w:p w14:paraId="5ADC4A16" w14:textId="77777777" w:rsidR="00834561" w:rsidRPr="00F7270E" w:rsidRDefault="00834561" w:rsidP="009B449B">
      <w:pPr>
        <w:rPr>
          <w:rFonts w:cs="Arial"/>
          <w:lang w:val="ca-ES" w:eastAsia="es-ES"/>
        </w:rPr>
      </w:pPr>
    </w:p>
    <w:p w14:paraId="7078DA3E" w14:textId="77777777" w:rsidR="00E213A3" w:rsidRPr="00F7270E" w:rsidRDefault="00A747EF">
      <w:pPr>
        <w:rPr>
          <w:rFonts w:cs="Arial"/>
          <w:i/>
          <w:lang w:val="ca-ES"/>
        </w:rPr>
      </w:pPr>
      <w:r w:rsidRPr="00F7270E">
        <w:rPr>
          <w:rFonts w:cs="Arial"/>
          <w:i/>
          <w:lang w:val="ca-ES"/>
        </w:rPr>
        <w:t>Signat electrònicament</w:t>
      </w:r>
    </w:p>
    <w:sectPr w:rsidR="00E213A3" w:rsidRPr="00F7270E">
      <w:headerReference w:type="default" r:id="rId22"/>
      <w:footerReference w:type="default" r:id="rId2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A1F70" w14:textId="77777777" w:rsidR="00884238" w:rsidRDefault="00884238" w:rsidP="009B449B">
      <w:pPr>
        <w:spacing w:after="0" w:line="240" w:lineRule="auto"/>
      </w:pPr>
      <w:r>
        <w:separator/>
      </w:r>
    </w:p>
  </w:endnote>
  <w:endnote w:type="continuationSeparator" w:id="0">
    <w:p w14:paraId="4DEC7595" w14:textId="77777777" w:rsidR="00884238" w:rsidRDefault="00884238" w:rsidP="009B4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449252"/>
      <w:docPartObj>
        <w:docPartGallery w:val="Page Numbers (Bottom of Page)"/>
        <w:docPartUnique/>
      </w:docPartObj>
    </w:sdtPr>
    <w:sdtEndPr/>
    <w:sdtContent>
      <w:p w14:paraId="6C0EF8D1" w14:textId="78870475" w:rsidR="009329CA" w:rsidRDefault="009329CA">
        <w:pPr>
          <w:pStyle w:val="Piedepgina"/>
          <w:jc w:val="right"/>
        </w:pPr>
        <w:r>
          <w:fldChar w:fldCharType="begin"/>
        </w:r>
        <w:r>
          <w:instrText>PAGE   \* MERGEFORMAT</w:instrText>
        </w:r>
        <w:r>
          <w:fldChar w:fldCharType="separate"/>
        </w:r>
        <w:r>
          <w:t>2</w:t>
        </w:r>
        <w:r>
          <w:fldChar w:fldCharType="end"/>
        </w:r>
      </w:p>
    </w:sdtContent>
  </w:sdt>
  <w:p w14:paraId="277C10D3" w14:textId="77777777" w:rsidR="009329CA" w:rsidRDefault="009329C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225D9" w14:textId="77777777" w:rsidR="00884238" w:rsidRDefault="00884238" w:rsidP="009B449B">
      <w:pPr>
        <w:spacing w:after="0" w:line="240" w:lineRule="auto"/>
      </w:pPr>
      <w:r>
        <w:separator/>
      </w:r>
    </w:p>
  </w:footnote>
  <w:footnote w:type="continuationSeparator" w:id="0">
    <w:p w14:paraId="22F367AB" w14:textId="77777777" w:rsidR="00884238" w:rsidRDefault="00884238" w:rsidP="009B4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C95CE" w14:textId="77777777" w:rsidR="00AB3B4E" w:rsidRDefault="00AB3B4E">
    <w:r>
      <w:rPr>
        <w:noProof/>
      </w:rPr>
      <w:drawing>
        <wp:inline distT="0" distB="0" distL="0" distR="0" wp14:anchorId="0B9D0DFE" wp14:editId="232E7555">
          <wp:extent cx="1905000" cy="781050"/>
          <wp:effectExtent l="0" t="0" r="0" b="0"/>
          <wp:docPr id="1" name="Imagen 1" descr="C:\Users\G5Admin\AppData\Local\Microsoft\Windows\Temporary Internet Files\Content.Word\escutVilassa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5Admin\AppData\Local\Microsoft\Windows\Temporary Internet Files\Content.Word\escutVilassa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781050"/>
                  </a:xfrm>
                  <a:prstGeom prst="rect">
                    <a:avLst/>
                  </a:prstGeom>
                  <a:noFill/>
                  <a:ln>
                    <a:noFill/>
                  </a:ln>
                </pic:spPr>
              </pic:pic>
            </a:graphicData>
          </a:graphic>
        </wp:inline>
      </w:drawing>
    </w:r>
  </w:p>
  <w:p w14:paraId="2E8BB3FD" w14:textId="77777777" w:rsidR="009B449B" w:rsidRDefault="009B449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F3C00"/>
    <w:multiLevelType w:val="hybridMultilevel"/>
    <w:tmpl w:val="8A9C1910"/>
    <w:lvl w:ilvl="0" w:tplc="0403000F">
      <w:start w:val="1"/>
      <w:numFmt w:val="decimal"/>
      <w:lvlText w:val="%1."/>
      <w:lvlJc w:val="left"/>
      <w:rPr>
        <w:caps w:val="0"/>
        <w:smallCaps w:val="0"/>
        <w:strike w:val="0"/>
        <w:dstrike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1181BFD"/>
    <w:multiLevelType w:val="multilevel"/>
    <w:tmpl w:val="D862CE04"/>
    <w:lvl w:ilvl="0">
      <w:start w:val="1"/>
      <w:numFmt w:val="decimal"/>
      <w:pStyle w:val="EstilSecci"/>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C22282"/>
    <w:multiLevelType w:val="multilevel"/>
    <w:tmpl w:val="406A7362"/>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013145"/>
    <w:multiLevelType w:val="hybridMultilevel"/>
    <w:tmpl w:val="8A9C1910"/>
    <w:lvl w:ilvl="0" w:tplc="FFFFFFFF">
      <w:start w:val="1"/>
      <w:numFmt w:val="decimal"/>
      <w:lvlText w:val="%1."/>
      <w:lvlJc w:val="left"/>
      <w:rPr>
        <w:caps w:val="0"/>
        <w:smallCaps w:val="0"/>
        <w:strike w:val="0"/>
        <w:dstrike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03E4156"/>
    <w:multiLevelType w:val="multilevel"/>
    <w:tmpl w:val="8174A1DE"/>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103659"/>
    <w:multiLevelType w:val="multilevel"/>
    <w:tmpl w:val="774658C6"/>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C1548D"/>
    <w:multiLevelType w:val="multilevel"/>
    <w:tmpl w:val="EE606B10"/>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4DA1579"/>
    <w:multiLevelType w:val="multilevel"/>
    <w:tmpl w:val="EB2C8692"/>
    <w:lvl w:ilvl="0">
      <w:start w:val="1"/>
      <w:numFmt w:val="upperRoman"/>
      <w:lvlText w:val="DISPOSICIÓ ADDICIONAL %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58A0F73"/>
    <w:multiLevelType w:val="multilevel"/>
    <w:tmpl w:val="A34AB524"/>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9F76017"/>
    <w:multiLevelType w:val="multilevel"/>
    <w:tmpl w:val="2E86450C"/>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37B86"/>
    <w:multiLevelType w:val="hybridMultilevel"/>
    <w:tmpl w:val="3356F60A"/>
    <w:lvl w:ilvl="0" w:tplc="2116D1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1240E20"/>
    <w:multiLevelType w:val="multilevel"/>
    <w:tmpl w:val="361A0B4C"/>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2AB222B"/>
    <w:multiLevelType w:val="multilevel"/>
    <w:tmpl w:val="E98656C4"/>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F26268"/>
    <w:multiLevelType w:val="multilevel"/>
    <w:tmpl w:val="0B46F8F8"/>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71800BA"/>
    <w:multiLevelType w:val="multilevel"/>
    <w:tmpl w:val="271800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D30FDD"/>
    <w:multiLevelType w:val="multilevel"/>
    <w:tmpl w:val="A534649A"/>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00507C"/>
    <w:multiLevelType w:val="hybridMultilevel"/>
    <w:tmpl w:val="D14C0BF4"/>
    <w:lvl w:ilvl="0" w:tplc="FA24D382">
      <w:start w:val="1"/>
      <w:numFmt w:val="lowerLetter"/>
      <w:lvlText w:val="%1."/>
      <w:lvlJc w:val="left"/>
      <w:pPr>
        <w:ind w:left="964" w:hanging="360"/>
      </w:pPr>
      <w:rPr>
        <w:rFonts w:ascii="Verdana" w:eastAsia="Verdana" w:hAnsi="Verdana" w:cs="Verdana" w:hint="default"/>
        <w:spacing w:val="-1"/>
        <w:w w:val="100"/>
        <w:sz w:val="22"/>
        <w:szCs w:val="22"/>
        <w:lang w:val="ca-ES" w:eastAsia="en-US" w:bidi="ar-SA"/>
      </w:rPr>
    </w:lvl>
    <w:lvl w:ilvl="1" w:tplc="C66E16F2">
      <w:numFmt w:val="bullet"/>
      <w:lvlText w:val="•"/>
      <w:lvlJc w:val="left"/>
      <w:pPr>
        <w:ind w:left="1860" w:hanging="360"/>
      </w:pPr>
      <w:rPr>
        <w:rFonts w:hint="default"/>
        <w:lang w:val="ca-ES" w:eastAsia="en-US" w:bidi="ar-SA"/>
      </w:rPr>
    </w:lvl>
    <w:lvl w:ilvl="2" w:tplc="9D566980">
      <w:numFmt w:val="bullet"/>
      <w:lvlText w:val="•"/>
      <w:lvlJc w:val="left"/>
      <w:pPr>
        <w:ind w:left="2761" w:hanging="360"/>
      </w:pPr>
      <w:rPr>
        <w:rFonts w:hint="default"/>
        <w:lang w:val="ca-ES" w:eastAsia="en-US" w:bidi="ar-SA"/>
      </w:rPr>
    </w:lvl>
    <w:lvl w:ilvl="3" w:tplc="BDF4DE92">
      <w:numFmt w:val="bullet"/>
      <w:lvlText w:val="•"/>
      <w:lvlJc w:val="left"/>
      <w:pPr>
        <w:ind w:left="3661" w:hanging="360"/>
      </w:pPr>
      <w:rPr>
        <w:rFonts w:hint="default"/>
        <w:lang w:val="ca-ES" w:eastAsia="en-US" w:bidi="ar-SA"/>
      </w:rPr>
    </w:lvl>
    <w:lvl w:ilvl="4" w:tplc="417A5820">
      <w:numFmt w:val="bullet"/>
      <w:lvlText w:val="•"/>
      <w:lvlJc w:val="left"/>
      <w:pPr>
        <w:ind w:left="4562" w:hanging="360"/>
      </w:pPr>
      <w:rPr>
        <w:rFonts w:hint="default"/>
        <w:lang w:val="ca-ES" w:eastAsia="en-US" w:bidi="ar-SA"/>
      </w:rPr>
    </w:lvl>
    <w:lvl w:ilvl="5" w:tplc="3BEC471E">
      <w:numFmt w:val="bullet"/>
      <w:lvlText w:val="•"/>
      <w:lvlJc w:val="left"/>
      <w:pPr>
        <w:ind w:left="5463" w:hanging="360"/>
      </w:pPr>
      <w:rPr>
        <w:rFonts w:hint="default"/>
        <w:lang w:val="ca-ES" w:eastAsia="en-US" w:bidi="ar-SA"/>
      </w:rPr>
    </w:lvl>
    <w:lvl w:ilvl="6" w:tplc="D3E209F8">
      <w:numFmt w:val="bullet"/>
      <w:lvlText w:val="•"/>
      <w:lvlJc w:val="left"/>
      <w:pPr>
        <w:ind w:left="6363" w:hanging="360"/>
      </w:pPr>
      <w:rPr>
        <w:rFonts w:hint="default"/>
        <w:lang w:val="ca-ES" w:eastAsia="en-US" w:bidi="ar-SA"/>
      </w:rPr>
    </w:lvl>
    <w:lvl w:ilvl="7" w:tplc="EE642D42">
      <w:numFmt w:val="bullet"/>
      <w:lvlText w:val="•"/>
      <w:lvlJc w:val="left"/>
      <w:pPr>
        <w:ind w:left="7264" w:hanging="360"/>
      </w:pPr>
      <w:rPr>
        <w:rFonts w:hint="default"/>
        <w:lang w:val="ca-ES" w:eastAsia="en-US" w:bidi="ar-SA"/>
      </w:rPr>
    </w:lvl>
    <w:lvl w:ilvl="8" w:tplc="A4EA3100">
      <w:numFmt w:val="bullet"/>
      <w:lvlText w:val="•"/>
      <w:lvlJc w:val="left"/>
      <w:pPr>
        <w:ind w:left="8164" w:hanging="360"/>
      </w:pPr>
      <w:rPr>
        <w:rFonts w:hint="default"/>
        <w:lang w:val="ca-ES" w:eastAsia="en-US" w:bidi="ar-SA"/>
      </w:rPr>
    </w:lvl>
  </w:abstractNum>
  <w:abstractNum w:abstractNumId="17" w15:restartNumberingAfterBreak="0">
    <w:nsid w:val="28462C9D"/>
    <w:multiLevelType w:val="multilevel"/>
    <w:tmpl w:val="585EA6FC"/>
    <w:lvl w:ilvl="0">
      <w:start w:val="1"/>
      <w:numFmt w:val="upperRoman"/>
      <w:pStyle w:val="Estilpargrafnumerat"/>
      <w:lvlText w:val="CAPÍTOL %1."/>
      <w:lvlJc w:val="left"/>
      <w:pPr>
        <w:ind w:left="72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F3290B"/>
    <w:multiLevelType w:val="multilevel"/>
    <w:tmpl w:val="99F61EBE"/>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803841"/>
    <w:multiLevelType w:val="hybridMultilevel"/>
    <w:tmpl w:val="9D988072"/>
    <w:styleLink w:val="Estiloimportado1"/>
    <w:lvl w:ilvl="0" w:tplc="24B6BE0E">
      <w:start w:val="1"/>
      <w:numFmt w:val="lowerLetter"/>
      <w:lvlText w:val="%1)"/>
      <w:lvlJc w:val="left"/>
      <w:rPr>
        <w:rFonts w:hAnsi="Arial Unicode MS" w:cs="Times New Roman"/>
        <w:caps w:val="0"/>
        <w:smallCaps w:val="0"/>
        <w:strike w:val="0"/>
        <w:dstrike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B678C386">
      <w:start w:val="1"/>
      <w:numFmt w:val="lowerLetter"/>
      <w:lvlText w:val="%2)"/>
      <w:lvlJc w:val="left"/>
      <w:rPr>
        <w:rFonts w:hAnsi="Arial Unicode MS" w:cs="Times New Roman"/>
        <w:caps w:val="0"/>
        <w:smallCaps w:val="0"/>
        <w:strike w:val="0"/>
        <w:dstrike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174C8D6">
      <w:start w:val="1"/>
      <w:numFmt w:val="lowerRoman"/>
      <w:lvlText w:val="%3."/>
      <w:lvlJc w:val="left"/>
      <w:rPr>
        <w:rFonts w:hAnsi="Arial Unicode MS" w:cs="Times New Roman"/>
        <w:caps w:val="0"/>
        <w:smallCaps w:val="0"/>
        <w:strike w:val="0"/>
        <w:dstrike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B8E01CA">
      <w:start w:val="1"/>
      <w:numFmt w:val="decimal"/>
      <w:lvlText w:val="%4."/>
      <w:lvlJc w:val="left"/>
      <w:rPr>
        <w:rFonts w:hAnsi="Arial Unicode MS" w:cs="Times New Roman"/>
        <w:caps w:val="0"/>
        <w:smallCaps w:val="0"/>
        <w:strike w:val="0"/>
        <w:dstrike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E36AEBF0">
      <w:start w:val="1"/>
      <w:numFmt w:val="lowerLetter"/>
      <w:lvlText w:val="%5."/>
      <w:lvlJc w:val="left"/>
      <w:rPr>
        <w:rFonts w:hAnsi="Arial Unicode MS" w:cs="Times New Roman"/>
        <w:caps w:val="0"/>
        <w:smallCaps w:val="0"/>
        <w:strike w:val="0"/>
        <w:dstrike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EBACB7A0">
      <w:start w:val="1"/>
      <w:numFmt w:val="lowerRoman"/>
      <w:lvlText w:val="%6."/>
      <w:lvlJc w:val="left"/>
      <w:rPr>
        <w:rFonts w:hAnsi="Arial Unicode MS" w:cs="Times New Roman"/>
        <w:caps w:val="0"/>
        <w:smallCaps w:val="0"/>
        <w:strike w:val="0"/>
        <w:dstrike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272E9C08">
      <w:start w:val="1"/>
      <w:numFmt w:val="decimal"/>
      <w:lvlText w:val="%7."/>
      <w:lvlJc w:val="left"/>
      <w:rPr>
        <w:rFonts w:hAnsi="Arial Unicode MS" w:cs="Times New Roman"/>
        <w:caps w:val="0"/>
        <w:smallCaps w:val="0"/>
        <w:strike w:val="0"/>
        <w:dstrike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50F89ABE">
      <w:start w:val="1"/>
      <w:numFmt w:val="lowerLetter"/>
      <w:lvlText w:val="%8."/>
      <w:lvlJc w:val="left"/>
      <w:rPr>
        <w:rFonts w:hAnsi="Arial Unicode MS" w:cs="Times New Roman"/>
        <w:caps w:val="0"/>
        <w:smallCaps w:val="0"/>
        <w:strike w:val="0"/>
        <w:dstrike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8B493FE">
      <w:start w:val="1"/>
      <w:numFmt w:val="lowerRoman"/>
      <w:lvlText w:val="%9."/>
      <w:lvlJc w:val="left"/>
      <w:rPr>
        <w:rFonts w:hAnsi="Arial Unicode MS" w:cs="Times New Roman"/>
        <w:caps w:val="0"/>
        <w:smallCaps w:val="0"/>
        <w:strike w:val="0"/>
        <w:dstrike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0" w15:restartNumberingAfterBreak="0">
    <w:nsid w:val="2FF046F7"/>
    <w:multiLevelType w:val="multilevel"/>
    <w:tmpl w:val="6A84E716"/>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25A76EB"/>
    <w:multiLevelType w:val="multilevel"/>
    <w:tmpl w:val="B4D83030"/>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D2C0E17"/>
    <w:multiLevelType w:val="multilevel"/>
    <w:tmpl w:val="3D2C0E17"/>
    <w:lvl w:ilvl="0">
      <w:start w:val="1"/>
      <w:numFmt w:val="decimal"/>
      <w:lvlText w:val="%1)"/>
      <w:lvlJc w:val="left"/>
      <w:pPr>
        <w:tabs>
          <w:tab w:val="num" w:pos="1776"/>
        </w:tabs>
        <w:ind w:left="1776" w:hanging="360"/>
      </w:pPr>
      <w:rPr>
        <w:rFonts w:cs="Times New Roman" w:hint="default"/>
      </w:rPr>
    </w:lvl>
    <w:lvl w:ilvl="1">
      <w:start w:val="1"/>
      <w:numFmt w:val="decimal"/>
      <w:lvlText w:val="%2."/>
      <w:lvlJc w:val="left"/>
      <w:pPr>
        <w:tabs>
          <w:tab w:val="num" w:pos="2496"/>
        </w:tabs>
        <w:ind w:left="2496" w:hanging="360"/>
      </w:pPr>
      <w:rPr>
        <w:rFonts w:ascii="Times New Roman" w:eastAsia="Times New Roman" w:hAnsi="Times New Roman" w:cs="Times New Roman"/>
      </w:rPr>
    </w:lvl>
    <w:lvl w:ilvl="2">
      <w:start w:val="1"/>
      <w:numFmt w:val="lowerRoman"/>
      <w:lvlText w:val="%3."/>
      <w:lvlJc w:val="right"/>
      <w:pPr>
        <w:tabs>
          <w:tab w:val="num" w:pos="3216"/>
        </w:tabs>
        <w:ind w:left="3216" w:hanging="180"/>
      </w:pPr>
      <w:rPr>
        <w:rFonts w:cs="Times New Roman"/>
      </w:rPr>
    </w:lvl>
    <w:lvl w:ilvl="3">
      <w:start w:val="1"/>
      <w:numFmt w:val="decimal"/>
      <w:lvlText w:val="%4."/>
      <w:lvlJc w:val="left"/>
      <w:pPr>
        <w:tabs>
          <w:tab w:val="num" w:pos="3936"/>
        </w:tabs>
        <w:ind w:left="3936" w:hanging="360"/>
      </w:pPr>
      <w:rPr>
        <w:rFonts w:cs="Times New Roman"/>
      </w:rPr>
    </w:lvl>
    <w:lvl w:ilvl="4">
      <w:start w:val="1"/>
      <w:numFmt w:val="lowerLetter"/>
      <w:lvlText w:val="%5."/>
      <w:lvlJc w:val="left"/>
      <w:pPr>
        <w:tabs>
          <w:tab w:val="num" w:pos="4656"/>
        </w:tabs>
        <w:ind w:left="4656" w:hanging="360"/>
      </w:pPr>
      <w:rPr>
        <w:rFonts w:cs="Times New Roman"/>
      </w:rPr>
    </w:lvl>
    <w:lvl w:ilvl="5">
      <w:start w:val="1"/>
      <w:numFmt w:val="lowerRoman"/>
      <w:lvlText w:val="%6."/>
      <w:lvlJc w:val="right"/>
      <w:pPr>
        <w:tabs>
          <w:tab w:val="num" w:pos="5376"/>
        </w:tabs>
        <w:ind w:left="5376" w:hanging="180"/>
      </w:pPr>
      <w:rPr>
        <w:rFonts w:cs="Times New Roman"/>
      </w:rPr>
    </w:lvl>
    <w:lvl w:ilvl="6">
      <w:start w:val="1"/>
      <w:numFmt w:val="decimal"/>
      <w:lvlText w:val="%7."/>
      <w:lvlJc w:val="left"/>
      <w:pPr>
        <w:tabs>
          <w:tab w:val="num" w:pos="6096"/>
        </w:tabs>
        <w:ind w:left="6096" w:hanging="360"/>
      </w:pPr>
      <w:rPr>
        <w:rFonts w:cs="Times New Roman"/>
      </w:rPr>
    </w:lvl>
    <w:lvl w:ilvl="7">
      <w:start w:val="1"/>
      <w:numFmt w:val="lowerLetter"/>
      <w:lvlText w:val="%8."/>
      <w:lvlJc w:val="left"/>
      <w:pPr>
        <w:tabs>
          <w:tab w:val="num" w:pos="6816"/>
        </w:tabs>
        <w:ind w:left="6816" w:hanging="360"/>
      </w:pPr>
      <w:rPr>
        <w:rFonts w:cs="Times New Roman"/>
      </w:rPr>
    </w:lvl>
    <w:lvl w:ilvl="8">
      <w:start w:val="1"/>
      <w:numFmt w:val="lowerRoman"/>
      <w:lvlText w:val="%9."/>
      <w:lvlJc w:val="right"/>
      <w:pPr>
        <w:tabs>
          <w:tab w:val="num" w:pos="7536"/>
        </w:tabs>
        <w:ind w:left="7536" w:hanging="180"/>
      </w:pPr>
      <w:rPr>
        <w:rFonts w:cs="Times New Roman"/>
      </w:rPr>
    </w:lvl>
  </w:abstractNum>
  <w:abstractNum w:abstractNumId="23" w15:restartNumberingAfterBreak="0">
    <w:nsid w:val="40456AC9"/>
    <w:multiLevelType w:val="multilevel"/>
    <w:tmpl w:val="FBBC18B0"/>
    <w:lvl w:ilvl="0">
      <w:start w:val="1"/>
      <w:numFmt w:val="upperRoman"/>
      <w:lvlText w:val="TÍTOL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2C6714"/>
    <w:multiLevelType w:val="multilevel"/>
    <w:tmpl w:val="522E1CF8"/>
    <w:lvl w:ilvl="0">
      <w:start w:val="1"/>
      <w:numFmt w:val="decimal"/>
      <w:pStyle w:val="TTOL"/>
      <w:lvlText w:val="Article %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AFA2AF6"/>
    <w:multiLevelType w:val="hybridMultilevel"/>
    <w:tmpl w:val="A098806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4D2C510E"/>
    <w:multiLevelType w:val="multilevel"/>
    <w:tmpl w:val="AF303662"/>
    <w:lvl w:ilvl="0">
      <w:start w:val="1"/>
      <w:numFmt w:val="upperRoman"/>
      <w:pStyle w:val="Article"/>
      <w:lvlText w:val="CAPÍTOL %1."/>
      <w:lvlJc w:val="left"/>
      <w:pPr>
        <w:ind w:left="72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FEB3EF7"/>
    <w:multiLevelType w:val="multilevel"/>
    <w:tmpl w:val="78A6E18A"/>
    <w:lvl w:ilvl="0">
      <w:start w:val="1"/>
      <w:numFmt w:val="upperRoman"/>
      <w:pStyle w:val="CAPTOL"/>
      <w:lvlText w:val="SECCIÓ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FF64E35"/>
    <w:multiLevelType w:val="multilevel"/>
    <w:tmpl w:val="1CE26976"/>
    <w:lvl w:ilvl="0">
      <w:start w:val="1"/>
      <w:numFmt w:val="upperRoman"/>
      <w:lvlText w:val="CAPÍTOL %1."/>
      <w:lvlJc w:val="left"/>
      <w:pPr>
        <w:ind w:left="720" w:hanging="360"/>
      </w:pPr>
      <w:rPr>
        <w:b w:val="0"/>
        <w:i w:val="0"/>
        <w:smallCaps w:val="0"/>
        <w:strike w:val="0"/>
        <w:u w:val="none"/>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08B3C78"/>
    <w:multiLevelType w:val="hybridMultilevel"/>
    <w:tmpl w:val="9D988072"/>
    <w:numStyleLink w:val="Estiloimportado1"/>
  </w:abstractNum>
  <w:abstractNum w:abstractNumId="30" w15:restartNumberingAfterBreak="0">
    <w:nsid w:val="536C1214"/>
    <w:multiLevelType w:val="multilevel"/>
    <w:tmpl w:val="6090CE60"/>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40D2D66"/>
    <w:multiLevelType w:val="hybridMultilevel"/>
    <w:tmpl w:val="AEDEE5A2"/>
    <w:lvl w:ilvl="0" w:tplc="14BCBC86">
      <w:start w:val="1"/>
      <w:numFmt w:val="lowerLetter"/>
      <w:lvlText w:val="%1)"/>
      <w:lvlJc w:val="left"/>
      <w:pPr>
        <w:ind w:left="952" w:hanging="480"/>
        <w:jc w:val="right"/>
      </w:pPr>
      <w:rPr>
        <w:rFonts w:ascii="Verdana" w:eastAsia="Verdana" w:hAnsi="Verdana" w:cs="Verdana" w:hint="default"/>
        <w:spacing w:val="-1"/>
        <w:w w:val="100"/>
        <w:sz w:val="22"/>
        <w:szCs w:val="22"/>
        <w:lang w:val="ca-ES" w:eastAsia="en-US" w:bidi="ar-SA"/>
      </w:rPr>
    </w:lvl>
    <w:lvl w:ilvl="1" w:tplc="D3D2B30E">
      <w:numFmt w:val="bullet"/>
      <w:lvlText w:val="•"/>
      <w:lvlJc w:val="left"/>
      <w:pPr>
        <w:ind w:left="1860" w:hanging="480"/>
      </w:pPr>
      <w:rPr>
        <w:rFonts w:hint="default"/>
        <w:lang w:val="ca-ES" w:eastAsia="en-US" w:bidi="ar-SA"/>
      </w:rPr>
    </w:lvl>
    <w:lvl w:ilvl="2" w:tplc="9D7C119C">
      <w:numFmt w:val="bullet"/>
      <w:lvlText w:val="•"/>
      <w:lvlJc w:val="left"/>
      <w:pPr>
        <w:ind w:left="2761" w:hanging="480"/>
      </w:pPr>
      <w:rPr>
        <w:rFonts w:hint="default"/>
        <w:lang w:val="ca-ES" w:eastAsia="en-US" w:bidi="ar-SA"/>
      </w:rPr>
    </w:lvl>
    <w:lvl w:ilvl="3" w:tplc="D0F60FB6">
      <w:numFmt w:val="bullet"/>
      <w:lvlText w:val="•"/>
      <w:lvlJc w:val="left"/>
      <w:pPr>
        <w:ind w:left="3661" w:hanging="480"/>
      </w:pPr>
      <w:rPr>
        <w:rFonts w:hint="default"/>
        <w:lang w:val="ca-ES" w:eastAsia="en-US" w:bidi="ar-SA"/>
      </w:rPr>
    </w:lvl>
    <w:lvl w:ilvl="4" w:tplc="2E560B04">
      <w:numFmt w:val="bullet"/>
      <w:lvlText w:val="•"/>
      <w:lvlJc w:val="left"/>
      <w:pPr>
        <w:ind w:left="4562" w:hanging="480"/>
      </w:pPr>
      <w:rPr>
        <w:rFonts w:hint="default"/>
        <w:lang w:val="ca-ES" w:eastAsia="en-US" w:bidi="ar-SA"/>
      </w:rPr>
    </w:lvl>
    <w:lvl w:ilvl="5" w:tplc="0E2C3310">
      <w:numFmt w:val="bullet"/>
      <w:lvlText w:val="•"/>
      <w:lvlJc w:val="left"/>
      <w:pPr>
        <w:ind w:left="5463" w:hanging="480"/>
      </w:pPr>
      <w:rPr>
        <w:rFonts w:hint="default"/>
        <w:lang w:val="ca-ES" w:eastAsia="en-US" w:bidi="ar-SA"/>
      </w:rPr>
    </w:lvl>
    <w:lvl w:ilvl="6" w:tplc="572E0A3C">
      <w:numFmt w:val="bullet"/>
      <w:lvlText w:val="•"/>
      <w:lvlJc w:val="left"/>
      <w:pPr>
        <w:ind w:left="6363" w:hanging="480"/>
      </w:pPr>
      <w:rPr>
        <w:rFonts w:hint="default"/>
        <w:lang w:val="ca-ES" w:eastAsia="en-US" w:bidi="ar-SA"/>
      </w:rPr>
    </w:lvl>
    <w:lvl w:ilvl="7" w:tplc="E3B428AA">
      <w:numFmt w:val="bullet"/>
      <w:lvlText w:val="•"/>
      <w:lvlJc w:val="left"/>
      <w:pPr>
        <w:ind w:left="7264" w:hanging="480"/>
      </w:pPr>
      <w:rPr>
        <w:rFonts w:hint="default"/>
        <w:lang w:val="ca-ES" w:eastAsia="en-US" w:bidi="ar-SA"/>
      </w:rPr>
    </w:lvl>
    <w:lvl w:ilvl="8" w:tplc="82B83470">
      <w:numFmt w:val="bullet"/>
      <w:lvlText w:val="•"/>
      <w:lvlJc w:val="left"/>
      <w:pPr>
        <w:ind w:left="8164" w:hanging="480"/>
      </w:pPr>
      <w:rPr>
        <w:rFonts w:hint="default"/>
        <w:lang w:val="ca-ES" w:eastAsia="en-US" w:bidi="ar-SA"/>
      </w:rPr>
    </w:lvl>
  </w:abstractNum>
  <w:abstractNum w:abstractNumId="32" w15:restartNumberingAfterBreak="0">
    <w:nsid w:val="547017AE"/>
    <w:multiLevelType w:val="multilevel"/>
    <w:tmpl w:val="5FD4B65E"/>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5624700"/>
    <w:multiLevelType w:val="multilevel"/>
    <w:tmpl w:val="F83CA62C"/>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8336B1B"/>
    <w:multiLevelType w:val="multilevel"/>
    <w:tmpl w:val="8924CE6E"/>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F952D94"/>
    <w:multiLevelType w:val="multilevel"/>
    <w:tmpl w:val="834A0FCC"/>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B0332E"/>
    <w:multiLevelType w:val="multilevel"/>
    <w:tmpl w:val="63BA2CEC"/>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5065A2E"/>
    <w:multiLevelType w:val="multilevel"/>
    <w:tmpl w:val="B2FC1C2E"/>
    <w:lvl w:ilvl="0">
      <w:start w:val="1"/>
      <w:numFmt w:val="decimal"/>
      <w:pStyle w:val="Ttu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54D045D"/>
    <w:multiLevelType w:val="multilevel"/>
    <w:tmpl w:val="17C8A03C"/>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5BE65AF"/>
    <w:multiLevelType w:val="multilevel"/>
    <w:tmpl w:val="7908C088"/>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A824F5B"/>
    <w:multiLevelType w:val="multilevel"/>
    <w:tmpl w:val="2806FB3C"/>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A936459"/>
    <w:multiLevelType w:val="hybridMultilevel"/>
    <w:tmpl w:val="9D988072"/>
    <w:lvl w:ilvl="0" w:tplc="FFFFFFFF">
      <w:start w:val="1"/>
      <w:numFmt w:val="lowerLetter"/>
      <w:lvlText w:val="%1)"/>
      <w:lvlJc w:val="left"/>
      <w:rPr>
        <w:rFonts w:hAnsi="Arial Unicode MS" w:cs="Times New Roman"/>
        <w:caps w:val="0"/>
        <w:smallCaps w:val="0"/>
        <w:strike w:val="0"/>
        <w:dstrike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FFFFFFF">
      <w:start w:val="1"/>
      <w:numFmt w:val="lowerLetter"/>
      <w:lvlText w:val="%2)"/>
      <w:lvlJc w:val="left"/>
      <w:rPr>
        <w:rFonts w:hAnsi="Arial Unicode MS" w:cs="Times New Roman"/>
        <w:caps w:val="0"/>
        <w:smallCaps w:val="0"/>
        <w:strike w:val="0"/>
        <w:dstrike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FFFFFFFF">
      <w:start w:val="1"/>
      <w:numFmt w:val="lowerRoman"/>
      <w:lvlText w:val="%3."/>
      <w:lvlJc w:val="left"/>
      <w:rPr>
        <w:rFonts w:hAnsi="Arial Unicode MS" w:cs="Times New Roman"/>
        <w:caps w:val="0"/>
        <w:smallCaps w:val="0"/>
        <w:strike w:val="0"/>
        <w:dstrike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FFFFFFFF">
      <w:start w:val="1"/>
      <w:numFmt w:val="decimal"/>
      <w:lvlText w:val="%4."/>
      <w:lvlJc w:val="left"/>
      <w:rPr>
        <w:rFonts w:hAnsi="Arial Unicode MS" w:cs="Times New Roman"/>
        <w:caps w:val="0"/>
        <w:smallCaps w:val="0"/>
        <w:strike w:val="0"/>
        <w:dstrike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FFFFFFFF">
      <w:start w:val="1"/>
      <w:numFmt w:val="lowerLetter"/>
      <w:lvlText w:val="%5."/>
      <w:lvlJc w:val="left"/>
      <w:rPr>
        <w:rFonts w:hAnsi="Arial Unicode MS" w:cs="Times New Roman"/>
        <w:caps w:val="0"/>
        <w:smallCaps w:val="0"/>
        <w:strike w:val="0"/>
        <w:dstrike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FFFFFFF">
      <w:start w:val="1"/>
      <w:numFmt w:val="lowerRoman"/>
      <w:lvlText w:val="%6."/>
      <w:lvlJc w:val="left"/>
      <w:rPr>
        <w:rFonts w:hAnsi="Arial Unicode MS" w:cs="Times New Roman"/>
        <w:caps w:val="0"/>
        <w:smallCaps w:val="0"/>
        <w:strike w:val="0"/>
        <w:dstrike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FFFFFFF">
      <w:start w:val="1"/>
      <w:numFmt w:val="decimal"/>
      <w:lvlText w:val="%7."/>
      <w:lvlJc w:val="left"/>
      <w:rPr>
        <w:rFonts w:hAnsi="Arial Unicode MS" w:cs="Times New Roman"/>
        <w:caps w:val="0"/>
        <w:smallCaps w:val="0"/>
        <w:strike w:val="0"/>
        <w:dstrike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FFFFFFF">
      <w:start w:val="1"/>
      <w:numFmt w:val="lowerLetter"/>
      <w:lvlText w:val="%8."/>
      <w:lvlJc w:val="left"/>
      <w:rPr>
        <w:rFonts w:hAnsi="Arial Unicode MS" w:cs="Times New Roman"/>
        <w:caps w:val="0"/>
        <w:smallCaps w:val="0"/>
        <w:strike w:val="0"/>
        <w:dstrike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FFFFFFFF">
      <w:start w:val="1"/>
      <w:numFmt w:val="lowerRoman"/>
      <w:lvlText w:val="%9."/>
      <w:lvlJc w:val="left"/>
      <w:rPr>
        <w:rFonts w:hAnsi="Arial Unicode MS" w:cs="Times New Roman"/>
        <w:caps w:val="0"/>
        <w:smallCaps w:val="0"/>
        <w:strike w:val="0"/>
        <w:dstrike w:val="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2" w15:restartNumberingAfterBreak="0">
    <w:nsid w:val="6B5E557C"/>
    <w:multiLevelType w:val="multilevel"/>
    <w:tmpl w:val="6688F00A"/>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C106C36"/>
    <w:multiLevelType w:val="multilevel"/>
    <w:tmpl w:val="231A02D0"/>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D5E04B7"/>
    <w:multiLevelType w:val="multilevel"/>
    <w:tmpl w:val="0264F214"/>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D843ACA"/>
    <w:multiLevelType w:val="multilevel"/>
    <w:tmpl w:val="09069AF2"/>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E7719DE"/>
    <w:multiLevelType w:val="multilevel"/>
    <w:tmpl w:val="1CCE9464"/>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E921C5A"/>
    <w:multiLevelType w:val="multilevel"/>
    <w:tmpl w:val="9BFA4762"/>
    <w:lvl w:ilvl="0">
      <w:start w:val="1"/>
      <w:numFmt w:val="decimal"/>
      <w:pStyle w:val="EstilTto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F31077F"/>
    <w:multiLevelType w:val="hybridMultilevel"/>
    <w:tmpl w:val="A90EFA1C"/>
    <w:lvl w:ilvl="0" w:tplc="CBB67934">
      <w:start w:val="2"/>
      <w:numFmt w:val="lowerLetter"/>
      <w:lvlText w:val="%1)"/>
      <w:lvlJc w:val="left"/>
      <w:pPr>
        <w:ind w:left="952" w:hanging="480"/>
      </w:pPr>
      <w:rPr>
        <w:rFonts w:ascii="Verdana" w:eastAsia="Verdana" w:hAnsi="Verdana" w:cs="Verdana" w:hint="default"/>
        <w:w w:val="100"/>
        <w:sz w:val="22"/>
        <w:szCs w:val="22"/>
        <w:lang w:val="ca-ES" w:eastAsia="en-US" w:bidi="ar-SA"/>
      </w:rPr>
    </w:lvl>
    <w:lvl w:ilvl="1" w:tplc="5CC8E7C0">
      <w:numFmt w:val="bullet"/>
      <w:lvlText w:val="•"/>
      <w:lvlJc w:val="left"/>
      <w:pPr>
        <w:ind w:left="1860" w:hanging="480"/>
      </w:pPr>
      <w:rPr>
        <w:rFonts w:hint="default"/>
        <w:lang w:val="ca-ES" w:eastAsia="en-US" w:bidi="ar-SA"/>
      </w:rPr>
    </w:lvl>
    <w:lvl w:ilvl="2" w:tplc="4D4CE8F6">
      <w:numFmt w:val="bullet"/>
      <w:lvlText w:val="•"/>
      <w:lvlJc w:val="left"/>
      <w:pPr>
        <w:ind w:left="2761" w:hanging="480"/>
      </w:pPr>
      <w:rPr>
        <w:rFonts w:hint="default"/>
        <w:lang w:val="ca-ES" w:eastAsia="en-US" w:bidi="ar-SA"/>
      </w:rPr>
    </w:lvl>
    <w:lvl w:ilvl="3" w:tplc="E7345D9E">
      <w:numFmt w:val="bullet"/>
      <w:lvlText w:val="•"/>
      <w:lvlJc w:val="left"/>
      <w:pPr>
        <w:ind w:left="3661" w:hanging="480"/>
      </w:pPr>
      <w:rPr>
        <w:rFonts w:hint="default"/>
        <w:lang w:val="ca-ES" w:eastAsia="en-US" w:bidi="ar-SA"/>
      </w:rPr>
    </w:lvl>
    <w:lvl w:ilvl="4" w:tplc="D52A47D0">
      <w:numFmt w:val="bullet"/>
      <w:lvlText w:val="•"/>
      <w:lvlJc w:val="left"/>
      <w:pPr>
        <w:ind w:left="4562" w:hanging="480"/>
      </w:pPr>
      <w:rPr>
        <w:rFonts w:hint="default"/>
        <w:lang w:val="ca-ES" w:eastAsia="en-US" w:bidi="ar-SA"/>
      </w:rPr>
    </w:lvl>
    <w:lvl w:ilvl="5" w:tplc="54F0DBFE">
      <w:numFmt w:val="bullet"/>
      <w:lvlText w:val="•"/>
      <w:lvlJc w:val="left"/>
      <w:pPr>
        <w:ind w:left="5463" w:hanging="480"/>
      </w:pPr>
      <w:rPr>
        <w:rFonts w:hint="default"/>
        <w:lang w:val="ca-ES" w:eastAsia="en-US" w:bidi="ar-SA"/>
      </w:rPr>
    </w:lvl>
    <w:lvl w:ilvl="6" w:tplc="1A2418BA">
      <w:numFmt w:val="bullet"/>
      <w:lvlText w:val="•"/>
      <w:lvlJc w:val="left"/>
      <w:pPr>
        <w:ind w:left="6363" w:hanging="480"/>
      </w:pPr>
      <w:rPr>
        <w:rFonts w:hint="default"/>
        <w:lang w:val="ca-ES" w:eastAsia="en-US" w:bidi="ar-SA"/>
      </w:rPr>
    </w:lvl>
    <w:lvl w:ilvl="7" w:tplc="FEF6CB3A">
      <w:numFmt w:val="bullet"/>
      <w:lvlText w:val="•"/>
      <w:lvlJc w:val="left"/>
      <w:pPr>
        <w:ind w:left="7264" w:hanging="480"/>
      </w:pPr>
      <w:rPr>
        <w:rFonts w:hint="default"/>
        <w:lang w:val="ca-ES" w:eastAsia="en-US" w:bidi="ar-SA"/>
      </w:rPr>
    </w:lvl>
    <w:lvl w:ilvl="8" w:tplc="0F9AF864">
      <w:numFmt w:val="bullet"/>
      <w:lvlText w:val="•"/>
      <w:lvlJc w:val="left"/>
      <w:pPr>
        <w:ind w:left="8164" w:hanging="480"/>
      </w:pPr>
      <w:rPr>
        <w:rFonts w:hint="default"/>
        <w:lang w:val="ca-ES" w:eastAsia="en-US" w:bidi="ar-SA"/>
      </w:rPr>
    </w:lvl>
  </w:abstractNum>
  <w:abstractNum w:abstractNumId="49" w15:restartNumberingAfterBreak="0">
    <w:nsid w:val="6F433B45"/>
    <w:multiLevelType w:val="multilevel"/>
    <w:tmpl w:val="F266C07E"/>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04C74F1"/>
    <w:multiLevelType w:val="multilevel"/>
    <w:tmpl w:val="258E409E"/>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19832AB"/>
    <w:multiLevelType w:val="multilevel"/>
    <w:tmpl w:val="2FFC4674"/>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89E20AA"/>
    <w:multiLevelType w:val="multilevel"/>
    <w:tmpl w:val="93D250FA"/>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925467D"/>
    <w:multiLevelType w:val="multilevel"/>
    <w:tmpl w:val="F4A64350"/>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92A2324"/>
    <w:multiLevelType w:val="multilevel"/>
    <w:tmpl w:val="CFB6F972"/>
    <w:lvl w:ilvl="0">
      <w:start w:val="1"/>
      <w:numFmt w:val="decimal"/>
      <w:pStyle w:val="EstilArticle"/>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F083083"/>
    <w:multiLevelType w:val="multilevel"/>
    <w:tmpl w:val="B19E94CC"/>
    <w:lvl w:ilvl="0">
      <w:start w:val="1"/>
      <w:numFmt w:val="decimal"/>
      <w:lvlText w:val="%1."/>
      <w:lvlJc w:val="left"/>
      <w:pPr>
        <w:ind w:left="360" w:hanging="360"/>
      </w:pPr>
      <w:rPr>
        <w:b w:val="0"/>
        <w:i w:val="0"/>
        <w:smallCaps w:val="0"/>
        <w:strike w:val="0"/>
        <w:u w:val="none"/>
        <w:vertAlign w:val="baseline"/>
      </w:rPr>
    </w:lvl>
    <w:lvl w:ilvl="1">
      <w:start w:val="1"/>
      <w:numFmt w:val="lowerLetter"/>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4"/>
  </w:num>
  <w:num w:numId="2">
    <w:abstractNumId w:val="22"/>
  </w:num>
  <w:num w:numId="3">
    <w:abstractNumId w:val="24"/>
  </w:num>
  <w:num w:numId="4">
    <w:abstractNumId w:val="26"/>
  </w:num>
  <w:num w:numId="5">
    <w:abstractNumId w:val="47"/>
  </w:num>
  <w:num w:numId="6">
    <w:abstractNumId w:val="54"/>
  </w:num>
  <w:num w:numId="7">
    <w:abstractNumId w:val="17"/>
  </w:num>
  <w:num w:numId="8">
    <w:abstractNumId w:val="27"/>
  </w:num>
  <w:num w:numId="9">
    <w:abstractNumId w:val="1"/>
  </w:num>
  <w:num w:numId="10">
    <w:abstractNumId w:val="2"/>
  </w:num>
  <w:num w:numId="11">
    <w:abstractNumId w:val="42"/>
  </w:num>
  <w:num w:numId="12">
    <w:abstractNumId w:val="21"/>
  </w:num>
  <w:num w:numId="13">
    <w:abstractNumId w:val="52"/>
  </w:num>
  <w:num w:numId="14">
    <w:abstractNumId w:val="53"/>
  </w:num>
  <w:num w:numId="15">
    <w:abstractNumId w:val="28"/>
  </w:num>
  <w:num w:numId="16">
    <w:abstractNumId w:val="7"/>
  </w:num>
  <w:num w:numId="17">
    <w:abstractNumId w:val="55"/>
  </w:num>
  <w:num w:numId="18">
    <w:abstractNumId w:val="45"/>
  </w:num>
  <w:num w:numId="19">
    <w:abstractNumId w:val="43"/>
  </w:num>
  <w:num w:numId="20">
    <w:abstractNumId w:val="20"/>
  </w:num>
  <w:num w:numId="21">
    <w:abstractNumId w:val="38"/>
  </w:num>
  <w:num w:numId="22">
    <w:abstractNumId w:val="34"/>
  </w:num>
  <w:num w:numId="23">
    <w:abstractNumId w:val="39"/>
  </w:num>
  <w:num w:numId="24">
    <w:abstractNumId w:val="33"/>
  </w:num>
  <w:num w:numId="25">
    <w:abstractNumId w:val="23"/>
  </w:num>
  <w:num w:numId="26">
    <w:abstractNumId w:val="18"/>
  </w:num>
  <w:num w:numId="27">
    <w:abstractNumId w:val="49"/>
  </w:num>
  <w:num w:numId="28">
    <w:abstractNumId w:val="11"/>
  </w:num>
  <w:num w:numId="29">
    <w:abstractNumId w:val="30"/>
  </w:num>
  <w:num w:numId="30">
    <w:abstractNumId w:val="40"/>
  </w:num>
  <w:num w:numId="31">
    <w:abstractNumId w:val="50"/>
  </w:num>
  <w:num w:numId="32">
    <w:abstractNumId w:val="12"/>
  </w:num>
  <w:num w:numId="33">
    <w:abstractNumId w:val="4"/>
  </w:num>
  <w:num w:numId="34">
    <w:abstractNumId w:val="15"/>
  </w:num>
  <w:num w:numId="35">
    <w:abstractNumId w:val="36"/>
  </w:num>
  <w:num w:numId="36">
    <w:abstractNumId w:val="46"/>
  </w:num>
  <w:num w:numId="37">
    <w:abstractNumId w:val="8"/>
  </w:num>
  <w:num w:numId="38">
    <w:abstractNumId w:val="35"/>
  </w:num>
  <w:num w:numId="39">
    <w:abstractNumId w:val="13"/>
  </w:num>
  <w:num w:numId="40">
    <w:abstractNumId w:val="51"/>
  </w:num>
  <w:num w:numId="41">
    <w:abstractNumId w:val="5"/>
  </w:num>
  <w:num w:numId="42">
    <w:abstractNumId w:val="9"/>
  </w:num>
  <w:num w:numId="43">
    <w:abstractNumId w:val="6"/>
  </w:num>
  <w:num w:numId="44">
    <w:abstractNumId w:val="44"/>
  </w:num>
  <w:num w:numId="45">
    <w:abstractNumId w:val="32"/>
  </w:num>
  <w:num w:numId="46">
    <w:abstractNumId w:val="37"/>
  </w:num>
  <w:num w:numId="47">
    <w:abstractNumId w:val="25"/>
  </w:num>
  <w:num w:numId="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num>
  <w:num w:numId="51">
    <w:abstractNumId w:val="16"/>
  </w:num>
  <w:num w:numId="52">
    <w:abstractNumId w:val="48"/>
  </w:num>
  <w:num w:numId="53">
    <w:abstractNumId w:val="31"/>
  </w:num>
  <w:num w:numId="54">
    <w:abstractNumId w:val="10"/>
  </w:num>
  <w:num w:numId="55">
    <w:abstractNumId w:val="0"/>
  </w:num>
  <w:num w:numId="56">
    <w:abstractNumId w:val="3"/>
  </w:num>
  <w:num w:numId="57">
    <w:abstractNumId w:val="29"/>
  </w:num>
  <w:num w:numId="58">
    <w:abstractNumId w:val="4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073"/>
    <w:rsid w:val="00025415"/>
    <w:rsid w:val="000A02F8"/>
    <w:rsid w:val="000C2B48"/>
    <w:rsid w:val="00113DDD"/>
    <w:rsid w:val="00125A0B"/>
    <w:rsid w:val="00187057"/>
    <w:rsid w:val="00230B8F"/>
    <w:rsid w:val="0025342A"/>
    <w:rsid w:val="002C0DE3"/>
    <w:rsid w:val="0030601F"/>
    <w:rsid w:val="003537F7"/>
    <w:rsid w:val="00391560"/>
    <w:rsid w:val="00410BA0"/>
    <w:rsid w:val="004B1CAF"/>
    <w:rsid w:val="004E3AE2"/>
    <w:rsid w:val="005119F1"/>
    <w:rsid w:val="005B19E5"/>
    <w:rsid w:val="00603D8D"/>
    <w:rsid w:val="00694B63"/>
    <w:rsid w:val="006A3412"/>
    <w:rsid w:val="006C2F72"/>
    <w:rsid w:val="00733073"/>
    <w:rsid w:val="00792D2A"/>
    <w:rsid w:val="007E55F8"/>
    <w:rsid w:val="00800F8F"/>
    <w:rsid w:val="0081321D"/>
    <w:rsid w:val="00824478"/>
    <w:rsid w:val="008308E5"/>
    <w:rsid w:val="00834561"/>
    <w:rsid w:val="00884238"/>
    <w:rsid w:val="008E66B6"/>
    <w:rsid w:val="00900C58"/>
    <w:rsid w:val="0090731F"/>
    <w:rsid w:val="00907600"/>
    <w:rsid w:val="009329CA"/>
    <w:rsid w:val="009A6F34"/>
    <w:rsid w:val="009B449B"/>
    <w:rsid w:val="009B6EB7"/>
    <w:rsid w:val="009E723D"/>
    <w:rsid w:val="00A5528D"/>
    <w:rsid w:val="00A707F8"/>
    <w:rsid w:val="00A747EF"/>
    <w:rsid w:val="00AB3B4E"/>
    <w:rsid w:val="00B05F4F"/>
    <w:rsid w:val="00B40B49"/>
    <w:rsid w:val="00B879A7"/>
    <w:rsid w:val="00BD6CB5"/>
    <w:rsid w:val="00C20D32"/>
    <w:rsid w:val="00C57B08"/>
    <w:rsid w:val="00C704C6"/>
    <w:rsid w:val="00C926ED"/>
    <w:rsid w:val="00CA3CAE"/>
    <w:rsid w:val="00CE1938"/>
    <w:rsid w:val="00D553E8"/>
    <w:rsid w:val="00D6352C"/>
    <w:rsid w:val="00D64D96"/>
    <w:rsid w:val="00D71DAF"/>
    <w:rsid w:val="00D84171"/>
    <w:rsid w:val="00E213A3"/>
    <w:rsid w:val="00ED5579"/>
    <w:rsid w:val="00EE55FC"/>
    <w:rsid w:val="00F55705"/>
    <w:rsid w:val="00F727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75734C72"/>
  <w15:docId w15:val="{329250EC-850B-4C4B-9188-4B07728F7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449B"/>
    <w:pPr>
      <w:jc w:val="both"/>
    </w:pPr>
    <w:rPr>
      <w:rFonts w:ascii="Arial" w:eastAsia="Calibri" w:hAnsi="Arial" w:cs="Times New Roman"/>
    </w:rPr>
  </w:style>
  <w:style w:type="paragraph" w:styleId="Ttulo1">
    <w:name w:val="heading 1"/>
    <w:basedOn w:val="Normal"/>
    <w:next w:val="Normal"/>
    <w:link w:val="Ttulo1Car"/>
    <w:uiPriority w:val="9"/>
    <w:qFormat/>
    <w:rsid w:val="00D6352C"/>
    <w:pPr>
      <w:keepNext/>
      <w:keepLines/>
      <w:numPr>
        <w:numId w:val="46"/>
      </w:numPr>
      <w:spacing w:before="480" w:after="120" w:line="259" w:lineRule="auto"/>
      <w:jc w:val="left"/>
      <w:outlineLvl w:val="0"/>
    </w:pPr>
    <w:rPr>
      <w:rFonts w:ascii="Calibri" w:hAnsi="Calibri" w:cs="Calibri"/>
      <w:b/>
      <w:sz w:val="28"/>
      <w:szCs w:val="48"/>
      <w:lang w:val="ca-ES" w:eastAsia="ca-ES"/>
    </w:rPr>
  </w:style>
  <w:style w:type="paragraph" w:styleId="Ttulo2">
    <w:name w:val="heading 2"/>
    <w:basedOn w:val="Normal"/>
    <w:next w:val="Normal"/>
    <w:link w:val="Ttulo2Car"/>
    <w:uiPriority w:val="9"/>
    <w:unhideWhenUsed/>
    <w:qFormat/>
    <w:rsid w:val="00D6352C"/>
    <w:pPr>
      <w:keepNext/>
      <w:keepLines/>
      <w:tabs>
        <w:tab w:val="num" w:pos="720"/>
      </w:tabs>
      <w:suppressAutoHyphens/>
      <w:spacing w:before="360" w:after="80" w:line="259" w:lineRule="auto"/>
      <w:ind w:left="357"/>
      <w:jc w:val="left"/>
      <w:outlineLvl w:val="1"/>
    </w:pPr>
    <w:rPr>
      <w:rFonts w:ascii="Calibri" w:hAnsi="Calibri" w:cs="Calibri"/>
      <w:b/>
      <w:sz w:val="24"/>
      <w:szCs w:val="36"/>
      <w:lang w:val="ca-ES" w:eastAsia="ca-ES"/>
    </w:rPr>
  </w:style>
  <w:style w:type="paragraph" w:styleId="Ttulo3">
    <w:name w:val="heading 3"/>
    <w:basedOn w:val="Normal"/>
    <w:link w:val="Ttulo3Car"/>
    <w:uiPriority w:val="9"/>
    <w:unhideWhenUsed/>
    <w:qFormat/>
    <w:rsid w:val="00D6352C"/>
    <w:pPr>
      <w:tabs>
        <w:tab w:val="num" w:pos="720"/>
      </w:tabs>
      <w:spacing w:before="100" w:beforeAutospacing="1" w:after="100" w:afterAutospacing="1" w:line="240" w:lineRule="auto"/>
      <w:ind w:left="720" w:hanging="720"/>
      <w:jc w:val="left"/>
      <w:outlineLvl w:val="2"/>
    </w:pPr>
    <w:rPr>
      <w:rFonts w:ascii="Calibri" w:eastAsia="Times New Roman" w:hAnsi="Calibri"/>
      <w:b/>
      <w:bCs/>
      <w:sz w:val="24"/>
      <w:szCs w:val="27"/>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449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449B"/>
    <w:rPr>
      <w:rFonts w:ascii="Arial" w:eastAsia="Calibri" w:hAnsi="Arial" w:cs="Times New Roman"/>
    </w:rPr>
  </w:style>
  <w:style w:type="paragraph" w:styleId="Piedepgina">
    <w:name w:val="footer"/>
    <w:basedOn w:val="Normal"/>
    <w:link w:val="PiedepginaCar"/>
    <w:uiPriority w:val="99"/>
    <w:unhideWhenUsed/>
    <w:rsid w:val="009B449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B449B"/>
    <w:rPr>
      <w:rFonts w:ascii="Arial" w:eastAsia="Calibri" w:hAnsi="Arial" w:cs="Times New Roman"/>
    </w:rPr>
  </w:style>
  <w:style w:type="paragraph" w:customStyle="1" w:styleId="normal1">
    <w:name w:val="normal1"/>
    <w:basedOn w:val="Normal"/>
    <w:link w:val="normal1Car"/>
    <w:rsid w:val="009B449B"/>
    <w:pPr>
      <w:keepLines/>
      <w:spacing w:before="120" w:after="120" w:line="240" w:lineRule="auto"/>
    </w:pPr>
    <w:rPr>
      <w:rFonts w:eastAsia="Times New Roman"/>
      <w:kern w:val="22"/>
      <w:szCs w:val="20"/>
      <w:lang w:val="ca-ES" w:eastAsia="es-ES"/>
    </w:rPr>
  </w:style>
  <w:style w:type="character" w:customStyle="1" w:styleId="normal1Car">
    <w:name w:val="normal1 Car"/>
    <w:basedOn w:val="Fuentedeprrafopredeter"/>
    <w:link w:val="normal1"/>
    <w:locked/>
    <w:rsid w:val="009B449B"/>
    <w:rPr>
      <w:rFonts w:ascii="Arial" w:eastAsia="Times New Roman" w:hAnsi="Arial" w:cs="Times New Roman"/>
      <w:kern w:val="22"/>
      <w:szCs w:val="20"/>
      <w:lang w:val="ca-ES" w:eastAsia="es-ES"/>
    </w:rPr>
  </w:style>
  <w:style w:type="paragraph" w:styleId="Prrafodelista">
    <w:name w:val="List Paragraph"/>
    <w:basedOn w:val="Normal"/>
    <w:uiPriority w:val="1"/>
    <w:qFormat/>
    <w:rsid w:val="00AB3B4E"/>
    <w:pPr>
      <w:ind w:left="708"/>
      <w:jc w:val="left"/>
    </w:pPr>
    <w:rPr>
      <w:rFonts w:eastAsia="Times New Roman"/>
      <w:b/>
      <w:color w:val="000080"/>
      <w:kern w:val="28"/>
      <w:szCs w:val="20"/>
      <w:lang w:val="ca-ES"/>
    </w:rPr>
  </w:style>
  <w:style w:type="paragraph" w:styleId="Textoindependiente">
    <w:name w:val="Body Text"/>
    <w:basedOn w:val="Normal"/>
    <w:link w:val="TextoindependienteCar"/>
    <w:uiPriority w:val="99"/>
    <w:rsid w:val="00AB3B4E"/>
    <w:pPr>
      <w:spacing w:after="0" w:line="240" w:lineRule="auto"/>
      <w:outlineLvl w:val="0"/>
    </w:pPr>
    <w:rPr>
      <w:rFonts w:ascii="Times New Roman" w:eastAsia="Times New Roman" w:hAnsi="Times New Roman" w:cs="Arial"/>
      <w:sz w:val="24"/>
      <w:szCs w:val="20"/>
      <w:lang w:val="ca-ES" w:eastAsia="es-ES"/>
    </w:rPr>
  </w:style>
  <w:style w:type="character" w:customStyle="1" w:styleId="TextoindependienteCar">
    <w:name w:val="Texto independiente Car"/>
    <w:basedOn w:val="Fuentedeprrafopredeter"/>
    <w:link w:val="Textoindependiente"/>
    <w:uiPriority w:val="99"/>
    <w:rsid w:val="00AB3B4E"/>
    <w:rPr>
      <w:rFonts w:ascii="Times New Roman" w:eastAsia="Times New Roman" w:hAnsi="Times New Roman" w:cs="Arial"/>
      <w:sz w:val="24"/>
      <w:szCs w:val="20"/>
      <w:lang w:val="ca-ES" w:eastAsia="es-ES"/>
    </w:rPr>
  </w:style>
  <w:style w:type="character" w:customStyle="1" w:styleId="shorttext">
    <w:name w:val="short_text"/>
    <w:uiPriority w:val="99"/>
    <w:rsid w:val="00AB3B4E"/>
    <w:rPr>
      <w:rFonts w:cs="Times New Roman"/>
    </w:rPr>
  </w:style>
  <w:style w:type="character" w:customStyle="1" w:styleId="hps">
    <w:name w:val="hps"/>
    <w:uiPriority w:val="99"/>
    <w:rsid w:val="00AB3B4E"/>
    <w:rPr>
      <w:rFonts w:cs="Times New Roman"/>
    </w:rPr>
  </w:style>
  <w:style w:type="paragraph" w:customStyle="1" w:styleId="Cosdetext">
    <w:name w:val="Cos de text"/>
    <w:uiPriority w:val="99"/>
    <w:rsid w:val="00AB3B4E"/>
    <w:pPr>
      <w:spacing w:after="0" w:line="240" w:lineRule="auto"/>
    </w:pPr>
    <w:rPr>
      <w:rFonts w:ascii="Calibri" w:eastAsia="Times New Roman" w:hAnsi="Calibri" w:cs="Times New Roman"/>
      <w:szCs w:val="20"/>
      <w:lang w:val="ca-ES" w:eastAsia="es-ES"/>
    </w:rPr>
  </w:style>
  <w:style w:type="character" w:customStyle="1" w:styleId="Ttulo1Car">
    <w:name w:val="Título 1 Car"/>
    <w:basedOn w:val="Fuentedeprrafopredeter"/>
    <w:link w:val="Ttulo1"/>
    <w:uiPriority w:val="9"/>
    <w:rsid w:val="00D6352C"/>
    <w:rPr>
      <w:rFonts w:ascii="Calibri" w:eastAsia="Calibri" w:hAnsi="Calibri" w:cs="Calibri"/>
      <w:b/>
      <w:sz w:val="28"/>
      <w:szCs w:val="48"/>
      <w:lang w:val="ca-ES" w:eastAsia="ca-ES"/>
    </w:rPr>
  </w:style>
  <w:style w:type="character" w:customStyle="1" w:styleId="Ttulo2Car">
    <w:name w:val="Título 2 Car"/>
    <w:basedOn w:val="Fuentedeprrafopredeter"/>
    <w:link w:val="Ttulo2"/>
    <w:uiPriority w:val="9"/>
    <w:rsid w:val="00D6352C"/>
    <w:rPr>
      <w:rFonts w:ascii="Calibri" w:eastAsia="Calibri" w:hAnsi="Calibri" w:cs="Calibri"/>
      <w:b/>
      <w:sz w:val="24"/>
      <w:szCs w:val="36"/>
      <w:lang w:val="ca-ES" w:eastAsia="ca-ES"/>
    </w:rPr>
  </w:style>
  <w:style w:type="character" w:customStyle="1" w:styleId="Ttulo3Car">
    <w:name w:val="Título 3 Car"/>
    <w:basedOn w:val="Fuentedeprrafopredeter"/>
    <w:link w:val="Ttulo3"/>
    <w:uiPriority w:val="9"/>
    <w:rsid w:val="00D6352C"/>
    <w:rPr>
      <w:rFonts w:ascii="Calibri" w:eastAsia="Times New Roman" w:hAnsi="Calibri" w:cs="Times New Roman"/>
      <w:b/>
      <w:bCs/>
      <w:sz w:val="24"/>
      <w:szCs w:val="27"/>
      <w:lang w:val="ca-ES" w:eastAsia="ca-ES"/>
    </w:rPr>
  </w:style>
  <w:style w:type="paragraph" w:styleId="Textoindependiente2">
    <w:name w:val="Body Text 2"/>
    <w:basedOn w:val="Normal"/>
    <w:link w:val="Textoindependiente2Car"/>
    <w:uiPriority w:val="99"/>
    <w:rsid w:val="00D6352C"/>
    <w:pPr>
      <w:spacing w:before="120" w:after="120" w:line="480" w:lineRule="auto"/>
      <w:outlineLvl w:val="0"/>
    </w:pPr>
    <w:rPr>
      <w:rFonts w:ascii="Times New Roman" w:eastAsia="Times New Roman" w:hAnsi="Times New Roman" w:cs="Arial"/>
      <w:sz w:val="24"/>
      <w:szCs w:val="24"/>
      <w:lang w:val="ca-ES" w:eastAsia="es-ES"/>
    </w:rPr>
  </w:style>
  <w:style w:type="character" w:customStyle="1" w:styleId="Textoindependiente2Car">
    <w:name w:val="Texto independiente 2 Car"/>
    <w:basedOn w:val="Fuentedeprrafopredeter"/>
    <w:link w:val="Textoindependiente2"/>
    <w:uiPriority w:val="99"/>
    <w:rsid w:val="00D6352C"/>
    <w:rPr>
      <w:rFonts w:ascii="Times New Roman" w:eastAsia="Times New Roman" w:hAnsi="Times New Roman" w:cs="Arial"/>
      <w:sz w:val="24"/>
      <w:szCs w:val="24"/>
      <w:lang w:val="ca-ES" w:eastAsia="es-ES"/>
    </w:rPr>
  </w:style>
  <w:style w:type="paragraph" w:customStyle="1" w:styleId="TTOL">
    <w:name w:val="TÍTOL"/>
    <w:basedOn w:val="Normal"/>
    <w:autoRedefine/>
    <w:qFormat/>
    <w:rsid w:val="00D6352C"/>
    <w:pPr>
      <w:numPr>
        <w:numId w:val="3"/>
      </w:numPr>
      <w:spacing w:before="480" w:after="160" w:line="259" w:lineRule="auto"/>
      <w:jc w:val="left"/>
    </w:pPr>
    <w:rPr>
      <w:rFonts w:ascii="Calibri" w:hAnsi="Calibri" w:cs="Calibri"/>
      <w:b/>
      <w:sz w:val="28"/>
      <w:lang w:val="ca-ES" w:eastAsia="ca-ES"/>
    </w:rPr>
  </w:style>
  <w:style w:type="paragraph" w:customStyle="1" w:styleId="Article">
    <w:name w:val="Article"/>
    <w:basedOn w:val="Normal"/>
    <w:autoRedefine/>
    <w:rsid w:val="00D6352C"/>
    <w:pPr>
      <w:numPr>
        <w:numId w:val="4"/>
      </w:numPr>
      <w:tabs>
        <w:tab w:val="left" w:pos="993"/>
      </w:tabs>
      <w:spacing w:before="240" w:after="120" w:line="432" w:lineRule="auto"/>
      <w:ind w:left="0" w:firstLine="0"/>
      <w:jc w:val="left"/>
    </w:pPr>
    <w:rPr>
      <w:rFonts w:ascii="Calibri" w:hAnsi="Calibri" w:cs="Calibri"/>
      <w:b/>
      <w:lang w:val="ca-ES" w:eastAsia="ca-ES"/>
    </w:rPr>
  </w:style>
  <w:style w:type="paragraph" w:customStyle="1" w:styleId="CAPTOL">
    <w:name w:val="CAPÍTOL"/>
    <w:basedOn w:val="TTOL"/>
    <w:autoRedefine/>
    <w:rsid w:val="00D6352C"/>
    <w:pPr>
      <w:numPr>
        <w:numId w:val="8"/>
      </w:numPr>
      <w:spacing w:before="360"/>
    </w:pPr>
    <w:rPr>
      <w:rFonts w:eastAsia="Times New Roman" w:cs="Times New Roman"/>
      <w:sz w:val="24"/>
      <w:szCs w:val="20"/>
    </w:rPr>
  </w:style>
  <w:style w:type="paragraph" w:customStyle="1" w:styleId="EstilTtol">
    <w:name w:val="Estil Títol"/>
    <w:basedOn w:val="Normal"/>
    <w:autoRedefine/>
    <w:qFormat/>
    <w:rsid w:val="00D6352C"/>
    <w:pPr>
      <w:numPr>
        <w:numId w:val="5"/>
      </w:numPr>
      <w:pBdr>
        <w:top w:val="nil"/>
        <w:left w:val="nil"/>
        <w:bottom w:val="nil"/>
        <w:right w:val="nil"/>
        <w:between w:val="nil"/>
      </w:pBdr>
      <w:spacing w:before="480" w:after="160" w:line="259" w:lineRule="auto"/>
      <w:ind w:left="1134" w:hanging="1134"/>
    </w:pPr>
    <w:rPr>
      <w:rFonts w:ascii="Calibri" w:hAnsi="Calibri" w:cs="Calibri"/>
      <w:b/>
      <w:color w:val="000000"/>
      <w:sz w:val="28"/>
      <w:szCs w:val="28"/>
      <w:lang w:val="ca-ES" w:eastAsia="ca-ES"/>
    </w:rPr>
  </w:style>
  <w:style w:type="paragraph" w:customStyle="1" w:styleId="EstilArticle">
    <w:name w:val="Estil Article"/>
    <w:basedOn w:val="Normal"/>
    <w:rsid w:val="00D6352C"/>
    <w:pPr>
      <w:numPr>
        <w:numId w:val="6"/>
      </w:numPr>
      <w:pBdr>
        <w:top w:val="nil"/>
        <w:left w:val="nil"/>
        <w:bottom w:val="nil"/>
        <w:right w:val="nil"/>
        <w:between w:val="nil"/>
      </w:pBdr>
      <w:tabs>
        <w:tab w:val="left" w:pos="993"/>
      </w:tabs>
      <w:spacing w:before="240" w:after="120" w:line="432" w:lineRule="auto"/>
      <w:ind w:left="357" w:hanging="357"/>
    </w:pPr>
    <w:rPr>
      <w:rFonts w:ascii="Calibri" w:hAnsi="Calibri" w:cs="Calibri"/>
      <w:b/>
      <w:color w:val="000000"/>
      <w:lang w:val="ca-ES" w:eastAsia="ca-ES"/>
    </w:rPr>
  </w:style>
  <w:style w:type="paragraph" w:customStyle="1" w:styleId="Estilpargrafnumerat">
    <w:name w:val="Estil paràgraf numerat"/>
    <w:basedOn w:val="Normal"/>
    <w:rsid w:val="00D6352C"/>
    <w:pPr>
      <w:numPr>
        <w:numId w:val="7"/>
      </w:numPr>
      <w:pBdr>
        <w:top w:val="nil"/>
        <w:left w:val="nil"/>
        <w:bottom w:val="nil"/>
        <w:right w:val="nil"/>
        <w:between w:val="nil"/>
      </w:pBdr>
      <w:spacing w:after="160" w:line="259" w:lineRule="auto"/>
    </w:pPr>
    <w:rPr>
      <w:rFonts w:ascii="Calibri" w:hAnsi="Calibri" w:cs="Calibri"/>
      <w:color w:val="000000"/>
      <w:lang w:val="ca-ES" w:eastAsia="ca-ES"/>
    </w:rPr>
  </w:style>
  <w:style w:type="paragraph" w:customStyle="1" w:styleId="EstilSecci">
    <w:name w:val="Estil Secció"/>
    <w:basedOn w:val="Normal"/>
    <w:qFormat/>
    <w:rsid w:val="00D6352C"/>
    <w:pPr>
      <w:numPr>
        <w:numId w:val="9"/>
      </w:numPr>
      <w:spacing w:before="240" w:after="160" w:line="256" w:lineRule="auto"/>
    </w:pPr>
    <w:rPr>
      <w:rFonts w:ascii="Calibri" w:hAnsi="Calibri" w:cs="Calibri"/>
      <w:b/>
      <w:lang w:val="ca-ES" w:eastAsia="ca-ES"/>
    </w:rPr>
  </w:style>
  <w:style w:type="paragraph" w:styleId="TDC2">
    <w:name w:val="toc 2"/>
    <w:basedOn w:val="Normal"/>
    <w:next w:val="Normal"/>
    <w:autoRedefine/>
    <w:uiPriority w:val="39"/>
    <w:unhideWhenUsed/>
    <w:rsid w:val="00D6352C"/>
    <w:pPr>
      <w:spacing w:after="100" w:line="259" w:lineRule="auto"/>
      <w:ind w:left="220"/>
      <w:jc w:val="left"/>
    </w:pPr>
    <w:rPr>
      <w:rFonts w:ascii="Calibri" w:eastAsia="Times New Roman" w:hAnsi="Calibri"/>
      <w:lang w:val="ca-ES" w:eastAsia="ca-ES"/>
    </w:rPr>
  </w:style>
  <w:style w:type="paragraph" w:styleId="TDC1">
    <w:name w:val="toc 1"/>
    <w:basedOn w:val="Normal"/>
    <w:next w:val="Normal"/>
    <w:autoRedefine/>
    <w:uiPriority w:val="39"/>
    <w:unhideWhenUsed/>
    <w:rsid w:val="00D6352C"/>
    <w:pPr>
      <w:spacing w:after="100" w:line="259" w:lineRule="auto"/>
      <w:jc w:val="left"/>
    </w:pPr>
    <w:rPr>
      <w:rFonts w:ascii="Calibri" w:eastAsia="Times New Roman" w:hAnsi="Calibri"/>
      <w:lang w:val="ca-ES" w:eastAsia="ca-ES"/>
    </w:rPr>
  </w:style>
  <w:style w:type="paragraph" w:styleId="TDC3">
    <w:name w:val="toc 3"/>
    <w:basedOn w:val="Normal"/>
    <w:next w:val="Normal"/>
    <w:autoRedefine/>
    <w:uiPriority w:val="39"/>
    <w:unhideWhenUsed/>
    <w:rsid w:val="00D6352C"/>
    <w:pPr>
      <w:spacing w:after="100" w:line="259" w:lineRule="auto"/>
      <w:ind w:left="440"/>
      <w:jc w:val="left"/>
    </w:pPr>
    <w:rPr>
      <w:rFonts w:ascii="Calibri" w:eastAsia="Times New Roman" w:hAnsi="Calibri"/>
      <w:lang w:val="ca-ES" w:eastAsia="ca-ES"/>
    </w:rPr>
  </w:style>
  <w:style w:type="character" w:styleId="Hipervnculo">
    <w:name w:val="Hyperlink"/>
    <w:uiPriority w:val="99"/>
    <w:unhideWhenUsed/>
    <w:rsid w:val="00D6352C"/>
    <w:rPr>
      <w:color w:val="0563C1"/>
      <w:u w:val="single"/>
    </w:rPr>
  </w:style>
  <w:style w:type="numbering" w:customStyle="1" w:styleId="Estiloimportado1">
    <w:name w:val="Estilo importado 1"/>
    <w:rsid w:val="00824478"/>
    <w:pPr>
      <w:numPr>
        <w:numId w:val="50"/>
      </w:numPr>
    </w:pPr>
  </w:style>
  <w:style w:type="paragraph" w:customStyle="1" w:styleId="Titulo2">
    <w:name w:val="Titulo 2"/>
    <w:basedOn w:val="Ttulo2"/>
    <w:link w:val="Titulo2Car"/>
    <w:qFormat/>
    <w:rsid w:val="00694B63"/>
    <w:pPr>
      <w:keepLines w:val="0"/>
      <w:widowControl w:val="0"/>
      <w:tabs>
        <w:tab w:val="clear" w:pos="720"/>
      </w:tabs>
      <w:spacing w:before="240" w:after="60" w:line="240" w:lineRule="auto"/>
      <w:ind w:left="0"/>
    </w:pPr>
    <w:rPr>
      <w:rFonts w:ascii="Arial" w:eastAsia="Times New Roman" w:hAnsi="Arial" w:cs="Arial"/>
      <w:iCs/>
      <w:color w:val="000000"/>
      <w:szCs w:val="28"/>
      <w:lang w:eastAsia="es-ES"/>
    </w:rPr>
  </w:style>
  <w:style w:type="character" w:customStyle="1" w:styleId="Titulo2Car">
    <w:name w:val="Titulo 2 Car"/>
    <w:link w:val="Titulo2"/>
    <w:rsid w:val="00694B63"/>
    <w:rPr>
      <w:rFonts w:ascii="Arial" w:eastAsia="Times New Roman" w:hAnsi="Arial" w:cs="Arial"/>
      <w:b/>
      <w:iCs/>
      <w:color w:val="000000"/>
      <w:sz w:val="24"/>
      <w:szCs w:val="28"/>
      <w:lang w:val="ca-ES" w:eastAsia="es-ES"/>
    </w:rPr>
  </w:style>
  <w:style w:type="character" w:styleId="Mencinsinresolver">
    <w:name w:val="Unresolved Mention"/>
    <w:basedOn w:val="Fuentedeprrafopredeter"/>
    <w:uiPriority w:val="99"/>
    <w:semiHidden/>
    <w:unhideWhenUsed/>
    <w:rsid w:val="008308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15732">
      <w:bodyDiv w:val="1"/>
      <w:marLeft w:val="0"/>
      <w:marRight w:val="0"/>
      <w:marTop w:val="0"/>
      <w:marBottom w:val="0"/>
      <w:divBdr>
        <w:top w:val="none" w:sz="0" w:space="0" w:color="auto"/>
        <w:left w:val="none" w:sz="0" w:space="0" w:color="auto"/>
        <w:bottom w:val="none" w:sz="0" w:space="0" w:color="auto"/>
        <w:right w:val="none" w:sz="0" w:space="0" w:color="auto"/>
      </w:divBdr>
    </w:div>
    <w:div w:id="1658799732">
      <w:bodyDiv w:val="1"/>
      <w:marLeft w:val="0"/>
      <w:marRight w:val="0"/>
      <w:marTop w:val="0"/>
      <w:marBottom w:val="0"/>
      <w:divBdr>
        <w:top w:val="none" w:sz="0" w:space="0" w:color="auto"/>
        <w:left w:val="none" w:sz="0" w:space="0" w:color="auto"/>
        <w:bottom w:val="none" w:sz="0" w:space="0" w:color="auto"/>
        <w:right w:val="none" w:sz="0" w:space="0" w:color="auto"/>
      </w:divBdr>
    </w:div>
    <w:div w:id="1680044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es.vilassardemar.cat/session/sessionDetail/ff8080817dc38ce9017f1b77c7d800f3?startAt=176.0&amp;endsAt=245.0" TargetMode="External"/><Relationship Id="rId13" Type="http://schemas.openxmlformats.org/officeDocument/2006/relationships/image" Target="media/image5.png"/><Relationship Id="rId18" Type="http://schemas.openxmlformats.org/officeDocument/2006/relationships/hyperlink" Target="https://actes.vilassardemar.cat/session/sessionDetail/ff8080817dc38ce9017f1b77c7d800f3?startAt=1473.0&amp;endsAt=1819.0" TargetMode="External"/><Relationship Id="rId3" Type="http://schemas.openxmlformats.org/officeDocument/2006/relationships/settings" Target="settings.xml"/><Relationship Id="rId21" Type="http://schemas.openxmlformats.org/officeDocument/2006/relationships/hyperlink" Target="https://actes.vilassardemar.cat/session/sessionDetail/ff8080817dc38ce9017f1b77c7d800f3?startAt=7918.0&amp;endsAt=7937.0" TargetMode="External"/><Relationship Id="rId7" Type="http://schemas.openxmlformats.org/officeDocument/2006/relationships/hyperlink" Target="https://actes.vilassardemar.cat/session/sessionDetail/ff8080817dc38ce9017f1b77c7d800f3?startAt=0.0&amp;endsAt=176.0" TargetMode="External"/><Relationship Id="rId12" Type="http://schemas.openxmlformats.org/officeDocument/2006/relationships/image" Target="media/image4.png"/><Relationship Id="rId17" Type="http://schemas.openxmlformats.org/officeDocument/2006/relationships/hyperlink" Target="https://actes.vilassardemar.cat/session/sessionDetail/ff8080817dc38ce9017f1b77c7d800f3?startAt=1178.0&amp;endsAt=1473.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ctes.vilassardemar.cat/session/sessionDetail/ff8080817dc38ce9017f1b77c7d800f3?startAt=380.0&amp;endsAt=1178.0" TargetMode="External"/><Relationship Id="rId20" Type="http://schemas.openxmlformats.org/officeDocument/2006/relationships/hyperlink" Target="https://actes.vilassardemar.cat/session/sessionDetail/ff8080817dc38ce9017f1b77c7d800f3?startAt=3257.0&amp;endsAt=7918.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ctes.vilassardemar.cat/session/sessionDetail/ff8080817dc38ce9017f1b77c7d800f3?startAt=257.0&amp;endsAt=374.0" TargetMode="External"/><Relationship Id="rId23"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hyperlink" Target="https://actes.vilassardemar.cat/session/sessionDetail/ff8080817dc38ce9017f1b77c7d800f3?startAt=1819.0&amp;endsAt=3257.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actes.vilassardemar.cat/session/sessionDetail/ff8080817dc38ce9017f1b77c7d800f3?startAt=245.0&amp;endsAt=257.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41</Pages>
  <Words>13612</Words>
  <Characters>77595</Characters>
  <Application>Microsoft Office Word</Application>
  <DocSecurity>0</DocSecurity>
  <Lines>646</Lines>
  <Paragraphs>182</Paragraphs>
  <ScaleCrop>false</ScaleCrop>
  <HeadingPairs>
    <vt:vector size="2" baseType="variant">
      <vt:variant>
        <vt:lpstr>Título</vt:lpstr>
      </vt:variant>
      <vt:variant>
        <vt:i4>1</vt:i4>
      </vt:variant>
    </vt:vector>
  </HeadingPairs>
  <TitlesOfParts>
    <vt:vector size="1" baseType="lpstr">
      <vt:lpstr>ACTA (X2021001839)</vt:lpstr>
    </vt:vector>
  </TitlesOfParts>
  <Company>OVH SAS</Company>
  <LinksUpToDate>false</LinksUpToDate>
  <CharactersWithSpaces>91025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(X2021001839)</dc:title>
  <dc:subject/>
  <dc:creator>yasperez</dc:creator>
  <cp:keywords/>
  <dc:description/>
  <cp:lastModifiedBy>Secretaria VDM</cp:lastModifiedBy>
  <cp:revision>2</cp:revision>
  <dcterms:created xsi:type="dcterms:W3CDTF">2022-04-04T09:52:00Z</dcterms:created>
  <dcterms:modified xsi:type="dcterms:W3CDTF">2022-04-04T09:52:00Z</dcterms:modified>
</cp:coreProperties>
</file>