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A7797" w14:textId="77777777" w:rsidR="00CF7719" w:rsidRDefault="00CF7719" w:rsidP="00CF7719">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color w:val="800000"/>
          <w:lang w:val="ca-ES" w:eastAsia="es-ES"/>
        </w:rPr>
        <w:t xml:space="preserve">ACTA DE LA SESSIÓ DE LA JUNTA DE GOVERN LOCAL </w:t>
      </w:r>
    </w:p>
    <w:p w14:paraId="09EAC67B" w14:textId="77777777" w:rsidR="00CF7719" w:rsidRDefault="00CF7719" w:rsidP="00CF7719">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1 DE JUNY DE 2021</w:t>
      </w:r>
    </w:p>
    <w:p w14:paraId="0ECD225F" w14:textId="77777777" w:rsidR="00CF7719" w:rsidRDefault="00CF7719" w:rsidP="00CF7719">
      <w:pPr>
        <w:jc w:val="center"/>
        <w:rPr>
          <w:rFonts w:cs="Arial"/>
          <w:lang w:val="ca-ES"/>
        </w:rPr>
      </w:pPr>
    </w:p>
    <w:p w14:paraId="6EAC4723" w14:textId="77777777" w:rsidR="00CF7719" w:rsidRDefault="00CF7719" w:rsidP="00CF7719">
      <w:pPr>
        <w:rPr>
          <w:rFonts w:cs="Arial"/>
          <w:lang w:val="ca-ES"/>
        </w:rPr>
      </w:pPr>
      <w:proofErr w:type="spellStart"/>
      <w:r>
        <w:rPr>
          <w:rFonts w:cs="Arial"/>
          <w:b/>
          <w:lang w:val="ca-ES"/>
        </w:rPr>
        <w:t>Núm</w:t>
      </w:r>
      <w:proofErr w:type="spellEnd"/>
      <w:r>
        <w:rPr>
          <w:rFonts w:cs="Arial"/>
          <w:b/>
          <w:lang w:val="ca-ES"/>
        </w:rPr>
        <w:t>:</w:t>
      </w:r>
      <w:r>
        <w:rPr>
          <w:rFonts w:cs="Arial"/>
          <w:lang w:val="ca-ES"/>
        </w:rPr>
        <w:t xml:space="preserve"> JGL2021000020 </w:t>
      </w:r>
    </w:p>
    <w:p w14:paraId="6232057F" w14:textId="77777777" w:rsidR="00CF7719" w:rsidRDefault="00CF7719" w:rsidP="00CF7719">
      <w:pPr>
        <w:rPr>
          <w:rFonts w:cs="Arial"/>
          <w:lang w:val="ca-ES"/>
        </w:rPr>
      </w:pPr>
      <w:r>
        <w:rPr>
          <w:rFonts w:cs="Arial"/>
          <w:b/>
          <w:lang w:val="ca-ES"/>
        </w:rPr>
        <w:t>Lloc:</w:t>
      </w:r>
      <w:r>
        <w:rPr>
          <w:rFonts w:cs="Arial"/>
          <w:lang w:val="ca-ES"/>
        </w:rPr>
        <w:t xml:space="preserve"> VIRTUAL</w:t>
      </w:r>
    </w:p>
    <w:p w14:paraId="3409B5AD" w14:textId="77777777" w:rsidR="00CF7719" w:rsidRDefault="00CF7719" w:rsidP="00CF7719">
      <w:pPr>
        <w:rPr>
          <w:rFonts w:cs="Arial"/>
          <w:lang w:val="ca-ES"/>
        </w:rPr>
      </w:pPr>
      <w:r>
        <w:rPr>
          <w:rFonts w:eastAsia="Times New Roman" w:cs="Arial"/>
          <w:b/>
          <w:color w:val="000000"/>
          <w:kern w:val="2"/>
          <w:lang w:val="ca-ES" w:eastAsia="zh-CN"/>
        </w:rPr>
        <w:t>Data:</w:t>
      </w:r>
      <w:r>
        <w:rPr>
          <w:rFonts w:cs="Arial"/>
          <w:lang w:val="ca-ES"/>
        </w:rPr>
        <w:t xml:space="preserve"> </w:t>
      </w:r>
      <w:r>
        <w:rPr>
          <w:rFonts w:cs="Arial"/>
          <w:noProof/>
          <w:lang w:val="ca-ES"/>
        </w:rPr>
        <w:t>1 de juny de 2021</w:t>
      </w:r>
    </w:p>
    <w:p w14:paraId="738B6DD5" w14:textId="781A4421" w:rsidR="00CF7719" w:rsidRDefault="00CF7719" w:rsidP="00CF7719">
      <w:pPr>
        <w:rPr>
          <w:rFonts w:cs="Arial"/>
          <w:lang w:val="ca-ES"/>
        </w:rPr>
      </w:pPr>
      <w:r>
        <w:rPr>
          <w:rFonts w:eastAsia="Times New Roman" w:cs="Arial"/>
          <w:b/>
          <w:color w:val="000000"/>
          <w:kern w:val="2"/>
          <w:lang w:val="ca-ES" w:eastAsia="zh-CN"/>
        </w:rPr>
        <w:t>Horari:</w:t>
      </w:r>
      <w:r>
        <w:rPr>
          <w:rFonts w:eastAsia="Times New Roman" w:cs="Arial"/>
          <w:color w:val="000000"/>
          <w:kern w:val="2"/>
          <w:lang w:val="ca-ES" w:eastAsia="zh-CN"/>
        </w:rPr>
        <w:t xml:space="preserve"> de</w:t>
      </w:r>
      <w:r>
        <w:rPr>
          <w:rFonts w:cs="Arial"/>
          <w:lang w:val="ca-ES"/>
        </w:rPr>
        <w:t xml:space="preserve"> 12:</w:t>
      </w:r>
      <w:r w:rsidR="00CD0CC4">
        <w:rPr>
          <w:rFonts w:cs="Arial"/>
          <w:lang w:val="ca-ES"/>
        </w:rPr>
        <w:t>06</w:t>
      </w:r>
      <w:r>
        <w:rPr>
          <w:rFonts w:cs="Arial"/>
          <w:lang w:val="ca-ES"/>
        </w:rPr>
        <w:t xml:space="preserve"> h a  </w:t>
      </w:r>
      <w:r w:rsidR="00CD0CC4">
        <w:rPr>
          <w:rFonts w:cs="Arial"/>
          <w:lang w:val="ca-ES"/>
        </w:rPr>
        <w:t>12:33</w:t>
      </w:r>
      <w:r>
        <w:rPr>
          <w:rFonts w:cs="Arial"/>
          <w:lang w:val="ca-ES"/>
        </w:rPr>
        <w:t xml:space="preserve"> h</w:t>
      </w:r>
    </w:p>
    <w:p w14:paraId="4701893A" w14:textId="77777777" w:rsidR="00CF7719" w:rsidRDefault="00CF7719" w:rsidP="00CF7719">
      <w:pPr>
        <w:widowControl w:val="0"/>
        <w:suppressAutoHyphens/>
        <w:autoSpaceDE w:val="0"/>
        <w:spacing w:line="200" w:lineRule="atLeast"/>
        <w:rPr>
          <w:rFonts w:cs="Arial"/>
          <w:lang w:val="ca-ES"/>
        </w:rPr>
      </w:pPr>
      <w:r>
        <w:rPr>
          <w:rFonts w:eastAsia="Times New Roman" w:cs="Arial"/>
          <w:b/>
          <w:color w:val="000000"/>
          <w:kern w:val="2"/>
          <w:lang w:val="ca-ES" w:eastAsia="zh-CN"/>
        </w:rPr>
        <w:t>Sessió:</w:t>
      </w:r>
      <w:r>
        <w:rPr>
          <w:rFonts w:eastAsia="Times New Roman" w:cs="Arial"/>
          <w:color w:val="000000"/>
          <w:kern w:val="2"/>
          <w:lang w:val="ca-ES" w:eastAsia="zh-CN"/>
        </w:rPr>
        <w:t xml:space="preserve"> </w:t>
      </w:r>
      <w:r>
        <w:rPr>
          <w:rFonts w:cs="Arial"/>
          <w:lang w:val="ca-ES"/>
        </w:rPr>
        <w:t>Sessió Ordinària</w:t>
      </w:r>
    </w:p>
    <w:p w14:paraId="20FA51DC" w14:textId="77777777" w:rsidR="00CF7719" w:rsidRDefault="00CF7719" w:rsidP="00CF7719">
      <w:pPr>
        <w:widowControl w:val="0"/>
        <w:suppressAutoHyphens/>
        <w:autoSpaceDE w:val="0"/>
        <w:spacing w:line="200" w:lineRule="atLeast"/>
        <w:rPr>
          <w:rFonts w:cs="Arial"/>
          <w:b/>
          <w:lang w:val="ca-ES"/>
        </w:rPr>
      </w:pPr>
    </w:p>
    <w:p w14:paraId="3E232BF4" w14:textId="77777777" w:rsidR="00CF7719" w:rsidRDefault="00CF7719" w:rsidP="00CF7719">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 xml:space="preserve">Assistents: </w:t>
      </w:r>
    </w:p>
    <w:p w14:paraId="665A10F8" w14:textId="77777777" w:rsidR="00CF7719" w:rsidRDefault="00CF7719" w:rsidP="00CF7719">
      <w:pPr>
        <w:widowControl w:val="0"/>
        <w:suppressAutoHyphens/>
        <w:autoSpaceDE w:val="0"/>
        <w:spacing w:line="200" w:lineRule="atLeast"/>
        <w:rPr>
          <w:rFonts w:eastAsia="Arial" w:cs="Arial"/>
          <w:color w:val="000000"/>
          <w:kern w:val="2"/>
          <w:lang w:val="ca-ES" w:eastAsia="zh-CN"/>
        </w:rPr>
      </w:pPr>
    </w:p>
    <w:p w14:paraId="2849F86D" w14:textId="77777777" w:rsidR="00CF7719" w:rsidRDefault="00CF7719" w:rsidP="00CF7719">
      <w:pPr>
        <w:widowControl w:val="0"/>
        <w:suppressAutoHyphens/>
        <w:autoSpaceDE w:val="0"/>
        <w:spacing w:line="200" w:lineRule="atLeast"/>
        <w:rPr>
          <w:rFonts w:cs="Arial"/>
          <w:lang w:val="ca-ES"/>
        </w:rPr>
      </w:pPr>
      <w:r>
        <w:rPr>
          <w:rFonts w:cs="Arial"/>
          <w:lang w:val="ca-ES"/>
        </w:rPr>
        <w:t>Damia Clot Trias, Alcalde</w:t>
      </w:r>
    </w:p>
    <w:p w14:paraId="38CC2A84" w14:textId="77777777" w:rsidR="00CF7719" w:rsidRDefault="00CF7719" w:rsidP="00CF7719">
      <w:pPr>
        <w:widowControl w:val="0"/>
        <w:suppressAutoHyphens/>
        <w:autoSpaceDE w:val="0"/>
        <w:spacing w:line="200" w:lineRule="atLeast"/>
        <w:rPr>
          <w:rFonts w:cs="Arial"/>
          <w:lang w:val="ca-ES"/>
        </w:rPr>
      </w:pPr>
      <w:r>
        <w:rPr>
          <w:rFonts w:cs="Arial"/>
          <w:lang w:val="ca-ES"/>
        </w:rPr>
        <w:t>Núria Arasa Rovira, 1r Tinent D'alcalde</w:t>
      </w:r>
    </w:p>
    <w:p w14:paraId="0B87D748" w14:textId="77777777" w:rsidR="00CF7719" w:rsidRDefault="00CF7719" w:rsidP="00CF7719">
      <w:pPr>
        <w:widowControl w:val="0"/>
        <w:suppressAutoHyphens/>
        <w:autoSpaceDE w:val="0"/>
        <w:spacing w:line="200" w:lineRule="atLeast"/>
        <w:rPr>
          <w:rFonts w:cs="Arial"/>
          <w:lang w:val="ca-ES"/>
        </w:rPr>
      </w:pPr>
      <w:r>
        <w:rPr>
          <w:rFonts w:cs="Arial"/>
          <w:lang w:val="ca-ES"/>
        </w:rPr>
        <w:t>Angel Font Catalan, 2n Tinent D'alcalde</w:t>
      </w:r>
    </w:p>
    <w:p w14:paraId="32393285" w14:textId="77777777" w:rsidR="00CF7719" w:rsidRDefault="00CF7719" w:rsidP="00CF7719">
      <w:pPr>
        <w:widowControl w:val="0"/>
        <w:suppressAutoHyphens/>
        <w:autoSpaceDE w:val="0"/>
        <w:spacing w:line="200" w:lineRule="atLeast"/>
        <w:rPr>
          <w:rFonts w:cs="Arial"/>
          <w:lang w:val="ca-ES"/>
        </w:rPr>
      </w:pPr>
      <w:r>
        <w:rPr>
          <w:rFonts w:cs="Arial"/>
          <w:lang w:val="ca-ES"/>
        </w:rPr>
        <w:t xml:space="preserve">Montserrat Gual </w:t>
      </w:r>
      <w:proofErr w:type="spellStart"/>
      <w:r>
        <w:rPr>
          <w:rFonts w:cs="Arial"/>
          <w:lang w:val="ca-ES"/>
        </w:rPr>
        <w:t>Gibert</w:t>
      </w:r>
      <w:proofErr w:type="spellEnd"/>
      <w:r>
        <w:rPr>
          <w:rFonts w:cs="Arial"/>
          <w:lang w:val="ca-ES"/>
        </w:rPr>
        <w:t>, 4t  Tinent D'alcalde</w:t>
      </w:r>
    </w:p>
    <w:p w14:paraId="5753F4DA" w14:textId="77777777" w:rsidR="00CF7719" w:rsidRDefault="00CF7719" w:rsidP="00CF7719">
      <w:pPr>
        <w:widowControl w:val="0"/>
        <w:suppressAutoHyphens/>
        <w:autoSpaceDE w:val="0"/>
        <w:spacing w:line="200" w:lineRule="atLeast"/>
        <w:rPr>
          <w:rFonts w:cs="Arial"/>
          <w:lang w:val="ca-ES"/>
        </w:rPr>
      </w:pPr>
      <w:r>
        <w:rPr>
          <w:rFonts w:cs="Arial"/>
          <w:lang w:val="ca-ES"/>
        </w:rPr>
        <w:t xml:space="preserve">Joan Roca </w:t>
      </w:r>
      <w:proofErr w:type="spellStart"/>
      <w:r>
        <w:rPr>
          <w:rFonts w:cs="Arial"/>
          <w:lang w:val="ca-ES"/>
        </w:rPr>
        <w:t>Lleonart</w:t>
      </w:r>
      <w:proofErr w:type="spellEnd"/>
      <w:r>
        <w:rPr>
          <w:rFonts w:cs="Arial"/>
          <w:lang w:val="ca-ES"/>
        </w:rPr>
        <w:t>, 5è Tinent D'alcalde</w:t>
      </w:r>
    </w:p>
    <w:p w14:paraId="4AE5358C" w14:textId="77777777" w:rsidR="00CF7719" w:rsidRDefault="00CF7719" w:rsidP="00CF7719">
      <w:pPr>
        <w:widowControl w:val="0"/>
        <w:suppressAutoHyphens/>
        <w:autoSpaceDE w:val="0"/>
        <w:spacing w:line="200" w:lineRule="atLeast"/>
        <w:rPr>
          <w:rFonts w:cs="Arial"/>
          <w:lang w:val="ca-ES"/>
        </w:rPr>
      </w:pPr>
      <w:r>
        <w:rPr>
          <w:rFonts w:cs="Arial"/>
          <w:lang w:val="ca-ES"/>
        </w:rPr>
        <w:t>Maria Josep Lozano Pino, Interventora</w:t>
      </w:r>
    </w:p>
    <w:p w14:paraId="56441A58" w14:textId="77777777" w:rsidR="00CF7719" w:rsidRDefault="00CF7719" w:rsidP="00CF7719">
      <w:pPr>
        <w:widowControl w:val="0"/>
        <w:suppressAutoHyphens/>
        <w:autoSpaceDE w:val="0"/>
        <w:spacing w:line="200" w:lineRule="atLeast"/>
        <w:rPr>
          <w:rFonts w:cs="Arial"/>
          <w:lang w:val="ca-ES"/>
        </w:rPr>
      </w:pPr>
      <w:r>
        <w:rPr>
          <w:rFonts w:cs="Arial"/>
          <w:lang w:val="ca-ES"/>
        </w:rPr>
        <w:t xml:space="preserve">M. De Las Mercedes </w:t>
      </w:r>
      <w:proofErr w:type="spellStart"/>
      <w:r>
        <w:rPr>
          <w:rFonts w:cs="Arial"/>
          <w:lang w:val="ca-ES"/>
        </w:rPr>
        <w:t>Gobartt</w:t>
      </w:r>
      <w:proofErr w:type="spellEnd"/>
      <w:r>
        <w:rPr>
          <w:rFonts w:cs="Arial"/>
          <w:lang w:val="ca-ES"/>
        </w:rPr>
        <w:t xml:space="preserve"> Vazquez, Secretària</w:t>
      </w:r>
    </w:p>
    <w:p w14:paraId="0DB37DAF" w14:textId="77777777" w:rsidR="00CF7719" w:rsidRDefault="00CF7719" w:rsidP="00CF7719">
      <w:pPr>
        <w:widowControl w:val="0"/>
        <w:suppressAutoHyphens/>
        <w:autoSpaceDE w:val="0"/>
        <w:spacing w:line="200" w:lineRule="atLeast"/>
        <w:rPr>
          <w:rFonts w:cs="Arial"/>
          <w:lang w:val="ca-ES"/>
        </w:rPr>
      </w:pPr>
    </w:p>
    <w:p w14:paraId="67B22471" w14:textId="71214CB9" w:rsidR="00CF7719" w:rsidRPr="00CD0CC4" w:rsidRDefault="00CD0CC4" w:rsidP="00CF7719">
      <w:pPr>
        <w:rPr>
          <w:rFonts w:cs="Arial"/>
          <w:b/>
          <w:bCs/>
          <w:lang w:val="ca-ES"/>
        </w:rPr>
      </w:pPr>
      <w:r w:rsidRPr="00CD0CC4">
        <w:rPr>
          <w:rFonts w:cs="Arial"/>
          <w:b/>
          <w:bCs/>
          <w:lang w:val="ca-ES"/>
        </w:rPr>
        <w:t>Excusa l’absència:</w:t>
      </w:r>
    </w:p>
    <w:p w14:paraId="258956C3" w14:textId="20D22C91" w:rsidR="00CD0CC4" w:rsidRPr="00CD0CC4" w:rsidRDefault="00CD0CC4" w:rsidP="00CF7719">
      <w:pPr>
        <w:rPr>
          <w:rFonts w:cs="Arial"/>
          <w:b/>
          <w:bCs/>
          <w:lang w:val="ca-ES"/>
        </w:rPr>
      </w:pPr>
    </w:p>
    <w:p w14:paraId="2D344F87" w14:textId="77777777" w:rsidR="00CD0CC4" w:rsidRDefault="00CD0CC4" w:rsidP="00CD0CC4">
      <w:pPr>
        <w:widowControl w:val="0"/>
        <w:suppressAutoHyphens/>
        <w:autoSpaceDE w:val="0"/>
        <w:spacing w:line="200" w:lineRule="atLeast"/>
        <w:rPr>
          <w:rFonts w:cs="Arial"/>
          <w:lang w:val="ca-ES"/>
        </w:rPr>
      </w:pPr>
      <w:r>
        <w:rPr>
          <w:rFonts w:cs="Arial"/>
          <w:lang w:val="ca-ES"/>
        </w:rPr>
        <w:t xml:space="preserve">Josep </w:t>
      </w:r>
      <w:proofErr w:type="spellStart"/>
      <w:r>
        <w:rPr>
          <w:rFonts w:cs="Arial"/>
          <w:lang w:val="ca-ES"/>
        </w:rPr>
        <w:t>Sole</w:t>
      </w:r>
      <w:proofErr w:type="spellEnd"/>
      <w:r>
        <w:rPr>
          <w:rFonts w:cs="Arial"/>
          <w:lang w:val="ca-ES"/>
        </w:rPr>
        <w:t xml:space="preserve"> Clotet, 3r Tinent D'alcalde</w:t>
      </w:r>
    </w:p>
    <w:p w14:paraId="3A047338" w14:textId="77777777" w:rsidR="00CD0CC4" w:rsidRDefault="00CD0CC4" w:rsidP="00CF7719">
      <w:pPr>
        <w:rPr>
          <w:rFonts w:cs="Arial"/>
          <w:lang w:val="ca-ES"/>
        </w:rPr>
      </w:pPr>
    </w:p>
    <w:p w14:paraId="382CF8D7" w14:textId="77777777" w:rsidR="00CF7719" w:rsidRDefault="00CF7719" w:rsidP="00CF7719">
      <w:pPr>
        <w:keepLines/>
        <w:spacing w:before="240" w:after="240"/>
        <w:rPr>
          <w:rFonts w:eastAsia="Times New Roman" w:cs="Arial"/>
          <w:lang w:val="ca-ES" w:eastAsia="es-ES"/>
        </w:rPr>
      </w:pPr>
      <w:r>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30531843" w14:textId="77777777" w:rsidR="00CF7719" w:rsidRDefault="00CF7719" w:rsidP="00CF7719">
      <w:pPr>
        <w:widowControl w:val="0"/>
        <w:suppressAutoHyphens/>
        <w:autoSpaceDE w:val="0"/>
        <w:spacing w:line="200" w:lineRule="atLeast"/>
        <w:rPr>
          <w:rFonts w:cs="Arial"/>
          <w:b/>
          <w:lang w:val="ca-ES"/>
        </w:rPr>
      </w:pPr>
      <w:r>
        <w:rPr>
          <w:rFonts w:cs="Arial"/>
          <w:b/>
          <w:lang w:val="ca-ES"/>
        </w:rPr>
        <w:t>ORDRE DEL DIA:</w:t>
      </w:r>
    </w:p>
    <w:p w14:paraId="7ED6991A" w14:textId="77777777" w:rsidR="00CF7719" w:rsidRDefault="00CF7719" w:rsidP="00CF7719">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4A0" w:firstRow="1" w:lastRow="0" w:firstColumn="1" w:lastColumn="0" w:noHBand="0" w:noVBand="1"/>
      </w:tblPr>
      <w:tblGrid>
        <w:gridCol w:w="9000"/>
      </w:tblGrid>
      <w:tr w:rsidR="00CF7719" w14:paraId="20AE2D8D" w14:textId="77777777" w:rsidTr="00CF7719">
        <w:tc>
          <w:tcPr>
            <w:tcW w:w="9000" w:type="dxa"/>
            <w:hideMark/>
          </w:tcPr>
          <w:p w14:paraId="09BC87B0" w14:textId="77777777" w:rsidR="00CF7719" w:rsidRDefault="00CF7719">
            <w:pPr>
              <w:spacing w:line="276" w:lineRule="auto"/>
              <w:jc w:val="left"/>
            </w:pPr>
            <w:r>
              <w:t>1.- APROVACIÓ DE L'ACTA ANTERIOR DE LA SESSIÓ DEL DIA 25-05-2021</w:t>
            </w:r>
          </w:p>
        </w:tc>
      </w:tr>
      <w:tr w:rsidR="00CF7719" w14:paraId="51A43E03" w14:textId="77777777" w:rsidTr="00CF7719">
        <w:tc>
          <w:tcPr>
            <w:tcW w:w="9000" w:type="dxa"/>
            <w:hideMark/>
          </w:tcPr>
          <w:p w14:paraId="5516400E" w14:textId="77777777" w:rsidR="00CF7719" w:rsidRDefault="00CF7719">
            <w:pPr>
              <w:spacing w:line="276" w:lineRule="auto"/>
              <w:jc w:val="left"/>
            </w:pPr>
            <w:r>
              <w:t>2.- APROVACIÓ DE L'ADJUDICACIÓ DEL SERVEI DE CREACIÓ DE LA NOVA PLATAFORMA WEB MUNICIPAL, AMB EL MANTENIMENT I L'HOSPEDATGE. X2019005708.</w:t>
            </w:r>
          </w:p>
        </w:tc>
      </w:tr>
      <w:tr w:rsidR="00CF7719" w14:paraId="09E1B9C7" w14:textId="77777777" w:rsidTr="00CF7719">
        <w:tc>
          <w:tcPr>
            <w:tcW w:w="9000" w:type="dxa"/>
            <w:hideMark/>
          </w:tcPr>
          <w:p w14:paraId="24EBECA2" w14:textId="77777777" w:rsidR="00CF7719" w:rsidRDefault="00CF7719">
            <w:pPr>
              <w:spacing w:line="276" w:lineRule="auto"/>
              <w:jc w:val="left"/>
            </w:pPr>
            <w:r>
              <w:t>3.- APROVACIÓ RECTIFICACIÓ D'ERRADA MATERIAL IMPORT PRÒRROGA CONTRACTE. X2018002856.</w:t>
            </w:r>
          </w:p>
        </w:tc>
      </w:tr>
      <w:tr w:rsidR="00CF7719" w14:paraId="38FBBFCC" w14:textId="77777777" w:rsidTr="00CF7719">
        <w:tc>
          <w:tcPr>
            <w:tcW w:w="9000" w:type="dxa"/>
            <w:hideMark/>
          </w:tcPr>
          <w:p w14:paraId="33A0C03D" w14:textId="77777777" w:rsidR="00CF7719" w:rsidRDefault="00CF7719">
            <w:pPr>
              <w:spacing w:line="276" w:lineRule="auto"/>
              <w:jc w:val="left"/>
            </w:pPr>
            <w:r>
              <w:t>4.- ESTABLIMENT D’UN CONVENI DE COL·LABORACIÓ AMB L’INSTITUT D’ESTUDIS FOTOGRÀFICS DE CATALUNYA, AC., (IEFC), PER A L’ANY 2021 EXP. X2020004852</w:t>
            </w:r>
          </w:p>
        </w:tc>
      </w:tr>
      <w:tr w:rsidR="00CF7719" w14:paraId="075CA841" w14:textId="77777777" w:rsidTr="00CF7719">
        <w:tc>
          <w:tcPr>
            <w:tcW w:w="9000" w:type="dxa"/>
            <w:hideMark/>
          </w:tcPr>
          <w:p w14:paraId="2CF9D492" w14:textId="77777777" w:rsidR="00CF7719" w:rsidRDefault="00CF7719">
            <w:pPr>
              <w:spacing w:line="276" w:lineRule="auto"/>
              <w:jc w:val="left"/>
            </w:pPr>
            <w:r>
              <w:t>5.- DENEGACIÓ DE CONCESSIÓ DE LA TARGETA D’APARCAMENT INDIVIDUAL PER A PERSONES AMB DISMINUCIÓ DE MOBILITAT  A F.L.F. EXP: X2021001986</w:t>
            </w:r>
          </w:p>
        </w:tc>
      </w:tr>
      <w:tr w:rsidR="00CF7719" w14:paraId="4E609D8E" w14:textId="77777777" w:rsidTr="00CF7719">
        <w:tc>
          <w:tcPr>
            <w:tcW w:w="9000" w:type="dxa"/>
            <w:hideMark/>
          </w:tcPr>
          <w:p w14:paraId="08AF7678" w14:textId="77777777" w:rsidR="00CF7719" w:rsidRDefault="00CF7719">
            <w:pPr>
              <w:spacing w:line="276" w:lineRule="auto"/>
              <w:jc w:val="left"/>
            </w:pPr>
            <w:r>
              <w:t>6.- DENEGACIÓ DE TARGETA PROVISIONAL D’APARCAMENT INDIVIDUAL PER A PERSONES AMB DISMINUCIÓ DE LA MOBILITAT A J.S.G. EXP. X2021001568</w:t>
            </w:r>
          </w:p>
        </w:tc>
      </w:tr>
      <w:tr w:rsidR="00CF7719" w14:paraId="06BA99F5" w14:textId="77777777" w:rsidTr="00CF7719">
        <w:tc>
          <w:tcPr>
            <w:tcW w:w="9000" w:type="dxa"/>
            <w:hideMark/>
          </w:tcPr>
          <w:p w14:paraId="6B8920C2" w14:textId="299E8274" w:rsidR="00CF7719" w:rsidRDefault="00CF7719">
            <w:pPr>
              <w:spacing w:line="276" w:lineRule="auto"/>
              <w:jc w:val="left"/>
            </w:pPr>
            <w:r>
              <w:t>7.- ALTA GUAL AL CARRER SANTA EULÀLIA  X2020004797</w:t>
            </w:r>
          </w:p>
        </w:tc>
      </w:tr>
      <w:tr w:rsidR="00CF7719" w14:paraId="0365AD72" w14:textId="77777777" w:rsidTr="00CF7719">
        <w:tc>
          <w:tcPr>
            <w:tcW w:w="9000" w:type="dxa"/>
            <w:hideMark/>
          </w:tcPr>
          <w:p w14:paraId="3FB0F9A3" w14:textId="5C4A42A6" w:rsidR="00CF7719" w:rsidRDefault="00CF7719">
            <w:pPr>
              <w:spacing w:line="276" w:lineRule="auto"/>
              <w:jc w:val="left"/>
            </w:pPr>
            <w:r>
              <w:t>8.- BAIXA GUAL PTGE. SANT JOSEP</w:t>
            </w:r>
            <w:r w:rsidR="00F01F01">
              <w:t xml:space="preserve"> </w:t>
            </w:r>
            <w:r>
              <w:t>PLACA 1419 EXP X2018003630</w:t>
            </w:r>
          </w:p>
        </w:tc>
      </w:tr>
      <w:tr w:rsidR="00CF7719" w14:paraId="315AE130" w14:textId="77777777" w:rsidTr="00CF7719">
        <w:tc>
          <w:tcPr>
            <w:tcW w:w="9000" w:type="dxa"/>
            <w:hideMark/>
          </w:tcPr>
          <w:p w14:paraId="6EBBAFF9" w14:textId="77777777" w:rsidR="00CF7719" w:rsidRDefault="00CF7719">
            <w:pPr>
              <w:spacing w:line="276" w:lineRule="auto"/>
              <w:jc w:val="left"/>
            </w:pPr>
            <w:r>
              <w:t>9.- INCREMENT DELS CÀNONS I TARIFES DEL CONSORCI PER  AL TRACTAMENT DE RESIDUS SÒLIDS URBANS DEL MARESME PER A L’ANY 2021  EXP. X2018000496</w:t>
            </w:r>
          </w:p>
        </w:tc>
      </w:tr>
      <w:tr w:rsidR="00CF7719" w14:paraId="214E2AEB" w14:textId="77777777" w:rsidTr="00CF7719">
        <w:tc>
          <w:tcPr>
            <w:tcW w:w="9000" w:type="dxa"/>
            <w:hideMark/>
          </w:tcPr>
          <w:p w14:paraId="067DC07D" w14:textId="77777777" w:rsidR="00CF7719" w:rsidRDefault="00CF7719">
            <w:pPr>
              <w:spacing w:line="276" w:lineRule="auto"/>
              <w:jc w:val="left"/>
            </w:pPr>
            <w:r>
              <w:lastRenderedPageBreak/>
              <w:t>10.- APROVACIÓ DE LA CERTIFICACIÓ D'OBRA NÚM. 6, CORRESPONENT AL CONTRACTE REFORMA DEL VESTIDOR DE LA PISTA ESPORTIVA LLUÍS GUARDIOLA EXP. X2018004437</w:t>
            </w:r>
          </w:p>
        </w:tc>
      </w:tr>
      <w:tr w:rsidR="00CF7719" w14:paraId="4A9E07E6" w14:textId="77777777" w:rsidTr="00CF7719">
        <w:tc>
          <w:tcPr>
            <w:tcW w:w="9000" w:type="dxa"/>
            <w:hideMark/>
          </w:tcPr>
          <w:p w14:paraId="4ED132FE" w14:textId="44CD0FA4" w:rsidR="00CF7719" w:rsidRDefault="00CF7719">
            <w:pPr>
              <w:spacing w:line="276" w:lineRule="auto"/>
              <w:jc w:val="left"/>
            </w:pPr>
            <w:r>
              <w:t>11.- LEGALITZACIÓ DE REFORMA INTERIOR I INTERVENCIÓ EN FAÇANA CARRER DE LA MAR</w:t>
            </w:r>
            <w:r w:rsidR="00B417E1">
              <w:t xml:space="preserve">, </w:t>
            </w:r>
            <w:r>
              <w:t>EXP. X2021001105</w:t>
            </w:r>
          </w:p>
        </w:tc>
      </w:tr>
      <w:tr w:rsidR="00CF7719" w14:paraId="7C995476" w14:textId="77777777" w:rsidTr="00CF7719">
        <w:tc>
          <w:tcPr>
            <w:tcW w:w="9000" w:type="dxa"/>
            <w:hideMark/>
          </w:tcPr>
          <w:p w14:paraId="2BA1E34A" w14:textId="77777777" w:rsidR="00CF7719" w:rsidRDefault="00CF7719">
            <w:pPr>
              <w:spacing w:line="276" w:lineRule="auto"/>
              <w:jc w:val="left"/>
            </w:pPr>
            <w:r>
              <w:t>12.- AUTORITZACIÓ OBRES OBERTURA DE RASA PER ESTESA FTTH (FIBRA ÒPTICA A LA LLAR) AL CARRER DEL MONT - SANT RAMON, 117 EXP. X2020004062</w:t>
            </w:r>
          </w:p>
        </w:tc>
      </w:tr>
      <w:tr w:rsidR="00CF7719" w14:paraId="3731444E" w14:textId="77777777" w:rsidTr="00CF7719">
        <w:tc>
          <w:tcPr>
            <w:tcW w:w="9000" w:type="dxa"/>
            <w:hideMark/>
          </w:tcPr>
          <w:p w14:paraId="214A371E" w14:textId="18877FD3" w:rsidR="00CF7719" w:rsidRDefault="00CF7719">
            <w:pPr>
              <w:spacing w:line="276" w:lineRule="auto"/>
              <w:jc w:val="left"/>
            </w:pPr>
            <w:r>
              <w:t>13.- APROVACIÓ INCREMENT D'AMIDAMENT DE LES PARTIDES DEL CONTRACTE REFORMA INTERIOR DEL LOCAL SITUAT AL CARRER SANT ROC, CANTONADA AMB AV. ESCULTOR MONJO EXP. X2019002911</w:t>
            </w:r>
          </w:p>
        </w:tc>
      </w:tr>
      <w:tr w:rsidR="00CF7719" w14:paraId="04BB9FCC" w14:textId="77777777" w:rsidTr="00CF7719">
        <w:tc>
          <w:tcPr>
            <w:tcW w:w="9000" w:type="dxa"/>
            <w:hideMark/>
          </w:tcPr>
          <w:p w14:paraId="781625F8" w14:textId="78C441D2" w:rsidR="00CF7719" w:rsidRDefault="00CF7719">
            <w:pPr>
              <w:spacing w:line="276" w:lineRule="auto"/>
              <w:jc w:val="left"/>
            </w:pPr>
            <w:r>
              <w:t>14.- LLICÈNCIA D’OBRES PER A LA REFORMA DE PLANTA BAIXA I CONSTRUCCIÓ D’UNA PISCINA EXTERIOR EN UN HABITATGE UNIFAMILIAR ENTRE MITGERES AL CARRER SANT JOAN</w:t>
            </w:r>
            <w:r w:rsidR="00F01F01">
              <w:t xml:space="preserve"> </w:t>
            </w:r>
            <w:r>
              <w:t>EXP. X2021000933</w:t>
            </w:r>
          </w:p>
        </w:tc>
      </w:tr>
      <w:tr w:rsidR="00CF7719" w14:paraId="410048DB" w14:textId="77777777" w:rsidTr="00B67D13">
        <w:trPr>
          <w:trHeight w:val="877"/>
        </w:trPr>
        <w:tc>
          <w:tcPr>
            <w:tcW w:w="9000" w:type="dxa"/>
            <w:hideMark/>
          </w:tcPr>
          <w:p w14:paraId="2CEDFC99" w14:textId="77777777" w:rsidR="00CF7719" w:rsidRDefault="00CF7719">
            <w:pPr>
              <w:spacing w:line="276" w:lineRule="auto"/>
              <w:jc w:val="left"/>
            </w:pPr>
            <w:r>
              <w:t>15.- DEVOLUCIÓ DE LA FIANÇA PER LES OBRES DE REFORMA DE L’EDIFICI DE LA SUÏSSA EM L’ÀMBIT DE L’ESCOLA PEREZ SALA, A L’EMPRESA ADJUDICATÀRIA DE LES OBRES GOMINTEC SL. EXP. X2018000278</w:t>
            </w:r>
          </w:p>
        </w:tc>
      </w:tr>
      <w:tr w:rsidR="00CF7719" w14:paraId="65511816" w14:textId="77777777" w:rsidTr="00CF7719">
        <w:tc>
          <w:tcPr>
            <w:tcW w:w="9000" w:type="dxa"/>
            <w:hideMark/>
          </w:tcPr>
          <w:p w14:paraId="0701A62F" w14:textId="77777777" w:rsidR="00CF7719" w:rsidRDefault="00CF7719">
            <w:pPr>
              <w:spacing w:line="276" w:lineRule="auto"/>
              <w:jc w:val="left"/>
            </w:pPr>
            <w:r>
              <w:t>18.- DONAR COMPTE DELS DECRETS D'ALCALDIA DES DEL NÚM. 1467/2021 AL 1587/2021</w:t>
            </w:r>
          </w:p>
        </w:tc>
      </w:tr>
    </w:tbl>
    <w:p w14:paraId="7315FAFA" w14:textId="77777777" w:rsidR="00CF7719" w:rsidRDefault="00CF7719" w:rsidP="00CF7719">
      <w:pPr>
        <w:pBdr>
          <w:bottom w:val="single" w:sz="6" w:space="1" w:color="auto"/>
        </w:pBdr>
      </w:pPr>
    </w:p>
    <w:p w14:paraId="2C4EB53B" w14:textId="77777777" w:rsidR="00CF7719" w:rsidRDefault="00CF7719" w:rsidP="00821CA1"/>
    <w:p w14:paraId="5FBA0945" w14:textId="77777777" w:rsidR="004234F8" w:rsidRPr="00A02AF6" w:rsidRDefault="004234F8" w:rsidP="004234F8">
      <w:pPr>
        <w:rPr>
          <w:rFonts w:cs="Arial"/>
          <w:lang w:val="ca-ES"/>
        </w:rPr>
      </w:pPr>
      <w:r w:rsidRPr="00A02AF6">
        <w:rPr>
          <w:rFonts w:cs="Arial"/>
          <w:b/>
          <w:lang w:val="ca-ES"/>
        </w:rPr>
        <w:t>1.0.- APROVACIÓ DE L'ACTA ANTERIOR DE LA SESSIÓ DEL DIA 25-05-2021</w:t>
      </w:r>
    </w:p>
    <w:p w14:paraId="195F993D" w14:textId="77777777" w:rsidR="00CF7719" w:rsidRPr="00A02AF6" w:rsidRDefault="00CF7719" w:rsidP="00CF7719">
      <w:pPr>
        <w:rPr>
          <w:lang w:val="ca-ES"/>
        </w:rPr>
      </w:pPr>
    </w:p>
    <w:p w14:paraId="499C5F60" w14:textId="4ADBC1D0" w:rsidR="00CF7719" w:rsidRPr="00A02AF6" w:rsidRDefault="00CF7719" w:rsidP="00CF7719">
      <w:pPr>
        <w:rPr>
          <w:lang w:val="ca-ES"/>
        </w:rPr>
      </w:pPr>
      <w:r w:rsidRPr="00A02AF6">
        <w:rPr>
          <w:lang w:val="ca-ES"/>
        </w:rPr>
        <w:t xml:space="preserve">El president manifesta que si cap dels presents no té objecció que fer al contingut de l’acta anterior del dia 25 de maig de 2021 es procedirà a la seva aprovació. </w:t>
      </w:r>
    </w:p>
    <w:p w14:paraId="6BA7253F" w14:textId="064CD62E" w:rsidR="00CD0CC4" w:rsidRPr="00A02AF6" w:rsidRDefault="00CD0CC4" w:rsidP="00CF7719">
      <w:pPr>
        <w:rPr>
          <w:lang w:val="ca-ES"/>
        </w:rPr>
      </w:pPr>
    </w:p>
    <w:p w14:paraId="4CC15297" w14:textId="64283577" w:rsidR="00CD0CC4" w:rsidRPr="00A02AF6" w:rsidRDefault="00CD0CC4" w:rsidP="00CF7719">
      <w:pPr>
        <w:rPr>
          <w:lang w:val="ca-ES"/>
        </w:rPr>
      </w:pPr>
      <w:r w:rsidRPr="00A02AF6">
        <w:rPr>
          <w:lang w:val="ca-ES"/>
        </w:rPr>
        <w:t>S’aprova per unanimitat dels membres assistents.</w:t>
      </w:r>
    </w:p>
    <w:p w14:paraId="7F02814A" w14:textId="77777777" w:rsidR="004234F8" w:rsidRPr="00A02AF6" w:rsidRDefault="004234F8" w:rsidP="004234F8">
      <w:pPr>
        <w:rPr>
          <w:rFonts w:cs="Arial"/>
          <w:lang w:val="ca-ES"/>
        </w:rPr>
      </w:pPr>
    </w:p>
    <w:p w14:paraId="1E27034C" w14:textId="77777777" w:rsidR="004234F8" w:rsidRPr="00A02AF6" w:rsidRDefault="004234F8" w:rsidP="004234F8">
      <w:pPr>
        <w:rPr>
          <w:rFonts w:cs="Arial"/>
          <w:lang w:val="ca-ES"/>
        </w:rPr>
      </w:pPr>
      <w:r w:rsidRPr="00A02AF6">
        <w:rPr>
          <w:rFonts w:cs="Arial"/>
          <w:b/>
          <w:lang w:val="ca-ES"/>
        </w:rPr>
        <w:t>2.0.- APROVACIÓ DE L'ADJUDICACIÓ DEL SERVEI DE CREACIÓ DE LA NOVA PLATAFORMA WEB MUNICIPAL, AMB EL MANTENIMENT I L'HOSPEDATGE. X2019005708.</w:t>
      </w:r>
    </w:p>
    <w:p w14:paraId="59B6478F" w14:textId="77777777" w:rsidR="004234F8" w:rsidRPr="00A02AF6" w:rsidRDefault="004234F8" w:rsidP="004234F8">
      <w:pPr>
        <w:rPr>
          <w:rFonts w:cs="Arial"/>
          <w:lang w:val="ca-ES"/>
        </w:rPr>
      </w:pPr>
    </w:p>
    <w:p w14:paraId="54C68BDA" w14:textId="77777777" w:rsidR="004234F8" w:rsidRPr="00A02AF6" w:rsidRDefault="004234F8" w:rsidP="00340B66">
      <w:pPr>
        <w:spacing w:line="276" w:lineRule="auto"/>
        <w:rPr>
          <w:lang w:val="ca-ES" w:eastAsia="es-ES"/>
        </w:rPr>
      </w:pPr>
      <w:bookmarkStart w:id="0" w:name="X2019005708"/>
    </w:p>
    <w:p w14:paraId="5FF00E39" w14:textId="2FB6B5E2" w:rsidR="004234F8" w:rsidRPr="00A02AF6" w:rsidRDefault="00961FB5" w:rsidP="00961FB5">
      <w:pPr>
        <w:spacing w:line="276" w:lineRule="auto"/>
        <w:jc w:val="left"/>
        <w:rPr>
          <w:b/>
          <w:kern w:val="22"/>
          <w:lang w:val="ca-ES" w:eastAsia="es-ES"/>
        </w:rPr>
      </w:pPr>
      <w:r w:rsidRPr="00A02AF6">
        <w:rPr>
          <w:b/>
          <w:kern w:val="22"/>
          <w:lang w:val="ca-ES" w:eastAsia="es-ES"/>
        </w:rPr>
        <w:t>S’ACORDA:</w:t>
      </w:r>
    </w:p>
    <w:p w14:paraId="0F6C70DA" w14:textId="77777777" w:rsidR="00961FB5" w:rsidRPr="00A02AF6" w:rsidRDefault="00961FB5" w:rsidP="00340B66">
      <w:pPr>
        <w:spacing w:line="276" w:lineRule="auto"/>
        <w:jc w:val="center"/>
        <w:rPr>
          <w:b/>
          <w:kern w:val="22"/>
          <w:lang w:val="ca-ES" w:eastAsia="es-ES"/>
        </w:rPr>
      </w:pPr>
    </w:p>
    <w:p w14:paraId="175E8D5B" w14:textId="77777777" w:rsidR="004234F8" w:rsidRPr="00A02AF6" w:rsidRDefault="004234F8" w:rsidP="00340B66">
      <w:pPr>
        <w:pStyle w:val="Default"/>
        <w:spacing w:line="276" w:lineRule="auto"/>
        <w:jc w:val="both"/>
        <w:rPr>
          <w:color w:val="auto"/>
          <w:lang w:val="ca-ES"/>
        </w:rPr>
      </w:pPr>
      <w:r w:rsidRPr="00A02AF6">
        <w:rPr>
          <w:b/>
          <w:color w:val="auto"/>
          <w:sz w:val="22"/>
          <w:szCs w:val="22"/>
          <w:lang w:val="ca-ES"/>
        </w:rPr>
        <w:t>Primer.</w:t>
      </w:r>
      <w:r w:rsidRPr="00A02AF6">
        <w:rPr>
          <w:color w:val="auto"/>
          <w:sz w:val="22"/>
          <w:szCs w:val="22"/>
          <w:lang w:val="ca-ES"/>
        </w:rPr>
        <w:t xml:space="preserve"> Aprovar la classificació de les ofertes proposada per la Mesa de contractació en data 19 d’abril de 2021:</w:t>
      </w:r>
    </w:p>
    <w:tbl>
      <w:tblPr>
        <w:tblW w:w="8666" w:type="dxa"/>
        <w:tblInd w:w="40" w:type="dxa"/>
        <w:tblLayout w:type="fixed"/>
        <w:tblCellMar>
          <w:left w:w="70" w:type="dxa"/>
          <w:right w:w="70" w:type="dxa"/>
        </w:tblCellMar>
        <w:tblLook w:val="0000" w:firstRow="0" w:lastRow="0" w:firstColumn="0" w:lastColumn="0" w:noHBand="0" w:noVBand="0"/>
      </w:tblPr>
      <w:tblGrid>
        <w:gridCol w:w="2011"/>
        <w:gridCol w:w="1331"/>
        <w:gridCol w:w="1331"/>
        <w:gridCol w:w="1331"/>
        <w:gridCol w:w="1331"/>
        <w:gridCol w:w="1331"/>
      </w:tblGrid>
      <w:tr w:rsidR="00A02AF6" w:rsidRPr="00A02AF6" w14:paraId="36E2DA76" w14:textId="77777777" w:rsidTr="00340B66">
        <w:trPr>
          <w:trHeight w:val="538"/>
        </w:trPr>
        <w:tc>
          <w:tcPr>
            <w:tcW w:w="2011" w:type="dxa"/>
            <w:tcBorders>
              <w:top w:val="nil"/>
              <w:left w:val="nil"/>
              <w:bottom w:val="single" w:sz="6" w:space="0" w:color="auto"/>
              <w:right w:val="nil"/>
            </w:tcBorders>
          </w:tcPr>
          <w:p w14:paraId="21619E13" w14:textId="77777777" w:rsidR="004234F8" w:rsidRPr="00A02AF6" w:rsidRDefault="004234F8" w:rsidP="00340B66">
            <w:pPr>
              <w:autoSpaceDE w:val="0"/>
              <w:autoSpaceDN w:val="0"/>
              <w:adjustRightInd w:val="0"/>
              <w:ind w:left="567"/>
              <w:jc w:val="center"/>
              <w:rPr>
                <w:rFonts w:ascii="Calibri" w:hAnsi="Calibri" w:cs="Calibri"/>
                <w:b/>
                <w:bCs/>
                <w:sz w:val="20"/>
                <w:szCs w:val="20"/>
                <w:lang w:val="ca-ES" w:eastAsia="es-ES"/>
              </w:rPr>
            </w:pPr>
            <w:r w:rsidRPr="00A02AF6">
              <w:rPr>
                <w:rFonts w:ascii="Calibri" w:hAnsi="Calibri" w:cs="Calibri"/>
                <w:b/>
                <w:bCs/>
                <w:sz w:val="20"/>
                <w:szCs w:val="20"/>
                <w:lang w:val="ca-ES" w:eastAsia="es-ES"/>
              </w:rPr>
              <w:t>Oferta</w:t>
            </w:r>
          </w:p>
        </w:tc>
        <w:tc>
          <w:tcPr>
            <w:tcW w:w="1331" w:type="dxa"/>
            <w:tcBorders>
              <w:top w:val="nil"/>
              <w:left w:val="nil"/>
              <w:bottom w:val="single" w:sz="6" w:space="0" w:color="auto"/>
              <w:right w:val="nil"/>
            </w:tcBorders>
          </w:tcPr>
          <w:p w14:paraId="38F9F35A" w14:textId="77777777" w:rsidR="004234F8" w:rsidRPr="00A02AF6" w:rsidRDefault="004234F8" w:rsidP="00340B66">
            <w:pPr>
              <w:autoSpaceDE w:val="0"/>
              <w:autoSpaceDN w:val="0"/>
              <w:adjustRightInd w:val="0"/>
              <w:jc w:val="center"/>
              <w:rPr>
                <w:rFonts w:ascii="Calibri" w:hAnsi="Calibri" w:cs="Calibri"/>
                <w:b/>
                <w:bCs/>
                <w:sz w:val="20"/>
                <w:szCs w:val="20"/>
                <w:lang w:val="ca-ES" w:eastAsia="es-ES"/>
              </w:rPr>
            </w:pPr>
            <w:r w:rsidRPr="00A02AF6">
              <w:rPr>
                <w:rFonts w:ascii="Calibri" w:hAnsi="Calibri" w:cs="Calibri"/>
                <w:b/>
                <w:bCs/>
                <w:sz w:val="20"/>
                <w:szCs w:val="20"/>
                <w:lang w:val="ca-ES" w:eastAsia="es-ES"/>
              </w:rPr>
              <w:t>Puntuació Judici de valor</w:t>
            </w:r>
          </w:p>
        </w:tc>
        <w:tc>
          <w:tcPr>
            <w:tcW w:w="1331" w:type="dxa"/>
            <w:tcBorders>
              <w:top w:val="nil"/>
              <w:left w:val="nil"/>
              <w:bottom w:val="single" w:sz="6" w:space="0" w:color="auto"/>
              <w:right w:val="nil"/>
            </w:tcBorders>
          </w:tcPr>
          <w:p w14:paraId="67F9A33A" w14:textId="77777777" w:rsidR="004234F8" w:rsidRPr="00A02AF6" w:rsidRDefault="004234F8" w:rsidP="00340B66">
            <w:pPr>
              <w:autoSpaceDE w:val="0"/>
              <w:autoSpaceDN w:val="0"/>
              <w:adjustRightInd w:val="0"/>
              <w:ind w:left="185"/>
              <w:jc w:val="center"/>
              <w:rPr>
                <w:rFonts w:ascii="Calibri" w:hAnsi="Calibri" w:cs="Calibri"/>
                <w:b/>
                <w:bCs/>
                <w:sz w:val="20"/>
                <w:szCs w:val="20"/>
                <w:lang w:val="ca-ES" w:eastAsia="es-ES"/>
              </w:rPr>
            </w:pPr>
            <w:r w:rsidRPr="00A02AF6">
              <w:rPr>
                <w:rFonts w:ascii="Calibri" w:hAnsi="Calibri" w:cs="Calibri"/>
                <w:b/>
                <w:bCs/>
                <w:sz w:val="20"/>
                <w:szCs w:val="20"/>
                <w:lang w:val="ca-ES" w:eastAsia="es-ES"/>
              </w:rPr>
              <w:t>Oferta econòmica</w:t>
            </w:r>
          </w:p>
        </w:tc>
        <w:tc>
          <w:tcPr>
            <w:tcW w:w="1331" w:type="dxa"/>
            <w:tcBorders>
              <w:top w:val="nil"/>
              <w:left w:val="nil"/>
              <w:bottom w:val="single" w:sz="6" w:space="0" w:color="auto"/>
              <w:right w:val="nil"/>
            </w:tcBorders>
          </w:tcPr>
          <w:p w14:paraId="6EF7D89C" w14:textId="77777777" w:rsidR="004234F8" w:rsidRPr="00A02AF6" w:rsidRDefault="004234F8" w:rsidP="00340B66">
            <w:pPr>
              <w:autoSpaceDE w:val="0"/>
              <w:autoSpaceDN w:val="0"/>
              <w:adjustRightInd w:val="0"/>
              <w:ind w:left="567"/>
              <w:jc w:val="center"/>
              <w:rPr>
                <w:rFonts w:ascii="Calibri" w:hAnsi="Calibri" w:cs="Calibri"/>
                <w:b/>
                <w:bCs/>
                <w:sz w:val="20"/>
                <w:szCs w:val="20"/>
                <w:lang w:val="ca-ES" w:eastAsia="es-ES"/>
              </w:rPr>
            </w:pPr>
            <w:r w:rsidRPr="00A02AF6">
              <w:rPr>
                <w:rFonts w:ascii="Calibri" w:hAnsi="Calibri" w:cs="Calibri"/>
                <w:b/>
                <w:bCs/>
                <w:sz w:val="20"/>
                <w:szCs w:val="20"/>
                <w:lang w:val="ca-ES" w:eastAsia="es-ES"/>
              </w:rPr>
              <w:t>Bossa hores</w:t>
            </w:r>
          </w:p>
        </w:tc>
        <w:tc>
          <w:tcPr>
            <w:tcW w:w="1331" w:type="dxa"/>
            <w:tcBorders>
              <w:top w:val="nil"/>
              <w:left w:val="nil"/>
              <w:bottom w:val="single" w:sz="6" w:space="0" w:color="auto"/>
              <w:right w:val="nil"/>
            </w:tcBorders>
          </w:tcPr>
          <w:p w14:paraId="353DD222" w14:textId="77777777" w:rsidR="004234F8" w:rsidRPr="00A02AF6" w:rsidRDefault="004234F8" w:rsidP="00340B66">
            <w:pPr>
              <w:autoSpaceDE w:val="0"/>
              <w:autoSpaceDN w:val="0"/>
              <w:adjustRightInd w:val="0"/>
              <w:ind w:left="208"/>
              <w:jc w:val="center"/>
              <w:rPr>
                <w:rFonts w:ascii="Calibri" w:hAnsi="Calibri" w:cs="Calibri"/>
                <w:b/>
                <w:bCs/>
                <w:sz w:val="20"/>
                <w:szCs w:val="20"/>
                <w:lang w:val="ca-ES" w:eastAsia="es-ES"/>
              </w:rPr>
            </w:pPr>
            <w:r w:rsidRPr="00A02AF6">
              <w:rPr>
                <w:rFonts w:ascii="Calibri" w:hAnsi="Calibri" w:cs="Calibri"/>
                <w:b/>
                <w:bCs/>
                <w:sz w:val="20"/>
                <w:szCs w:val="20"/>
                <w:lang w:val="ca-ES" w:eastAsia="es-ES"/>
              </w:rPr>
              <w:t xml:space="preserve">Ampliació espai DDB i </w:t>
            </w:r>
            <w:proofErr w:type="spellStart"/>
            <w:r w:rsidRPr="00A02AF6">
              <w:rPr>
                <w:rFonts w:ascii="Calibri" w:hAnsi="Calibri" w:cs="Calibri"/>
                <w:b/>
                <w:bCs/>
                <w:sz w:val="20"/>
                <w:szCs w:val="20"/>
                <w:lang w:val="ca-ES" w:eastAsia="es-ES"/>
              </w:rPr>
              <w:t>hosting</w:t>
            </w:r>
            <w:proofErr w:type="spellEnd"/>
          </w:p>
        </w:tc>
        <w:tc>
          <w:tcPr>
            <w:tcW w:w="1331" w:type="dxa"/>
            <w:tcBorders>
              <w:top w:val="nil"/>
              <w:left w:val="nil"/>
              <w:bottom w:val="single" w:sz="6" w:space="0" w:color="auto"/>
              <w:right w:val="nil"/>
            </w:tcBorders>
          </w:tcPr>
          <w:p w14:paraId="1FB326C3" w14:textId="77777777" w:rsidR="004234F8" w:rsidRPr="00A02AF6" w:rsidRDefault="004234F8" w:rsidP="00340B66">
            <w:pPr>
              <w:autoSpaceDE w:val="0"/>
              <w:autoSpaceDN w:val="0"/>
              <w:adjustRightInd w:val="0"/>
              <w:ind w:left="567"/>
              <w:jc w:val="center"/>
              <w:rPr>
                <w:rFonts w:ascii="Calibri" w:hAnsi="Calibri" w:cs="Calibri"/>
                <w:b/>
                <w:bCs/>
                <w:sz w:val="20"/>
                <w:szCs w:val="20"/>
                <w:lang w:val="ca-ES" w:eastAsia="es-ES"/>
              </w:rPr>
            </w:pPr>
            <w:r w:rsidRPr="00A02AF6">
              <w:rPr>
                <w:rFonts w:ascii="Calibri" w:hAnsi="Calibri" w:cs="Calibri"/>
                <w:b/>
                <w:bCs/>
                <w:sz w:val="20"/>
                <w:szCs w:val="20"/>
                <w:lang w:val="ca-ES" w:eastAsia="es-ES"/>
              </w:rPr>
              <w:t>Total</w:t>
            </w:r>
          </w:p>
        </w:tc>
      </w:tr>
      <w:tr w:rsidR="00A02AF6" w:rsidRPr="00A02AF6" w14:paraId="3CCD3D10" w14:textId="77777777" w:rsidTr="00340B66">
        <w:trPr>
          <w:trHeight w:val="239"/>
        </w:trPr>
        <w:tc>
          <w:tcPr>
            <w:tcW w:w="2011" w:type="dxa"/>
            <w:tcBorders>
              <w:top w:val="nil"/>
              <w:left w:val="nil"/>
              <w:bottom w:val="single" w:sz="6" w:space="0" w:color="auto"/>
              <w:right w:val="nil"/>
            </w:tcBorders>
            <w:shd w:val="solid" w:color="CCFFCC" w:fill="auto"/>
          </w:tcPr>
          <w:p w14:paraId="37E3AF9E" w14:textId="77777777" w:rsidR="004234F8" w:rsidRPr="00A02AF6" w:rsidRDefault="004234F8" w:rsidP="00340B66">
            <w:pPr>
              <w:autoSpaceDE w:val="0"/>
              <w:autoSpaceDN w:val="0"/>
              <w:adjustRightInd w:val="0"/>
              <w:ind w:left="567"/>
              <w:jc w:val="left"/>
              <w:rPr>
                <w:rFonts w:ascii="Calibri" w:hAnsi="Calibri" w:cs="Calibri"/>
                <w:lang w:val="ca-ES" w:eastAsia="es-ES"/>
              </w:rPr>
            </w:pPr>
            <w:r w:rsidRPr="00A02AF6">
              <w:rPr>
                <w:rFonts w:ascii="Calibri" w:hAnsi="Calibri" w:cs="Calibri"/>
                <w:lang w:val="ca-ES" w:eastAsia="es-ES"/>
              </w:rPr>
              <w:t>1. Evelb</w:t>
            </w:r>
          </w:p>
        </w:tc>
        <w:tc>
          <w:tcPr>
            <w:tcW w:w="1331" w:type="dxa"/>
            <w:tcBorders>
              <w:top w:val="nil"/>
              <w:left w:val="nil"/>
              <w:bottom w:val="single" w:sz="6" w:space="0" w:color="auto"/>
              <w:right w:val="nil"/>
            </w:tcBorders>
            <w:shd w:val="solid" w:color="CCFFCC" w:fill="auto"/>
          </w:tcPr>
          <w:p w14:paraId="34D51691" w14:textId="77777777" w:rsidR="004234F8" w:rsidRPr="00A02AF6" w:rsidRDefault="004234F8" w:rsidP="00340B66">
            <w:pPr>
              <w:autoSpaceDE w:val="0"/>
              <w:autoSpaceDN w:val="0"/>
              <w:adjustRightInd w:val="0"/>
              <w:ind w:left="567"/>
              <w:jc w:val="right"/>
              <w:rPr>
                <w:rFonts w:ascii="Calibri" w:hAnsi="Calibri" w:cs="Calibri"/>
                <w:lang w:val="ca-ES" w:eastAsia="es-ES"/>
              </w:rPr>
            </w:pPr>
            <w:r w:rsidRPr="00A02AF6">
              <w:rPr>
                <w:rFonts w:ascii="Calibri" w:hAnsi="Calibri" w:cs="Calibri"/>
                <w:lang w:val="ca-ES" w:eastAsia="es-ES"/>
              </w:rPr>
              <w:t>41</w:t>
            </w:r>
          </w:p>
        </w:tc>
        <w:tc>
          <w:tcPr>
            <w:tcW w:w="1331" w:type="dxa"/>
            <w:tcBorders>
              <w:top w:val="nil"/>
              <w:left w:val="nil"/>
              <w:bottom w:val="single" w:sz="6" w:space="0" w:color="auto"/>
              <w:right w:val="nil"/>
            </w:tcBorders>
            <w:shd w:val="solid" w:color="CCFFCC" w:fill="auto"/>
          </w:tcPr>
          <w:p w14:paraId="6DCF8E2B" w14:textId="77777777" w:rsidR="004234F8" w:rsidRPr="00A02AF6" w:rsidRDefault="004234F8" w:rsidP="00340B66">
            <w:pPr>
              <w:autoSpaceDE w:val="0"/>
              <w:autoSpaceDN w:val="0"/>
              <w:adjustRightInd w:val="0"/>
              <w:ind w:left="567"/>
              <w:jc w:val="right"/>
              <w:rPr>
                <w:rFonts w:ascii="Calibri" w:hAnsi="Calibri" w:cs="Calibri"/>
                <w:lang w:val="ca-ES" w:eastAsia="es-ES"/>
              </w:rPr>
            </w:pPr>
            <w:r w:rsidRPr="00A02AF6">
              <w:rPr>
                <w:rFonts w:ascii="Calibri" w:hAnsi="Calibri" w:cs="Calibri"/>
                <w:lang w:val="ca-ES" w:eastAsia="es-ES"/>
              </w:rPr>
              <w:t>45,00</w:t>
            </w:r>
          </w:p>
        </w:tc>
        <w:tc>
          <w:tcPr>
            <w:tcW w:w="1331" w:type="dxa"/>
            <w:tcBorders>
              <w:top w:val="nil"/>
              <w:left w:val="nil"/>
              <w:bottom w:val="single" w:sz="6" w:space="0" w:color="auto"/>
              <w:right w:val="nil"/>
            </w:tcBorders>
            <w:shd w:val="solid" w:color="CCFFCC" w:fill="auto"/>
          </w:tcPr>
          <w:p w14:paraId="4E8DEB20" w14:textId="77777777" w:rsidR="004234F8" w:rsidRPr="00A02AF6" w:rsidRDefault="004234F8" w:rsidP="00340B66">
            <w:pPr>
              <w:autoSpaceDE w:val="0"/>
              <w:autoSpaceDN w:val="0"/>
              <w:adjustRightInd w:val="0"/>
              <w:ind w:left="567"/>
              <w:jc w:val="right"/>
              <w:rPr>
                <w:rFonts w:ascii="Calibri" w:hAnsi="Calibri" w:cs="Calibri"/>
                <w:lang w:val="ca-ES" w:eastAsia="es-ES"/>
              </w:rPr>
            </w:pPr>
            <w:r w:rsidRPr="00A02AF6">
              <w:rPr>
                <w:rFonts w:ascii="Calibri" w:hAnsi="Calibri" w:cs="Calibri"/>
                <w:lang w:val="ca-ES" w:eastAsia="es-ES"/>
              </w:rPr>
              <w:t>5</w:t>
            </w:r>
          </w:p>
        </w:tc>
        <w:tc>
          <w:tcPr>
            <w:tcW w:w="1331" w:type="dxa"/>
            <w:tcBorders>
              <w:top w:val="nil"/>
              <w:left w:val="nil"/>
              <w:bottom w:val="single" w:sz="6" w:space="0" w:color="auto"/>
              <w:right w:val="nil"/>
            </w:tcBorders>
            <w:shd w:val="solid" w:color="CCFFCC" w:fill="auto"/>
          </w:tcPr>
          <w:p w14:paraId="35820CDB" w14:textId="77777777" w:rsidR="004234F8" w:rsidRPr="00A02AF6" w:rsidRDefault="004234F8" w:rsidP="00340B66">
            <w:pPr>
              <w:autoSpaceDE w:val="0"/>
              <w:autoSpaceDN w:val="0"/>
              <w:adjustRightInd w:val="0"/>
              <w:ind w:left="567"/>
              <w:jc w:val="right"/>
              <w:rPr>
                <w:rFonts w:ascii="Calibri" w:hAnsi="Calibri" w:cs="Calibri"/>
                <w:lang w:val="ca-ES" w:eastAsia="es-ES"/>
              </w:rPr>
            </w:pPr>
            <w:r w:rsidRPr="00A02AF6">
              <w:rPr>
                <w:rFonts w:ascii="Calibri" w:hAnsi="Calibri" w:cs="Calibri"/>
                <w:lang w:val="ca-ES" w:eastAsia="es-ES"/>
              </w:rPr>
              <w:t>1</w:t>
            </w:r>
          </w:p>
        </w:tc>
        <w:tc>
          <w:tcPr>
            <w:tcW w:w="1331" w:type="dxa"/>
            <w:tcBorders>
              <w:top w:val="nil"/>
              <w:left w:val="nil"/>
              <w:bottom w:val="single" w:sz="6" w:space="0" w:color="auto"/>
              <w:right w:val="nil"/>
            </w:tcBorders>
            <w:shd w:val="solid" w:color="CCFFCC" w:fill="auto"/>
          </w:tcPr>
          <w:p w14:paraId="59340C6B" w14:textId="77777777" w:rsidR="004234F8" w:rsidRPr="00A02AF6" w:rsidRDefault="004234F8" w:rsidP="00340B66">
            <w:pPr>
              <w:autoSpaceDE w:val="0"/>
              <w:autoSpaceDN w:val="0"/>
              <w:adjustRightInd w:val="0"/>
              <w:ind w:left="567"/>
              <w:jc w:val="right"/>
              <w:rPr>
                <w:rFonts w:ascii="Calibri" w:hAnsi="Calibri" w:cs="Calibri"/>
                <w:lang w:val="ca-ES" w:eastAsia="es-ES"/>
              </w:rPr>
            </w:pPr>
            <w:r w:rsidRPr="00A02AF6">
              <w:rPr>
                <w:rFonts w:ascii="Calibri" w:hAnsi="Calibri" w:cs="Calibri"/>
                <w:lang w:val="ca-ES" w:eastAsia="es-ES"/>
              </w:rPr>
              <w:t>92,00</w:t>
            </w:r>
          </w:p>
        </w:tc>
      </w:tr>
      <w:tr w:rsidR="00A02AF6" w:rsidRPr="00A02AF6" w14:paraId="41604082" w14:textId="77777777" w:rsidTr="00340B66">
        <w:trPr>
          <w:trHeight w:val="239"/>
        </w:trPr>
        <w:tc>
          <w:tcPr>
            <w:tcW w:w="2011" w:type="dxa"/>
            <w:tcBorders>
              <w:top w:val="nil"/>
              <w:left w:val="nil"/>
              <w:bottom w:val="single" w:sz="4" w:space="0" w:color="auto"/>
              <w:right w:val="nil"/>
            </w:tcBorders>
          </w:tcPr>
          <w:p w14:paraId="28AC60A3" w14:textId="77777777" w:rsidR="004234F8" w:rsidRPr="00A02AF6" w:rsidRDefault="004234F8" w:rsidP="00340B66">
            <w:pPr>
              <w:autoSpaceDE w:val="0"/>
              <w:autoSpaceDN w:val="0"/>
              <w:adjustRightInd w:val="0"/>
              <w:ind w:left="567"/>
              <w:jc w:val="left"/>
              <w:rPr>
                <w:rFonts w:ascii="Calibri" w:hAnsi="Calibri" w:cs="Calibri"/>
                <w:lang w:val="ca-ES" w:eastAsia="es-ES"/>
              </w:rPr>
            </w:pPr>
            <w:r w:rsidRPr="00A02AF6">
              <w:rPr>
                <w:rFonts w:ascii="Calibri" w:hAnsi="Calibri" w:cs="Calibri"/>
                <w:lang w:val="ca-ES" w:eastAsia="es-ES"/>
              </w:rPr>
              <w:t xml:space="preserve">2. </w:t>
            </w:r>
            <w:proofErr w:type="spellStart"/>
            <w:r w:rsidRPr="00A02AF6">
              <w:rPr>
                <w:rFonts w:ascii="Calibri" w:hAnsi="Calibri" w:cs="Calibri"/>
                <w:lang w:val="ca-ES" w:eastAsia="es-ES"/>
              </w:rPr>
              <w:t>Volcanic</w:t>
            </w:r>
            <w:proofErr w:type="spellEnd"/>
          </w:p>
        </w:tc>
        <w:tc>
          <w:tcPr>
            <w:tcW w:w="1331" w:type="dxa"/>
            <w:tcBorders>
              <w:top w:val="nil"/>
              <w:left w:val="nil"/>
              <w:bottom w:val="single" w:sz="4" w:space="0" w:color="auto"/>
              <w:right w:val="nil"/>
            </w:tcBorders>
          </w:tcPr>
          <w:p w14:paraId="78040E2D" w14:textId="77777777" w:rsidR="004234F8" w:rsidRPr="00A02AF6" w:rsidRDefault="004234F8" w:rsidP="00340B66">
            <w:pPr>
              <w:autoSpaceDE w:val="0"/>
              <w:autoSpaceDN w:val="0"/>
              <w:adjustRightInd w:val="0"/>
              <w:ind w:left="567"/>
              <w:jc w:val="right"/>
              <w:rPr>
                <w:rFonts w:ascii="Calibri" w:hAnsi="Calibri" w:cs="Calibri"/>
                <w:lang w:val="ca-ES" w:eastAsia="es-ES"/>
              </w:rPr>
            </w:pPr>
            <w:r w:rsidRPr="00A02AF6">
              <w:rPr>
                <w:rFonts w:ascii="Calibri" w:hAnsi="Calibri" w:cs="Calibri"/>
                <w:lang w:val="ca-ES" w:eastAsia="es-ES"/>
              </w:rPr>
              <w:t>40</w:t>
            </w:r>
          </w:p>
        </w:tc>
        <w:tc>
          <w:tcPr>
            <w:tcW w:w="1331" w:type="dxa"/>
            <w:tcBorders>
              <w:top w:val="nil"/>
              <w:left w:val="nil"/>
              <w:bottom w:val="single" w:sz="4" w:space="0" w:color="auto"/>
              <w:right w:val="nil"/>
            </w:tcBorders>
          </w:tcPr>
          <w:p w14:paraId="4EA0C0B2" w14:textId="77777777" w:rsidR="004234F8" w:rsidRPr="00A02AF6" w:rsidRDefault="004234F8" w:rsidP="00340B66">
            <w:pPr>
              <w:autoSpaceDE w:val="0"/>
              <w:autoSpaceDN w:val="0"/>
              <w:adjustRightInd w:val="0"/>
              <w:ind w:left="567"/>
              <w:jc w:val="right"/>
              <w:rPr>
                <w:rFonts w:ascii="Calibri" w:hAnsi="Calibri" w:cs="Calibri"/>
                <w:lang w:val="ca-ES" w:eastAsia="es-ES"/>
              </w:rPr>
            </w:pPr>
            <w:r w:rsidRPr="00A02AF6">
              <w:rPr>
                <w:rFonts w:ascii="Calibri" w:hAnsi="Calibri" w:cs="Calibri"/>
                <w:lang w:val="ca-ES" w:eastAsia="es-ES"/>
              </w:rPr>
              <w:t>37,59</w:t>
            </w:r>
          </w:p>
        </w:tc>
        <w:tc>
          <w:tcPr>
            <w:tcW w:w="1331" w:type="dxa"/>
            <w:tcBorders>
              <w:top w:val="nil"/>
              <w:left w:val="nil"/>
              <w:bottom w:val="single" w:sz="4" w:space="0" w:color="auto"/>
              <w:right w:val="nil"/>
            </w:tcBorders>
          </w:tcPr>
          <w:p w14:paraId="080D3952" w14:textId="77777777" w:rsidR="004234F8" w:rsidRPr="00A02AF6" w:rsidRDefault="004234F8" w:rsidP="00340B66">
            <w:pPr>
              <w:autoSpaceDE w:val="0"/>
              <w:autoSpaceDN w:val="0"/>
              <w:adjustRightInd w:val="0"/>
              <w:ind w:left="567"/>
              <w:jc w:val="right"/>
              <w:rPr>
                <w:rFonts w:ascii="Calibri" w:hAnsi="Calibri" w:cs="Calibri"/>
                <w:lang w:val="ca-ES" w:eastAsia="es-ES"/>
              </w:rPr>
            </w:pPr>
            <w:r w:rsidRPr="00A02AF6">
              <w:rPr>
                <w:rFonts w:ascii="Calibri" w:hAnsi="Calibri" w:cs="Calibri"/>
                <w:lang w:val="ca-ES" w:eastAsia="es-ES"/>
              </w:rPr>
              <w:t>5</w:t>
            </w:r>
          </w:p>
        </w:tc>
        <w:tc>
          <w:tcPr>
            <w:tcW w:w="1331" w:type="dxa"/>
            <w:tcBorders>
              <w:top w:val="nil"/>
              <w:left w:val="nil"/>
              <w:bottom w:val="single" w:sz="4" w:space="0" w:color="auto"/>
              <w:right w:val="nil"/>
            </w:tcBorders>
          </w:tcPr>
          <w:p w14:paraId="7E5CAB4B" w14:textId="77777777" w:rsidR="004234F8" w:rsidRPr="00A02AF6" w:rsidRDefault="004234F8" w:rsidP="00340B66">
            <w:pPr>
              <w:autoSpaceDE w:val="0"/>
              <w:autoSpaceDN w:val="0"/>
              <w:adjustRightInd w:val="0"/>
              <w:ind w:left="567"/>
              <w:jc w:val="right"/>
              <w:rPr>
                <w:rFonts w:ascii="Calibri" w:hAnsi="Calibri" w:cs="Calibri"/>
                <w:lang w:val="ca-ES" w:eastAsia="es-ES"/>
              </w:rPr>
            </w:pPr>
            <w:r w:rsidRPr="00A02AF6">
              <w:rPr>
                <w:rFonts w:ascii="Calibri" w:hAnsi="Calibri" w:cs="Calibri"/>
                <w:lang w:val="ca-ES" w:eastAsia="es-ES"/>
              </w:rPr>
              <w:t>1</w:t>
            </w:r>
          </w:p>
        </w:tc>
        <w:tc>
          <w:tcPr>
            <w:tcW w:w="1331" w:type="dxa"/>
            <w:tcBorders>
              <w:top w:val="nil"/>
              <w:left w:val="nil"/>
              <w:bottom w:val="single" w:sz="4" w:space="0" w:color="auto"/>
              <w:right w:val="nil"/>
            </w:tcBorders>
          </w:tcPr>
          <w:p w14:paraId="44245867" w14:textId="77777777" w:rsidR="004234F8" w:rsidRPr="00A02AF6" w:rsidRDefault="004234F8" w:rsidP="00340B66">
            <w:pPr>
              <w:autoSpaceDE w:val="0"/>
              <w:autoSpaceDN w:val="0"/>
              <w:adjustRightInd w:val="0"/>
              <w:ind w:left="567"/>
              <w:jc w:val="right"/>
              <w:rPr>
                <w:rFonts w:ascii="Calibri" w:hAnsi="Calibri" w:cs="Calibri"/>
                <w:lang w:val="ca-ES" w:eastAsia="es-ES"/>
              </w:rPr>
            </w:pPr>
            <w:r w:rsidRPr="00A02AF6">
              <w:rPr>
                <w:rFonts w:ascii="Calibri" w:hAnsi="Calibri" w:cs="Calibri"/>
                <w:lang w:val="ca-ES" w:eastAsia="es-ES"/>
              </w:rPr>
              <w:t>83,59</w:t>
            </w:r>
          </w:p>
        </w:tc>
      </w:tr>
      <w:tr w:rsidR="004234F8" w:rsidRPr="00A02AF6" w14:paraId="2F5C2497" w14:textId="77777777" w:rsidTr="00340B66">
        <w:trPr>
          <w:trHeight w:val="239"/>
        </w:trPr>
        <w:tc>
          <w:tcPr>
            <w:tcW w:w="2011" w:type="dxa"/>
            <w:tcBorders>
              <w:top w:val="single" w:sz="4" w:space="0" w:color="auto"/>
              <w:left w:val="nil"/>
              <w:bottom w:val="single" w:sz="4" w:space="0" w:color="auto"/>
              <w:right w:val="nil"/>
            </w:tcBorders>
          </w:tcPr>
          <w:p w14:paraId="249793F2" w14:textId="77777777" w:rsidR="004234F8" w:rsidRPr="00A02AF6" w:rsidRDefault="004234F8" w:rsidP="00340B66">
            <w:pPr>
              <w:autoSpaceDE w:val="0"/>
              <w:autoSpaceDN w:val="0"/>
              <w:adjustRightInd w:val="0"/>
              <w:ind w:left="567"/>
              <w:jc w:val="left"/>
              <w:rPr>
                <w:rFonts w:ascii="Calibri" w:hAnsi="Calibri" w:cs="Calibri"/>
                <w:lang w:val="ca-ES" w:eastAsia="es-ES"/>
              </w:rPr>
            </w:pPr>
            <w:r w:rsidRPr="00A02AF6">
              <w:rPr>
                <w:rFonts w:ascii="Calibri" w:hAnsi="Calibri" w:cs="Calibri"/>
                <w:lang w:val="ca-ES" w:eastAsia="es-ES"/>
              </w:rPr>
              <w:t xml:space="preserve">3. </w:t>
            </w:r>
            <w:proofErr w:type="spellStart"/>
            <w:r w:rsidRPr="00A02AF6">
              <w:rPr>
                <w:rFonts w:ascii="Calibri" w:hAnsi="Calibri" w:cs="Calibri"/>
                <w:lang w:val="ca-ES" w:eastAsia="es-ES"/>
              </w:rPr>
              <w:t>Leulit</w:t>
            </w:r>
            <w:proofErr w:type="spellEnd"/>
          </w:p>
        </w:tc>
        <w:tc>
          <w:tcPr>
            <w:tcW w:w="1331" w:type="dxa"/>
            <w:tcBorders>
              <w:top w:val="single" w:sz="4" w:space="0" w:color="auto"/>
              <w:left w:val="nil"/>
              <w:bottom w:val="single" w:sz="4" w:space="0" w:color="auto"/>
              <w:right w:val="nil"/>
            </w:tcBorders>
          </w:tcPr>
          <w:p w14:paraId="661360C9" w14:textId="77777777" w:rsidR="004234F8" w:rsidRPr="00A02AF6" w:rsidRDefault="004234F8" w:rsidP="00340B66">
            <w:pPr>
              <w:autoSpaceDE w:val="0"/>
              <w:autoSpaceDN w:val="0"/>
              <w:adjustRightInd w:val="0"/>
              <w:ind w:left="567"/>
              <w:jc w:val="right"/>
              <w:rPr>
                <w:rFonts w:ascii="Calibri" w:hAnsi="Calibri" w:cs="Calibri"/>
                <w:lang w:val="ca-ES" w:eastAsia="es-ES"/>
              </w:rPr>
            </w:pPr>
            <w:r w:rsidRPr="00A02AF6">
              <w:rPr>
                <w:rFonts w:ascii="Calibri" w:hAnsi="Calibri" w:cs="Calibri"/>
                <w:lang w:val="ca-ES" w:eastAsia="es-ES"/>
              </w:rPr>
              <w:t>21,5</w:t>
            </w:r>
          </w:p>
        </w:tc>
        <w:tc>
          <w:tcPr>
            <w:tcW w:w="1331" w:type="dxa"/>
            <w:tcBorders>
              <w:top w:val="single" w:sz="4" w:space="0" w:color="auto"/>
              <w:left w:val="nil"/>
              <w:bottom w:val="single" w:sz="4" w:space="0" w:color="auto"/>
              <w:right w:val="nil"/>
            </w:tcBorders>
          </w:tcPr>
          <w:p w14:paraId="1074EFDD" w14:textId="77777777" w:rsidR="004234F8" w:rsidRPr="00A02AF6" w:rsidRDefault="004234F8" w:rsidP="00340B66">
            <w:pPr>
              <w:autoSpaceDE w:val="0"/>
              <w:autoSpaceDN w:val="0"/>
              <w:adjustRightInd w:val="0"/>
              <w:ind w:left="567"/>
              <w:jc w:val="right"/>
              <w:rPr>
                <w:rFonts w:ascii="Calibri" w:hAnsi="Calibri" w:cs="Calibri"/>
                <w:lang w:val="ca-ES" w:eastAsia="es-ES"/>
              </w:rPr>
            </w:pPr>
            <w:r w:rsidRPr="00A02AF6">
              <w:rPr>
                <w:rFonts w:ascii="Calibri" w:hAnsi="Calibri" w:cs="Calibri"/>
                <w:lang w:val="ca-ES" w:eastAsia="es-ES"/>
              </w:rPr>
              <w:t>28,54</w:t>
            </w:r>
          </w:p>
        </w:tc>
        <w:tc>
          <w:tcPr>
            <w:tcW w:w="1331" w:type="dxa"/>
            <w:tcBorders>
              <w:top w:val="single" w:sz="4" w:space="0" w:color="auto"/>
              <w:left w:val="nil"/>
              <w:bottom w:val="single" w:sz="4" w:space="0" w:color="auto"/>
              <w:right w:val="nil"/>
            </w:tcBorders>
          </w:tcPr>
          <w:p w14:paraId="7122B9E3" w14:textId="77777777" w:rsidR="004234F8" w:rsidRPr="00A02AF6" w:rsidRDefault="004234F8" w:rsidP="00340B66">
            <w:pPr>
              <w:autoSpaceDE w:val="0"/>
              <w:autoSpaceDN w:val="0"/>
              <w:adjustRightInd w:val="0"/>
              <w:ind w:left="567"/>
              <w:jc w:val="right"/>
              <w:rPr>
                <w:rFonts w:ascii="Calibri" w:hAnsi="Calibri" w:cs="Calibri"/>
                <w:lang w:val="ca-ES" w:eastAsia="es-ES"/>
              </w:rPr>
            </w:pPr>
            <w:r w:rsidRPr="00A02AF6">
              <w:rPr>
                <w:rFonts w:ascii="Calibri" w:hAnsi="Calibri" w:cs="Calibri"/>
                <w:lang w:val="ca-ES" w:eastAsia="es-ES"/>
              </w:rPr>
              <w:t>5</w:t>
            </w:r>
          </w:p>
        </w:tc>
        <w:tc>
          <w:tcPr>
            <w:tcW w:w="1331" w:type="dxa"/>
            <w:tcBorders>
              <w:top w:val="single" w:sz="4" w:space="0" w:color="auto"/>
              <w:left w:val="nil"/>
              <w:bottom w:val="single" w:sz="4" w:space="0" w:color="auto"/>
              <w:right w:val="nil"/>
            </w:tcBorders>
          </w:tcPr>
          <w:p w14:paraId="5C423A0A" w14:textId="77777777" w:rsidR="004234F8" w:rsidRPr="00A02AF6" w:rsidRDefault="004234F8" w:rsidP="00340B66">
            <w:pPr>
              <w:autoSpaceDE w:val="0"/>
              <w:autoSpaceDN w:val="0"/>
              <w:adjustRightInd w:val="0"/>
              <w:ind w:left="567"/>
              <w:jc w:val="right"/>
              <w:rPr>
                <w:rFonts w:ascii="Calibri" w:hAnsi="Calibri" w:cs="Calibri"/>
                <w:lang w:val="ca-ES" w:eastAsia="es-ES"/>
              </w:rPr>
            </w:pPr>
            <w:r w:rsidRPr="00A02AF6">
              <w:rPr>
                <w:rFonts w:ascii="Calibri" w:hAnsi="Calibri" w:cs="Calibri"/>
                <w:lang w:val="ca-ES" w:eastAsia="es-ES"/>
              </w:rPr>
              <w:t>1</w:t>
            </w:r>
          </w:p>
        </w:tc>
        <w:tc>
          <w:tcPr>
            <w:tcW w:w="1331" w:type="dxa"/>
            <w:tcBorders>
              <w:top w:val="single" w:sz="4" w:space="0" w:color="auto"/>
              <w:left w:val="nil"/>
              <w:bottom w:val="single" w:sz="4" w:space="0" w:color="auto"/>
              <w:right w:val="nil"/>
            </w:tcBorders>
          </w:tcPr>
          <w:p w14:paraId="73B98625" w14:textId="77777777" w:rsidR="004234F8" w:rsidRPr="00A02AF6" w:rsidRDefault="004234F8" w:rsidP="00340B66">
            <w:pPr>
              <w:autoSpaceDE w:val="0"/>
              <w:autoSpaceDN w:val="0"/>
              <w:adjustRightInd w:val="0"/>
              <w:ind w:left="567"/>
              <w:jc w:val="right"/>
              <w:rPr>
                <w:rFonts w:ascii="Calibri" w:hAnsi="Calibri" w:cs="Calibri"/>
                <w:lang w:val="ca-ES" w:eastAsia="es-ES"/>
              </w:rPr>
            </w:pPr>
            <w:r w:rsidRPr="00A02AF6">
              <w:rPr>
                <w:rFonts w:ascii="Calibri" w:hAnsi="Calibri" w:cs="Calibri"/>
                <w:lang w:val="ca-ES" w:eastAsia="es-ES"/>
              </w:rPr>
              <w:t>56,04</w:t>
            </w:r>
          </w:p>
        </w:tc>
      </w:tr>
    </w:tbl>
    <w:p w14:paraId="7CF4851A" w14:textId="77777777" w:rsidR="004234F8" w:rsidRPr="00A02AF6" w:rsidRDefault="004234F8" w:rsidP="00340B66">
      <w:pPr>
        <w:spacing w:line="276" w:lineRule="auto"/>
        <w:rPr>
          <w:lang w:val="ca-ES" w:eastAsia="es-ES"/>
        </w:rPr>
      </w:pPr>
    </w:p>
    <w:p w14:paraId="4BA324E4" w14:textId="77777777" w:rsidR="004234F8" w:rsidRPr="00A02AF6" w:rsidRDefault="004234F8" w:rsidP="00340B66">
      <w:pPr>
        <w:pStyle w:val="Default"/>
        <w:jc w:val="both"/>
        <w:rPr>
          <w:color w:val="auto"/>
          <w:sz w:val="22"/>
          <w:szCs w:val="22"/>
          <w:lang w:val="ca-ES"/>
        </w:rPr>
      </w:pPr>
      <w:r w:rsidRPr="00A02AF6">
        <w:rPr>
          <w:b/>
          <w:bCs/>
          <w:color w:val="auto"/>
          <w:sz w:val="22"/>
          <w:szCs w:val="22"/>
          <w:lang w:val="ca-ES"/>
        </w:rPr>
        <w:t xml:space="preserve">Segon. </w:t>
      </w:r>
      <w:r w:rsidRPr="00A02AF6">
        <w:rPr>
          <w:color w:val="auto"/>
          <w:sz w:val="22"/>
          <w:szCs w:val="22"/>
          <w:lang w:val="ca-ES"/>
        </w:rPr>
        <w:t xml:space="preserve">Adjudicar el contracte serveis de creació de la nova plataforma web municipal, amb el manteniment i </w:t>
      </w:r>
      <w:proofErr w:type="spellStart"/>
      <w:r w:rsidRPr="00A02AF6">
        <w:rPr>
          <w:color w:val="auto"/>
          <w:sz w:val="22"/>
          <w:szCs w:val="22"/>
          <w:lang w:val="ca-ES"/>
        </w:rPr>
        <w:t>l'hospedatge</w:t>
      </w:r>
      <w:proofErr w:type="spellEnd"/>
      <w:r w:rsidRPr="00A02AF6">
        <w:rPr>
          <w:color w:val="auto"/>
          <w:sz w:val="22"/>
          <w:szCs w:val="22"/>
          <w:lang w:val="ca-ES"/>
        </w:rPr>
        <w:t xml:space="preserve"> de l'Ajuntament de Vilassar de Mar a l’empresa Evelb, </w:t>
      </w:r>
      <w:proofErr w:type="spellStart"/>
      <w:r w:rsidRPr="00A02AF6">
        <w:rPr>
          <w:color w:val="auto"/>
          <w:sz w:val="22"/>
          <w:szCs w:val="22"/>
          <w:lang w:val="ca-ES"/>
        </w:rPr>
        <w:t>Técnicas</w:t>
      </w:r>
      <w:proofErr w:type="spellEnd"/>
      <w:r w:rsidRPr="00A02AF6">
        <w:rPr>
          <w:color w:val="auto"/>
          <w:sz w:val="22"/>
          <w:szCs w:val="22"/>
          <w:lang w:val="ca-ES"/>
        </w:rPr>
        <w:t xml:space="preserve"> y Sistemas, SL., amb CIF B70240320 per import de 31.885,51 euros (Preu: 26.351,66 euros + 21% IVA: 5.533,85), d'acord amb les següents condicions:</w:t>
      </w:r>
    </w:p>
    <w:p w14:paraId="4CCB0EC7" w14:textId="77777777" w:rsidR="004234F8" w:rsidRPr="00A02AF6" w:rsidRDefault="004234F8" w:rsidP="00340B66">
      <w:pPr>
        <w:pStyle w:val="Default"/>
        <w:jc w:val="both"/>
        <w:rPr>
          <w:color w:val="auto"/>
          <w:sz w:val="22"/>
          <w:szCs w:val="22"/>
          <w:lang w:val="ca-ES"/>
        </w:rPr>
      </w:pPr>
    </w:p>
    <w:p w14:paraId="2502BADE" w14:textId="277F4B07" w:rsidR="004234F8" w:rsidRPr="00A02AF6" w:rsidRDefault="005211CA" w:rsidP="00340B66">
      <w:pPr>
        <w:pStyle w:val="Default"/>
        <w:jc w:val="both"/>
        <w:rPr>
          <w:color w:val="auto"/>
          <w:sz w:val="22"/>
          <w:szCs w:val="22"/>
          <w:lang w:val="ca-ES"/>
        </w:rPr>
      </w:pPr>
      <w:r>
        <w:rPr>
          <w:noProof/>
          <w:color w:val="auto"/>
          <w:sz w:val="22"/>
          <w:szCs w:val="22"/>
          <w:lang w:val="ca-ES"/>
        </w:rPr>
        <w:drawing>
          <wp:inline distT="0" distB="0" distL="0" distR="0" wp14:anchorId="43BCFA82" wp14:editId="2D2CB743">
            <wp:extent cx="5398770" cy="2670175"/>
            <wp:effectExtent l="0" t="0" r="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8770" cy="2670175"/>
                    </a:xfrm>
                    <a:prstGeom prst="rect">
                      <a:avLst/>
                    </a:prstGeom>
                    <a:noFill/>
                    <a:ln>
                      <a:noFill/>
                    </a:ln>
                  </pic:spPr>
                </pic:pic>
              </a:graphicData>
            </a:graphic>
          </wp:inline>
        </w:drawing>
      </w:r>
    </w:p>
    <w:p w14:paraId="74C79091" w14:textId="77777777" w:rsidR="004234F8" w:rsidRPr="00A02AF6" w:rsidRDefault="004234F8" w:rsidP="00340B66">
      <w:pPr>
        <w:pStyle w:val="Default"/>
        <w:rPr>
          <w:color w:val="auto"/>
          <w:sz w:val="22"/>
          <w:szCs w:val="22"/>
          <w:lang w:val="ca-ES"/>
        </w:rPr>
      </w:pPr>
    </w:p>
    <w:p w14:paraId="2701F42D" w14:textId="77777777" w:rsidR="004234F8" w:rsidRPr="00A02AF6" w:rsidRDefault="004234F8" w:rsidP="00340B66">
      <w:pPr>
        <w:pStyle w:val="Default"/>
        <w:jc w:val="both"/>
        <w:rPr>
          <w:color w:val="auto"/>
          <w:sz w:val="22"/>
          <w:szCs w:val="22"/>
          <w:lang w:val="ca-ES"/>
        </w:rPr>
      </w:pPr>
      <w:r w:rsidRPr="00A02AF6">
        <w:rPr>
          <w:b/>
          <w:bCs/>
          <w:color w:val="auto"/>
          <w:sz w:val="22"/>
          <w:szCs w:val="22"/>
          <w:lang w:val="ca-ES"/>
        </w:rPr>
        <w:t>Tercer.</w:t>
      </w:r>
      <w:r w:rsidRPr="00A02AF6">
        <w:rPr>
          <w:color w:val="auto"/>
          <w:sz w:val="22"/>
          <w:szCs w:val="22"/>
          <w:lang w:val="ca-ES"/>
        </w:rPr>
        <w:t xml:space="preserve"> Autoritzar una despesa addicional per import de 449,87 euros (Preu: 371,79 + IVA 21%: 78,08) corresponent al servei de </w:t>
      </w:r>
      <w:proofErr w:type="spellStart"/>
      <w:r w:rsidRPr="00A02AF6">
        <w:rPr>
          <w:color w:val="auto"/>
          <w:sz w:val="22"/>
          <w:szCs w:val="22"/>
          <w:lang w:val="ca-ES"/>
        </w:rPr>
        <w:t>hosting</w:t>
      </w:r>
      <w:proofErr w:type="spellEnd"/>
      <w:r w:rsidRPr="00A02AF6">
        <w:rPr>
          <w:color w:val="auto"/>
          <w:sz w:val="22"/>
          <w:szCs w:val="22"/>
          <w:lang w:val="ca-ES"/>
        </w:rPr>
        <w:t xml:space="preserve"> de l'anualitat 2025 amb càrrec a l'aplicació pressupostària de despesa SG 92000 216.00, condicionada a l'existència de crèdit adequat i suficient. </w:t>
      </w:r>
    </w:p>
    <w:p w14:paraId="11013299" w14:textId="77777777" w:rsidR="004234F8" w:rsidRPr="00A02AF6" w:rsidRDefault="004234F8" w:rsidP="00340B66">
      <w:pPr>
        <w:pStyle w:val="Default"/>
        <w:jc w:val="both"/>
        <w:rPr>
          <w:color w:val="auto"/>
          <w:sz w:val="22"/>
          <w:szCs w:val="22"/>
          <w:lang w:val="ca-ES"/>
        </w:rPr>
      </w:pPr>
    </w:p>
    <w:p w14:paraId="75FEDFA9" w14:textId="77777777" w:rsidR="004234F8" w:rsidRPr="00A02AF6" w:rsidRDefault="004234F8" w:rsidP="00340B66">
      <w:pPr>
        <w:pStyle w:val="Default"/>
        <w:jc w:val="both"/>
        <w:rPr>
          <w:color w:val="auto"/>
          <w:sz w:val="22"/>
          <w:szCs w:val="22"/>
          <w:lang w:val="ca-ES"/>
        </w:rPr>
      </w:pPr>
      <w:r w:rsidRPr="00A02AF6">
        <w:rPr>
          <w:b/>
          <w:bCs/>
          <w:color w:val="auto"/>
          <w:sz w:val="22"/>
          <w:szCs w:val="22"/>
          <w:lang w:val="ca-ES"/>
        </w:rPr>
        <w:t xml:space="preserve">Quart. </w:t>
      </w:r>
      <w:r w:rsidRPr="00A02AF6">
        <w:rPr>
          <w:color w:val="auto"/>
          <w:sz w:val="22"/>
          <w:szCs w:val="22"/>
          <w:lang w:val="ca-ES"/>
        </w:rPr>
        <w:t xml:space="preserve">Disposar una despesa per import de 31.885,51 euros (Preu: 26.351,66 euros + 21% IVA: 5.533,85) a favor de la mercantil Evelb, </w:t>
      </w:r>
      <w:proofErr w:type="spellStart"/>
      <w:r w:rsidRPr="00A02AF6">
        <w:rPr>
          <w:color w:val="auto"/>
          <w:sz w:val="22"/>
          <w:szCs w:val="22"/>
          <w:lang w:val="ca-ES"/>
        </w:rPr>
        <w:t>Técnicas</w:t>
      </w:r>
      <w:proofErr w:type="spellEnd"/>
      <w:r w:rsidRPr="00A02AF6">
        <w:rPr>
          <w:color w:val="auto"/>
          <w:sz w:val="22"/>
          <w:szCs w:val="22"/>
          <w:lang w:val="ca-ES"/>
        </w:rPr>
        <w:t xml:space="preserve"> y Sistemas, SL., amb CIF B70240320, amb càrrec a les aplicacions pressupostàries que es detallen, condicionades les anualitats posteriors a l'any 2021 a l'existència de crèdit adequat i suficient i d'acord amb el següent desglossament:</w:t>
      </w:r>
    </w:p>
    <w:p w14:paraId="4DD74C8E" w14:textId="77777777" w:rsidR="004234F8" w:rsidRPr="00A02AF6" w:rsidRDefault="004234F8" w:rsidP="00340B66">
      <w:pPr>
        <w:pStyle w:val="Default"/>
        <w:jc w:val="both"/>
        <w:rPr>
          <w:color w:val="auto"/>
          <w:sz w:val="22"/>
          <w:szCs w:val="22"/>
          <w:lang w:val="ca-ES"/>
        </w:rPr>
      </w:pPr>
    </w:p>
    <w:p w14:paraId="57A0CEA8" w14:textId="1E07083E" w:rsidR="004234F8" w:rsidRPr="00A02AF6" w:rsidRDefault="005211CA" w:rsidP="00340B66">
      <w:pPr>
        <w:pStyle w:val="Default"/>
        <w:jc w:val="both"/>
        <w:rPr>
          <w:noProof/>
          <w:color w:val="auto"/>
          <w:sz w:val="22"/>
          <w:szCs w:val="22"/>
          <w:lang w:val="ca-ES"/>
        </w:rPr>
      </w:pPr>
      <w:r>
        <w:rPr>
          <w:noProof/>
          <w:color w:val="auto"/>
          <w:sz w:val="22"/>
          <w:szCs w:val="22"/>
          <w:lang w:val="ca-ES"/>
        </w:rPr>
        <w:drawing>
          <wp:inline distT="0" distB="0" distL="0" distR="0" wp14:anchorId="43E327E4" wp14:editId="41BD80E7">
            <wp:extent cx="4513580" cy="665480"/>
            <wp:effectExtent l="0" t="0" r="127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3580" cy="665480"/>
                    </a:xfrm>
                    <a:prstGeom prst="rect">
                      <a:avLst/>
                    </a:prstGeom>
                    <a:noFill/>
                    <a:ln>
                      <a:noFill/>
                    </a:ln>
                  </pic:spPr>
                </pic:pic>
              </a:graphicData>
            </a:graphic>
          </wp:inline>
        </w:drawing>
      </w:r>
    </w:p>
    <w:p w14:paraId="4F24F286" w14:textId="77777777" w:rsidR="004234F8" w:rsidRPr="00A02AF6" w:rsidRDefault="004234F8" w:rsidP="00340B66">
      <w:pPr>
        <w:pStyle w:val="Default"/>
        <w:jc w:val="both"/>
        <w:rPr>
          <w:noProof/>
          <w:color w:val="auto"/>
          <w:sz w:val="22"/>
          <w:szCs w:val="22"/>
          <w:lang w:val="ca-ES"/>
        </w:rPr>
      </w:pPr>
    </w:p>
    <w:p w14:paraId="5778E34F" w14:textId="1FEE2FAE" w:rsidR="004234F8" w:rsidRPr="00A02AF6" w:rsidRDefault="005211CA" w:rsidP="00340B66">
      <w:pPr>
        <w:pStyle w:val="Default"/>
        <w:jc w:val="both"/>
        <w:rPr>
          <w:noProof/>
          <w:color w:val="auto"/>
          <w:sz w:val="22"/>
          <w:szCs w:val="22"/>
          <w:lang w:val="ca-ES"/>
        </w:rPr>
      </w:pPr>
      <w:r>
        <w:rPr>
          <w:noProof/>
          <w:color w:val="auto"/>
          <w:sz w:val="22"/>
          <w:szCs w:val="22"/>
          <w:lang w:val="ca-ES"/>
        </w:rPr>
        <w:drawing>
          <wp:inline distT="0" distB="0" distL="0" distR="0" wp14:anchorId="7C7E276C" wp14:editId="4AA10FF6">
            <wp:extent cx="4505960" cy="497205"/>
            <wp:effectExtent l="0" t="0" r="889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05960" cy="497205"/>
                    </a:xfrm>
                    <a:prstGeom prst="rect">
                      <a:avLst/>
                    </a:prstGeom>
                    <a:noFill/>
                    <a:ln>
                      <a:noFill/>
                    </a:ln>
                  </pic:spPr>
                </pic:pic>
              </a:graphicData>
            </a:graphic>
          </wp:inline>
        </w:drawing>
      </w:r>
    </w:p>
    <w:p w14:paraId="53B5255D" w14:textId="77777777" w:rsidR="004234F8" w:rsidRPr="00A02AF6" w:rsidRDefault="004234F8" w:rsidP="00340B66">
      <w:pPr>
        <w:pStyle w:val="Default"/>
        <w:jc w:val="both"/>
        <w:rPr>
          <w:noProof/>
          <w:color w:val="auto"/>
          <w:sz w:val="22"/>
          <w:szCs w:val="22"/>
          <w:lang w:val="ca-ES"/>
        </w:rPr>
      </w:pPr>
    </w:p>
    <w:p w14:paraId="67674E8E" w14:textId="4222DCBD" w:rsidR="004234F8" w:rsidRPr="00A02AF6" w:rsidRDefault="005211CA" w:rsidP="00340B66">
      <w:pPr>
        <w:pStyle w:val="Default"/>
        <w:jc w:val="both"/>
        <w:rPr>
          <w:noProof/>
          <w:color w:val="auto"/>
          <w:sz w:val="22"/>
          <w:szCs w:val="22"/>
          <w:lang w:val="ca-ES"/>
        </w:rPr>
      </w:pPr>
      <w:r>
        <w:rPr>
          <w:noProof/>
          <w:color w:val="auto"/>
          <w:sz w:val="22"/>
          <w:szCs w:val="22"/>
          <w:lang w:val="ca-ES"/>
        </w:rPr>
        <w:lastRenderedPageBreak/>
        <w:drawing>
          <wp:inline distT="0" distB="0" distL="0" distR="0" wp14:anchorId="0EBB5306" wp14:editId="52D4A09F">
            <wp:extent cx="5398770" cy="24212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8770" cy="2421255"/>
                    </a:xfrm>
                    <a:prstGeom prst="rect">
                      <a:avLst/>
                    </a:prstGeom>
                    <a:noFill/>
                    <a:ln>
                      <a:noFill/>
                    </a:ln>
                  </pic:spPr>
                </pic:pic>
              </a:graphicData>
            </a:graphic>
          </wp:inline>
        </w:drawing>
      </w:r>
    </w:p>
    <w:p w14:paraId="013D7B66" w14:textId="77777777" w:rsidR="004234F8" w:rsidRPr="00A02AF6" w:rsidRDefault="004234F8" w:rsidP="00340B66">
      <w:pPr>
        <w:pStyle w:val="Default"/>
        <w:jc w:val="both"/>
        <w:rPr>
          <w:noProof/>
          <w:color w:val="auto"/>
          <w:sz w:val="22"/>
          <w:szCs w:val="22"/>
          <w:lang w:val="ca-ES"/>
        </w:rPr>
      </w:pPr>
    </w:p>
    <w:p w14:paraId="2EB3BB6B" w14:textId="77777777" w:rsidR="004234F8" w:rsidRPr="00A02AF6" w:rsidRDefault="004234F8" w:rsidP="00340B66">
      <w:pPr>
        <w:pStyle w:val="Default"/>
        <w:jc w:val="both"/>
        <w:rPr>
          <w:b/>
          <w:bCs/>
          <w:color w:val="auto"/>
          <w:sz w:val="22"/>
          <w:szCs w:val="22"/>
          <w:lang w:val="ca-ES"/>
        </w:rPr>
      </w:pPr>
    </w:p>
    <w:p w14:paraId="4029B6AA" w14:textId="77777777" w:rsidR="004234F8" w:rsidRPr="00A02AF6" w:rsidRDefault="004234F8" w:rsidP="00340B66">
      <w:pPr>
        <w:pStyle w:val="Default"/>
        <w:jc w:val="both"/>
        <w:rPr>
          <w:color w:val="auto"/>
          <w:sz w:val="22"/>
          <w:szCs w:val="22"/>
          <w:lang w:val="ca-ES"/>
        </w:rPr>
      </w:pPr>
      <w:r w:rsidRPr="00A02AF6">
        <w:rPr>
          <w:b/>
          <w:bCs/>
          <w:color w:val="auto"/>
          <w:sz w:val="22"/>
          <w:szCs w:val="22"/>
          <w:lang w:val="ca-ES"/>
        </w:rPr>
        <w:t>Cinquè</w:t>
      </w:r>
      <w:r w:rsidRPr="00A02AF6">
        <w:rPr>
          <w:color w:val="auto"/>
          <w:sz w:val="22"/>
          <w:szCs w:val="22"/>
          <w:lang w:val="ca-ES"/>
        </w:rPr>
        <w:t xml:space="preserve">. Notificar aquest acord a les empreses que han participat en la licitació i requerir a la mercantil adjudicatària per a la signatura del contracte administratiu en el termini de 15 dies naturals des de la notificació d'aquesta adjudicació a totes les empreses que han participat en la licitació. </w:t>
      </w:r>
    </w:p>
    <w:p w14:paraId="1B515EFB" w14:textId="77777777" w:rsidR="004234F8" w:rsidRPr="00A02AF6" w:rsidRDefault="004234F8" w:rsidP="00340B66">
      <w:pPr>
        <w:pStyle w:val="Default"/>
        <w:jc w:val="both"/>
        <w:rPr>
          <w:color w:val="auto"/>
          <w:sz w:val="22"/>
          <w:szCs w:val="22"/>
          <w:lang w:val="ca-ES"/>
        </w:rPr>
      </w:pPr>
    </w:p>
    <w:p w14:paraId="1BB57C6E" w14:textId="77777777" w:rsidR="004234F8" w:rsidRPr="00A02AF6" w:rsidRDefault="004234F8" w:rsidP="00340B66">
      <w:pPr>
        <w:pStyle w:val="Default"/>
        <w:jc w:val="both"/>
        <w:rPr>
          <w:color w:val="auto"/>
          <w:sz w:val="22"/>
          <w:szCs w:val="22"/>
          <w:lang w:val="ca-ES"/>
        </w:rPr>
      </w:pPr>
      <w:r w:rsidRPr="00A02AF6">
        <w:rPr>
          <w:b/>
          <w:bCs/>
          <w:color w:val="auto"/>
          <w:sz w:val="22"/>
          <w:szCs w:val="22"/>
          <w:lang w:val="ca-ES"/>
        </w:rPr>
        <w:t xml:space="preserve">Sisè. </w:t>
      </w:r>
      <w:r w:rsidRPr="00A02AF6">
        <w:rPr>
          <w:color w:val="auto"/>
          <w:sz w:val="22"/>
          <w:szCs w:val="22"/>
          <w:lang w:val="ca-ES"/>
        </w:rPr>
        <w:t xml:space="preserve">Nomenar responsable del contracte la Sra. Emilia Garcia, Enginyera informàtica de l’Ajuntament de Vilassar de Mar. </w:t>
      </w:r>
    </w:p>
    <w:p w14:paraId="1C73591C" w14:textId="77777777" w:rsidR="004234F8" w:rsidRPr="00A02AF6" w:rsidRDefault="004234F8" w:rsidP="00340B66">
      <w:pPr>
        <w:pStyle w:val="Default"/>
        <w:jc w:val="both"/>
        <w:rPr>
          <w:color w:val="auto"/>
          <w:sz w:val="22"/>
          <w:szCs w:val="22"/>
          <w:lang w:val="ca-ES"/>
        </w:rPr>
      </w:pPr>
    </w:p>
    <w:p w14:paraId="102E5626" w14:textId="77777777" w:rsidR="004234F8" w:rsidRPr="00A02AF6" w:rsidRDefault="004234F8" w:rsidP="00340B66">
      <w:pPr>
        <w:spacing w:line="276" w:lineRule="auto"/>
        <w:rPr>
          <w:lang w:val="ca-ES" w:eastAsia="es-ES"/>
        </w:rPr>
      </w:pPr>
      <w:r w:rsidRPr="00A02AF6">
        <w:rPr>
          <w:b/>
          <w:bCs/>
          <w:lang w:val="ca-ES"/>
        </w:rPr>
        <w:t xml:space="preserve">Setè. </w:t>
      </w:r>
      <w:r w:rsidRPr="00A02AF6">
        <w:rPr>
          <w:lang w:val="ca-ES"/>
        </w:rPr>
        <w:t>Publicar aquest acord al Perfil del contractant de l’Ajuntament de Vilassar de Mar.</w:t>
      </w:r>
    </w:p>
    <w:p w14:paraId="5CABB483" w14:textId="77777777" w:rsidR="004234F8" w:rsidRPr="00A02AF6" w:rsidRDefault="004234F8" w:rsidP="00340B66">
      <w:pPr>
        <w:spacing w:line="276" w:lineRule="auto"/>
        <w:rPr>
          <w:rFonts w:cs="Arial"/>
          <w:noProof/>
          <w:lang w:val="ca-ES"/>
        </w:rPr>
      </w:pPr>
    </w:p>
    <w:p w14:paraId="02FB1B25" w14:textId="77777777" w:rsidR="00613DE9" w:rsidRPr="00A02AF6" w:rsidRDefault="00613DE9" w:rsidP="00613DE9">
      <w:pPr>
        <w:rPr>
          <w:rFonts w:cs="Arial"/>
          <w:lang w:val="ca-ES"/>
        </w:rPr>
      </w:pPr>
      <w:bookmarkStart w:id="1" w:name="DOCUMENTO_9004006"/>
      <w:bookmarkStart w:id="2" w:name="DOCUMENTO_9310782"/>
      <w:bookmarkEnd w:id="0"/>
      <w:bookmarkEnd w:id="1"/>
      <w:bookmarkEnd w:id="2"/>
      <w:r w:rsidRPr="00A02AF6">
        <w:rPr>
          <w:rFonts w:cs="Arial"/>
          <w:b/>
          <w:lang w:val="ca-ES"/>
        </w:rPr>
        <w:t>3.0.- APROVACIÓ RECTIFICACIÓ D'ERRADA MATERIAL IMPORT PRÒRROGA CONTRACTE. X2018002856.</w:t>
      </w:r>
    </w:p>
    <w:p w14:paraId="764D1DCD" w14:textId="77777777" w:rsidR="00613DE9" w:rsidRPr="00A02AF6" w:rsidRDefault="00613DE9" w:rsidP="00613DE9">
      <w:pPr>
        <w:rPr>
          <w:rFonts w:cs="Arial"/>
          <w:lang w:val="ca-ES"/>
        </w:rPr>
      </w:pPr>
    </w:p>
    <w:p w14:paraId="1717A050" w14:textId="77777777" w:rsidR="00613DE9" w:rsidRPr="00A02AF6" w:rsidRDefault="00613DE9" w:rsidP="00961FB5">
      <w:pPr>
        <w:pStyle w:val="Default"/>
        <w:rPr>
          <w:b/>
          <w:bCs/>
          <w:color w:val="auto"/>
          <w:sz w:val="22"/>
          <w:szCs w:val="22"/>
          <w:lang w:val="ca-ES"/>
        </w:rPr>
      </w:pPr>
      <w:bookmarkStart w:id="3" w:name="X2018002856"/>
      <w:r w:rsidRPr="00A02AF6">
        <w:rPr>
          <w:b/>
          <w:bCs/>
          <w:color w:val="auto"/>
          <w:sz w:val="22"/>
          <w:szCs w:val="22"/>
          <w:lang w:val="ca-ES"/>
        </w:rPr>
        <w:t>S’ACORDA:</w:t>
      </w:r>
    </w:p>
    <w:p w14:paraId="006DD50A" w14:textId="77777777" w:rsidR="00613DE9" w:rsidRPr="00A02AF6" w:rsidRDefault="00613DE9" w:rsidP="004445A5">
      <w:pPr>
        <w:pStyle w:val="Default"/>
        <w:jc w:val="center"/>
        <w:rPr>
          <w:rFonts w:cs="Times New Roman"/>
          <w:color w:val="auto"/>
          <w:sz w:val="22"/>
          <w:szCs w:val="22"/>
          <w:lang w:val="ca-ES"/>
        </w:rPr>
      </w:pPr>
    </w:p>
    <w:p w14:paraId="1092880C" w14:textId="77777777" w:rsidR="00613DE9" w:rsidRPr="00A02AF6" w:rsidRDefault="00613DE9" w:rsidP="004445A5">
      <w:r w:rsidRPr="00A02AF6">
        <w:t xml:space="preserve">Primer. Rectificar </w:t>
      </w:r>
      <w:proofErr w:type="spellStart"/>
      <w:r w:rsidRPr="00A02AF6">
        <w:t>l’error</w:t>
      </w:r>
      <w:proofErr w:type="spellEnd"/>
      <w:r w:rsidRPr="00A02AF6">
        <w:t xml:space="preserve"> material </w:t>
      </w:r>
      <w:proofErr w:type="spellStart"/>
      <w:r w:rsidRPr="00A02AF6">
        <w:t>observat</w:t>
      </w:r>
      <w:proofErr w:type="spellEnd"/>
      <w:r w:rsidRPr="00A02AF6">
        <w:t xml:space="preserve"> en el </w:t>
      </w:r>
      <w:proofErr w:type="spellStart"/>
      <w:r w:rsidRPr="00A02AF6">
        <w:t>quadre</w:t>
      </w:r>
      <w:proofErr w:type="spellEnd"/>
      <w:r w:rsidRPr="00A02AF6">
        <w:t xml:space="preserve"> del </w:t>
      </w:r>
      <w:proofErr w:type="spellStart"/>
      <w:r w:rsidRPr="00A02AF6">
        <w:t>punt</w:t>
      </w:r>
      <w:proofErr w:type="spellEnd"/>
      <w:r w:rsidRPr="00A02AF6">
        <w:t xml:space="preserve"> </w:t>
      </w:r>
      <w:proofErr w:type="spellStart"/>
      <w:r w:rsidRPr="00A02AF6">
        <w:t>segon</w:t>
      </w:r>
      <w:proofErr w:type="spellEnd"/>
      <w:r w:rsidRPr="00A02AF6">
        <w:t xml:space="preserve"> de </w:t>
      </w:r>
      <w:proofErr w:type="spellStart"/>
      <w:r w:rsidRPr="00A02AF6">
        <w:t>l’acord</w:t>
      </w:r>
      <w:proofErr w:type="spellEnd"/>
      <w:r w:rsidRPr="00A02AF6">
        <w:t xml:space="preserve"> de la Junta de </w:t>
      </w:r>
      <w:proofErr w:type="spellStart"/>
      <w:r w:rsidRPr="00A02AF6">
        <w:t>Govern</w:t>
      </w:r>
      <w:proofErr w:type="spellEnd"/>
      <w:r w:rsidRPr="00A02AF6">
        <w:t xml:space="preserve"> Local, en la </w:t>
      </w:r>
      <w:proofErr w:type="spellStart"/>
      <w:r w:rsidRPr="00A02AF6">
        <w:t>sessió</w:t>
      </w:r>
      <w:proofErr w:type="spellEnd"/>
      <w:r w:rsidRPr="00A02AF6">
        <w:t xml:space="preserve"> celebrada el </w:t>
      </w:r>
      <w:proofErr w:type="spellStart"/>
      <w:r w:rsidRPr="00A02AF6">
        <w:t>dia</w:t>
      </w:r>
      <w:proofErr w:type="spellEnd"/>
      <w:r w:rsidRPr="00A02AF6">
        <w:t xml:space="preserve"> 11 de </w:t>
      </w:r>
      <w:proofErr w:type="spellStart"/>
      <w:r w:rsidRPr="00A02AF6">
        <w:t>maig</w:t>
      </w:r>
      <w:proofErr w:type="spellEnd"/>
      <w:r w:rsidRPr="00A02AF6">
        <w:t xml:space="preserve"> de 2021, de manera que </w:t>
      </w:r>
      <w:proofErr w:type="spellStart"/>
      <w:r w:rsidRPr="00A02AF6">
        <w:t>allà</w:t>
      </w:r>
      <w:proofErr w:type="spellEnd"/>
      <w:r w:rsidRPr="00A02AF6">
        <w:t xml:space="preserve"> </w:t>
      </w:r>
      <w:proofErr w:type="spellStart"/>
      <w:r w:rsidRPr="00A02AF6">
        <w:t>on</w:t>
      </w:r>
      <w:proofErr w:type="spellEnd"/>
      <w:r w:rsidRPr="00A02AF6">
        <w:t xml:space="preserve"> </w:t>
      </w:r>
      <w:proofErr w:type="spellStart"/>
      <w:r w:rsidRPr="00A02AF6">
        <w:t>diu</w:t>
      </w:r>
      <w:proofErr w:type="spellEnd"/>
      <w:r w:rsidRPr="00A02AF6">
        <w:t>:</w:t>
      </w:r>
    </w:p>
    <w:p w14:paraId="6079FCAA" w14:textId="77777777" w:rsidR="00613DE9" w:rsidRPr="00A02AF6" w:rsidRDefault="00613DE9" w:rsidP="004445A5"/>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1465"/>
        <w:gridCol w:w="2493"/>
        <w:gridCol w:w="2384"/>
      </w:tblGrid>
      <w:tr w:rsidR="00A02AF6" w:rsidRPr="00A02AF6" w14:paraId="74C74105" w14:textId="77777777" w:rsidTr="004445A5">
        <w:tc>
          <w:tcPr>
            <w:tcW w:w="1627" w:type="dxa"/>
            <w:shd w:val="clear" w:color="auto" w:fill="auto"/>
          </w:tcPr>
          <w:p w14:paraId="42DEF5F7" w14:textId="77777777" w:rsidR="00613DE9" w:rsidRPr="00A02AF6" w:rsidRDefault="00613DE9" w:rsidP="004445A5">
            <w:pPr>
              <w:jc w:val="center"/>
              <w:rPr>
                <w:b/>
                <w:bCs/>
              </w:rPr>
            </w:pPr>
            <w:r w:rsidRPr="00A02AF6">
              <w:rPr>
                <w:b/>
                <w:bCs/>
              </w:rPr>
              <w:t>ANUALITAT</w:t>
            </w:r>
          </w:p>
        </w:tc>
        <w:tc>
          <w:tcPr>
            <w:tcW w:w="1491" w:type="dxa"/>
            <w:shd w:val="clear" w:color="auto" w:fill="auto"/>
          </w:tcPr>
          <w:p w14:paraId="7E8ECB9C" w14:textId="77777777" w:rsidR="00613DE9" w:rsidRPr="00A02AF6" w:rsidRDefault="00613DE9" w:rsidP="004445A5">
            <w:pPr>
              <w:jc w:val="center"/>
              <w:rPr>
                <w:b/>
                <w:bCs/>
              </w:rPr>
            </w:pPr>
            <w:r w:rsidRPr="00A02AF6">
              <w:rPr>
                <w:b/>
                <w:bCs/>
              </w:rPr>
              <w:t>MESOS</w:t>
            </w:r>
          </w:p>
        </w:tc>
        <w:tc>
          <w:tcPr>
            <w:tcW w:w="2552" w:type="dxa"/>
            <w:shd w:val="clear" w:color="auto" w:fill="auto"/>
          </w:tcPr>
          <w:p w14:paraId="4726196E" w14:textId="77777777" w:rsidR="00613DE9" w:rsidRPr="00A02AF6" w:rsidRDefault="00613DE9" w:rsidP="004445A5">
            <w:pPr>
              <w:jc w:val="center"/>
              <w:rPr>
                <w:b/>
                <w:bCs/>
              </w:rPr>
            </w:pPr>
            <w:r w:rsidRPr="00A02AF6">
              <w:rPr>
                <w:b/>
                <w:bCs/>
              </w:rPr>
              <w:t>TOTAL ANUALITAT</w:t>
            </w:r>
          </w:p>
        </w:tc>
        <w:tc>
          <w:tcPr>
            <w:tcW w:w="2440" w:type="dxa"/>
            <w:shd w:val="clear" w:color="auto" w:fill="auto"/>
          </w:tcPr>
          <w:p w14:paraId="1BAA713F" w14:textId="77777777" w:rsidR="00613DE9" w:rsidRPr="00A02AF6" w:rsidRDefault="00613DE9" w:rsidP="004445A5">
            <w:pPr>
              <w:jc w:val="center"/>
              <w:rPr>
                <w:b/>
                <w:bCs/>
              </w:rPr>
            </w:pPr>
            <w:r w:rsidRPr="00A02AF6">
              <w:rPr>
                <w:b/>
                <w:bCs/>
              </w:rPr>
              <w:t>APLICACIÓ</w:t>
            </w:r>
          </w:p>
        </w:tc>
      </w:tr>
      <w:tr w:rsidR="00A02AF6" w:rsidRPr="00A02AF6" w14:paraId="0B03E3D4" w14:textId="77777777" w:rsidTr="004445A5">
        <w:tc>
          <w:tcPr>
            <w:tcW w:w="1627" w:type="dxa"/>
            <w:shd w:val="clear" w:color="auto" w:fill="auto"/>
          </w:tcPr>
          <w:p w14:paraId="1B16536E" w14:textId="77777777" w:rsidR="00613DE9" w:rsidRPr="00A02AF6" w:rsidRDefault="00613DE9" w:rsidP="004445A5">
            <w:pPr>
              <w:jc w:val="center"/>
            </w:pPr>
            <w:r w:rsidRPr="00A02AF6">
              <w:t>2021</w:t>
            </w:r>
          </w:p>
        </w:tc>
        <w:tc>
          <w:tcPr>
            <w:tcW w:w="1491" w:type="dxa"/>
            <w:shd w:val="clear" w:color="auto" w:fill="auto"/>
          </w:tcPr>
          <w:p w14:paraId="428B6B1E" w14:textId="77777777" w:rsidR="00613DE9" w:rsidRPr="00A02AF6" w:rsidRDefault="00613DE9" w:rsidP="004445A5">
            <w:pPr>
              <w:jc w:val="center"/>
            </w:pPr>
            <w:r w:rsidRPr="00A02AF6">
              <w:t>7</w:t>
            </w:r>
          </w:p>
        </w:tc>
        <w:tc>
          <w:tcPr>
            <w:tcW w:w="2552" w:type="dxa"/>
            <w:shd w:val="clear" w:color="auto" w:fill="auto"/>
          </w:tcPr>
          <w:p w14:paraId="799934AA" w14:textId="77777777" w:rsidR="00613DE9" w:rsidRPr="00A02AF6" w:rsidRDefault="00613DE9" w:rsidP="004445A5">
            <w:pPr>
              <w:jc w:val="center"/>
            </w:pPr>
            <w:r w:rsidRPr="00A02AF6">
              <w:t>2.124,50</w:t>
            </w:r>
          </w:p>
        </w:tc>
        <w:tc>
          <w:tcPr>
            <w:tcW w:w="2440" w:type="dxa"/>
            <w:shd w:val="clear" w:color="auto" w:fill="auto"/>
          </w:tcPr>
          <w:p w14:paraId="058644A3" w14:textId="77777777" w:rsidR="00613DE9" w:rsidRPr="00A02AF6" w:rsidRDefault="00613DE9" w:rsidP="004445A5">
            <w:pPr>
              <w:jc w:val="center"/>
            </w:pPr>
            <w:r w:rsidRPr="00A02AF6">
              <w:t>POL 13200 213.00</w:t>
            </w:r>
          </w:p>
        </w:tc>
      </w:tr>
      <w:tr w:rsidR="00613DE9" w:rsidRPr="00A02AF6" w14:paraId="021E63B7" w14:textId="77777777" w:rsidTr="004445A5">
        <w:tc>
          <w:tcPr>
            <w:tcW w:w="1627" w:type="dxa"/>
            <w:shd w:val="clear" w:color="auto" w:fill="auto"/>
          </w:tcPr>
          <w:p w14:paraId="2F4801DA" w14:textId="77777777" w:rsidR="00613DE9" w:rsidRPr="00A02AF6" w:rsidRDefault="00613DE9" w:rsidP="004445A5">
            <w:pPr>
              <w:jc w:val="center"/>
            </w:pPr>
            <w:r w:rsidRPr="00A02AF6">
              <w:t>2022</w:t>
            </w:r>
          </w:p>
        </w:tc>
        <w:tc>
          <w:tcPr>
            <w:tcW w:w="1491" w:type="dxa"/>
            <w:shd w:val="clear" w:color="auto" w:fill="auto"/>
          </w:tcPr>
          <w:p w14:paraId="787BC6C2" w14:textId="77777777" w:rsidR="00613DE9" w:rsidRPr="00A02AF6" w:rsidRDefault="00613DE9" w:rsidP="004445A5">
            <w:pPr>
              <w:jc w:val="center"/>
            </w:pPr>
            <w:r w:rsidRPr="00A02AF6">
              <w:t>5</w:t>
            </w:r>
          </w:p>
        </w:tc>
        <w:tc>
          <w:tcPr>
            <w:tcW w:w="2552" w:type="dxa"/>
            <w:shd w:val="clear" w:color="auto" w:fill="auto"/>
          </w:tcPr>
          <w:p w14:paraId="3F84F404" w14:textId="77777777" w:rsidR="00613DE9" w:rsidRPr="00A02AF6" w:rsidRDefault="00613DE9" w:rsidP="004445A5">
            <w:pPr>
              <w:jc w:val="center"/>
            </w:pPr>
            <w:r w:rsidRPr="00A02AF6">
              <w:t>1.517,50</w:t>
            </w:r>
          </w:p>
        </w:tc>
        <w:tc>
          <w:tcPr>
            <w:tcW w:w="2440" w:type="dxa"/>
            <w:shd w:val="clear" w:color="auto" w:fill="auto"/>
          </w:tcPr>
          <w:p w14:paraId="6A921AE3" w14:textId="77777777" w:rsidR="00613DE9" w:rsidRPr="00A02AF6" w:rsidRDefault="00613DE9" w:rsidP="004445A5">
            <w:pPr>
              <w:jc w:val="center"/>
            </w:pPr>
            <w:r w:rsidRPr="00A02AF6">
              <w:t>POL 13200 213.00</w:t>
            </w:r>
          </w:p>
        </w:tc>
      </w:tr>
    </w:tbl>
    <w:p w14:paraId="62E41083" w14:textId="77777777" w:rsidR="00613DE9" w:rsidRPr="00A02AF6" w:rsidRDefault="00613DE9"/>
    <w:p w14:paraId="625A51CC" w14:textId="77777777" w:rsidR="00613DE9" w:rsidRPr="00A02AF6" w:rsidRDefault="00613DE9">
      <w:r w:rsidRPr="00A02AF6">
        <w:t xml:space="preserve">Ha de </w:t>
      </w:r>
      <w:proofErr w:type="spellStart"/>
      <w:r w:rsidRPr="00A02AF6">
        <w:t>dir</w:t>
      </w:r>
      <w:proofErr w:type="spellEnd"/>
      <w:r w:rsidRPr="00A02AF6">
        <w:t>:</w:t>
      </w:r>
    </w:p>
    <w:p w14:paraId="3E00F8A5" w14:textId="77777777" w:rsidR="00613DE9" w:rsidRPr="00A02AF6" w:rsidRDefault="00613DE9"/>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1465"/>
        <w:gridCol w:w="2493"/>
        <w:gridCol w:w="2384"/>
      </w:tblGrid>
      <w:tr w:rsidR="00A02AF6" w:rsidRPr="00A02AF6" w14:paraId="2C9CAF44" w14:textId="77777777" w:rsidTr="004445A5">
        <w:tc>
          <w:tcPr>
            <w:tcW w:w="1627" w:type="dxa"/>
            <w:shd w:val="clear" w:color="auto" w:fill="auto"/>
          </w:tcPr>
          <w:p w14:paraId="464F9D3F" w14:textId="77777777" w:rsidR="00613DE9" w:rsidRPr="00A02AF6" w:rsidRDefault="00613DE9" w:rsidP="004445A5">
            <w:pPr>
              <w:jc w:val="center"/>
              <w:rPr>
                <w:b/>
              </w:rPr>
            </w:pPr>
            <w:r w:rsidRPr="00A02AF6">
              <w:rPr>
                <w:b/>
              </w:rPr>
              <w:t>ANUALITAT</w:t>
            </w:r>
          </w:p>
        </w:tc>
        <w:tc>
          <w:tcPr>
            <w:tcW w:w="1491" w:type="dxa"/>
            <w:shd w:val="clear" w:color="auto" w:fill="auto"/>
          </w:tcPr>
          <w:p w14:paraId="7750426A" w14:textId="77777777" w:rsidR="00613DE9" w:rsidRPr="00A02AF6" w:rsidRDefault="00613DE9" w:rsidP="004445A5">
            <w:pPr>
              <w:jc w:val="center"/>
              <w:rPr>
                <w:b/>
              </w:rPr>
            </w:pPr>
            <w:r w:rsidRPr="00A02AF6">
              <w:rPr>
                <w:b/>
              </w:rPr>
              <w:t>MESOS</w:t>
            </w:r>
          </w:p>
        </w:tc>
        <w:tc>
          <w:tcPr>
            <w:tcW w:w="2552" w:type="dxa"/>
            <w:shd w:val="clear" w:color="auto" w:fill="auto"/>
          </w:tcPr>
          <w:p w14:paraId="5D10D61D" w14:textId="77777777" w:rsidR="00613DE9" w:rsidRPr="00A02AF6" w:rsidRDefault="00613DE9" w:rsidP="004445A5">
            <w:pPr>
              <w:jc w:val="center"/>
              <w:rPr>
                <w:b/>
              </w:rPr>
            </w:pPr>
            <w:r w:rsidRPr="00A02AF6">
              <w:rPr>
                <w:b/>
              </w:rPr>
              <w:t>TOTAL ANUALITAT</w:t>
            </w:r>
          </w:p>
        </w:tc>
        <w:tc>
          <w:tcPr>
            <w:tcW w:w="2440" w:type="dxa"/>
            <w:shd w:val="clear" w:color="auto" w:fill="auto"/>
          </w:tcPr>
          <w:p w14:paraId="69F30F3E" w14:textId="77777777" w:rsidR="00613DE9" w:rsidRPr="00A02AF6" w:rsidRDefault="00613DE9" w:rsidP="004445A5">
            <w:pPr>
              <w:jc w:val="center"/>
              <w:rPr>
                <w:b/>
              </w:rPr>
            </w:pPr>
            <w:r w:rsidRPr="00A02AF6">
              <w:rPr>
                <w:b/>
              </w:rPr>
              <w:t>APLICACIÓ</w:t>
            </w:r>
          </w:p>
        </w:tc>
      </w:tr>
      <w:tr w:rsidR="00A02AF6" w:rsidRPr="00A02AF6" w14:paraId="5F1FC141" w14:textId="77777777" w:rsidTr="004445A5">
        <w:tc>
          <w:tcPr>
            <w:tcW w:w="1627" w:type="dxa"/>
            <w:shd w:val="clear" w:color="auto" w:fill="auto"/>
          </w:tcPr>
          <w:p w14:paraId="11FC9335" w14:textId="77777777" w:rsidR="00613DE9" w:rsidRPr="00A02AF6" w:rsidRDefault="00613DE9" w:rsidP="004445A5">
            <w:pPr>
              <w:jc w:val="center"/>
            </w:pPr>
            <w:r w:rsidRPr="00A02AF6">
              <w:t>2021</w:t>
            </w:r>
          </w:p>
        </w:tc>
        <w:tc>
          <w:tcPr>
            <w:tcW w:w="1491" w:type="dxa"/>
            <w:shd w:val="clear" w:color="auto" w:fill="auto"/>
          </w:tcPr>
          <w:p w14:paraId="21A80104" w14:textId="77777777" w:rsidR="00613DE9" w:rsidRPr="00A02AF6" w:rsidRDefault="00613DE9" w:rsidP="004445A5">
            <w:pPr>
              <w:jc w:val="center"/>
            </w:pPr>
            <w:r w:rsidRPr="00A02AF6">
              <w:t>7</w:t>
            </w:r>
          </w:p>
        </w:tc>
        <w:tc>
          <w:tcPr>
            <w:tcW w:w="2552" w:type="dxa"/>
            <w:shd w:val="clear" w:color="auto" w:fill="auto"/>
          </w:tcPr>
          <w:p w14:paraId="453BC919" w14:textId="77777777" w:rsidR="00613DE9" w:rsidRPr="00A02AF6" w:rsidRDefault="00613DE9" w:rsidP="004445A5">
            <w:pPr>
              <w:jc w:val="center"/>
            </w:pPr>
            <w:r w:rsidRPr="00A02AF6">
              <w:t>2.448,25</w:t>
            </w:r>
          </w:p>
        </w:tc>
        <w:tc>
          <w:tcPr>
            <w:tcW w:w="2440" w:type="dxa"/>
            <w:shd w:val="clear" w:color="auto" w:fill="auto"/>
          </w:tcPr>
          <w:p w14:paraId="219EAB56" w14:textId="77777777" w:rsidR="00613DE9" w:rsidRPr="00A02AF6" w:rsidRDefault="00613DE9" w:rsidP="004445A5">
            <w:pPr>
              <w:jc w:val="center"/>
            </w:pPr>
            <w:r w:rsidRPr="00A02AF6">
              <w:t>POL 13200 213.00</w:t>
            </w:r>
          </w:p>
        </w:tc>
      </w:tr>
      <w:tr w:rsidR="00613DE9" w:rsidRPr="00A02AF6" w14:paraId="7FC44FAE" w14:textId="77777777" w:rsidTr="004445A5">
        <w:tc>
          <w:tcPr>
            <w:tcW w:w="1627" w:type="dxa"/>
            <w:shd w:val="clear" w:color="auto" w:fill="auto"/>
          </w:tcPr>
          <w:p w14:paraId="6045D199" w14:textId="77777777" w:rsidR="00613DE9" w:rsidRPr="00A02AF6" w:rsidRDefault="00613DE9" w:rsidP="004445A5">
            <w:pPr>
              <w:jc w:val="center"/>
            </w:pPr>
            <w:r w:rsidRPr="00A02AF6">
              <w:t>2022</w:t>
            </w:r>
          </w:p>
        </w:tc>
        <w:tc>
          <w:tcPr>
            <w:tcW w:w="1491" w:type="dxa"/>
            <w:shd w:val="clear" w:color="auto" w:fill="auto"/>
          </w:tcPr>
          <w:p w14:paraId="7186C581" w14:textId="77777777" w:rsidR="00613DE9" w:rsidRPr="00A02AF6" w:rsidRDefault="00613DE9" w:rsidP="004445A5">
            <w:pPr>
              <w:jc w:val="center"/>
            </w:pPr>
            <w:r w:rsidRPr="00A02AF6">
              <w:t>5</w:t>
            </w:r>
          </w:p>
        </w:tc>
        <w:tc>
          <w:tcPr>
            <w:tcW w:w="2552" w:type="dxa"/>
            <w:shd w:val="clear" w:color="auto" w:fill="auto"/>
          </w:tcPr>
          <w:p w14:paraId="5A53C76B" w14:textId="77777777" w:rsidR="00613DE9" w:rsidRPr="00A02AF6" w:rsidRDefault="00613DE9" w:rsidP="004445A5">
            <w:pPr>
              <w:jc w:val="center"/>
            </w:pPr>
            <w:r w:rsidRPr="00A02AF6">
              <w:t>1.748,75</w:t>
            </w:r>
          </w:p>
        </w:tc>
        <w:tc>
          <w:tcPr>
            <w:tcW w:w="2440" w:type="dxa"/>
            <w:shd w:val="clear" w:color="auto" w:fill="auto"/>
          </w:tcPr>
          <w:p w14:paraId="5B1640E4" w14:textId="77777777" w:rsidR="00613DE9" w:rsidRPr="00A02AF6" w:rsidRDefault="00613DE9" w:rsidP="004445A5">
            <w:pPr>
              <w:jc w:val="center"/>
            </w:pPr>
            <w:r w:rsidRPr="00A02AF6">
              <w:t>POL 13200 213.00</w:t>
            </w:r>
          </w:p>
        </w:tc>
      </w:tr>
    </w:tbl>
    <w:p w14:paraId="2931B2C9" w14:textId="77777777" w:rsidR="00613DE9" w:rsidRPr="00A02AF6" w:rsidRDefault="00613DE9"/>
    <w:p w14:paraId="72A48423" w14:textId="77777777" w:rsidR="00613DE9" w:rsidRPr="00A02AF6" w:rsidRDefault="00613DE9">
      <w:proofErr w:type="spellStart"/>
      <w:r w:rsidRPr="00A02AF6">
        <w:t>Segon</w:t>
      </w:r>
      <w:proofErr w:type="spellEnd"/>
      <w:r w:rsidRPr="00A02AF6">
        <w:t xml:space="preserve">. </w:t>
      </w:r>
      <w:proofErr w:type="spellStart"/>
      <w:r w:rsidRPr="00A02AF6">
        <w:t>Autoritzar</w:t>
      </w:r>
      <w:proofErr w:type="spellEnd"/>
      <w:r w:rsidRPr="00A02AF6">
        <w:t xml:space="preserve"> i </w:t>
      </w:r>
      <w:proofErr w:type="spellStart"/>
      <w:r w:rsidRPr="00A02AF6">
        <w:t>disposar</w:t>
      </w:r>
      <w:proofErr w:type="spellEnd"/>
      <w:r w:rsidRPr="00A02AF6">
        <w:t xml:space="preserve"> una despesa </w:t>
      </w:r>
      <w:proofErr w:type="spellStart"/>
      <w:r w:rsidRPr="00A02AF6">
        <w:t>addicional</w:t>
      </w:r>
      <w:proofErr w:type="spellEnd"/>
      <w:r w:rsidRPr="00A02AF6">
        <w:t xml:space="preserve"> per </w:t>
      </w:r>
      <w:proofErr w:type="spellStart"/>
      <w:r w:rsidRPr="00A02AF6">
        <w:t>import</w:t>
      </w:r>
      <w:proofErr w:type="spellEnd"/>
      <w:r w:rsidRPr="00A02AF6">
        <w:t xml:space="preserve"> de 501,01 euros, </w:t>
      </w:r>
      <w:proofErr w:type="spellStart"/>
      <w:r w:rsidRPr="00A02AF6">
        <w:t>corresponent</w:t>
      </w:r>
      <w:proofErr w:type="spellEnd"/>
      <w:r w:rsidRPr="00A02AF6">
        <w:t xml:space="preserve"> a la </w:t>
      </w:r>
      <w:proofErr w:type="spellStart"/>
      <w:r w:rsidRPr="00A02AF6">
        <w:t>diferència</w:t>
      </w:r>
      <w:proofErr w:type="spellEnd"/>
      <w:r w:rsidRPr="00A02AF6">
        <w:t xml:space="preserve"> entre </w:t>
      </w:r>
      <w:proofErr w:type="spellStart"/>
      <w:r w:rsidRPr="00A02AF6">
        <w:t>l'import</w:t>
      </w:r>
      <w:proofErr w:type="spellEnd"/>
      <w:r w:rsidRPr="00A02AF6">
        <w:t xml:space="preserve"> </w:t>
      </w:r>
      <w:proofErr w:type="spellStart"/>
      <w:r w:rsidRPr="00A02AF6">
        <w:t>aprovat</w:t>
      </w:r>
      <w:proofErr w:type="spellEnd"/>
      <w:r w:rsidRPr="00A02AF6">
        <w:t xml:space="preserve"> en </w:t>
      </w:r>
      <w:proofErr w:type="spellStart"/>
      <w:r w:rsidRPr="00A02AF6">
        <w:t>l'acord</w:t>
      </w:r>
      <w:proofErr w:type="spellEnd"/>
      <w:r w:rsidRPr="00A02AF6">
        <w:t xml:space="preserve"> de data 11 de </w:t>
      </w:r>
      <w:proofErr w:type="spellStart"/>
      <w:r w:rsidRPr="00A02AF6">
        <w:t>maig</w:t>
      </w:r>
      <w:proofErr w:type="spellEnd"/>
      <w:r w:rsidRPr="00A02AF6">
        <w:t xml:space="preserve"> de 2021 i la </w:t>
      </w:r>
      <w:proofErr w:type="spellStart"/>
      <w:r w:rsidRPr="00A02AF6">
        <w:t>quantitat</w:t>
      </w:r>
      <w:proofErr w:type="spellEnd"/>
      <w:r w:rsidRPr="00A02AF6">
        <w:t xml:space="preserve"> real </w:t>
      </w:r>
      <w:proofErr w:type="spellStart"/>
      <w:r w:rsidRPr="00A02AF6">
        <w:t>necessària</w:t>
      </w:r>
      <w:proofErr w:type="spellEnd"/>
      <w:r w:rsidRPr="00A02AF6">
        <w:t xml:space="preserve"> per a la </w:t>
      </w:r>
      <w:proofErr w:type="spellStart"/>
      <w:r w:rsidRPr="00A02AF6">
        <w:t>pròrroga</w:t>
      </w:r>
      <w:proofErr w:type="spellEnd"/>
      <w:r w:rsidRPr="00A02AF6">
        <w:t xml:space="preserve"> del contracte, amb </w:t>
      </w:r>
      <w:proofErr w:type="spellStart"/>
      <w:r w:rsidRPr="00A02AF6">
        <w:t>càrrec</w:t>
      </w:r>
      <w:proofErr w:type="spellEnd"/>
      <w:r w:rsidRPr="00A02AF6">
        <w:t xml:space="preserve"> a </w:t>
      </w:r>
      <w:proofErr w:type="spellStart"/>
      <w:r w:rsidRPr="00A02AF6">
        <w:t>l'aplicació</w:t>
      </w:r>
      <w:proofErr w:type="spellEnd"/>
      <w:r w:rsidRPr="00A02AF6">
        <w:t xml:space="preserve"> </w:t>
      </w:r>
      <w:proofErr w:type="spellStart"/>
      <w:r w:rsidRPr="00A02AF6">
        <w:t>pressupostària</w:t>
      </w:r>
      <w:proofErr w:type="spellEnd"/>
      <w:r w:rsidRPr="00A02AF6">
        <w:t xml:space="preserve"> de despesa POL 13200 213.00.  </w:t>
      </w:r>
    </w:p>
    <w:p w14:paraId="2C6E189E" w14:textId="77777777" w:rsidR="00613DE9" w:rsidRPr="00A02AF6" w:rsidRDefault="00613DE9"/>
    <w:p w14:paraId="16B34070" w14:textId="77777777" w:rsidR="00613DE9" w:rsidRPr="00A02AF6" w:rsidRDefault="00613DE9">
      <w:r w:rsidRPr="00A02AF6">
        <w:t xml:space="preserve">Tercer. Notificar </w:t>
      </w:r>
      <w:proofErr w:type="spellStart"/>
      <w:r w:rsidRPr="00A02AF6">
        <w:t>aquest</w:t>
      </w:r>
      <w:proofErr w:type="spellEnd"/>
      <w:r w:rsidRPr="00A02AF6">
        <w:t xml:space="preserve"> </w:t>
      </w:r>
      <w:proofErr w:type="spellStart"/>
      <w:r w:rsidRPr="00A02AF6">
        <w:t>acord</w:t>
      </w:r>
      <w:proofErr w:type="spellEnd"/>
      <w:r w:rsidRPr="00A02AF6">
        <w:t xml:space="preserve"> a </w:t>
      </w:r>
      <w:proofErr w:type="spellStart"/>
      <w:r w:rsidRPr="00A02AF6">
        <w:t>l’empresa</w:t>
      </w:r>
      <w:proofErr w:type="spellEnd"/>
      <w:r w:rsidRPr="00A02AF6">
        <w:t xml:space="preserve"> </w:t>
      </w:r>
      <w:proofErr w:type="spellStart"/>
      <w:r w:rsidRPr="00A02AF6">
        <w:t>adjudicatària</w:t>
      </w:r>
      <w:proofErr w:type="spellEnd"/>
      <w:r w:rsidRPr="00A02AF6">
        <w:t xml:space="preserve"> del contracte </w:t>
      </w:r>
      <w:proofErr w:type="spellStart"/>
      <w:r w:rsidRPr="00A02AF6">
        <w:t>així</w:t>
      </w:r>
      <w:proofErr w:type="spellEnd"/>
      <w:r w:rsidRPr="00A02AF6">
        <w:t xml:space="preserve"> </w:t>
      </w:r>
      <w:proofErr w:type="spellStart"/>
      <w:r w:rsidRPr="00A02AF6">
        <w:t>com</w:t>
      </w:r>
      <w:proofErr w:type="spellEnd"/>
      <w:r w:rsidRPr="00A02AF6">
        <w:t xml:space="preserve"> al responsable del contracte.</w:t>
      </w:r>
    </w:p>
    <w:p w14:paraId="75BBD6C3" w14:textId="77777777" w:rsidR="00613DE9" w:rsidRPr="00A02AF6" w:rsidRDefault="00613DE9"/>
    <w:p w14:paraId="31FF237E" w14:textId="77777777" w:rsidR="00613DE9" w:rsidRPr="00A02AF6" w:rsidRDefault="00613DE9" w:rsidP="00613DE9">
      <w:pPr>
        <w:rPr>
          <w:rFonts w:cs="Arial"/>
          <w:lang w:val="ca-ES"/>
        </w:rPr>
      </w:pPr>
      <w:bookmarkStart w:id="4" w:name="DOCUMENTO_9310783"/>
      <w:bookmarkEnd w:id="3"/>
      <w:bookmarkEnd w:id="4"/>
    </w:p>
    <w:p w14:paraId="24016294" w14:textId="77777777" w:rsidR="00E4725F" w:rsidRPr="00A02AF6" w:rsidRDefault="00E4725F" w:rsidP="00E4725F">
      <w:pPr>
        <w:rPr>
          <w:rFonts w:cs="Arial"/>
          <w:lang w:val="ca-ES"/>
        </w:rPr>
      </w:pPr>
      <w:r w:rsidRPr="00A02AF6">
        <w:rPr>
          <w:rFonts w:cs="Arial"/>
          <w:b/>
          <w:lang w:val="ca-ES"/>
        </w:rPr>
        <w:t>4.0.- ESTABLIMENT D’UN CONVENI DE COL·LABORACIÓ AMB L’INSTITUT D’ESTUDIS FOTOGRÀFICS DE CATALUNYA, AC., (IEFC), PER A L’ANY 2021 EXP. X2020004852</w:t>
      </w:r>
    </w:p>
    <w:p w14:paraId="1BF714F4" w14:textId="77777777" w:rsidR="001E2606" w:rsidRDefault="001E2606">
      <w:pPr>
        <w:rPr>
          <w:b/>
          <w:bCs/>
          <w:kern w:val="22"/>
          <w:lang w:val="ca-ES" w:eastAsia="es-ES"/>
        </w:rPr>
      </w:pPr>
      <w:bookmarkStart w:id="5" w:name="X2020004852"/>
    </w:p>
    <w:p w14:paraId="5C4BABF6" w14:textId="6CE4AE14" w:rsidR="00E4725F" w:rsidRPr="00A02AF6" w:rsidRDefault="00E4725F">
      <w:pPr>
        <w:rPr>
          <w:b/>
          <w:bCs/>
          <w:kern w:val="22"/>
          <w:lang w:val="ca-ES" w:eastAsia="es-ES"/>
        </w:rPr>
      </w:pPr>
      <w:r w:rsidRPr="00A02AF6">
        <w:rPr>
          <w:b/>
          <w:bCs/>
          <w:kern w:val="22"/>
          <w:lang w:val="ca-ES" w:eastAsia="es-ES"/>
        </w:rPr>
        <w:t>S’ACORDA:  </w:t>
      </w:r>
    </w:p>
    <w:p w14:paraId="5E10D801" w14:textId="77777777" w:rsidR="00E4725F" w:rsidRPr="00A02AF6" w:rsidRDefault="00E4725F">
      <w:pPr>
        <w:spacing w:before="240"/>
        <w:rPr>
          <w:rFonts w:cs="Arial"/>
          <w:bCs/>
        </w:rPr>
      </w:pPr>
      <w:r w:rsidRPr="00A02AF6">
        <w:rPr>
          <w:rFonts w:cs="Arial"/>
          <w:b/>
        </w:rPr>
        <w:t>Primer</w:t>
      </w:r>
      <w:r w:rsidRPr="00A02AF6">
        <w:rPr>
          <w:rFonts w:cs="Arial"/>
        </w:rPr>
        <w:t xml:space="preserve">. </w:t>
      </w:r>
      <w:proofErr w:type="spellStart"/>
      <w:r w:rsidRPr="00A02AF6">
        <w:rPr>
          <w:rFonts w:cs="Arial"/>
          <w:bCs/>
          <w:kern w:val="32"/>
        </w:rPr>
        <w:t>Aprovar</w:t>
      </w:r>
      <w:proofErr w:type="spellEnd"/>
      <w:r w:rsidRPr="00A02AF6">
        <w:rPr>
          <w:rFonts w:cs="Arial"/>
          <w:bCs/>
          <w:kern w:val="32"/>
        </w:rPr>
        <w:t xml:space="preserve"> </w:t>
      </w:r>
      <w:proofErr w:type="spellStart"/>
      <w:r w:rsidRPr="00A02AF6">
        <w:rPr>
          <w:rFonts w:cs="Arial"/>
          <w:bCs/>
          <w:kern w:val="32"/>
        </w:rPr>
        <w:t>l’establiment</w:t>
      </w:r>
      <w:proofErr w:type="spellEnd"/>
      <w:r w:rsidRPr="00A02AF6">
        <w:rPr>
          <w:rFonts w:cs="Arial"/>
          <w:bCs/>
          <w:kern w:val="32"/>
        </w:rPr>
        <w:t xml:space="preserve"> </w:t>
      </w:r>
      <w:proofErr w:type="spellStart"/>
      <w:r w:rsidRPr="00A02AF6">
        <w:rPr>
          <w:rFonts w:cs="Arial"/>
          <w:bCs/>
          <w:kern w:val="32"/>
        </w:rPr>
        <w:t>d’un</w:t>
      </w:r>
      <w:proofErr w:type="spellEnd"/>
      <w:r w:rsidRPr="00A02AF6">
        <w:rPr>
          <w:rFonts w:cs="Arial"/>
          <w:bCs/>
          <w:kern w:val="32"/>
        </w:rPr>
        <w:t xml:space="preserve"> </w:t>
      </w:r>
      <w:proofErr w:type="spellStart"/>
      <w:r w:rsidRPr="00A02AF6">
        <w:rPr>
          <w:rFonts w:cs="Arial"/>
          <w:bCs/>
          <w:kern w:val="32"/>
        </w:rPr>
        <w:t>conveni</w:t>
      </w:r>
      <w:proofErr w:type="spellEnd"/>
      <w:r w:rsidRPr="00A02AF6">
        <w:rPr>
          <w:rFonts w:cs="Arial"/>
          <w:bCs/>
          <w:kern w:val="32"/>
        </w:rPr>
        <w:t xml:space="preserve"> de </w:t>
      </w:r>
      <w:proofErr w:type="spellStart"/>
      <w:r w:rsidRPr="00A02AF6">
        <w:rPr>
          <w:rFonts w:cs="Arial"/>
          <w:bCs/>
          <w:kern w:val="32"/>
        </w:rPr>
        <w:t>col·laboració</w:t>
      </w:r>
      <w:proofErr w:type="spellEnd"/>
      <w:r w:rsidRPr="00A02AF6">
        <w:rPr>
          <w:rFonts w:cs="Arial"/>
          <w:bCs/>
          <w:kern w:val="32"/>
        </w:rPr>
        <w:t xml:space="preserve"> entre </w:t>
      </w:r>
      <w:proofErr w:type="spellStart"/>
      <w:r w:rsidRPr="00A02AF6">
        <w:rPr>
          <w:rFonts w:cs="Arial"/>
          <w:bCs/>
          <w:kern w:val="32"/>
        </w:rPr>
        <w:t>l’Ajuntament</w:t>
      </w:r>
      <w:proofErr w:type="spellEnd"/>
      <w:r w:rsidRPr="00A02AF6">
        <w:rPr>
          <w:rFonts w:cs="Arial"/>
          <w:bCs/>
          <w:kern w:val="32"/>
        </w:rPr>
        <w:t xml:space="preserve"> de Vilassar de Mar i </w:t>
      </w:r>
      <w:proofErr w:type="spellStart"/>
      <w:r w:rsidRPr="00A02AF6">
        <w:rPr>
          <w:rFonts w:cs="Arial"/>
          <w:bCs/>
        </w:rPr>
        <w:t>l’IEFC</w:t>
      </w:r>
      <w:proofErr w:type="spellEnd"/>
      <w:r w:rsidRPr="00A02AF6">
        <w:rPr>
          <w:rFonts w:cs="Arial"/>
          <w:bCs/>
        </w:rPr>
        <w:t xml:space="preserve"> per a la </w:t>
      </w:r>
      <w:proofErr w:type="spellStart"/>
      <w:r w:rsidRPr="00A02AF6">
        <w:rPr>
          <w:rFonts w:cs="Arial"/>
          <w:bCs/>
        </w:rPr>
        <w:t>promoció</w:t>
      </w:r>
      <w:proofErr w:type="spellEnd"/>
      <w:r w:rsidRPr="00A02AF6">
        <w:rPr>
          <w:rFonts w:cs="Arial"/>
          <w:bCs/>
        </w:rPr>
        <w:t xml:space="preserve"> i </w:t>
      </w:r>
      <w:proofErr w:type="spellStart"/>
      <w:r w:rsidRPr="00A02AF6">
        <w:rPr>
          <w:rFonts w:cs="Arial"/>
          <w:bCs/>
        </w:rPr>
        <w:t>divulgació</w:t>
      </w:r>
      <w:proofErr w:type="spellEnd"/>
      <w:r w:rsidRPr="00A02AF6">
        <w:rPr>
          <w:rFonts w:cs="Arial"/>
          <w:bCs/>
        </w:rPr>
        <w:t xml:space="preserve"> de la </w:t>
      </w:r>
      <w:proofErr w:type="spellStart"/>
      <w:r w:rsidRPr="00A02AF6">
        <w:rPr>
          <w:rFonts w:cs="Arial"/>
          <w:bCs/>
        </w:rPr>
        <w:t>fotografia</w:t>
      </w:r>
      <w:proofErr w:type="spellEnd"/>
      <w:r w:rsidRPr="00A02AF6">
        <w:rPr>
          <w:rFonts w:cs="Arial"/>
          <w:bCs/>
        </w:rPr>
        <w:t xml:space="preserve"> en </w:t>
      </w:r>
      <w:proofErr w:type="spellStart"/>
      <w:r w:rsidRPr="00A02AF6">
        <w:rPr>
          <w:rFonts w:cs="Arial"/>
          <w:bCs/>
        </w:rPr>
        <w:t>qualsevol</w:t>
      </w:r>
      <w:proofErr w:type="spellEnd"/>
      <w:r w:rsidRPr="00A02AF6">
        <w:rPr>
          <w:rFonts w:cs="Arial"/>
          <w:bCs/>
        </w:rPr>
        <w:t xml:space="preserve"> </w:t>
      </w:r>
      <w:proofErr w:type="spellStart"/>
      <w:r w:rsidRPr="00A02AF6">
        <w:rPr>
          <w:rFonts w:cs="Arial"/>
          <w:bCs/>
        </w:rPr>
        <w:t>dels</w:t>
      </w:r>
      <w:proofErr w:type="spellEnd"/>
      <w:r w:rsidRPr="00A02AF6">
        <w:rPr>
          <w:rFonts w:cs="Arial"/>
          <w:bCs/>
        </w:rPr>
        <w:t xml:space="preserve"> </w:t>
      </w:r>
      <w:proofErr w:type="spellStart"/>
      <w:r w:rsidRPr="00A02AF6">
        <w:rPr>
          <w:rFonts w:cs="Arial"/>
          <w:bCs/>
        </w:rPr>
        <w:t>seus</w:t>
      </w:r>
      <w:proofErr w:type="spellEnd"/>
      <w:r w:rsidRPr="00A02AF6">
        <w:rPr>
          <w:rFonts w:cs="Arial"/>
          <w:bCs/>
        </w:rPr>
        <w:t xml:space="preserve"> </w:t>
      </w:r>
      <w:proofErr w:type="spellStart"/>
      <w:r w:rsidRPr="00A02AF6">
        <w:rPr>
          <w:rFonts w:cs="Arial"/>
          <w:bCs/>
        </w:rPr>
        <w:t>aspectes</w:t>
      </w:r>
      <w:proofErr w:type="spellEnd"/>
      <w:r w:rsidRPr="00A02AF6">
        <w:rPr>
          <w:rFonts w:cs="Arial"/>
          <w:bCs/>
        </w:rPr>
        <w:t>.</w:t>
      </w:r>
    </w:p>
    <w:p w14:paraId="473B7DD2" w14:textId="77777777" w:rsidR="00E4725F" w:rsidRPr="00A02AF6" w:rsidRDefault="00E4725F">
      <w:pPr>
        <w:spacing w:before="240"/>
        <w:rPr>
          <w:rFonts w:cs="Arial"/>
        </w:rPr>
      </w:pPr>
      <w:proofErr w:type="spellStart"/>
      <w:r w:rsidRPr="00A02AF6">
        <w:rPr>
          <w:rFonts w:cs="Arial"/>
          <w:b/>
          <w:bCs/>
        </w:rPr>
        <w:t>Segon</w:t>
      </w:r>
      <w:proofErr w:type="spellEnd"/>
      <w:r w:rsidRPr="00A02AF6">
        <w:rPr>
          <w:rFonts w:cs="Arial"/>
        </w:rPr>
        <w:t xml:space="preserve">. Facultar el </w:t>
      </w:r>
      <w:proofErr w:type="spellStart"/>
      <w:r w:rsidRPr="00A02AF6">
        <w:rPr>
          <w:rFonts w:cs="Arial"/>
        </w:rPr>
        <w:t>senyor</w:t>
      </w:r>
      <w:proofErr w:type="spellEnd"/>
      <w:r w:rsidRPr="00A02AF6">
        <w:rPr>
          <w:rFonts w:cs="Arial"/>
        </w:rPr>
        <w:t xml:space="preserve"> alcalde </w:t>
      </w:r>
      <w:proofErr w:type="spellStart"/>
      <w:r w:rsidRPr="00A02AF6">
        <w:rPr>
          <w:rFonts w:cs="Arial"/>
        </w:rPr>
        <w:t>perquè</w:t>
      </w:r>
      <w:proofErr w:type="spellEnd"/>
      <w:r w:rsidRPr="00A02AF6">
        <w:rPr>
          <w:rFonts w:cs="Arial"/>
        </w:rPr>
        <w:t xml:space="preserve">, en </w:t>
      </w:r>
      <w:proofErr w:type="spellStart"/>
      <w:r w:rsidRPr="00A02AF6">
        <w:rPr>
          <w:rFonts w:cs="Arial"/>
        </w:rPr>
        <w:t>representació</w:t>
      </w:r>
      <w:proofErr w:type="spellEnd"/>
      <w:r w:rsidRPr="00A02AF6">
        <w:rPr>
          <w:rFonts w:cs="Arial"/>
        </w:rPr>
        <w:t xml:space="preserve"> de la </w:t>
      </w:r>
      <w:proofErr w:type="spellStart"/>
      <w:r w:rsidRPr="00A02AF6">
        <w:rPr>
          <w:rFonts w:cs="Arial"/>
        </w:rPr>
        <w:t>Corporació</w:t>
      </w:r>
      <w:proofErr w:type="spellEnd"/>
      <w:r w:rsidRPr="00A02AF6">
        <w:rPr>
          <w:rFonts w:cs="Arial"/>
        </w:rPr>
        <w:t xml:space="preserve">, </w:t>
      </w:r>
      <w:proofErr w:type="spellStart"/>
      <w:r w:rsidRPr="00A02AF6">
        <w:rPr>
          <w:rFonts w:cs="Arial"/>
        </w:rPr>
        <w:t>disposi</w:t>
      </w:r>
      <w:proofErr w:type="spellEnd"/>
      <w:r w:rsidRPr="00A02AF6">
        <w:rPr>
          <w:rFonts w:cs="Arial"/>
        </w:rPr>
        <w:t xml:space="preserve"> la gestió i </w:t>
      </w:r>
      <w:proofErr w:type="spellStart"/>
      <w:r w:rsidRPr="00A02AF6">
        <w:rPr>
          <w:rFonts w:cs="Arial"/>
        </w:rPr>
        <w:t>signi</w:t>
      </w:r>
      <w:proofErr w:type="spellEnd"/>
      <w:r w:rsidRPr="00A02AF6">
        <w:rPr>
          <w:rFonts w:cs="Arial"/>
        </w:rPr>
        <w:t xml:space="preserve"> quanta </w:t>
      </w:r>
      <w:proofErr w:type="spellStart"/>
      <w:r w:rsidRPr="00A02AF6">
        <w:rPr>
          <w:rFonts w:cs="Arial"/>
        </w:rPr>
        <w:t>documentació</w:t>
      </w:r>
      <w:proofErr w:type="spellEnd"/>
      <w:r w:rsidRPr="00A02AF6">
        <w:rPr>
          <w:rFonts w:cs="Arial"/>
        </w:rPr>
        <w:t xml:space="preserve"> </w:t>
      </w:r>
      <w:proofErr w:type="spellStart"/>
      <w:r w:rsidRPr="00A02AF6">
        <w:rPr>
          <w:rFonts w:cs="Arial"/>
        </w:rPr>
        <w:t>faci</w:t>
      </w:r>
      <w:proofErr w:type="spellEnd"/>
      <w:r w:rsidRPr="00A02AF6">
        <w:rPr>
          <w:rFonts w:cs="Arial"/>
        </w:rPr>
        <w:t xml:space="preserve"> falta per a </w:t>
      </w:r>
      <w:proofErr w:type="spellStart"/>
      <w:r w:rsidRPr="00A02AF6">
        <w:rPr>
          <w:rFonts w:cs="Arial"/>
        </w:rPr>
        <w:t>l'executivitat</w:t>
      </w:r>
      <w:proofErr w:type="spellEnd"/>
      <w:r w:rsidRPr="00A02AF6">
        <w:rPr>
          <w:rFonts w:cs="Arial"/>
        </w:rPr>
        <w:t xml:space="preserve"> </w:t>
      </w:r>
      <w:proofErr w:type="spellStart"/>
      <w:r w:rsidRPr="00A02AF6">
        <w:rPr>
          <w:rFonts w:cs="Arial"/>
        </w:rPr>
        <w:t>d'aquests</w:t>
      </w:r>
      <w:proofErr w:type="spellEnd"/>
      <w:r w:rsidRPr="00A02AF6">
        <w:rPr>
          <w:rFonts w:cs="Arial"/>
        </w:rPr>
        <w:t xml:space="preserve"> </w:t>
      </w:r>
      <w:proofErr w:type="spellStart"/>
      <w:r w:rsidRPr="00A02AF6">
        <w:rPr>
          <w:rFonts w:cs="Arial"/>
        </w:rPr>
        <w:t>acords</w:t>
      </w:r>
      <w:proofErr w:type="spellEnd"/>
      <w:r w:rsidRPr="00A02AF6">
        <w:rPr>
          <w:rFonts w:cs="Arial"/>
        </w:rPr>
        <w:t xml:space="preserve">. </w:t>
      </w:r>
    </w:p>
    <w:p w14:paraId="18FE0722" w14:textId="77777777" w:rsidR="00E4725F" w:rsidRPr="00A02AF6" w:rsidRDefault="00E4725F" w:rsidP="00E4725F">
      <w:pPr>
        <w:rPr>
          <w:rFonts w:cs="Arial"/>
          <w:lang w:val="ca-ES"/>
        </w:rPr>
      </w:pPr>
      <w:bookmarkStart w:id="6" w:name="DOCUMENTO_9279492"/>
      <w:bookmarkStart w:id="7" w:name="DOCUMENTO_9310785"/>
      <w:bookmarkEnd w:id="5"/>
      <w:bookmarkEnd w:id="6"/>
      <w:bookmarkEnd w:id="7"/>
    </w:p>
    <w:p w14:paraId="646450E8" w14:textId="77777777" w:rsidR="00E4725F" w:rsidRPr="00A02AF6" w:rsidRDefault="00E4725F" w:rsidP="00E4725F">
      <w:pPr>
        <w:rPr>
          <w:rFonts w:cs="Arial"/>
          <w:lang w:val="ca-ES"/>
        </w:rPr>
      </w:pPr>
    </w:p>
    <w:p w14:paraId="7780BEE7" w14:textId="77777777" w:rsidR="00AA3C25" w:rsidRPr="00A02AF6" w:rsidRDefault="00AA3C25" w:rsidP="00AA3C25">
      <w:pPr>
        <w:rPr>
          <w:rFonts w:cs="Arial"/>
          <w:lang w:val="ca-ES"/>
        </w:rPr>
      </w:pPr>
      <w:r w:rsidRPr="00A02AF6">
        <w:rPr>
          <w:rFonts w:cs="Arial"/>
          <w:b/>
          <w:lang w:val="ca-ES"/>
        </w:rPr>
        <w:t>5.0.- DENEGACIÓ DE CONCESSIÓ DE LA TARGETA D’APARCAMENT INDIVIDUAL PER A PERSONES AMB DISMINUCIÓ DE MOBILITAT  A F.L.F. EXP: X2021001986</w:t>
      </w:r>
    </w:p>
    <w:p w14:paraId="21288FF7" w14:textId="77777777" w:rsidR="00AA3C25" w:rsidRPr="00A02AF6" w:rsidRDefault="00AA3C25" w:rsidP="00AA3C25">
      <w:pPr>
        <w:rPr>
          <w:rFonts w:cs="Arial"/>
          <w:lang w:val="ca-ES"/>
        </w:rPr>
      </w:pPr>
    </w:p>
    <w:p w14:paraId="3C431ADA" w14:textId="77777777" w:rsidR="00AA3C25" w:rsidRPr="00A02AF6" w:rsidRDefault="00AA3C25" w:rsidP="00340D8E">
      <w:pPr>
        <w:keepLines/>
        <w:spacing w:before="120" w:after="120"/>
        <w:rPr>
          <w:rFonts w:eastAsia="Times New Roman" w:cs="Arial"/>
          <w:b/>
          <w:lang w:val="ca-ES" w:eastAsia="es-ES"/>
        </w:rPr>
      </w:pPr>
      <w:bookmarkStart w:id="8" w:name="X2021001986"/>
      <w:r w:rsidRPr="00A02AF6">
        <w:rPr>
          <w:rFonts w:eastAsia="Times New Roman" w:cs="Arial"/>
          <w:b/>
          <w:lang w:val="ca-ES" w:eastAsia="es-ES"/>
        </w:rPr>
        <w:t>S’ACORDA:</w:t>
      </w:r>
    </w:p>
    <w:p w14:paraId="7569E87F" w14:textId="77777777" w:rsidR="00AA3C25" w:rsidRPr="00A02AF6" w:rsidRDefault="00AA3C25" w:rsidP="00340D8E">
      <w:pPr>
        <w:keepLines/>
        <w:spacing w:before="120" w:after="120"/>
        <w:rPr>
          <w:rFonts w:eastAsia="Times New Roman" w:cs="Arial"/>
          <w:lang w:val="ca-ES" w:eastAsia="es-ES"/>
        </w:rPr>
      </w:pPr>
      <w:r w:rsidRPr="00A02AF6">
        <w:rPr>
          <w:rFonts w:eastAsia="Times New Roman" w:cs="Arial"/>
          <w:lang w:val="ca-ES" w:eastAsia="es-ES"/>
        </w:rPr>
        <w:t xml:space="preserve">Primer. Denegar la concessió de la targeta, donat que </w:t>
      </w:r>
      <w:r w:rsidRPr="00A02AF6">
        <w:rPr>
          <w:rFonts w:eastAsia="Times New Roman"/>
          <w:szCs w:val="20"/>
          <w:lang w:val="ca-ES" w:eastAsia="es-ES"/>
        </w:rPr>
        <w:t>no supera el barem que determina l’existència de dificultats de mobilitat, segons la targeta acreditativa del grau de discapacitat del Departament de Treball, Afers Socials i Famílies</w:t>
      </w:r>
      <w:r w:rsidRPr="00A02AF6">
        <w:rPr>
          <w:rFonts w:eastAsia="Times New Roman" w:cs="Arial"/>
          <w:lang w:val="ca-ES" w:eastAsia="es-ES"/>
        </w:rPr>
        <w:t xml:space="preserve">. </w:t>
      </w:r>
    </w:p>
    <w:p w14:paraId="7B093F07" w14:textId="77777777" w:rsidR="00AA3C25" w:rsidRPr="00A02AF6" w:rsidRDefault="00AA3C25" w:rsidP="00340D8E">
      <w:pPr>
        <w:keepLines/>
        <w:spacing w:before="120" w:after="120"/>
        <w:rPr>
          <w:rFonts w:eastAsia="Times New Roman" w:cs="Arial"/>
          <w:lang w:val="ca-ES" w:eastAsia="es-ES"/>
        </w:rPr>
      </w:pPr>
      <w:r w:rsidRPr="00A02AF6">
        <w:rPr>
          <w:rFonts w:eastAsia="Times New Roman" w:cs="Arial"/>
          <w:lang w:val="ca-ES" w:eastAsia="es-ES"/>
        </w:rPr>
        <w:t>Segon. Notificar aquest acord a la persona interessada amb expressió dels recursos que hi pugui interposar contra aquesta resolució.</w:t>
      </w:r>
    </w:p>
    <w:p w14:paraId="25A9D837" w14:textId="77777777" w:rsidR="00AA3C25" w:rsidRPr="00A02AF6" w:rsidRDefault="00AA3C25" w:rsidP="00AA3C25">
      <w:pPr>
        <w:rPr>
          <w:rFonts w:cs="Arial"/>
          <w:lang w:val="ca-ES"/>
        </w:rPr>
      </w:pPr>
      <w:bookmarkStart w:id="9" w:name="DOCUMENTO_9196867"/>
      <w:bookmarkStart w:id="10" w:name="DOCUMENTO_9310786"/>
      <w:bookmarkEnd w:id="8"/>
      <w:bookmarkEnd w:id="9"/>
      <w:bookmarkEnd w:id="10"/>
    </w:p>
    <w:p w14:paraId="7FD877B0" w14:textId="77777777" w:rsidR="00C2117C" w:rsidRPr="00A02AF6" w:rsidRDefault="00C2117C" w:rsidP="00C2117C">
      <w:pPr>
        <w:rPr>
          <w:rFonts w:cs="Arial"/>
          <w:lang w:val="ca-ES"/>
        </w:rPr>
      </w:pPr>
      <w:r w:rsidRPr="00A02AF6">
        <w:rPr>
          <w:rFonts w:cs="Arial"/>
          <w:b/>
          <w:lang w:val="ca-ES"/>
        </w:rPr>
        <w:t>6.0.- DENEGACIÓ DE TARGETA PROVISIONAL D’APARCAMENT INDIVIDUAL PER A PERSONES AMB DISMINUCIÓ DE LA MOBILITAT A J.S.G. EXP. X2021001568</w:t>
      </w:r>
    </w:p>
    <w:p w14:paraId="2E74A69B" w14:textId="77777777" w:rsidR="00C2117C" w:rsidRPr="00A02AF6" w:rsidRDefault="00C2117C" w:rsidP="00C2117C">
      <w:pPr>
        <w:rPr>
          <w:rFonts w:cs="Arial"/>
          <w:lang w:val="ca-ES"/>
        </w:rPr>
      </w:pPr>
    </w:p>
    <w:p w14:paraId="01F0D851" w14:textId="77777777" w:rsidR="00C2117C" w:rsidRPr="00A02AF6" w:rsidRDefault="00C2117C" w:rsidP="00A1374C">
      <w:pPr>
        <w:pStyle w:val="Normal10"/>
        <w:rPr>
          <w:rFonts w:cs="Arial"/>
          <w:szCs w:val="22"/>
        </w:rPr>
      </w:pPr>
      <w:bookmarkStart w:id="11" w:name="X2021001568"/>
      <w:r w:rsidRPr="00A02AF6">
        <w:rPr>
          <w:rFonts w:cs="Arial"/>
          <w:szCs w:val="22"/>
        </w:rPr>
        <w:t>Primer.- Denegar la següent targeta.</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87"/>
        <w:gridCol w:w="1558"/>
        <w:gridCol w:w="1700"/>
        <w:gridCol w:w="3895"/>
      </w:tblGrid>
      <w:tr w:rsidR="00A02AF6" w:rsidRPr="00A02AF6" w14:paraId="482765FC" w14:textId="77777777" w:rsidTr="00A1374C">
        <w:tc>
          <w:tcPr>
            <w:tcW w:w="1488" w:type="dxa"/>
            <w:tcBorders>
              <w:top w:val="single" w:sz="4" w:space="0" w:color="auto"/>
              <w:left w:val="single" w:sz="4" w:space="0" w:color="auto"/>
              <w:bottom w:val="single" w:sz="4" w:space="0" w:color="auto"/>
              <w:right w:val="single" w:sz="4" w:space="0" w:color="auto"/>
            </w:tcBorders>
            <w:hideMark/>
          </w:tcPr>
          <w:p w14:paraId="0FA752CD" w14:textId="77777777" w:rsidR="00C2117C" w:rsidRPr="00A02AF6" w:rsidRDefault="00C2117C" w:rsidP="00A1374C">
            <w:pPr>
              <w:pStyle w:val="normal1"/>
              <w:rPr>
                <w:rFonts w:cs="Arial"/>
                <w:szCs w:val="22"/>
              </w:rPr>
            </w:pPr>
            <w:r w:rsidRPr="00A02AF6">
              <w:rPr>
                <w:rFonts w:cs="Arial"/>
                <w:szCs w:val="22"/>
              </w:rPr>
              <w:t>TITULAR</w:t>
            </w:r>
          </w:p>
        </w:tc>
        <w:tc>
          <w:tcPr>
            <w:tcW w:w="1559" w:type="dxa"/>
            <w:tcBorders>
              <w:top w:val="single" w:sz="4" w:space="0" w:color="auto"/>
              <w:left w:val="single" w:sz="4" w:space="0" w:color="auto"/>
              <w:bottom w:val="single" w:sz="4" w:space="0" w:color="auto"/>
              <w:right w:val="single" w:sz="4" w:space="0" w:color="auto"/>
            </w:tcBorders>
            <w:hideMark/>
          </w:tcPr>
          <w:p w14:paraId="21203EDF" w14:textId="77777777" w:rsidR="00C2117C" w:rsidRPr="00A02AF6" w:rsidRDefault="00C2117C" w:rsidP="00A1374C">
            <w:pPr>
              <w:pStyle w:val="normal1"/>
              <w:rPr>
                <w:rFonts w:cs="Arial"/>
                <w:szCs w:val="22"/>
              </w:rPr>
            </w:pPr>
            <w:r w:rsidRPr="00A02AF6">
              <w:rPr>
                <w:rFonts w:cs="Arial"/>
                <w:szCs w:val="22"/>
              </w:rPr>
              <w:t>DNI</w:t>
            </w:r>
          </w:p>
        </w:tc>
        <w:tc>
          <w:tcPr>
            <w:tcW w:w="1701" w:type="dxa"/>
            <w:tcBorders>
              <w:top w:val="single" w:sz="4" w:space="0" w:color="auto"/>
              <w:left w:val="single" w:sz="4" w:space="0" w:color="auto"/>
              <w:bottom w:val="single" w:sz="4" w:space="0" w:color="auto"/>
              <w:right w:val="single" w:sz="4" w:space="0" w:color="auto"/>
            </w:tcBorders>
            <w:hideMark/>
          </w:tcPr>
          <w:p w14:paraId="6D18A48F" w14:textId="77777777" w:rsidR="00C2117C" w:rsidRPr="00A02AF6" w:rsidRDefault="00C2117C" w:rsidP="00A1374C">
            <w:pPr>
              <w:pStyle w:val="normal1"/>
              <w:rPr>
                <w:rFonts w:cs="Arial"/>
                <w:szCs w:val="22"/>
              </w:rPr>
            </w:pPr>
            <w:r w:rsidRPr="00A02AF6">
              <w:rPr>
                <w:rFonts w:cs="Arial"/>
                <w:szCs w:val="22"/>
              </w:rPr>
              <w:t>CONDUCTOR</w:t>
            </w:r>
          </w:p>
        </w:tc>
        <w:tc>
          <w:tcPr>
            <w:tcW w:w="3897" w:type="dxa"/>
            <w:tcBorders>
              <w:top w:val="single" w:sz="4" w:space="0" w:color="auto"/>
              <w:left w:val="single" w:sz="4" w:space="0" w:color="auto"/>
              <w:bottom w:val="single" w:sz="4" w:space="0" w:color="auto"/>
              <w:right w:val="single" w:sz="4" w:space="0" w:color="auto"/>
            </w:tcBorders>
            <w:hideMark/>
          </w:tcPr>
          <w:p w14:paraId="656E00F3" w14:textId="77777777" w:rsidR="00C2117C" w:rsidRPr="00A02AF6" w:rsidRDefault="00C2117C" w:rsidP="00A1374C">
            <w:pPr>
              <w:pStyle w:val="normal1"/>
              <w:rPr>
                <w:rFonts w:cs="Arial"/>
                <w:szCs w:val="22"/>
              </w:rPr>
            </w:pPr>
            <w:r w:rsidRPr="00A02AF6">
              <w:rPr>
                <w:rFonts w:cs="Arial"/>
                <w:szCs w:val="22"/>
              </w:rPr>
              <w:t>CAUSA</w:t>
            </w:r>
          </w:p>
        </w:tc>
      </w:tr>
      <w:tr w:rsidR="00C2117C" w:rsidRPr="00A02AF6" w14:paraId="21367BB2" w14:textId="77777777" w:rsidTr="00A1374C">
        <w:tc>
          <w:tcPr>
            <w:tcW w:w="1488" w:type="dxa"/>
            <w:tcBorders>
              <w:top w:val="single" w:sz="4" w:space="0" w:color="auto"/>
              <w:left w:val="single" w:sz="4" w:space="0" w:color="auto"/>
              <w:bottom w:val="single" w:sz="4" w:space="0" w:color="auto"/>
              <w:right w:val="single" w:sz="4" w:space="0" w:color="auto"/>
            </w:tcBorders>
            <w:hideMark/>
          </w:tcPr>
          <w:p w14:paraId="2A804A1E" w14:textId="616EFD8B" w:rsidR="00C2117C" w:rsidRPr="00A02AF6" w:rsidRDefault="00C2117C" w:rsidP="00A1374C">
            <w:pPr>
              <w:pStyle w:val="normal1"/>
              <w:rPr>
                <w:rFonts w:cs="Arial"/>
                <w:szCs w:val="22"/>
              </w:rPr>
            </w:pPr>
            <w:r w:rsidRPr="00A02AF6">
              <w:rPr>
                <w:rFonts w:cs="Arial"/>
                <w:szCs w:val="22"/>
              </w:rPr>
              <w:t>J</w:t>
            </w:r>
            <w:r w:rsidR="004F48F8">
              <w:rPr>
                <w:rFonts w:cs="Arial"/>
                <w:szCs w:val="22"/>
              </w:rPr>
              <w:t>.</w:t>
            </w:r>
            <w:r w:rsidRPr="00A02AF6">
              <w:rPr>
                <w:rFonts w:cs="Arial"/>
                <w:szCs w:val="22"/>
              </w:rPr>
              <w:t>S</w:t>
            </w:r>
            <w:r w:rsidR="004F48F8">
              <w:rPr>
                <w:rFonts w:cs="Arial"/>
                <w:szCs w:val="22"/>
              </w:rPr>
              <w:t>.</w:t>
            </w:r>
            <w:r w:rsidRPr="00A02AF6">
              <w:rPr>
                <w:rFonts w:cs="Arial"/>
                <w:szCs w:val="22"/>
              </w:rPr>
              <w:t>G</w:t>
            </w:r>
            <w:r w:rsidR="004F48F8">
              <w:rPr>
                <w:rFonts w:cs="Arial"/>
                <w:szCs w:val="22"/>
              </w:rPr>
              <w:t>.</w:t>
            </w:r>
          </w:p>
        </w:tc>
        <w:tc>
          <w:tcPr>
            <w:tcW w:w="1559" w:type="dxa"/>
            <w:tcBorders>
              <w:top w:val="single" w:sz="4" w:space="0" w:color="auto"/>
              <w:left w:val="single" w:sz="4" w:space="0" w:color="auto"/>
              <w:bottom w:val="single" w:sz="4" w:space="0" w:color="auto"/>
              <w:right w:val="single" w:sz="4" w:space="0" w:color="auto"/>
            </w:tcBorders>
            <w:hideMark/>
          </w:tcPr>
          <w:p w14:paraId="16A82503" w14:textId="374FD6A9" w:rsidR="00C2117C" w:rsidRPr="00A02AF6" w:rsidRDefault="004F48F8" w:rsidP="00A1374C">
            <w:pPr>
              <w:pStyle w:val="normal1"/>
              <w:rPr>
                <w:rFonts w:cs="Arial"/>
                <w:szCs w:val="22"/>
              </w:rPr>
            </w:pPr>
            <w:r>
              <w:rPr>
                <w:rFonts w:cs="Arial"/>
                <w:szCs w:val="22"/>
              </w:rPr>
              <w:t>...</w:t>
            </w:r>
          </w:p>
        </w:tc>
        <w:tc>
          <w:tcPr>
            <w:tcW w:w="1701" w:type="dxa"/>
            <w:tcBorders>
              <w:top w:val="single" w:sz="4" w:space="0" w:color="auto"/>
              <w:left w:val="single" w:sz="4" w:space="0" w:color="auto"/>
              <w:bottom w:val="single" w:sz="4" w:space="0" w:color="auto"/>
              <w:right w:val="single" w:sz="4" w:space="0" w:color="auto"/>
            </w:tcBorders>
            <w:hideMark/>
          </w:tcPr>
          <w:p w14:paraId="4BA09BD6" w14:textId="77777777" w:rsidR="00C2117C" w:rsidRPr="00A02AF6" w:rsidRDefault="00C2117C" w:rsidP="00A1374C">
            <w:pPr>
              <w:pStyle w:val="normal1"/>
              <w:rPr>
                <w:rFonts w:cs="Arial"/>
                <w:szCs w:val="22"/>
              </w:rPr>
            </w:pPr>
            <w:r w:rsidRPr="00A02AF6">
              <w:rPr>
                <w:rFonts w:cs="Arial"/>
                <w:szCs w:val="22"/>
              </w:rPr>
              <w:t>TITULAR NO CONDUCTOR</w:t>
            </w:r>
          </w:p>
        </w:tc>
        <w:tc>
          <w:tcPr>
            <w:tcW w:w="3897" w:type="dxa"/>
            <w:tcBorders>
              <w:top w:val="single" w:sz="4" w:space="0" w:color="auto"/>
              <w:left w:val="single" w:sz="4" w:space="0" w:color="auto"/>
              <w:bottom w:val="single" w:sz="4" w:space="0" w:color="auto"/>
              <w:right w:val="single" w:sz="4" w:space="0" w:color="auto"/>
            </w:tcBorders>
          </w:tcPr>
          <w:p w14:paraId="6B873FF9" w14:textId="77777777" w:rsidR="00C2117C" w:rsidRPr="00A02AF6" w:rsidRDefault="00C2117C" w:rsidP="00A1374C">
            <w:r w:rsidRPr="00A02AF6">
              <w:t xml:space="preserve">No </w:t>
            </w:r>
            <w:proofErr w:type="spellStart"/>
            <w:r w:rsidRPr="00A02AF6">
              <w:t>escau</w:t>
            </w:r>
            <w:proofErr w:type="spellEnd"/>
            <w:r w:rsidRPr="00A02AF6">
              <w:t xml:space="preserve"> validar la </w:t>
            </w:r>
            <w:proofErr w:type="spellStart"/>
            <w:r w:rsidRPr="00A02AF6">
              <w:t>situació</w:t>
            </w:r>
            <w:proofErr w:type="spellEnd"/>
            <w:r w:rsidRPr="00A02AF6">
              <w:t xml:space="preserve"> de </w:t>
            </w:r>
            <w:proofErr w:type="spellStart"/>
            <w:r w:rsidRPr="00A02AF6">
              <w:t>mobilitat</w:t>
            </w:r>
            <w:proofErr w:type="spellEnd"/>
            <w:r w:rsidRPr="00A02AF6">
              <w:t xml:space="preserve"> </w:t>
            </w:r>
            <w:proofErr w:type="spellStart"/>
            <w:r w:rsidRPr="00A02AF6">
              <w:t>reduïda</w:t>
            </w:r>
            <w:proofErr w:type="spellEnd"/>
            <w:r w:rsidRPr="00A02AF6">
              <w:t xml:space="preserve"> a causa </w:t>
            </w:r>
            <w:proofErr w:type="spellStart"/>
            <w:r w:rsidRPr="00A02AF6">
              <w:t>d’una</w:t>
            </w:r>
            <w:proofErr w:type="spellEnd"/>
            <w:r w:rsidRPr="00A02AF6">
              <w:t xml:space="preserve"> </w:t>
            </w:r>
            <w:proofErr w:type="spellStart"/>
            <w:r w:rsidRPr="00A02AF6">
              <w:t>malatia</w:t>
            </w:r>
            <w:proofErr w:type="spellEnd"/>
            <w:r w:rsidRPr="00A02AF6">
              <w:t>/</w:t>
            </w:r>
            <w:proofErr w:type="spellStart"/>
            <w:r w:rsidRPr="00A02AF6">
              <w:t>patologia</w:t>
            </w:r>
            <w:proofErr w:type="spellEnd"/>
            <w:r w:rsidRPr="00A02AF6">
              <w:t xml:space="preserve"> </w:t>
            </w:r>
            <w:proofErr w:type="spellStart"/>
            <w:r w:rsidRPr="00A02AF6">
              <w:t>d’extrema</w:t>
            </w:r>
            <w:proofErr w:type="spellEnd"/>
            <w:r w:rsidRPr="00A02AF6">
              <w:t xml:space="preserve"> </w:t>
            </w:r>
            <w:proofErr w:type="spellStart"/>
            <w:r w:rsidRPr="00A02AF6">
              <w:t>gravetat</w:t>
            </w:r>
            <w:proofErr w:type="spellEnd"/>
            <w:r w:rsidRPr="00A02AF6">
              <w:t xml:space="preserve"> de la persona </w:t>
            </w:r>
            <w:proofErr w:type="spellStart"/>
            <w:r w:rsidRPr="00A02AF6">
              <w:t>interessada</w:t>
            </w:r>
            <w:proofErr w:type="spellEnd"/>
            <w:r w:rsidRPr="00A02AF6">
              <w:t xml:space="preserve">, </w:t>
            </w:r>
            <w:proofErr w:type="spellStart"/>
            <w:r w:rsidRPr="00A02AF6">
              <w:t>pels</w:t>
            </w:r>
            <w:proofErr w:type="spellEnd"/>
            <w:r w:rsidRPr="00A02AF6">
              <w:t xml:space="preserve"> </w:t>
            </w:r>
            <w:proofErr w:type="spellStart"/>
            <w:r w:rsidRPr="00A02AF6">
              <w:t>següents</w:t>
            </w:r>
            <w:proofErr w:type="spellEnd"/>
            <w:r w:rsidRPr="00A02AF6">
              <w:t xml:space="preserve"> </w:t>
            </w:r>
            <w:proofErr w:type="spellStart"/>
            <w:r w:rsidRPr="00A02AF6">
              <w:t>motius</w:t>
            </w:r>
            <w:proofErr w:type="spellEnd"/>
            <w:r w:rsidRPr="00A02AF6">
              <w:t>:</w:t>
            </w:r>
          </w:p>
          <w:p w14:paraId="3EAE2E7D" w14:textId="77777777" w:rsidR="00C2117C" w:rsidRPr="00A02AF6" w:rsidRDefault="00C2117C" w:rsidP="00C2117C">
            <w:pPr>
              <w:numPr>
                <w:ilvl w:val="0"/>
                <w:numId w:val="8"/>
              </w:numPr>
            </w:pPr>
            <w:r w:rsidRPr="00A02AF6">
              <w:t xml:space="preserve">La </w:t>
            </w:r>
            <w:proofErr w:type="spellStart"/>
            <w:r w:rsidRPr="00A02AF6">
              <w:t>situació</w:t>
            </w:r>
            <w:proofErr w:type="spellEnd"/>
            <w:r w:rsidRPr="00A02AF6">
              <w:t xml:space="preserve"> i/o </w:t>
            </w:r>
            <w:proofErr w:type="spellStart"/>
            <w:r w:rsidRPr="00A02AF6">
              <w:t>diagnòstic</w:t>
            </w:r>
            <w:proofErr w:type="spellEnd"/>
            <w:r w:rsidRPr="00A02AF6">
              <w:t xml:space="preserve"> de la persona </w:t>
            </w:r>
            <w:proofErr w:type="spellStart"/>
            <w:r w:rsidRPr="00A02AF6">
              <w:t>permet</w:t>
            </w:r>
            <w:proofErr w:type="spellEnd"/>
            <w:r w:rsidRPr="00A02AF6">
              <w:t xml:space="preserve"> tramitar el </w:t>
            </w:r>
            <w:proofErr w:type="spellStart"/>
            <w:r w:rsidRPr="00A02AF6">
              <w:t>reconeixement</w:t>
            </w:r>
            <w:proofErr w:type="spellEnd"/>
            <w:r w:rsidRPr="00A02AF6">
              <w:t xml:space="preserve"> de la </w:t>
            </w:r>
            <w:proofErr w:type="spellStart"/>
            <w:r w:rsidRPr="00A02AF6">
              <w:t>discapacitat</w:t>
            </w:r>
            <w:proofErr w:type="spellEnd"/>
            <w:r w:rsidRPr="00A02AF6">
              <w:t xml:space="preserve"> de la </w:t>
            </w:r>
            <w:proofErr w:type="spellStart"/>
            <w:r w:rsidRPr="00A02AF6">
              <w:t>targeta</w:t>
            </w:r>
            <w:proofErr w:type="spellEnd"/>
            <w:r w:rsidRPr="00A02AF6">
              <w:t xml:space="preserve"> </w:t>
            </w:r>
            <w:proofErr w:type="spellStart"/>
            <w:r w:rsidRPr="00A02AF6">
              <w:t>d’aparcament</w:t>
            </w:r>
            <w:proofErr w:type="spellEnd"/>
            <w:r w:rsidRPr="00A02AF6">
              <w:t xml:space="preserve"> per la </w:t>
            </w:r>
            <w:proofErr w:type="spellStart"/>
            <w:r w:rsidRPr="00A02AF6">
              <w:t>via</w:t>
            </w:r>
            <w:proofErr w:type="spellEnd"/>
            <w:r w:rsidRPr="00A02AF6">
              <w:t xml:space="preserve"> </w:t>
            </w:r>
            <w:proofErr w:type="spellStart"/>
            <w:r w:rsidRPr="00A02AF6">
              <w:t>ordinària</w:t>
            </w:r>
            <w:proofErr w:type="spellEnd"/>
            <w:r w:rsidRPr="00A02AF6">
              <w:t>.</w:t>
            </w:r>
          </w:p>
          <w:p w14:paraId="3B3A5524" w14:textId="77777777" w:rsidR="00C2117C" w:rsidRPr="00A02AF6" w:rsidRDefault="00C2117C" w:rsidP="00A1374C"/>
          <w:p w14:paraId="47E116DA" w14:textId="77777777" w:rsidR="00C2117C" w:rsidRPr="00A02AF6" w:rsidRDefault="00C2117C" w:rsidP="00A1374C">
            <w:pPr>
              <w:ind w:left="720"/>
            </w:pPr>
          </w:p>
        </w:tc>
      </w:tr>
    </w:tbl>
    <w:p w14:paraId="42340E9E" w14:textId="77777777" w:rsidR="00C2117C" w:rsidRPr="00A02AF6" w:rsidRDefault="00C2117C" w:rsidP="00A1374C">
      <w:pPr>
        <w:pStyle w:val="Normal10"/>
        <w:rPr>
          <w:rFonts w:cs="Arial"/>
          <w:szCs w:val="22"/>
        </w:rPr>
      </w:pPr>
    </w:p>
    <w:p w14:paraId="62218AA7" w14:textId="77777777" w:rsidR="00C2117C" w:rsidRPr="00A02AF6" w:rsidRDefault="00C2117C" w:rsidP="00A1374C">
      <w:pPr>
        <w:pStyle w:val="Normal10"/>
        <w:rPr>
          <w:rFonts w:cs="Arial"/>
          <w:szCs w:val="22"/>
        </w:rPr>
      </w:pPr>
      <w:r w:rsidRPr="00A02AF6">
        <w:rPr>
          <w:rFonts w:cs="Arial"/>
          <w:szCs w:val="22"/>
        </w:rPr>
        <w:t>Segon.- Notificar aquest acord a la persona interessada amb expressió dels recursos que hi pugui interposar contra aquesta resolució.</w:t>
      </w:r>
    </w:p>
    <w:p w14:paraId="7288617A" w14:textId="28978DC4" w:rsidR="006B310C" w:rsidRPr="00A02AF6" w:rsidRDefault="006B310C" w:rsidP="006B310C">
      <w:pPr>
        <w:rPr>
          <w:rFonts w:cs="Arial"/>
          <w:lang w:val="ca-ES"/>
        </w:rPr>
      </w:pPr>
      <w:bookmarkStart w:id="12" w:name="DOCUMENTO_9213579"/>
      <w:bookmarkStart w:id="13" w:name="DOCUMENTO_9310787"/>
      <w:bookmarkEnd w:id="11"/>
      <w:bookmarkEnd w:id="12"/>
      <w:bookmarkEnd w:id="13"/>
      <w:r w:rsidRPr="00A02AF6">
        <w:rPr>
          <w:rFonts w:cs="Arial"/>
          <w:b/>
          <w:lang w:val="ca-ES"/>
        </w:rPr>
        <w:t>7.0.- ALTA GUAL AL CARRER SANTA EULÀLIA</w:t>
      </w:r>
      <w:r w:rsidR="004F48F8">
        <w:rPr>
          <w:rFonts w:cs="Arial"/>
          <w:b/>
          <w:lang w:val="ca-ES"/>
        </w:rPr>
        <w:t xml:space="preserve"> </w:t>
      </w:r>
      <w:r w:rsidRPr="00A02AF6">
        <w:rPr>
          <w:rFonts w:cs="Arial"/>
          <w:b/>
          <w:lang w:val="ca-ES"/>
        </w:rPr>
        <w:t>X2020004797</w:t>
      </w:r>
    </w:p>
    <w:p w14:paraId="751081EC" w14:textId="77777777" w:rsidR="006B310C" w:rsidRPr="00A02AF6" w:rsidRDefault="006B310C" w:rsidP="006B310C">
      <w:pPr>
        <w:rPr>
          <w:rFonts w:cs="Arial"/>
          <w:lang w:val="ca-ES"/>
        </w:rPr>
      </w:pPr>
    </w:p>
    <w:p w14:paraId="46DB2414" w14:textId="77777777" w:rsidR="006B310C" w:rsidRPr="00A02AF6" w:rsidRDefault="006B310C" w:rsidP="00F372DE">
      <w:pPr>
        <w:rPr>
          <w:b/>
          <w:kern w:val="22"/>
          <w:lang w:val="ca-ES" w:eastAsia="es-ES"/>
        </w:rPr>
      </w:pPr>
      <w:bookmarkStart w:id="14" w:name="X2020004797"/>
      <w:r w:rsidRPr="00A02AF6">
        <w:rPr>
          <w:kern w:val="22"/>
          <w:lang w:val="ca-ES" w:eastAsia="es-ES"/>
        </w:rPr>
        <w:t>S’ACORDA</w:t>
      </w:r>
      <w:r w:rsidRPr="00A02AF6">
        <w:rPr>
          <w:b/>
          <w:kern w:val="22"/>
          <w:lang w:val="ca-ES" w:eastAsia="es-ES"/>
        </w:rPr>
        <w:t>:  </w:t>
      </w:r>
    </w:p>
    <w:p w14:paraId="6003F8F1" w14:textId="77777777" w:rsidR="006B310C" w:rsidRPr="00A02AF6" w:rsidRDefault="006B310C" w:rsidP="00F372DE">
      <w:pPr>
        <w:rPr>
          <w:highlight w:val="yellow"/>
          <w:lang w:val="ca-ES" w:eastAsia="es-ES"/>
        </w:rPr>
      </w:pPr>
    </w:p>
    <w:p w14:paraId="1372220D" w14:textId="1C0764C3" w:rsidR="006B310C" w:rsidRPr="00A02AF6" w:rsidRDefault="006B310C" w:rsidP="00F372DE">
      <w:pPr>
        <w:spacing w:before="120" w:after="120"/>
        <w:rPr>
          <w:lang w:val="ca-ES"/>
        </w:rPr>
      </w:pPr>
      <w:r w:rsidRPr="00A02AF6">
        <w:rPr>
          <w:b/>
          <w:lang w:val="ca-ES"/>
        </w:rPr>
        <w:t>Primer</w:t>
      </w:r>
      <w:r w:rsidRPr="00A02AF6">
        <w:rPr>
          <w:lang w:val="ca-ES"/>
        </w:rPr>
        <w:t>.- Concedir a E</w:t>
      </w:r>
      <w:r w:rsidR="004F48F8">
        <w:rPr>
          <w:lang w:val="ca-ES"/>
        </w:rPr>
        <w:t>.</w:t>
      </w:r>
      <w:r w:rsidRPr="00A02AF6">
        <w:rPr>
          <w:lang w:val="ca-ES"/>
        </w:rPr>
        <w:t>M</w:t>
      </w:r>
      <w:r w:rsidR="004F48F8">
        <w:rPr>
          <w:lang w:val="ca-ES"/>
        </w:rPr>
        <w:t>.</w:t>
      </w:r>
      <w:r w:rsidRPr="00A02AF6">
        <w:rPr>
          <w:lang w:val="ca-ES"/>
        </w:rPr>
        <w:t>C</w:t>
      </w:r>
      <w:r w:rsidR="004F48F8">
        <w:rPr>
          <w:lang w:val="ca-ES"/>
        </w:rPr>
        <w:t>.</w:t>
      </w:r>
      <w:r w:rsidRPr="00A02AF6">
        <w:rPr>
          <w:lang w:val="ca-ES"/>
        </w:rPr>
        <w:t>, llicència d’obres de remodelació de la vorera d’accés des del carrer per a un gual tipus F-60, d’una longitud de 3,80 metres, enfront de la finca del carrer Santa Eulàlia, així com reserva d’estacionament inclosa en la mateixa per tal de dur a terme les obres esmentades, segons condicions consignades a l’informe de l’enginyer tècnic de data 02/02/21 i l’ordenança municipal sobre llicències d’accés de vehicles a locals (guals), aprovada definitivament el 05/09/2002. El termini màxim d’execució de les obres es fixa en 1 (un) mes des de la notificació del present acord.</w:t>
      </w:r>
    </w:p>
    <w:p w14:paraId="1C9100CD" w14:textId="758F93C3" w:rsidR="006B310C" w:rsidRPr="00A02AF6" w:rsidRDefault="006B310C" w:rsidP="00F372DE">
      <w:pPr>
        <w:spacing w:before="120" w:after="120"/>
        <w:rPr>
          <w:lang w:val="ca-ES"/>
        </w:rPr>
      </w:pPr>
      <w:r w:rsidRPr="00A02AF6">
        <w:rPr>
          <w:b/>
          <w:lang w:val="ca-ES"/>
        </w:rPr>
        <w:t>Segon</w:t>
      </w:r>
      <w:r w:rsidRPr="00A02AF6">
        <w:rPr>
          <w:lang w:val="ca-ES"/>
        </w:rPr>
        <w:t xml:space="preserve">.- Concedir llicència de gual permanent per accés de vehicles a la finca del carrer Santa Eulàlia, per un gual de 3,80 metres, segons l’informe de l’enginyer tècnic de data 02/02/21. </w:t>
      </w:r>
    </w:p>
    <w:p w14:paraId="01D8752B" w14:textId="77777777" w:rsidR="006B310C" w:rsidRPr="00A02AF6" w:rsidRDefault="006B310C" w:rsidP="00F372DE">
      <w:pPr>
        <w:spacing w:before="120" w:after="120"/>
        <w:rPr>
          <w:lang w:val="ca-ES"/>
        </w:rPr>
      </w:pPr>
      <w:r w:rsidRPr="00A02AF6">
        <w:rPr>
          <w:lang w:val="ca-ES"/>
        </w:rPr>
        <w:t>Aquest acord resta condicionat a la correcta realització de les obres esmentades en el punt anterior, que s’acreditarà mitjançant el corresponent informe favorable de l’enginyer tècnic. S’entregarà la placa un cop justificada la correcta realització de l’obra mitjançant informe de l’enginyer.</w:t>
      </w:r>
    </w:p>
    <w:p w14:paraId="6813AB0A" w14:textId="77777777" w:rsidR="006B310C" w:rsidRPr="00A02AF6" w:rsidRDefault="006B310C" w:rsidP="00F372DE">
      <w:pPr>
        <w:spacing w:before="120" w:after="120"/>
        <w:rPr>
          <w:lang w:val="ca-ES"/>
        </w:rPr>
      </w:pPr>
      <w:r w:rsidRPr="00A02AF6">
        <w:rPr>
          <w:b/>
          <w:lang w:val="ca-ES"/>
        </w:rPr>
        <w:t>Tercer</w:t>
      </w:r>
      <w:r w:rsidRPr="00A02AF6">
        <w:rPr>
          <w:lang w:val="ca-ES"/>
        </w:rPr>
        <w:t>.- Aprovar la liquidació de taxes practicada d’acord amb la normativa vigent:</w:t>
      </w:r>
    </w:p>
    <w:p w14:paraId="55959638" w14:textId="77777777" w:rsidR="006B310C" w:rsidRPr="00A02AF6" w:rsidRDefault="006B310C" w:rsidP="00F372DE">
      <w:pPr>
        <w:tabs>
          <w:tab w:val="left" w:pos="567"/>
        </w:tabs>
        <w:spacing w:before="120" w:after="120"/>
        <w:rPr>
          <w:lang w:val="ca-ES"/>
        </w:rPr>
      </w:pPr>
      <w:r w:rsidRPr="00A02AF6">
        <w:rPr>
          <w:lang w:val="ca-ES"/>
        </w:rPr>
        <w:tab/>
        <w:t>CONCEPTE: GUAL PERMANENT DE LONGITUD 3,80 METRES</w:t>
      </w:r>
    </w:p>
    <w:p w14:paraId="66B0CF4A" w14:textId="3965B897" w:rsidR="006B310C" w:rsidRPr="00A02AF6" w:rsidRDefault="006B310C" w:rsidP="00F372DE">
      <w:pPr>
        <w:tabs>
          <w:tab w:val="left" w:pos="567"/>
          <w:tab w:val="left" w:pos="2127"/>
        </w:tabs>
        <w:spacing w:before="120" w:after="120"/>
        <w:rPr>
          <w:lang w:val="ca-ES"/>
        </w:rPr>
      </w:pPr>
      <w:r w:rsidRPr="00A02AF6">
        <w:rPr>
          <w:lang w:val="ca-ES"/>
        </w:rPr>
        <w:tab/>
        <w:t>CARRER:</w:t>
      </w:r>
      <w:r w:rsidRPr="00A02AF6">
        <w:rPr>
          <w:lang w:val="ca-ES"/>
        </w:rPr>
        <w:tab/>
        <w:t>Santa Eulàlia</w:t>
      </w:r>
    </w:p>
    <w:p w14:paraId="280D27C5" w14:textId="77777777" w:rsidR="006B310C" w:rsidRPr="00A02AF6" w:rsidRDefault="006B310C" w:rsidP="00F372DE">
      <w:pPr>
        <w:tabs>
          <w:tab w:val="left" w:pos="567"/>
          <w:tab w:val="left" w:pos="2127"/>
        </w:tabs>
        <w:spacing w:before="120" w:after="120"/>
        <w:rPr>
          <w:lang w:val="ca-ES"/>
        </w:rPr>
      </w:pPr>
      <w:r w:rsidRPr="00A02AF6">
        <w:rPr>
          <w:lang w:val="ca-ES"/>
        </w:rPr>
        <w:tab/>
        <w:t xml:space="preserve">TIPUS GUAL: </w:t>
      </w:r>
      <w:r w:rsidRPr="00A02AF6">
        <w:rPr>
          <w:lang w:val="ca-ES"/>
        </w:rPr>
        <w:tab/>
        <w:t>Particulars</w:t>
      </w:r>
    </w:p>
    <w:p w14:paraId="1BBB7AE6" w14:textId="77777777" w:rsidR="006B310C" w:rsidRPr="00A02AF6" w:rsidRDefault="006B310C" w:rsidP="00F372DE">
      <w:pPr>
        <w:tabs>
          <w:tab w:val="left" w:pos="567"/>
          <w:tab w:val="right" w:pos="5529"/>
        </w:tabs>
        <w:spacing w:before="120" w:after="120"/>
        <w:rPr>
          <w:lang w:val="ca-ES"/>
        </w:rPr>
      </w:pPr>
      <w:r w:rsidRPr="00A02AF6">
        <w:rPr>
          <w:lang w:val="ca-ES"/>
        </w:rPr>
        <w:tab/>
        <w:t>Taxa per tramitació llicència de gual:</w:t>
      </w:r>
      <w:r w:rsidRPr="00A02AF6">
        <w:rPr>
          <w:lang w:val="ca-ES"/>
        </w:rPr>
        <w:tab/>
        <w:t>108,95 €</w:t>
      </w:r>
    </w:p>
    <w:p w14:paraId="0266843A" w14:textId="77777777" w:rsidR="006B310C" w:rsidRPr="00A02AF6" w:rsidRDefault="006B310C" w:rsidP="00F372DE">
      <w:pPr>
        <w:tabs>
          <w:tab w:val="left" w:pos="567"/>
          <w:tab w:val="right" w:pos="5529"/>
        </w:tabs>
        <w:spacing w:before="120" w:after="120"/>
        <w:rPr>
          <w:lang w:val="ca-ES"/>
        </w:rPr>
      </w:pPr>
      <w:r w:rsidRPr="00A02AF6">
        <w:rPr>
          <w:lang w:val="ca-ES"/>
        </w:rPr>
        <w:tab/>
        <w:t xml:space="preserve">Placa </w:t>
      </w:r>
      <w:proofErr w:type="spellStart"/>
      <w:r w:rsidRPr="00A02AF6">
        <w:rPr>
          <w:lang w:val="ca-ES"/>
        </w:rPr>
        <w:t>senyalitzadora</w:t>
      </w:r>
      <w:proofErr w:type="spellEnd"/>
      <w:r w:rsidRPr="00A02AF6">
        <w:rPr>
          <w:lang w:val="ca-ES"/>
        </w:rPr>
        <w:t>:</w:t>
      </w:r>
      <w:r w:rsidRPr="00A02AF6">
        <w:rPr>
          <w:lang w:val="ca-ES"/>
        </w:rPr>
        <w:tab/>
        <w:t>9,30 €</w:t>
      </w:r>
      <w:r w:rsidRPr="00A02AF6">
        <w:rPr>
          <w:lang w:val="ca-ES"/>
        </w:rPr>
        <w:tab/>
      </w:r>
    </w:p>
    <w:p w14:paraId="31EB612A" w14:textId="77777777" w:rsidR="006B310C" w:rsidRPr="00A02AF6" w:rsidRDefault="006B310C" w:rsidP="00F372DE">
      <w:pPr>
        <w:tabs>
          <w:tab w:val="left" w:pos="567"/>
          <w:tab w:val="right" w:pos="5529"/>
        </w:tabs>
        <w:spacing w:before="120" w:after="120"/>
        <w:rPr>
          <w:lang w:val="ca-ES"/>
        </w:rPr>
      </w:pPr>
      <w:r w:rsidRPr="00A02AF6">
        <w:rPr>
          <w:lang w:val="ca-ES"/>
        </w:rPr>
        <w:tab/>
        <w:t>TOTAL</w:t>
      </w:r>
      <w:r w:rsidRPr="00A02AF6">
        <w:rPr>
          <w:lang w:val="ca-ES"/>
        </w:rPr>
        <w:tab/>
      </w:r>
      <w:r w:rsidRPr="00A02AF6">
        <w:rPr>
          <w:b/>
          <w:lang w:val="ca-ES"/>
        </w:rPr>
        <w:t>118,25 €</w:t>
      </w:r>
    </w:p>
    <w:p w14:paraId="2DFB55AA" w14:textId="77777777" w:rsidR="006B310C" w:rsidRPr="00A02AF6" w:rsidRDefault="006B310C" w:rsidP="00F372DE">
      <w:pPr>
        <w:spacing w:before="120" w:after="120"/>
        <w:rPr>
          <w:lang w:val="ca-ES"/>
        </w:rPr>
      </w:pPr>
    </w:p>
    <w:p w14:paraId="1E12173A" w14:textId="77777777" w:rsidR="006B310C" w:rsidRPr="00A02AF6" w:rsidRDefault="006B310C" w:rsidP="00F372DE">
      <w:pPr>
        <w:spacing w:before="120" w:after="120"/>
        <w:rPr>
          <w:lang w:val="ca-ES"/>
        </w:rPr>
      </w:pPr>
      <w:r w:rsidRPr="00A02AF6">
        <w:rPr>
          <w:b/>
          <w:lang w:val="ca-ES"/>
        </w:rPr>
        <w:t>Quart</w:t>
      </w:r>
      <w:r w:rsidRPr="00A02AF6">
        <w:rPr>
          <w:lang w:val="ca-ES"/>
        </w:rPr>
        <w:t>.- Notificar aquest acord als interessats, amb expressió dels recursos que es poden interposar, al departament d’Intervenció i a l’Organisme de Gestió Tributària.</w:t>
      </w:r>
    </w:p>
    <w:p w14:paraId="3711D5F3" w14:textId="77777777" w:rsidR="006B310C" w:rsidRPr="00A02AF6" w:rsidRDefault="006B310C" w:rsidP="0025654E">
      <w:pPr>
        <w:rPr>
          <w:lang w:val="ca-ES"/>
        </w:rPr>
      </w:pPr>
      <w:bookmarkStart w:id="15" w:name="DOCUMENTO_9260359"/>
      <w:bookmarkEnd w:id="15"/>
    </w:p>
    <w:p w14:paraId="4F3E8F53" w14:textId="4E69690A" w:rsidR="004265D4" w:rsidRPr="00A02AF6" w:rsidRDefault="004265D4" w:rsidP="004265D4">
      <w:pPr>
        <w:rPr>
          <w:rFonts w:cs="Arial"/>
          <w:lang w:val="ca-ES"/>
        </w:rPr>
      </w:pPr>
      <w:bookmarkStart w:id="16" w:name="DOCUMENTO_9310788"/>
      <w:bookmarkEnd w:id="14"/>
      <w:bookmarkEnd w:id="16"/>
      <w:r w:rsidRPr="00A02AF6">
        <w:rPr>
          <w:rFonts w:cs="Arial"/>
          <w:b/>
          <w:lang w:val="ca-ES"/>
        </w:rPr>
        <w:t>8.0.- BAIXA GUAL PTGE. SANT JOSEP</w:t>
      </w:r>
      <w:r w:rsidR="004F48F8">
        <w:rPr>
          <w:rFonts w:cs="Arial"/>
          <w:b/>
          <w:lang w:val="ca-ES"/>
        </w:rPr>
        <w:t>,</w:t>
      </w:r>
      <w:r w:rsidRPr="00A02AF6">
        <w:rPr>
          <w:rFonts w:cs="Arial"/>
          <w:b/>
          <w:lang w:val="ca-ES"/>
        </w:rPr>
        <w:t xml:space="preserve"> PLACA 1419 EXP X2018003630</w:t>
      </w:r>
    </w:p>
    <w:p w14:paraId="2E0D3EA4" w14:textId="77777777" w:rsidR="004265D4" w:rsidRPr="00A02AF6" w:rsidRDefault="004265D4" w:rsidP="004265D4">
      <w:pPr>
        <w:rPr>
          <w:rFonts w:cs="Arial"/>
          <w:lang w:val="ca-ES"/>
        </w:rPr>
      </w:pPr>
    </w:p>
    <w:p w14:paraId="4EF1C260" w14:textId="77777777" w:rsidR="004265D4" w:rsidRPr="00A02AF6" w:rsidRDefault="004265D4" w:rsidP="00B20677">
      <w:pPr>
        <w:rPr>
          <w:b/>
          <w:kern w:val="22"/>
          <w:lang w:val="ca-ES" w:eastAsia="es-ES"/>
        </w:rPr>
      </w:pPr>
      <w:bookmarkStart w:id="17" w:name="X2018003630"/>
      <w:r w:rsidRPr="00A02AF6">
        <w:rPr>
          <w:b/>
          <w:kern w:val="22"/>
          <w:lang w:val="ca-ES" w:eastAsia="es-ES"/>
        </w:rPr>
        <w:t>S’ACORDA:  </w:t>
      </w:r>
    </w:p>
    <w:p w14:paraId="2BBAB943" w14:textId="77777777" w:rsidR="004265D4" w:rsidRPr="00A02AF6" w:rsidRDefault="004265D4" w:rsidP="00B20677">
      <w:pPr>
        <w:rPr>
          <w:highlight w:val="yellow"/>
          <w:lang w:val="ca-ES" w:eastAsia="es-ES"/>
        </w:rPr>
      </w:pPr>
    </w:p>
    <w:p w14:paraId="356217C2" w14:textId="53AF76B6" w:rsidR="004265D4" w:rsidRPr="00A02AF6" w:rsidRDefault="004265D4" w:rsidP="00B20677">
      <w:pPr>
        <w:spacing w:before="120" w:after="120"/>
        <w:rPr>
          <w:rFonts w:cs="Arial"/>
          <w:lang w:val="ca-ES"/>
        </w:rPr>
      </w:pPr>
      <w:r w:rsidRPr="00A02AF6">
        <w:rPr>
          <w:rFonts w:cs="Arial"/>
          <w:b/>
          <w:lang w:val="ca-ES"/>
        </w:rPr>
        <w:t>Primer</w:t>
      </w:r>
      <w:r w:rsidRPr="00A02AF6">
        <w:rPr>
          <w:rFonts w:cs="Arial"/>
          <w:lang w:val="ca-ES"/>
        </w:rPr>
        <w:t>.- Acceptar i donar la baixa voluntària del gual permanent titularitat de la senyora L</w:t>
      </w:r>
      <w:r w:rsidR="004F48F8">
        <w:rPr>
          <w:rFonts w:cs="Arial"/>
          <w:lang w:val="ca-ES"/>
        </w:rPr>
        <w:t>.</w:t>
      </w:r>
      <w:r w:rsidRPr="00A02AF6">
        <w:rPr>
          <w:rFonts w:cs="Arial"/>
          <w:lang w:val="ca-ES"/>
        </w:rPr>
        <w:t>B</w:t>
      </w:r>
      <w:r w:rsidR="004F48F8">
        <w:rPr>
          <w:rFonts w:cs="Arial"/>
          <w:lang w:val="ca-ES"/>
        </w:rPr>
        <w:t>.</w:t>
      </w:r>
      <w:r w:rsidRPr="00A02AF6">
        <w:rPr>
          <w:rFonts w:cs="Arial"/>
          <w:lang w:val="ca-ES"/>
        </w:rPr>
        <w:t>S</w:t>
      </w:r>
      <w:r w:rsidR="004F48F8">
        <w:rPr>
          <w:rFonts w:cs="Arial"/>
          <w:lang w:val="ca-ES"/>
        </w:rPr>
        <w:t>.</w:t>
      </w:r>
      <w:r w:rsidRPr="00A02AF6">
        <w:rPr>
          <w:rFonts w:cs="Arial"/>
          <w:lang w:val="ca-ES"/>
        </w:rPr>
        <w:t xml:space="preserve">, del </w:t>
      </w:r>
      <w:proofErr w:type="spellStart"/>
      <w:r w:rsidRPr="00A02AF6">
        <w:rPr>
          <w:rFonts w:cs="Arial"/>
          <w:lang w:val="ca-ES"/>
        </w:rPr>
        <w:t>Ptge</w:t>
      </w:r>
      <w:proofErr w:type="spellEnd"/>
      <w:r w:rsidRPr="00A02AF6">
        <w:rPr>
          <w:rFonts w:cs="Arial"/>
          <w:lang w:val="ca-ES"/>
        </w:rPr>
        <w:t xml:space="preserve"> Sant Josep, d’acord amb l’informe tècnic de data 23 de desembre de 2020 i l’informe jurídic de data 19 de gener de 2021, amb efectes a partir del 31/12/2017.</w:t>
      </w:r>
    </w:p>
    <w:p w14:paraId="0F362DD8" w14:textId="4029BFED" w:rsidR="004265D4" w:rsidRPr="00A02AF6" w:rsidRDefault="004265D4" w:rsidP="00B20677">
      <w:pPr>
        <w:spacing w:before="120" w:after="120"/>
        <w:rPr>
          <w:rFonts w:cs="Arial"/>
          <w:lang w:val="ca-ES"/>
        </w:rPr>
      </w:pPr>
      <w:proofErr w:type="spellStart"/>
      <w:r w:rsidRPr="00A02AF6">
        <w:rPr>
          <w:b/>
          <w:bCs/>
        </w:rPr>
        <w:t>Segon</w:t>
      </w:r>
      <w:proofErr w:type="spellEnd"/>
      <w:r w:rsidRPr="00A02AF6">
        <w:t>.</w:t>
      </w:r>
      <w:r w:rsidRPr="00A02AF6">
        <w:rPr>
          <w:rFonts w:cs="Arial"/>
          <w:lang w:val="ca-ES"/>
        </w:rPr>
        <w:t xml:space="preserve"> Autoritzar a l’ ORGT a procedir a la devolució de la Taxa d’ entrada de vehicles-guals dels anys 2018, 2019 i 2020 a la Sra. R</w:t>
      </w:r>
      <w:r w:rsidR="004F48F8">
        <w:rPr>
          <w:rFonts w:cs="Arial"/>
          <w:lang w:val="ca-ES"/>
        </w:rPr>
        <w:t>.T.</w:t>
      </w:r>
    </w:p>
    <w:p w14:paraId="2C896C12" w14:textId="77777777" w:rsidR="004265D4" w:rsidRPr="00A02AF6" w:rsidRDefault="004265D4" w:rsidP="00B20677">
      <w:pPr>
        <w:spacing w:before="120" w:after="120"/>
        <w:rPr>
          <w:rFonts w:cs="Arial"/>
          <w:lang w:val="ca-ES"/>
        </w:rPr>
      </w:pPr>
      <w:r w:rsidRPr="00A02AF6">
        <w:rPr>
          <w:rFonts w:cs="Arial"/>
          <w:b/>
          <w:lang w:val="ca-ES"/>
        </w:rPr>
        <w:lastRenderedPageBreak/>
        <w:t>Tercer</w:t>
      </w:r>
      <w:r w:rsidRPr="00A02AF6">
        <w:rPr>
          <w:rFonts w:cs="Arial"/>
          <w:lang w:val="ca-ES"/>
        </w:rPr>
        <w:t>.- Aprovar la liquidació número DOCL0000000004 de taxes practicada d’acord amb la normativa vigent per import de 36,25 euros.</w:t>
      </w:r>
    </w:p>
    <w:p w14:paraId="2F03B5A6" w14:textId="77777777" w:rsidR="004265D4" w:rsidRPr="00A02AF6" w:rsidRDefault="004265D4" w:rsidP="00B20677">
      <w:pPr>
        <w:spacing w:before="120" w:after="120"/>
        <w:rPr>
          <w:rFonts w:cs="Arial"/>
          <w:lang w:val="ca-ES"/>
        </w:rPr>
      </w:pPr>
      <w:r w:rsidRPr="00A02AF6">
        <w:rPr>
          <w:rFonts w:cs="Arial"/>
          <w:b/>
          <w:lang w:val="ca-ES"/>
        </w:rPr>
        <w:t>Quart</w:t>
      </w:r>
      <w:r w:rsidRPr="00A02AF6">
        <w:rPr>
          <w:rFonts w:cs="Arial"/>
          <w:lang w:val="ca-ES"/>
        </w:rPr>
        <w:t>.- Notificar aquest acord als interessats, amb expressió dels recursos que es poden interposar, al departament d’Intervenció i a l’Organisme de Gestió Tributària.</w:t>
      </w:r>
    </w:p>
    <w:p w14:paraId="3C5C633E" w14:textId="77777777" w:rsidR="004265D4" w:rsidRPr="00A02AF6" w:rsidRDefault="004265D4" w:rsidP="0025654E">
      <w:pPr>
        <w:rPr>
          <w:lang w:val="ca-ES"/>
        </w:rPr>
      </w:pPr>
      <w:bookmarkStart w:id="18" w:name="DOCUMENTO_8401159"/>
      <w:bookmarkEnd w:id="18"/>
    </w:p>
    <w:p w14:paraId="4A145C32" w14:textId="77777777" w:rsidR="00EB02FD" w:rsidRPr="00A02AF6" w:rsidRDefault="00EB02FD" w:rsidP="00EB02FD">
      <w:pPr>
        <w:rPr>
          <w:rFonts w:cs="Arial"/>
          <w:lang w:val="ca-ES"/>
        </w:rPr>
      </w:pPr>
      <w:bookmarkStart w:id="19" w:name="DOCUMENTO_9310790"/>
      <w:bookmarkEnd w:id="17"/>
      <w:bookmarkEnd w:id="19"/>
      <w:r w:rsidRPr="00A02AF6">
        <w:rPr>
          <w:rFonts w:cs="Arial"/>
          <w:b/>
          <w:lang w:val="ca-ES"/>
        </w:rPr>
        <w:t>9.0.- INCREMENT DELS CÀNONS I TARIFES DEL CONSORCI PER  AL TRACTAMENT DE RESIDUS SÒLIDS URBANS DEL MARESME PER A L’ANY 2021  EXP. X2018000496</w:t>
      </w:r>
    </w:p>
    <w:p w14:paraId="0A21C31C" w14:textId="77777777" w:rsidR="00EB02FD" w:rsidRPr="00A02AF6" w:rsidRDefault="00EB02FD" w:rsidP="00EB02FD">
      <w:pPr>
        <w:rPr>
          <w:rFonts w:cs="Arial"/>
          <w:lang w:val="ca-ES"/>
        </w:rPr>
      </w:pPr>
    </w:p>
    <w:p w14:paraId="3D872072" w14:textId="77777777" w:rsidR="00EB02FD" w:rsidRPr="00A02AF6" w:rsidRDefault="00EB02FD" w:rsidP="005D6C3E">
      <w:pPr>
        <w:rPr>
          <w:rFonts w:cs="Arial"/>
          <w:b/>
          <w:bCs/>
          <w:lang w:val="ca-ES"/>
        </w:rPr>
      </w:pPr>
      <w:bookmarkStart w:id="20" w:name="X2018000496"/>
      <w:bookmarkStart w:id="21" w:name="_Hlk38972446"/>
      <w:r w:rsidRPr="00A02AF6">
        <w:rPr>
          <w:rFonts w:cs="Arial"/>
          <w:b/>
          <w:bCs/>
          <w:lang w:val="ca-ES"/>
        </w:rPr>
        <w:t>S’ACORDA:</w:t>
      </w:r>
    </w:p>
    <w:p w14:paraId="03F4866A" w14:textId="77777777" w:rsidR="00EB02FD" w:rsidRPr="00A02AF6" w:rsidRDefault="00EB02FD" w:rsidP="005D6C3E">
      <w:pPr>
        <w:spacing w:before="120" w:after="120" w:line="259" w:lineRule="auto"/>
        <w:rPr>
          <w:rFonts w:cs="Arial"/>
          <w:lang w:val="ca-ES"/>
        </w:rPr>
      </w:pPr>
      <w:r w:rsidRPr="00A02AF6">
        <w:rPr>
          <w:rFonts w:cs="Arial"/>
          <w:b/>
          <w:bCs/>
          <w:lang w:val="ca-ES"/>
        </w:rPr>
        <w:t xml:space="preserve">Primer. </w:t>
      </w:r>
      <w:r w:rsidRPr="00A02AF6">
        <w:rPr>
          <w:rFonts w:eastAsia="Times New Roman" w:cs="Arial"/>
          <w:lang w:val="ca-ES" w:eastAsia="es-ES"/>
        </w:rPr>
        <w:t xml:space="preserve">Aprovar </w:t>
      </w:r>
      <w:r w:rsidRPr="00A02AF6">
        <w:rPr>
          <w:rFonts w:cs="Arial"/>
          <w:lang w:val="ca-ES"/>
        </w:rPr>
        <w:t>els cànons i tarifes per al 2021 que han estat comunicats pel Consorci per al Tractament de Residus Sòlids Urbans del Maresme a aquest ajuntament.</w:t>
      </w:r>
    </w:p>
    <w:p w14:paraId="56D5518B" w14:textId="77777777" w:rsidR="00EB02FD" w:rsidRPr="00A02AF6" w:rsidRDefault="00EB02FD" w:rsidP="005D6C3E">
      <w:pPr>
        <w:spacing w:before="120" w:after="120" w:line="276" w:lineRule="auto"/>
        <w:rPr>
          <w:rFonts w:cs="Arial"/>
          <w:lang w:val="ca-ES"/>
        </w:rPr>
      </w:pPr>
      <w:r w:rsidRPr="00A02AF6">
        <w:rPr>
          <w:rFonts w:cs="Arial"/>
          <w:lang w:val="ca-ES"/>
        </w:rPr>
        <w:t>Els cànons i tarifes a aplicar durant l’any 2021, així com  els increments respecte 2020, es detallen en la següent taula (Taula 1).</w:t>
      </w:r>
    </w:p>
    <w:p w14:paraId="50A634CF" w14:textId="77777777" w:rsidR="00EB02FD" w:rsidRPr="00A02AF6" w:rsidRDefault="00EB02FD" w:rsidP="005D6C3E">
      <w:pPr>
        <w:spacing w:before="120" w:after="120" w:line="276" w:lineRule="auto"/>
        <w:rPr>
          <w:rFonts w:cs="Arial"/>
          <w:sz w:val="18"/>
          <w:szCs w:val="18"/>
          <w:lang w:val="ca-ES"/>
        </w:rPr>
      </w:pPr>
      <w:r w:rsidRPr="00A02AF6">
        <w:rPr>
          <w:rFonts w:eastAsia="Times New Roman" w:cs="Arial"/>
          <w:sz w:val="18"/>
          <w:szCs w:val="18"/>
          <w:lang w:val="ca-ES" w:eastAsia="es-ES"/>
        </w:rPr>
        <w:t xml:space="preserve">Taula 1. </w:t>
      </w:r>
      <w:r w:rsidRPr="00A02AF6">
        <w:rPr>
          <w:rFonts w:cs="Arial"/>
          <w:sz w:val="18"/>
          <w:szCs w:val="18"/>
          <w:lang w:val="ca-ES"/>
        </w:rPr>
        <w:t>Cànons i tarifes a aplicar al 2021 i comparació imports 2021--2020.</w:t>
      </w:r>
    </w:p>
    <w:tbl>
      <w:tblPr>
        <w:tblW w:w="49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7"/>
        <w:gridCol w:w="2916"/>
        <w:gridCol w:w="50"/>
        <w:gridCol w:w="222"/>
        <w:gridCol w:w="1130"/>
        <w:gridCol w:w="1247"/>
        <w:gridCol w:w="987"/>
      </w:tblGrid>
      <w:tr w:rsidR="00A02AF6" w:rsidRPr="00A02AF6" w14:paraId="157B47D1" w14:textId="77777777" w:rsidTr="005D6C3E">
        <w:trPr>
          <w:trHeight w:val="493"/>
        </w:trPr>
        <w:tc>
          <w:tcPr>
            <w:tcW w:w="2991" w:type="pct"/>
            <w:gridSpan w:val="4"/>
            <w:shd w:val="clear" w:color="auto" w:fill="D9D9D9"/>
            <w:vAlign w:val="center"/>
          </w:tcPr>
          <w:p w14:paraId="1344D7F2" w14:textId="77777777" w:rsidR="00EB02FD" w:rsidRPr="00A02AF6" w:rsidRDefault="00EB02FD" w:rsidP="005D6C3E">
            <w:pPr>
              <w:spacing w:before="40" w:after="40"/>
              <w:jc w:val="left"/>
              <w:rPr>
                <w:rFonts w:cs="Arial"/>
                <w:sz w:val="18"/>
                <w:szCs w:val="18"/>
                <w:lang w:val="ca-ES"/>
              </w:rPr>
            </w:pPr>
            <w:r w:rsidRPr="00A02AF6">
              <w:rPr>
                <w:rFonts w:cs="Arial"/>
                <w:sz w:val="18"/>
                <w:szCs w:val="18"/>
                <w:lang w:val="ca-ES"/>
              </w:rPr>
              <w:t>Concepte</w:t>
            </w:r>
          </w:p>
        </w:tc>
        <w:tc>
          <w:tcPr>
            <w:tcW w:w="683" w:type="pct"/>
            <w:shd w:val="clear" w:color="auto" w:fill="D9D9D9"/>
          </w:tcPr>
          <w:p w14:paraId="531D2439" w14:textId="77777777" w:rsidR="00EB02FD" w:rsidRPr="00A02AF6" w:rsidRDefault="00EB02FD" w:rsidP="005D6C3E">
            <w:pPr>
              <w:spacing w:before="40" w:after="40"/>
              <w:jc w:val="right"/>
              <w:rPr>
                <w:rFonts w:cs="Arial"/>
                <w:sz w:val="18"/>
                <w:szCs w:val="18"/>
                <w:lang w:val="ca-ES"/>
              </w:rPr>
            </w:pPr>
            <w:r w:rsidRPr="00A02AF6">
              <w:rPr>
                <w:rFonts w:cs="Arial"/>
                <w:sz w:val="18"/>
                <w:szCs w:val="18"/>
                <w:lang w:val="ca-ES"/>
              </w:rPr>
              <w:t>Import 2021 (€/t)</w:t>
            </w:r>
          </w:p>
        </w:tc>
        <w:tc>
          <w:tcPr>
            <w:tcW w:w="753" w:type="pct"/>
            <w:shd w:val="clear" w:color="auto" w:fill="D9D9D9"/>
            <w:vAlign w:val="center"/>
          </w:tcPr>
          <w:p w14:paraId="20037939" w14:textId="77777777" w:rsidR="00EB02FD" w:rsidRPr="00A02AF6" w:rsidRDefault="00EB02FD" w:rsidP="005D6C3E">
            <w:pPr>
              <w:spacing w:before="40" w:after="40"/>
              <w:jc w:val="right"/>
              <w:rPr>
                <w:rFonts w:cs="Arial"/>
                <w:sz w:val="18"/>
                <w:szCs w:val="18"/>
                <w:lang w:val="ca-ES"/>
              </w:rPr>
            </w:pPr>
            <w:r w:rsidRPr="00A02AF6">
              <w:rPr>
                <w:rFonts w:cs="Arial"/>
                <w:sz w:val="18"/>
                <w:szCs w:val="18"/>
                <w:lang w:val="ca-ES"/>
              </w:rPr>
              <w:t>Import 2020 (€/t)</w:t>
            </w:r>
          </w:p>
        </w:tc>
        <w:tc>
          <w:tcPr>
            <w:tcW w:w="572" w:type="pct"/>
            <w:shd w:val="clear" w:color="auto" w:fill="D9D9D9"/>
            <w:vAlign w:val="center"/>
          </w:tcPr>
          <w:p w14:paraId="404E435E" w14:textId="77777777" w:rsidR="00EB02FD" w:rsidRPr="00A02AF6" w:rsidRDefault="00EB02FD" w:rsidP="005D6C3E">
            <w:pPr>
              <w:spacing w:before="40" w:after="40"/>
              <w:jc w:val="right"/>
              <w:rPr>
                <w:rFonts w:cs="Arial"/>
                <w:sz w:val="18"/>
                <w:szCs w:val="18"/>
                <w:lang w:val="ca-ES"/>
              </w:rPr>
            </w:pPr>
            <w:r w:rsidRPr="00A02AF6">
              <w:rPr>
                <w:rFonts w:cs="Arial"/>
                <w:sz w:val="18"/>
                <w:szCs w:val="18"/>
                <w:lang w:val="ca-ES"/>
              </w:rPr>
              <w:t>Δ2021/20 (%)</w:t>
            </w:r>
          </w:p>
        </w:tc>
      </w:tr>
      <w:tr w:rsidR="00A02AF6" w:rsidRPr="00A02AF6" w14:paraId="35DFC8A7" w14:textId="77777777" w:rsidTr="005D6C3E">
        <w:tc>
          <w:tcPr>
            <w:tcW w:w="1076" w:type="pct"/>
            <w:vMerge w:val="restart"/>
            <w:shd w:val="clear" w:color="auto" w:fill="auto"/>
            <w:vAlign w:val="center"/>
          </w:tcPr>
          <w:p w14:paraId="357EC829" w14:textId="77777777" w:rsidR="00EB02FD" w:rsidRPr="00A02AF6" w:rsidRDefault="00EB02FD" w:rsidP="005D6C3E">
            <w:pPr>
              <w:spacing w:before="40" w:after="40"/>
              <w:ind w:right="-108"/>
              <w:jc w:val="left"/>
              <w:rPr>
                <w:rFonts w:cs="Arial"/>
                <w:sz w:val="18"/>
                <w:szCs w:val="18"/>
                <w:lang w:val="ca-ES"/>
              </w:rPr>
            </w:pPr>
            <w:r w:rsidRPr="00A02AF6">
              <w:rPr>
                <w:rFonts w:cs="Arial"/>
                <w:sz w:val="18"/>
                <w:szCs w:val="18"/>
                <w:lang w:val="ca-ES"/>
              </w:rPr>
              <w:t>a. Cànon Tractament planta RESTA</w:t>
            </w:r>
          </w:p>
        </w:tc>
        <w:tc>
          <w:tcPr>
            <w:tcW w:w="1916" w:type="pct"/>
            <w:gridSpan w:val="3"/>
            <w:shd w:val="clear" w:color="auto" w:fill="auto"/>
          </w:tcPr>
          <w:p w14:paraId="5BD19F50" w14:textId="77777777" w:rsidR="00EB02FD" w:rsidRPr="00A02AF6" w:rsidRDefault="00EB02FD" w:rsidP="005D6C3E">
            <w:pPr>
              <w:spacing w:before="40" w:after="40"/>
              <w:rPr>
                <w:rFonts w:cs="Arial"/>
                <w:sz w:val="18"/>
                <w:szCs w:val="18"/>
                <w:lang w:val="ca-ES"/>
              </w:rPr>
            </w:pPr>
            <w:r w:rsidRPr="00A02AF6">
              <w:rPr>
                <w:rFonts w:cs="Arial"/>
                <w:sz w:val="18"/>
                <w:szCs w:val="18"/>
                <w:lang w:val="ca-ES"/>
              </w:rPr>
              <w:t>Cànon Tractament fix (IVA inclòs)</w:t>
            </w:r>
          </w:p>
        </w:tc>
        <w:tc>
          <w:tcPr>
            <w:tcW w:w="683" w:type="pct"/>
            <w:shd w:val="clear" w:color="auto" w:fill="auto"/>
            <w:vAlign w:val="center"/>
          </w:tcPr>
          <w:p w14:paraId="13D9B8C6" w14:textId="77777777" w:rsidR="00EB02FD" w:rsidRPr="00A02AF6" w:rsidRDefault="00EB02FD" w:rsidP="005D6C3E">
            <w:pPr>
              <w:ind w:firstLineChars="100" w:firstLine="180"/>
              <w:jc w:val="right"/>
              <w:rPr>
                <w:rFonts w:cs="Arial"/>
                <w:sz w:val="18"/>
                <w:szCs w:val="18"/>
                <w:lang w:val="ca-ES"/>
              </w:rPr>
            </w:pPr>
            <w:r w:rsidRPr="00A02AF6">
              <w:rPr>
                <w:rFonts w:cs="Arial"/>
                <w:sz w:val="18"/>
                <w:szCs w:val="18"/>
                <w:lang w:val="ca-ES"/>
              </w:rPr>
              <w:t>32,62</w:t>
            </w:r>
          </w:p>
        </w:tc>
        <w:tc>
          <w:tcPr>
            <w:tcW w:w="753" w:type="pct"/>
            <w:shd w:val="clear" w:color="auto" w:fill="auto"/>
            <w:vAlign w:val="center"/>
          </w:tcPr>
          <w:p w14:paraId="22924F4F" w14:textId="77777777" w:rsidR="00EB02FD" w:rsidRPr="00A02AF6" w:rsidRDefault="00EB02FD" w:rsidP="005D6C3E">
            <w:pPr>
              <w:ind w:firstLineChars="100" w:firstLine="180"/>
              <w:jc w:val="right"/>
              <w:rPr>
                <w:rFonts w:cs="Arial"/>
                <w:sz w:val="18"/>
                <w:szCs w:val="18"/>
                <w:lang w:val="ca-ES"/>
              </w:rPr>
            </w:pPr>
            <w:r w:rsidRPr="00A02AF6">
              <w:rPr>
                <w:rFonts w:cs="Arial"/>
                <w:sz w:val="18"/>
                <w:szCs w:val="18"/>
                <w:lang w:val="ca-ES"/>
              </w:rPr>
              <w:t>32,62</w:t>
            </w:r>
          </w:p>
        </w:tc>
        <w:tc>
          <w:tcPr>
            <w:tcW w:w="572" w:type="pct"/>
            <w:shd w:val="clear" w:color="auto" w:fill="auto"/>
          </w:tcPr>
          <w:p w14:paraId="61F95932" w14:textId="77777777" w:rsidR="00EB02FD" w:rsidRPr="00A02AF6" w:rsidRDefault="00EB02FD" w:rsidP="005D6C3E">
            <w:pPr>
              <w:jc w:val="right"/>
              <w:rPr>
                <w:rFonts w:cs="Arial"/>
                <w:sz w:val="18"/>
                <w:szCs w:val="18"/>
                <w:lang w:val="ca-ES"/>
              </w:rPr>
            </w:pPr>
            <w:r w:rsidRPr="00A02AF6">
              <w:rPr>
                <w:rFonts w:cs="Arial"/>
                <w:sz w:val="18"/>
                <w:szCs w:val="18"/>
                <w:lang w:val="ca-ES"/>
              </w:rPr>
              <w:t xml:space="preserve"> 0,00</w:t>
            </w:r>
          </w:p>
        </w:tc>
      </w:tr>
      <w:tr w:rsidR="00A02AF6" w:rsidRPr="00A02AF6" w14:paraId="41A9B657" w14:textId="77777777" w:rsidTr="005D6C3E">
        <w:tc>
          <w:tcPr>
            <w:tcW w:w="1076" w:type="pct"/>
            <w:vMerge/>
            <w:shd w:val="clear" w:color="auto" w:fill="auto"/>
          </w:tcPr>
          <w:p w14:paraId="65218150" w14:textId="77777777" w:rsidR="00EB02FD" w:rsidRPr="00A02AF6" w:rsidRDefault="00EB02FD" w:rsidP="005D6C3E">
            <w:pPr>
              <w:spacing w:before="40" w:after="40"/>
              <w:rPr>
                <w:rFonts w:cs="Arial"/>
                <w:sz w:val="18"/>
                <w:szCs w:val="18"/>
                <w:lang w:val="ca-ES"/>
              </w:rPr>
            </w:pPr>
          </w:p>
        </w:tc>
        <w:tc>
          <w:tcPr>
            <w:tcW w:w="1916" w:type="pct"/>
            <w:gridSpan w:val="3"/>
            <w:shd w:val="clear" w:color="auto" w:fill="auto"/>
          </w:tcPr>
          <w:p w14:paraId="516AC150" w14:textId="77777777" w:rsidR="00EB02FD" w:rsidRPr="00A02AF6" w:rsidRDefault="00EB02FD" w:rsidP="005D6C3E">
            <w:pPr>
              <w:spacing w:before="40" w:after="40"/>
              <w:rPr>
                <w:rFonts w:cs="Arial"/>
                <w:sz w:val="18"/>
                <w:szCs w:val="18"/>
                <w:lang w:val="ca-ES"/>
              </w:rPr>
            </w:pPr>
            <w:r w:rsidRPr="00A02AF6">
              <w:rPr>
                <w:rFonts w:cs="Arial"/>
                <w:sz w:val="18"/>
                <w:szCs w:val="18"/>
                <w:lang w:val="ca-ES"/>
              </w:rPr>
              <w:t>Cànon Tractament variable (IVA inclòs)</w:t>
            </w:r>
          </w:p>
        </w:tc>
        <w:tc>
          <w:tcPr>
            <w:tcW w:w="683" w:type="pct"/>
            <w:shd w:val="clear" w:color="auto" w:fill="auto"/>
            <w:vAlign w:val="center"/>
          </w:tcPr>
          <w:p w14:paraId="0786FF72" w14:textId="77777777" w:rsidR="00EB02FD" w:rsidRPr="00A02AF6" w:rsidRDefault="00EB02FD" w:rsidP="005D6C3E">
            <w:pPr>
              <w:ind w:firstLineChars="100" w:firstLine="180"/>
              <w:jc w:val="right"/>
              <w:rPr>
                <w:rFonts w:cs="Arial"/>
                <w:sz w:val="18"/>
                <w:szCs w:val="18"/>
                <w:lang w:val="ca-ES"/>
              </w:rPr>
            </w:pPr>
            <w:r w:rsidRPr="00A02AF6">
              <w:rPr>
                <w:rFonts w:cs="Arial"/>
                <w:sz w:val="18"/>
                <w:szCs w:val="18"/>
                <w:lang w:val="ca-ES"/>
              </w:rPr>
              <w:t>33,26</w:t>
            </w:r>
          </w:p>
        </w:tc>
        <w:tc>
          <w:tcPr>
            <w:tcW w:w="753" w:type="pct"/>
            <w:shd w:val="clear" w:color="auto" w:fill="auto"/>
            <w:vAlign w:val="center"/>
          </w:tcPr>
          <w:p w14:paraId="610262AC" w14:textId="77777777" w:rsidR="00EB02FD" w:rsidRPr="00A02AF6" w:rsidRDefault="00EB02FD" w:rsidP="005D6C3E">
            <w:pPr>
              <w:ind w:firstLineChars="100" w:firstLine="180"/>
              <w:jc w:val="right"/>
              <w:rPr>
                <w:rFonts w:cs="Arial"/>
                <w:sz w:val="18"/>
                <w:szCs w:val="18"/>
                <w:lang w:val="ca-ES"/>
              </w:rPr>
            </w:pPr>
            <w:r w:rsidRPr="00A02AF6">
              <w:rPr>
                <w:rFonts w:cs="Arial"/>
                <w:sz w:val="18"/>
                <w:szCs w:val="18"/>
                <w:lang w:val="ca-ES"/>
              </w:rPr>
              <w:t>33,26</w:t>
            </w:r>
          </w:p>
        </w:tc>
        <w:tc>
          <w:tcPr>
            <w:tcW w:w="572" w:type="pct"/>
            <w:shd w:val="clear" w:color="auto" w:fill="auto"/>
          </w:tcPr>
          <w:p w14:paraId="33904B68" w14:textId="77777777" w:rsidR="00EB02FD" w:rsidRPr="00A02AF6" w:rsidRDefault="00EB02FD" w:rsidP="005D6C3E">
            <w:pPr>
              <w:jc w:val="right"/>
              <w:rPr>
                <w:rFonts w:cs="Arial"/>
                <w:sz w:val="18"/>
                <w:szCs w:val="18"/>
                <w:lang w:val="ca-ES"/>
              </w:rPr>
            </w:pPr>
            <w:r w:rsidRPr="00A02AF6">
              <w:rPr>
                <w:rFonts w:cs="Arial"/>
                <w:sz w:val="18"/>
                <w:szCs w:val="18"/>
                <w:lang w:val="ca-ES"/>
              </w:rPr>
              <w:t xml:space="preserve"> 0,00</w:t>
            </w:r>
          </w:p>
        </w:tc>
      </w:tr>
      <w:tr w:rsidR="00A02AF6" w:rsidRPr="00A02AF6" w14:paraId="5380FF92" w14:textId="77777777" w:rsidTr="005D6C3E">
        <w:tc>
          <w:tcPr>
            <w:tcW w:w="1076" w:type="pct"/>
            <w:vMerge/>
            <w:shd w:val="clear" w:color="auto" w:fill="auto"/>
          </w:tcPr>
          <w:p w14:paraId="26C4EE1D" w14:textId="77777777" w:rsidR="00EB02FD" w:rsidRPr="00A02AF6" w:rsidRDefault="00EB02FD" w:rsidP="005D6C3E">
            <w:pPr>
              <w:spacing w:before="40" w:after="40"/>
              <w:rPr>
                <w:rFonts w:cs="Arial"/>
                <w:sz w:val="18"/>
                <w:szCs w:val="18"/>
                <w:lang w:val="ca-ES"/>
              </w:rPr>
            </w:pPr>
          </w:p>
        </w:tc>
        <w:tc>
          <w:tcPr>
            <w:tcW w:w="1916" w:type="pct"/>
            <w:gridSpan w:val="3"/>
            <w:shd w:val="clear" w:color="auto" w:fill="auto"/>
          </w:tcPr>
          <w:p w14:paraId="6BEFA573" w14:textId="77777777" w:rsidR="00EB02FD" w:rsidRPr="00A02AF6" w:rsidRDefault="00EB02FD" w:rsidP="005D6C3E">
            <w:pPr>
              <w:spacing w:before="40" w:after="40"/>
              <w:rPr>
                <w:rFonts w:cs="Arial"/>
                <w:b/>
                <w:bCs/>
                <w:sz w:val="18"/>
                <w:szCs w:val="18"/>
                <w:lang w:val="ca-ES"/>
              </w:rPr>
            </w:pPr>
            <w:r w:rsidRPr="00A02AF6">
              <w:rPr>
                <w:rFonts w:cs="Arial"/>
                <w:b/>
                <w:bCs/>
                <w:sz w:val="18"/>
                <w:szCs w:val="18"/>
                <w:lang w:val="ca-ES"/>
              </w:rPr>
              <w:t>Total</w:t>
            </w:r>
          </w:p>
        </w:tc>
        <w:tc>
          <w:tcPr>
            <w:tcW w:w="683" w:type="pct"/>
            <w:shd w:val="clear" w:color="auto" w:fill="auto"/>
            <w:vAlign w:val="center"/>
          </w:tcPr>
          <w:p w14:paraId="63AB2197" w14:textId="77777777" w:rsidR="00EB02FD" w:rsidRPr="00A02AF6" w:rsidRDefault="00EB02FD" w:rsidP="005D6C3E">
            <w:pPr>
              <w:ind w:firstLineChars="100" w:firstLine="181"/>
              <w:jc w:val="right"/>
              <w:rPr>
                <w:rFonts w:cs="Arial"/>
                <w:b/>
                <w:bCs/>
                <w:sz w:val="18"/>
                <w:szCs w:val="18"/>
                <w:lang w:val="ca-ES"/>
              </w:rPr>
            </w:pPr>
            <w:r w:rsidRPr="00A02AF6">
              <w:rPr>
                <w:rFonts w:cs="Arial"/>
                <w:b/>
                <w:bCs/>
                <w:sz w:val="18"/>
                <w:szCs w:val="18"/>
                <w:lang w:val="ca-ES"/>
              </w:rPr>
              <w:t>65,88</w:t>
            </w:r>
          </w:p>
        </w:tc>
        <w:tc>
          <w:tcPr>
            <w:tcW w:w="753" w:type="pct"/>
            <w:shd w:val="clear" w:color="auto" w:fill="auto"/>
            <w:vAlign w:val="center"/>
          </w:tcPr>
          <w:p w14:paraId="37347E97" w14:textId="77777777" w:rsidR="00EB02FD" w:rsidRPr="00A02AF6" w:rsidRDefault="00EB02FD" w:rsidP="005D6C3E">
            <w:pPr>
              <w:ind w:firstLineChars="100" w:firstLine="181"/>
              <w:jc w:val="right"/>
              <w:rPr>
                <w:rFonts w:cs="Arial"/>
                <w:b/>
                <w:bCs/>
                <w:sz w:val="18"/>
                <w:szCs w:val="18"/>
                <w:lang w:val="ca-ES"/>
              </w:rPr>
            </w:pPr>
            <w:r w:rsidRPr="00A02AF6">
              <w:rPr>
                <w:rFonts w:cs="Arial"/>
                <w:b/>
                <w:bCs/>
                <w:sz w:val="18"/>
                <w:szCs w:val="18"/>
                <w:lang w:val="ca-ES"/>
              </w:rPr>
              <w:t>65,88</w:t>
            </w:r>
          </w:p>
        </w:tc>
        <w:tc>
          <w:tcPr>
            <w:tcW w:w="572" w:type="pct"/>
            <w:shd w:val="clear" w:color="auto" w:fill="auto"/>
          </w:tcPr>
          <w:p w14:paraId="73E92D6F" w14:textId="77777777" w:rsidR="00EB02FD" w:rsidRPr="00A02AF6" w:rsidRDefault="00EB02FD" w:rsidP="005D6C3E">
            <w:pPr>
              <w:jc w:val="right"/>
              <w:rPr>
                <w:rFonts w:cs="Arial"/>
                <w:sz w:val="18"/>
                <w:szCs w:val="18"/>
                <w:lang w:val="ca-ES"/>
              </w:rPr>
            </w:pPr>
            <w:r w:rsidRPr="00A02AF6">
              <w:rPr>
                <w:rFonts w:cs="Arial"/>
                <w:sz w:val="18"/>
                <w:szCs w:val="18"/>
                <w:lang w:val="ca-ES"/>
              </w:rPr>
              <w:t xml:space="preserve"> 0,00</w:t>
            </w:r>
          </w:p>
        </w:tc>
      </w:tr>
      <w:tr w:rsidR="00A02AF6" w:rsidRPr="00A02AF6" w14:paraId="1FB31F4B" w14:textId="77777777" w:rsidTr="005D6C3E">
        <w:tc>
          <w:tcPr>
            <w:tcW w:w="1076" w:type="pct"/>
            <w:vMerge/>
            <w:shd w:val="clear" w:color="auto" w:fill="auto"/>
          </w:tcPr>
          <w:p w14:paraId="16D974CF" w14:textId="77777777" w:rsidR="00EB02FD" w:rsidRPr="00A02AF6" w:rsidRDefault="00EB02FD" w:rsidP="005D6C3E">
            <w:pPr>
              <w:spacing w:before="40" w:after="40"/>
              <w:rPr>
                <w:rFonts w:cs="Arial"/>
                <w:sz w:val="18"/>
                <w:szCs w:val="18"/>
                <w:lang w:val="ca-ES"/>
              </w:rPr>
            </w:pPr>
          </w:p>
        </w:tc>
        <w:tc>
          <w:tcPr>
            <w:tcW w:w="1916" w:type="pct"/>
            <w:gridSpan w:val="3"/>
            <w:shd w:val="clear" w:color="auto" w:fill="auto"/>
          </w:tcPr>
          <w:p w14:paraId="2F62EAD6" w14:textId="77777777" w:rsidR="00EB02FD" w:rsidRPr="00A02AF6" w:rsidRDefault="00EB02FD" w:rsidP="005D6C3E">
            <w:pPr>
              <w:spacing w:before="40" w:after="40"/>
              <w:rPr>
                <w:rFonts w:cs="Arial"/>
                <w:sz w:val="18"/>
                <w:szCs w:val="18"/>
                <w:lang w:val="ca-ES"/>
              </w:rPr>
            </w:pPr>
            <w:r w:rsidRPr="00A02AF6">
              <w:rPr>
                <w:rFonts w:cs="Arial"/>
                <w:sz w:val="18"/>
                <w:szCs w:val="18"/>
                <w:lang w:val="ca-ES"/>
              </w:rPr>
              <w:t>Cànon fix explotació (IVA 51,2inclòs)</w:t>
            </w:r>
          </w:p>
        </w:tc>
        <w:tc>
          <w:tcPr>
            <w:tcW w:w="683" w:type="pct"/>
            <w:shd w:val="clear" w:color="auto" w:fill="auto"/>
            <w:vAlign w:val="center"/>
          </w:tcPr>
          <w:p w14:paraId="00D7F215" w14:textId="77777777" w:rsidR="00EB02FD" w:rsidRPr="00A02AF6" w:rsidRDefault="00EB02FD" w:rsidP="005D6C3E">
            <w:pPr>
              <w:ind w:firstLineChars="100" w:firstLine="180"/>
              <w:jc w:val="right"/>
              <w:rPr>
                <w:rFonts w:cs="Arial"/>
                <w:sz w:val="18"/>
                <w:szCs w:val="18"/>
                <w:lang w:val="ca-ES"/>
              </w:rPr>
            </w:pPr>
            <w:r w:rsidRPr="00A02AF6">
              <w:rPr>
                <w:rFonts w:cs="Arial"/>
                <w:sz w:val="18"/>
                <w:szCs w:val="18"/>
                <w:lang w:val="ca-ES"/>
              </w:rPr>
              <w:t>27,87</w:t>
            </w:r>
          </w:p>
        </w:tc>
        <w:tc>
          <w:tcPr>
            <w:tcW w:w="753" w:type="pct"/>
            <w:shd w:val="clear" w:color="auto" w:fill="auto"/>
            <w:vAlign w:val="center"/>
          </w:tcPr>
          <w:p w14:paraId="776EB70A" w14:textId="77777777" w:rsidR="00EB02FD" w:rsidRPr="00A02AF6" w:rsidRDefault="00EB02FD" w:rsidP="005D6C3E">
            <w:pPr>
              <w:ind w:firstLineChars="100" w:firstLine="180"/>
              <w:jc w:val="right"/>
              <w:rPr>
                <w:rFonts w:cs="Arial"/>
                <w:sz w:val="18"/>
                <w:szCs w:val="18"/>
                <w:lang w:val="ca-ES"/>
              </w:rPr>
            </w:pPr>
            <w:r w:rsidRPr="00A02AF6">
              <w:rPr>
                <w:rFonts w:cs="Arial"/>
                <w:sz w:val="18"/>
                <w:szCs w:val="18"/>
                <w:lang w:val="ca-ES"/>
              </w:rPr>
              <w:t>27,87</w:t>
            </w:r>
          </w:p>
        </w:tc>
        <w:tc>
          <w:tcPr>
            <w:tcW w:w="572" w:type="pct"/>
            <w:shd w:val="clear" w:color="auto" w:fill="auto"/>
          </w:tcPr>
          <w:p w14:paraId="6D70E94D" w14:textId="77777777" w:rsidR="00EB02FD" w:rsidRPr="00A02AF6" w:rsidRDefault="00EB02FD" w:rsidP="005D6C3E">
            <w:pPr>
              <w:jc w:val="right"/>
              <w:rPr>
                <w:rFonts w:cs="Arial"/>
                <w:sz w:val="18"/>
                <w:szCs w:val="18"/>
                <w:lang w:val="ca-ES"/>
              </w:rPr>
            </w:pPr>
            <w:r w:rsidRPr="00A02AF6">
              <w:rPr>
                <w:rFonts w:cs="Arial"/>
                <w:sz w:val="18"/>
                <w:szCs w:val="18"/>
                <w:lang w:val="ca-ES"/>
              </w:rPr>
              <w:t xml:space="preserve"> 0,00</w:t>
            </w:r>
          </w:p>
        </w:tc>
      </w:tr>
      <w:tr w:rsidR="00A02AF6" w:rsidRPr="00A02AF6" w14:paraId="143F55CE" w14:textId="77777777" w:rsidTr="005D6C3E">
        <w:tc>
          <w:tcPr>
            <w:tcW w:w="1076" w:type="pct"/>
            <w:vMerge/>
            <w:shd w:val="clear" w:color="auto" w:fill="auto"/>
          </w:tcPr>
          <w:p w14:paraId="35C43E83" w14:textId="77777777" w:rsidR="00EB02FD" w:rsidRPr="00A02AF6" w:rsidRDefault="00EB02FD" w:rsidP="005D6C3E">
            <w:pPr>
              <w:spacing w:before="40" w:after="40"/>
              <w:rPr>
                <w:rFonts w:cs="Arial"/>
                <w:sz w:val="18"/>
                <w:szCs w:val="18"/>
                <w:lang w:val="ca-ES"/>
              </w:rPr>
            </w:pPr>
          </w:p>
        </w:tc>
        <w:tc>
          <w:tcPr>
            <w:tcW w:w="1916" w:type="pct"/>
            <w:gridSpan w:val="3"/>
            <w:shd w:val="clear" w:color="auto" w:fill="auto"/>
          </w:tcPr>
          <w:p w14:paraId="449EFF42" w14:textId="77777777" w:rsidR="00EB02FD" w:rsidRPr="00A02AF6" w:rsidRDefault="00EB02FD" w:rsidP="005D6C3E">
            <w:pPr>
              <w:spacing w:before="40" w:after="40"/>
              <w:rPr>
                <w:rFonts w:cs="Arial"/>
                <w:sz w:val="18"/>
                <w:szCs w:val="18"/>
                <w:lang w:val="ca-ES"/>
              </w:rPr>
            </w:pPr>
            <w:r w:rsidRPr="00A02AF6">
              <w:rPr>
                <w:rFonts w:cs="Arial"/>
                <w:sz w:val="18"/>
                <w:szCs w:val="18"/>
                <w:lang w:val="ca-ES"/>
              </w:rPr>
              <w:t xml:space="preserve">Cànon Consorci </w:t>
            </w:r>
          </w:p>
        </w:tc>
        <w:tc>
          <w:tcPr>
            <w:tcW w:w="683" w:type="pct"/>
            <w:shd w:val="clear" w:color="auto" w:fill="auto"/>
            <w:vAlign w:val="center"/>
          </w:tcPr>
          <w:p w14:paraId="22B34E63" w14:textId="77777777" w:rsidR="00EB02FD" w:rsidRPr="00A02AF6" w:rsidRDefault="00EB02FD" w:rsidP="005D6C3E">
            <w:pPr>
              <w:ind w:firstLineChars="100" w:firstLine="180"/>
              <w:jc w:val="right"/>
              <w:rPr>
                <w:rFonts w:cs="Arial"/>
                <w:sz w:val="18"/>
                <w:szCs w:val="18"/>
                <w:lang w:val="ca-ES"/>
              </w:rPr>
            </w:pPr>
            <w:r w:rsidRPr="00A02AF6">
              <w:rPr>
                <w:rFonts w:cs="Arial"/>
                <w:sz w:val="18"/>
                <w:szCs w:val="18"/>
                <w:lang w:val="ca-ES"/>
              </w:rPr>
              <w:t>4,75</w:t>
            </w:r>
          </w:p>
        </w:tc>
        <w:tc>
          <w:tcPr>
            <w:tcW w:w="753" w:type="pct"/>
            <w:shd w:val="clear" w:color="auto" w:fill="auto"/>
            <w:vAlign w:val="center"/>
          </w:tcPr>
          <w:p w14:paraId="53D2E369" w14:textId="77777777" w:rsidR="00EB02FD" w:rsidRPr="00A02AF6" w:rsidRDefault="00EB02FD" w:rsidP="005D6C3E">
            <w:pPr>
              <w:ind w:firstLineChars="100" w:firstLine="180"/>
              <w:jc w:val="right"/>
              <w:rPr>
                <w:rFonts w:cs="Arial"/>
                <w:sz w:val="18"/>
                <w:szCs w:val="18"/>
                <w:lang w:val="ca-ES"/>
              </w:rPr>
            </w:pPr>
            <w:r w:rsidRPr="00A02AF6">
              <w:rPr>
                <w:rFonts w:cs="Arial"/>
                <w:sz w:val="18"/>
                <w:szCs w:val="18"/>
                <w:lang w:val="ca-ES"/>
              </w:rPr>
              <w:t>4,75</w:t>
            </w:r>
          </w:p>
        </w:tc>
        <w:tc>
          <w:tcPr>
            <w:tcW w:w="572" w:type="pct"/>
            <w:shd w:val="clear" w:color="auto" w:fill="auto"/>
          </w:tcPr>
          <w:p w14:paraId="5C6B1CDE" w14:textId="77777777" w:rsidR="00EB02FD" w:rsidRPr="00A02AF6" w:rsidRDefault="00EB02FD" w:rsidP="005D6C3E">
            <w:pPr>
              <w:jc w:val="right"/>
              <w:rPr>
                <w:rFonts w:cs="Arial"/>
                <w:sz w:val="18"/>
                <w:szCs w:val="18"/>
                <w:lang w:val="ca-ES"/>
              </w:rPr>
            </w:pPr>
            <w:r w:rsidRPr="00A02AF6">
              <w:rPr>
                <w:rFonts w:cs="Arial"/>
                <w:sz w:val="18"/>
                <w:szCs w:val="18"/>
                <w:lang w:val="ca-ES"/>
              </w:rPr>
              <w:t xml:space="preserve"> 0,00</w:t>
            </w:r>
          </w:p>
        </w:tc>
      </w:tr>
      <w:tr w:rsidR="00A02AF6" w:rsidRPr="00A02AF6" w14:paraId="7AB535C6" w14:textId="77777777" w:rsidTr="005D6C3E">
        <w:tc>
          <w:tcPr>
            <w:tcW w:w="1076" w:type="pct"/>
            <w:vMerge/>
            <w:shd w:val="clear" w:color="auto" w:fill="auto"/>
          </w:tcPr>
          <w:p w14:paraId="5CCB7B8D" w14:textId="77777777" w:rsidR="00EB02FD" w:rsidRPr="00A02AF6" w:rsidRDefault="00EB02FD" w:rsidP="005D6C3E">
            <w:pPr>
              <w:spacing w:before="40" w:after="40"/>
              <w:rPr>
                <w:rFonts w:cs="Arial"/>
                <w:sz w:val="18"/>
                <w:szCs w:val="18"/>
                <w:lang w:val="ca-ES"/>
              </w:rPr>
            </w:pPr>
          </w:p>
        </w:tc>
        <w:tc>
          <w:tcPr>
            <w:tcW w:w="1916" w:type="pct"/>
            <w:gridSpan w:val="3"/>
            <w:shd w:val="clear" w:color="auto" w:fill="auto"/>
          </w:tcPr>
          <w:p w14:paraId="054FC783" w14:textId="77777777" w:rsidR="00EB02FD" w:rsidRPr="00A02AF6" w:rsidRDefault="00EB02FD" w:rsidP="005D6C3E">
            <w:pPr>
              <w:spacing w:before="40" w:after="40"/>
              <w:rPr>
                <w:rFonts w:cs="Arial"/>
                <w:b/>
                <w:bCs/>
                <w:sz w:val="18"/>
                <w:szCs w:val="18"/>
                <w:lang w:val="ca-ES"/>
              </w:rPr>
            </w:pPr>
            <w:r w:rsidRPr="00A02AF6">
              <w:rPr>
                <w:rFonts w:cs="Arial"/>
                <w:b/>
                <w:bCs/>
                <w:sz w:val="18"/>
                <w:szCs w:val="18"/>
                <w:lang w:val="ca-ES"/>
              </w:rPr>
              <w:t>Total</w:t>
            </w:r>
          </w:p>
        </w:tc>
        <w:tc>
          <w:tcPr>
            <w:tcW w:w="683" w:type="pct"/>
            <w:shd w:val="clear" w:color="auto" w:fill="auto"/>
            <w:vAlign w:val="center"/>
          </w:tcPr>
          <w:p w14:paraId="60A5A6A8" w14:textId="77777777" w:rsidR="00EB02FD" w:rsidRPr="00A02AF6" w:rsidRDefault="00EB02FD" w:rsidP="005D6C3E">
            <w:pPr>
              <w:ind w:firstLineChars="100" w:firstLine="181"/>
              <w:jc w:val="right"/>
              <w:rPr>
                <w:rFonts w:cs="Arial"/>
                <w:b/>
                <w:bCs/>
                <w:sz w:val="18"/>
                <w:szCs w:val="18"/>
                <w:lang w:val="ca-ES"/>
              </w:rPr>
            </w:pPr>
            <w:r w:rsidRPr="00A02AF6">
              <w:rPr>
                <w:rFonts w:cs="Arial"/>
                <w:b/>
                <w:bCs/>
                <w:sz w:val="18"/>
                <w:szCs w:val="18"/>
                <w:lang w:val="ca-ES"/>
              </w:rPr>
              <w:t>32,62</w:t>
            </w:r>
          </w:p>
        </w:tc>
        <w:tc>
          <w:tcPr>
            <w:tcW w:w="753" w:type="pct"/>
            <w:shd w:val="clear" w:color="auto" w:fill="auto"/>
            <w:vAlign w:val="center"/>
          </w:tcPr>
          <w:p w14:paraId="4DF77277" w14:textId="77777777" w:rsidR="00EB02FD" w:rsidRPr="00A02AF6" w:rsidRDefault="00EB02FD" w:rsidP="005D6C3E">
            <w:pPr>
              <w:ind w:firstLineChars="100" w:firstLine="181"/>
              <w:jc w:val="right"/>
              <w:rPr>
                <w:rFonts w:cs="Arial"/>
                <w:b/>
                <w:bCs/>
                <w:sz w:val="18"/>
                <w:szCs w:val="18"/>
                <w:lang w:val="ca-ES"/>
              </w:rPr>
            </w:pPr>
            <w:r w:rsidRPr="00A02AF6">
              <w:rPr>
                <w:rFonts w:cs="Arial"/>
                <w:b/>
                <w:bCs/>
                <w:sz w:val="18"/>
                <w:szCs w:val="18"/>
                <w:lang w:val="ca-ES"/>
              </w:rPr>
              <w:t>32,62</w:t>
            </w:r>
          </w:p>
        </w:tc>
        <w:tc>
          <w:tcPr>
            <w:tcW w:w="572" w:type="pct"/>
            <w:shd w:val="clear" w:color="auto" w:fill="auto"/>
          </w:tcPr>
          <w:p w14:paraId="28EF2D9A" w14:textId="77777777" w:rsidR="00EB02FD" w:rsidRPr="00A02AF6" w:rsidRDefault="00EB02FD" w:rsidP="005D6C3E">
            <w:pPr>
              <w:jc w:val="right"/>
              <w:rPr>
                <w:rFonts w:cs="Arial"/>
                <w:sz w:val="18"/>
                <w:szCs w:val="18"/>
                <w:lang w:val="ca-ES"/>
              </w:rPr>
            </w:pPr>
            <w:r w:rsidRPr="00A02AF6">
              <w:rPr>
                <w:rFonts w:cs="Arial"/>
                <w:sz w:val="18"/>
                <w:szCs w:val="18"/>
                <w:lang w:val="ca-ES"/>
              </w:rPr>
              <w:t xml:space="preserve"> 0,00</w:t>
            </w:r>
          </w:p>
        </w:tc>
      </w:tr>
      <w:tr w:rsidR="00A02AF6" w:rsidRPr="00A02AF6" w14:paraId="233E89F7" w14:textId="77777777" w:rsidTr="005D6C3E">
        <w:tc>
          <w:tcPr>
            <w:tcW w:w="1076" w:type="pct"/>
            <w:vMerge/>
            <w:tcBorders>
              <w:bottom w:val="single" w:sz="4" w:space="0" w:color="000000"/>
            </w:tcBorders>
            <w:shd w:val="clear" w:color="auto" w:fill="auto"/>
          </w:tcPr>
          <w:p w14:paraId="14DCDC0D" w14:textId="77777777" w:rsidR="00EB02FD" w:rsidRPr="00A02AF6" w:rsidRDefault="00EB02FD" w:rsidP="005D6C3E">
            <w:pPr>
              <w:spacing w:before="40" w:after="40"/>
              <w:rPr>
                <w:rFonts w:cs="Arial"/>
                <w:sz w:val="18"/>
                <w:szCs w:val="18"/>
                <w:lang w:val="ca-ES"/>
              </w:rPr>
            </w:pPr>
            <w:bookmarkStart w:id="22" w:name="_Hlk69219758"/>
          </w:p>
        </w:tc>
        <w:tc>
          <w:tcPr>
            <w:tcW w:w="1916" w:type="pct"/>
            <w:gridSpan w:val="3"/>
            <w:tcBorders>
              <w:bottom w:val="single" w:sz="4" w:space="0" w:color="000000"/>
            </w:tcBorders>
            <w:shd w:val="clear" w:color="auto" w:fill="auto"/>
          </w:tcPr>
          <w:p w14:paraId="77F2A095" w14:textId="77777777" w:rsidR="00EB02FD" w:rsidRPr="00A02AF6" w:rsidRDefault="00EB02FD" w:rsidP="005D6C3E">
            <w:pPr>
              <w:spacing w:before="40" w:after="40"/>
              <w:rPr>
                <w:rFonts w:cs="Arial"/>
                <w:sz w:val="18"/>
                <w:szCs w:val="18"/>
                <w:lang w:val="ca-ES"/>
              </w:rPr>
            </w:pPr>
            <w:r w:rsidRPr="00A02AF6">
              <w:rPr>
                <w:rFonts w:cs="Arial"/>
                <w:sz w:val="18"/>
                <w:szCs w:val="18"/>
                <w:lang w:val="ca-ES"/>
              </w:rPr>
              <w:t>Cànon d’explotació variable (IVA inclòs)</w:t>
            </w:r>
          </w:p>
        </w:tc>
        <w:tc>
          <w:tcPr>
            <w:tcW w:w="683" w:type="pct"/>
            <w:shd w:val="clear" w:color="auto" w:fill="auto"/>
            <w:vAlign w:val="center"/>
          </w:tcPr>
          <w:p w14:paraId="3207675F" w14:textId="77777777" w:rsidR="00EB02FD" w:rsidRPr="00A02AF6" w:rsidRDefault="00EB02FD" w:rsidP="005D6C3E">
            <w:pPr>
              <w:ind w:firstLineChars="100" w:firstLine="180"/>
              <w:jc w:val="right"/>
              <w:rPr>
                <w:rFonts w:cs="Arial"/>
                <w:sz w:val="18"/>
                <w:szCs w:val="18"/>
                <w:lang w:val="ca-ES"/>
              </w:rPr>
            </w:pPr>
            <w:r w:rsidRPr="00A02AF6">
              <w:rPr>
                <w:rFonts w:cs="Arial"/>
                <w:sz w:val="18"/>
                <w:szCs w:val="18"/>
                <w:lang w:val="ca-ES"/>
              </w:rPr>
              <w:t>33,26</w:t>
            </w:r>
          </w:p>
        </w:tc>
        <w:tc>
          <w:tcPr>
            <w:tcW w:w="753" w:type="pct"/>
            <w:shd w:val="clear" w:color="auto" w:fill="auto"/>
            <w:vAlign w:val="center"/>
          </w:tcPr>
          <w:p w14:paraId="61156913" w14:textId="77777777" w:rsidR="00EB02FD" w:rsidRPr="00A02AF6" w:rsidRDefault="00EB02FD" w:rsidP="005D6C3E">
            <w:pPr>
              <w:ind w:firstLineChars="100" w:firstLine="180"/>
              <w:jc w:val="right"/>
              <w:rPr>
                <w:rFonts w:cs="Arial"/>
                <w:sz w:val="18"/>
                <w:szCs w:val="18"/>
                <w:lang w:val="ca-ES"/>
              </w:rPr>
            </w:pPr>
            <w:r w:rsidRPr="00A02AF6">
              <w:rPr>
                <w:rFonts w:cs="Arial"/>
                <w:sz w:val="18"/>
                <w:szCs w:val="18"/>
                <w:lang w:val="ca-ES"/>
              </w:rPr>
              <w:t>33,26</w:t>
            </w:r>
          </w:p>
        </w:tc>
        <w:tc>
          <w:tcPr>
            <w:tcW w:w="572" w:type="pct"/>
            <w:shd w:val="clear" w:color="auto" w:fill="auto"/>
          </w:tcPr>
          <w:p w14:paraId="0D6CD546" w14:textId="77777777" w:rsidR="00EB02FD" w:rsidRPr="00A02AF6" w:rsidRDefault="00EB02FD" w:rsidP="005D6C3E">
            <w:pPr>
              <w:jc w:val="right"/>
              <w:rPr>
                <w:rFonts w:cs="Arial"/>
                <w:sz w:val="18"/>
                <w:szCs w:val="18"/>
                <w:lang w:val="ca-ES"/>
              </w:rPr>
            </w:pPr>
            <w:r w:rsidRPr="00A02AF6">
              <w:rPr>
                <w:rFonts w:cs="Arial"/>
                <w:sz w:val="18"/>
                <w:szCs w:val="18"/>
                <w:lang w:val="ca-ES"/>
              </w:rPr>
              <w:t xml:space="preserve"> 0,00</w:t>
            </w:r>
          </w:p>
        </w:tc>
      </w:tr>
      <w:tr w:rsidR="00A02AF6" w:rsidRPr="00A02AF6" w14:paraId="06F90B51" w14:textId="77777777" w:rsidTr="005D6C3E">
        <w:tc>
          <w:tcPr>
            <w:tcW w:w="2862" w:type="pct"/>
            <w:gridSpan w:val="3"/>
            <w:tcBorders>
              <w:right w:val="nil"/>
            </w:tcBorders>
            <w:shd w:val="clear" w:color="auto" w:fill="auto"/>
          </w:tcPr>
          <w:p w14:paraId="313F90AA" w14:textId="77777777" w:rsidR="00EB02FD" w:rsidRPr="00A02AF6" w:rsidRDefault="00EB02FD" w:rsidP="005D6C3E">
            <w:pPr>
              <w:spacing w:before="40" w:after="40"/>
              <w:rPr>
                <w:rFonts w:cs="Arial"/>
                <w:sz w:val="18"/>
                <w:szCs w:val="18"/>
                <w:lang w:val="ca-ES"/>
              </w:rPr>
            </w:pPr>
            <w:r w:rsidRPr="00A02AF6">
              <w:rPr>
                <w:rFonts w:cs="Arial"/>
                <w:sz w:val="18"/>
                <w:szCs w:val="18"/>
                <w:lang w:val="ca-ES"/>
              </w:rPr>
              <w:t>b. Cànon Tractament planta VOLUMINOSOS (IVA inclòs)</w:t>
            </w:r>
          </w:p>
        </w:tc>
        <w:tc>
          <w:tcPr>
            <w:tcW w:w="130" w:type="pct"/>
            <w:tcBorders>
              <w:left w:val="nil"/>
            </w:tcBorders>
            <w:shd w:val="clear" w:color="auto" w:fill="auto"/>
          </w:tcPr>
          <w:p w14:paraId="6E9D8B9E" w14:textId="77777777" w:rsidR="00EB02FD" w:rsidRPr="00A02AF6" w:rsidRDefault="00EB02FD" w:rsidP="005D6C3E">
            <w:pPr>
              <w:spacing w:before="40" w:after="40"/>
              <w:rPr>
                <w:rFonts w:cs="Arial"/>
                <w:sz w:val="18"/>
                <w:szCs w:val="18"/>
                <w:lang w:val="ca-ES"/>
              </w:rPr>
            </w:pPr>
          </w:p>
        </w:tc>
        <w:tc>
          <w:tcPr>
            <w:tcW w:w="683" w:type="pct"/>
            <w:shd w:val="clear" w:color="auto" w:fill="auto"/>
            <w:vAlign w:val="center"/>
          </w:tcPr>
          <w:p w14:paraId="2D021FA4" w14:textId="77777777" w:rsidR="00EB02FD" w:rsidRPr="00A02AF6" w:rsidRDefault="00EB02FD" w:rsidP="005D6C3E">
            <w:pPr>
              <w:ind w:firstLineChars="100" w:firstLine="180"/>
              <w:jc w:val="right"/>
              <w:rPr>
                <w:rFonts w:cs="Arial"/>
                <w:sz w:val="18"/>
                <w:szCs w:val="18"/>
                <w:lang w:val="ca-ES"/>
              </w:rPr>
            </w:pPr>
            <w:r w:rsidRPr="00A02AF6">
              <w:rPr>
                <w:rFonts w:cs="Arial"/>
                <w:sz w:val="18"/>
                <w:szCs w:val="18"/>
                <w:lang w:val="ca-ES"/>
              </w:rPr>
              <w:t>53,80</w:t>
            </w:r>
          </w:p>
        </w:tc>
        <w:tc>
          <w:tcPr>
            <w:tcW w:w="753" w:type="pct"/>
            <w:shd w:val="clear" w:color="auto" w:fill="auto"/>
            <w:vAlign w:val="center"/>
          </w:tcPr>
          <w:p w14:paraId="45849824" w14:textId="77777777" w:rsidR="00EB02FD" w:rsidRPr="00A02AF6" w:rsidRDefault="00EB02FD" w:rsidP="005D6C3E">
            <w:pPr>
              <w:ind w:firstLineChars="100" w:firstLine="180"/>
              <w:jc w:val="right"/>
              <w:rPr>
                <w:rFonts w:cs="Arial"/>
                <w:sz w:val="18"/>
                <w:szCs w:val="18"/>
                <w:lang w:val="ca-ES"/>
              </w:rPr>
            </w:pPr>
            <w:r w:rsidRPr="00A02AF6">
              <w:rPr>
                <w:rFonts w:cs="Arial"/>
                <w:sz w:val="18"/>
                <w:szCs w:val="18"/>
                <w:lang w:val="ca-ES"/>
              </w:rPr>
              <w:t>53,80</w:t>
            </w:r>
          </w:p>
        </w:tc>
        <w:tc>
          <w:tcPr>
            <w:tcW w:w="572" w:type="pct"/>
            <w:shd w:val="clear" w:color="auto" w:fill="auto"/>
          </w:tcPr>
          <w:p w14:paraId="0ACD7473" w14:textId="77777777" w:rsidR="00EB02FD" w:rsidRPr="00A02AF6" w:rsidRDefault="00EB02FD" w:rsidP="005D6C3E">
            <w:pPr>
              <w:jc w:val="right"/>
              <w:rPr>
                <w:rFonts w:cs="Arial"/>
                <w:sz w:val="18"/>
                <w:szCs w:val="18"/>
                <w:lang w:val="ca-ES"/>
              </w:rPr>
            </w:pPr>
            <w:r w:rsidRPr="00A02AF6">
              <w:rPr>
                <w:rFonts w:cs="Arial"/>
                <w:sz w:val="18"/>
                <w:szCs w:val="18"/>
                <w:lang w:val="ca-ES"/>
              </w:rPr>
              <w:t xml:space="preserve"> 0,00</w:t>
            </w:r>
          </w:p>
        </w:tc>
      </w:tr>
      <w:tr w:rsidR="00A02AF6" w:rsidRPr="00A02AF6" w14:paraId="0FF82939" w14:textId="77777777" w:rsidTr="005D6C3E">
        <w:tc>
          <w:tcPr>
            <w:tcW w:w="1076" w:type="pct"/>
            <w:vMerge w:val="restart"/>
            <w:shd w:val="clear" w:color="auto" w:fill="auto"/>
          </w:tcPr>
          <w:p w14:paraId="1B33C3FF" w14:textId="77777777" w:rsidR="00EB02FD" w:rsidRPr="00A02AF6" w:rsidRDefault="00EB02FD" w:rsidP="005D6C3E">
            <w:pPr>
              <w:spacing w:before="40" w:after="40"/>
              <w:jc w:val="left"/>
              <w:rPr>
                <w:rFonts w:cs="Arial"/>
                <w:sz w:val="18"/>
                <w:szCs w:val="18"/>
                <w:lang w:val="ca-ES"/>
              </w:rPr>
            </w:pPr>
            <w:r w:rsidRPr="00A02AF6">
              <w:rPr>
                <w:rFonts w:cs="Arial"/>
                <w:sz w:val="18"/>
                <w:szCs w:val="18"/>
                <w:lang w:val="ca-ES"/>
              </w:rPr>
              <w:t>c. Cànon Tractament TRANSFERÈNCIES RECOLLIDA SELECTIVA</w:t>
            </w:r>
          </w:p>
        </w:tc>
        <w:tc>
          <w:tcPr>
            <w:tcW w:w="1916" w:type="pct"/>
            <w:gridSpan w:val="3"/>
            <w:shd w:val="clear" w:color="auto" w:fill="auto"/>
          </w:tcPr>
          <w:p w14:paraId="2BF2CF80" w14:textId="77777777" w:rsidR="00EB02FD" w:rsidRPr="00A02AF6" w:rsidRDefault="00EB02FD" w:rsidP="005D6C3E">
            <w:pPr>
              <w:spacing w:before="40" w:after="40"/>
              <w:rPr>
                <w:rFonts w:cs="Arial"/>
                <w:sz w:val="18"/>
                <w:szCs w:val="18"/>
                <w:lang w:val="ca-ES"/>
              </w:rPr>
            </w:pPr>
            <w:r w:rsidRPr="00A02AF6">
              <w:rPr>
                <w:rFonts w:cs="Arial"/>
                <w:sz w:val="18"/>
                <w:szCs w:val="18"/>
                <w:lang w:val="ca-ES"/>
              </w:rPr>
              <w:t>FORM (a Granollers) (IVA inclòs)</w:t>
            </w:r>
          </w:p>
        </w:tc>
        <w:tc>
          <w:tcPr>
            <w:tcW w:w="683" w:type="pct"/>
            <w:shd w:val="clear" w:color="auto" w:fill="auto"/>
            <w:vAlign w:val="center"/>
          </w:tcPr>
          <w:p w14:paraId="1D0F2E61" w14:textId="77777777" w:rsidR="00EB02FD" w:rsidRPr="00A02AF6" w:rsidRDefault="00EB02FD" w:rsidP="005D6C3E">
            <w:pPr>
              <w:ind w:firstLineChars="100" w:firstLine="180"/>
              <w:jc w:val="right"/>
              <w:rPr>
                <w:rFonts w:cs="Arial"/>
                <w:sz w:val="18"/>
                <w:szCs w:val="18"/>
                <w:lang w:val="ca-ES"/>
              </w:rPr>
            </w:pPr>
            <w:r w:rsidRPr="00A02AF6">
              <w:rPr>
                <w:rFonts w:cs="Arial"/>
                <w:sz w:val="18"/>
                <w:szCs w:val="18"/>
                <w:lang w:val="ca-ES"/>
              </w:rPr>
              <w:t>9,97</w:t>
            </w:r>
          </w:p>
        </w:tc>
        <w:tc>
          <w:tcPr>
            <w:tcW w:w="753" w:type="pct"/>
            <w:shd w:val="clear" w:color="auto" w:fill="auto"/>
            <w:vAlign w:val="center"/>
          </w:tcPr>
          <w:p w14:paraId="6A7300A6" w14:textId="77777777" w:rsidR="00EB02FD" w:rsidRPr="00A02AF6" w:rsidRDefault="00EB02FD" w:rsidP="005D6C3E">
            <w:pPr>
              <w:ind w:firstLineChars="100" w:firstLine="180"/>
              <w:jc w:val="right"/>
              <w:rPr>
                <w:rFonts w:cs="Arial"/>
                <w:sz w:val="18"/>
                <w:szCs w:val="18"/>
                <w:lang w:val="ca-ES"/>
              </w:rPr>
            </w:pPr>
            <w:r w:rsidRPr="00A02AF6">
              <w:rPr>
                <w:rFonts w:cs="Arial"/>
                <w:sz w:val="18"/>
                <w:szCs w:val="18"/>
                <w:lang w:val="ca-ES"/>
              </w:rPr>
              <w:t>9,97</w:t>
            </w:r>
          </w:p>
        </w:tc>
        <w:tc>
          <w:tcPr>
            <w:tcW w:w="572" w:type="pct"/>
            <w:shd w:val="clear" w:color="auto" w:fill="auto"/>
          </w:tcPr>
          <w:p w14:paraId="58ECD019" w14:textId="77777777" w:rsidR="00EB02FD" w:rsidRPr="00A02AF6" w:rsidRDefault="00EB02FD" w:rsidP="005D6C3E">
            <w:pPr>
              <w:jc w:val="right"/>
              <w:rPr>
                <w:rFonts w:cs="Arial"/>
                <w:sz w:val="18"/>
                <w:szCs w:val="18"/>
                <w:lang w:val="ca-ES"/>
              </w:rPr>
            </w:pPr>
            <w:r w:rsidRPr="00A02AF6">
              <w:rPr>
                <w:rFonts w:cs="Arial"/>
                <w:sz w:val="18"/>
                <w:szCs w:val="18"/>
                <w:lang w:val="ca-ES"/>
              </w:rPr>
              <w:t xml:space="preserve"> 0,00</w:t>
            </w:r>
          </w:p>
        </w:tc>
      </w:tr>
      <w:tr w:rsidR="00A02AF6" w:rsidRPr="00A02AF6" w14:paraId="1B3DC7EA" w14:textId="77777777" w:rsidTr="005D6C3E">
        <w:tc>
          <w:tcPr>
            <w:tcW w:w="1076" w:type="pct"/>
            <w:vMerge/>
            <w:shd w:val="clear" w:color="auto" w:fill="auto"/>
          </w:tcPr>
          <w:p w14:paraId="3E5236E4" w14:textId="77777777" w:rsidR="00EB02FD" w:rsidRPr="00A02AF6" w:rsidRDefault="00EB02FD" w:rsidP="005D6C3E">
            <w:pPr>
              <w:spacing w:before="40" w:after="40"/>
              <w:rPr>
                <w:rFonts w:cs="Arial"/>
                <w:sz w:val="18"/>
                <w:szCs w:val="18"/>
                <w:lang w:val="ca-ES"/>
              </w:rPr>
            </w:pPr>
          </w:p>
        </w:tc>
        <w:tc>
          <w:tcPr>
            <w:tcW w:w="1916" w:type="pct"/>
            <w:gridSpan w:val="3"/>
            <w:shd w:val="clear" w:color="auto" w:fill="auto"/>
          </w:tcPr>
          <w:p w14:paraId="731091BB" w14:textId="77777777" w:rsidR="00EB02FD" w:rsidRPr="00A02AF6" w:rsidRDefault="00EB02FD" w:rsidP="005D6C3E">
            <w:pPr>
              <w:spacing w:before="40" w:after="40"/>
              <w:rPr>
                <w:rFonts w:cs="Arial"/>
                <w:sz w:val="18"/>
                <w:szCs w:val="18"/>
                <w:lang w:val="ca-ES"/>
              </w:rPr>
            </w:pPr>
            <w:r w:rsidRPr="00A02AF6">
              <w:rPr>
                <w:rFonts w:cs="Arial"/>
                <w:sz w:val="18"/>
                <w:szCs w:val="18"/>
                <w:lang w:val="ca-ES"/>
              </w:rPr>
              <w:t>Envasos (IVA inclòs)</w:t>
            </w:r>
          </w:p>
        </w:tc>
        <w:tc>
          <w:tcPr>
            <w:tcW w:w="683" w:type="pct"/>
            <w:shd w:val="clear" w:color="auto" w:fill="auto"/>
            <w:vAlign w:val="center"/>
          </w:tcPr>
          <w:p w14:paraId="5DB3A905" w14:textId="77777777" w:rsidR="00EB02FD" w:rsidRPr="00A02AF6" w:rsidRDefault="00EB02FD" w:rsidP="005D6C3E">
            <w:pPr>
              <w:ind w:firstLineChars="100" w:firstLine="180"/>
              <w:jc w:val="right"/>
              <w:rPr>
                <w:rFonts w:cs="Arial"/>
                <w:sz w:val="18"/>
                <w:szCs w:val="18"/>
                <w:lang w:val="ca-ES"/>
              </w:rPr>
            </w:pPr>
            <w:r w:rsidRPr="00A02AF6">
              <w:rPr>
                <w:rFonts w:cs="Arial"/>
                <w:sz w:val="18"/>
                <w:szCs w:val="18"/>
                <w:lang w:val="ca-ES"/>
              </w:rPr>
              <w:t>27,36</w:t>
            </w:r>
          </w:p>
        </w:tc>
        <w:tc>
          <w:tcPr>
            <w:tcW w:w="753" w:type="pct"/>
            <w:shd w:val="clear" w:color="auto" w:fill="auto"/>
            <w:vAlign w:val="center"/>
          </w:tcPr>
          <w:p w14:paraId="506808D8" w14:textId="77777777" w:rsidR="00EB02FD" w:rsidRPr="00A02AF6" w:rsidRDefault="00EB02FD" w:rsidP="005D6C3E">
            <w:pPr>
              <w:ind w:firstLineChars="100" w:firstLine="180"/>
              <w:jc w:val="right"/>
              <w:rPr>
                <w:rFonts w:cs="Arial"/>
                <w:sz w:val="18"/>
                <w:szCs w:val="18"/>
                <w:lang w:val="ca-ES"/>
              </w:rPr>
            </w:pPr>
            <w:r w:rsidRPr="00A02AF6">
              <w:rPr>
                <w:rFonts w:cs="Arial"/>
                <w:sz w:val="18"/>
                <w:szCs w:val="18"/>
                <w:lang w:val="ca-ES"/>
              </w:rPr>
              <w:t>27,36</w:t>
            </w:r>
          </w:p>
        </w:tc>
        <w:tc>
          <w:tcPr>
            <w:tcW w:w="572" w:type="pct"/>
            <w:shd w:val="clear" w:color="auto" w:fill="auto"/>
          </w:tcPr>
          <w:p w14:paraId="4228331D" w14:textId="77777777" w:rsidR="00EB02FD" w:rsidRPr="00A02AF6" w:rsidRDefault="00EB02FD" w:rsidP="005D6C3E">
            <w:pPr>
              <w:jc w:val="right"/>
              <w:rPr>
                <w:rFonts w:cs="Arial"/>
                <w:sz w:val="18"/>
                <w:szCs w:val="18"/>
                <w:lang w:val="ca-ES"/>
              </w:rPr>
            </w:pPr>
            <w:r w:rsidRPr="00A02AF6">
              <w:rPr>
                <w:rFonts w:cs="Arial"/>
                <w:sz w:val="18"/>
                <w:szCs w:val="18"/>
                <w:lang w:val="ca-ES"/>
              </w:rPr>
              <w:t xml:space="preserve"> 0,00</w:t>
            </w:r>
          </w:p>
        </w:tc>
      </w:tr>
      <w:tr w:rsidR="00A02AF6" w:rsidRPr="00A02AF6" w14:paraId="1011C097" w14:textId="77777777" w:rsidTr="005D6C3E">
        <w:tc>
          <w:tcPr>
            <w:tcW w:w="1076" w:type="pct"/>
            <w:vMerge/>
            <w:shd w:val="clear" w:color="auto" w:fill="auto"/>
          </w:tcPr>
          <w:p w14:paraId="2C2B1076" w14:textId="77777777" w:rsidR="00EB02FD" w:rsidRPr="00A02AF6" w:rsidRDefault="00EB02FD" w:rsidP="005D6C3E">
            <w:pPr>
              <w:spacing w:before="40" w:after="40"/>
              <w:rPr>
                <w:rFonts w:cs="Arial"/>
                <w:sz w:val="18"/>
                <w:szCs w:val="18"/>
                <w:lang w:val="ca-ES"/>
              </w:rPr>
            </w:pPr>
          </w:p>
        </w:tc>
        <w:tc>
          <w:tcPr>
            <w:tcW w:w="1916" w:type="pct"/>
            <w:gridSpan w:val="3"/>
            <w:shd w:val="clear" w:color="auto" w:fill="auto"/>
          </w:tcPr>
          <w:p w14:paraId="0B23380B" w14:textId="77777777" w:rsidR="00EB02FD" w:rsidRPr="00A02AF6" w:rsidRDefault="00EB02FD" w:rsidP="005D6C3E">
            <w:pPr>
              <w:spacing w:before="40" w:after="40"/>
              <w:rPr>
                <w:rFonts w:cs="Arial"/>
                <w:sz w:val="18"/>
                <w:szCs w:val="18"/>
                <w:lang w:val="ca-ES"/>
              </w:rPr>
            </w:pPr>
            <w:r w:rsidRPr="00A02AF6">
              <w:rPr>
                <w:rFonts w:cs="Arial"/>
                <w:sz w:val="18"/>
                <w:szCs w:val="18"/>
                <w:lang w:val="ca-ES"/>
              </w:rPr>
              <w:t>Paper / cartró (IVA inclòs)</w:t>
            </w:r>
          </w:p>
        </w:tc>
        <w:tc>
          <w:tcPr>
            <w:tcW w:w="683" w:type="pct"/>
            <w:shd w:val="clear" w:color="auto" w:fill="auto"/>
            <w:vAlign w:val="center"/>
          </w:tcPr>
          <w:p w14:paraId="6129A1CF" w14:textId="77777777" w:rsidR="00EB02FD" w:rsidRPr="00A02AF6" w:rsidRDefault="00EB02FD" w:rsidP="005D6C3E">
            <w:pPr>
              <w:ind w:firstLineChars="100" w:firstLine="180"/>
              <w:jc w:val="right"/>
              <w:rPr>
                <w:rFonts w:cs="Arial"/>
                <w:sz w:val="18"/>
                <w:szCs w:val="18"/>
                <w:lang w:val="ca-ES"/>
              </w:rPr>
            </w:pPr>
            <w:r w:rsidRPr="00A02AF6">
              <w:rPr>
                <w:rFonts w:cs="Arial"/>
                <w:sz w:val="18"/>
                <w:szCs w:val="18"/>
                <w:lang w:val="ca-ES"/>
              </w:rPr>
              <w:t>10,88</w:t>
            </w:r>
          </w:p>
        </w:tc>
        <w:tc>
          <w:tcPr>
            <w:tcW w:w="753" w:type="pct"/>
            <w:shd w:val="clear" w:color="auto" w:fill="auto"/>
            <w:vAlign w:val="center"/>
          </w:tcPr>
          <w:p w14:paraId="15317BA9" w14:textId="77777777" w:rsidR="00EB02FD" w:rsidRPr="00A02AF6" w:rsidRDefault="00EB02FD" w:rsidP="005D6C3E">
            <w:pPr>
              <w:ind w:firstLineChars="100" w:firstLine="180"/>
              <w:jc w:val="right"/>
              <w:rPr>
                <w:rFonts w:cs="Arial"/>
                <w:sz w:val="18"/>
                <w:szCs w:val="18"/>
                <w:lang w:val="ca-ES"/>
              </w:rPr>
            </w:pPr>
            <w:r w:rsidRPr="00A02AF6">
              <w:rPr>
                <w:rFonts w:cs="Arial"/>
                <w:sz w:val="18"/>
                <w:szCs w:val="18"/>
                <w:lang w:val="ca-ES"/>
              </w:rPr>
              <w:t>10,88</w:t>
            </w:r>
          </w:p>
        </w:tc>
        <w:tc>
          <w:tcPr>
            <w:tcW w:w="572" w:type="pct"/>
            <w:shd w:val="clear" w:color="auto" w:fill="auto"/>
          </w:tcPr>
          <w:p w14:paraId="2661C6BB" w14:textId="77777777" w:rsidR="00EB02FD" w:rsidRPr="00A02AF6" w:rsidRDefault="00EB02FD" w:rsidP="005D6C3E">
            <w:pPr>
              <w:jc w:val="right"/>
              <w:rPr>
                <w:rFonts w:cs="Arial"/>
                <w:sz w:val="18"/>
                <w:szCs w:val="18"/>
                <w:lang w:val="ca-ES"/>
              </w:rPr>
            </w:pPr>
            <w:r w:rsidRPr="00A02AF6">
              <w:rPr>
                <w:rFonts w:cs="Arial"/>
                <w:sz w:val="18"/>
                <w:szCs w:val="18"/>
                <w:lang w:val="ca-ES"/>
              </w:rPr>
              <w:t xml:space="preserve"> 0,00</w:t>
            </w:r>
          </w:p>
        </w:tc>
      </w:tr>
      <w:tr w:rsidR="00A02AF6" w:rsidRPr="00A02AF6" w14:paraId="465AE566" w14:textId="77777777" w:rsidTr="005D6C3E">
        <w:tc>
          <w:tcPr>
            <w:tcW w:w="1076" w:type="pct"/>
            <w:vMerge/>
            <w:tcBorders>
              <w:bottom w:val="single" w:sz="4" w:space="0" w:color="000000"/>
            </w:tcBorders>
            <w:shd w:val="clear" w:color="auto" w:fill="auto"/>
          </w:tcPr>
          <w:p w14:paraId="14160D5E" w14:textId="77777777" w:rsidR="00EB02FD" w:rsidRPr="00A02AF6" w:rsidRDefault="00EB02FD" w:rsidP="005D6C3E">
            <w:pPr>
              <w:spacing w:before="40" w:after="40"/>
              <w:rPr>
                <w:rFonts w:cs="Arial"/>
                <w:sz w:val="18"/>
                <w:szCs w:val="18"/>
                <w:lang w:val="ca-ES"/>
              </w:rPr>
            </w:pPr>
          </w:p>
        </w:tc>
        <w:tc>
          <w:tcPr>
            <w:tcW w:w="1916" w:type="pct"/>
            <w:gridSpan w:val="3"/>
            <w:tcBorders>
              <w:bottom w:val="single" w:sz="4" w:space="0" w:color="000000"/>
            </w:tcBorders>
            <w:shd w:val="clear" w:color="auto" w:fill="auto"/>
          </w:tcPr>
          <w:p w14:paraId="2D0B7E94" w14:textId="77777777" w:rsidR="00EB02FD" w:rsidRPr="00A02AF6" w:rsidRDefault="00EB02FD" w:rsidP="005D6C3E">
            <w:pPr>
              <w:spacing w:before="40" w:after="40"/>
              <w:rPr>
                <w:rFonts w:cs="Arial"/>
                <w:sz w:val="18"/>
                <w:szCs w:val="18"/>
                <w:lang w:val="ca-ES"/>
              </w:rPr>
            </w:pPr>
            <w:r w:rsidRPr="00A02AF6">
              <w:rPr>
                <w:rFonts w:cs="Arial"/>
                <w:sz w:val="18"/>
                <w:szCs w:val="18"/>
                <w:lang w:val="ca-ES"/>
              </w:rPr>
              <w:t>Vidre (IVA inclòs)</w:t>
            </w:r>
          </w:p>
        </w:tc>
        <w:tc>
          <w:tcPr>
            <w:tcW w:w="683" w:type="pct"/>
            <w:shd w:val="clear" w:color="auto" w:fill="auto"/>
            <w:vAlign w:val="center"/>
          </w:tcPr>
          <w:p w14:paraId="2D03CCC8" w14:textId="77777777" w:rsidR="00EB02FD" w:rsidRPr="00A02AF6" w:rsidRDefault="00EB02FD" w:rsidP="005D6C3E">
            <w:pPr>
              <w:ind w:firstLineChars="100" w:firstLine="180"/>
              <w:jc w:val="right"/>
              <w:rPr>
                <w:rFonts w:cs="Arial"/>
                <w:sz w:val="18"/>
                <w:szCs w:val="18"/>
                <w:lang w:val="ca-ES"/>
              </w:rPr>
            </w:pPr>
            <w:r w:rsidRPr="00A02AF6">
              <w:rPr>
                <w:rFonts w:cs="Arial"/>
                <w:sz w:val="18"/>
                <w:szCs w:val="18"/>
                <w:lang w:val="ca-ES"/>
              </w:rPr>
              <w:t>18,88</w:t>
            </w:r>
          </w:p>
        </w:tc>
        <w:tc>
          <w:tcPr>
            <w:tcW w:w="753" w:type="pct"/>
            <w:shd w:val="clear" w:color="auto" w:fill="auto"/>
            <w:vAlign w:val="center"/>
          </w:tcPr>
          <w:p w14:paraId="05D3E668" w14:textId="77777777" w:rsidR="00EB02FD" w:rsidRPr="00A02AF6" w:rsidRDefault="00EB02FD" w:rsidP="005D6C3E">
            <w:pPr>
              <w:ind w:firstLineChars="100" w:firstLine="180"/>
              <w:jc w:val="right"/>
              <w:rPr>
                <w:rFonts w:cs="Arial"/>
                <w:sz w:val="18"/>
                <w:szCs w:val="18"/>
                <w:lang w:val="ca-ES"/>
              </w:rPr>
            </w:pPr>
            <w:r w:rsidRPr="00A02AF6">
              <w:rPr>
                <w:rFonts w:cs="Arial"/>
                <w:sz w:val="18"/>
                <w:szCs w:val="18"/>
                <w:lang w:val="ca-ES"/>
              </w:rPr>
              <w:t>18,88</w:t>
            </w:r>
          </w:p>
        </w:tc>
        <w:tc>
          <w:tcPr>
            <w:tcW w:w="572" w:type="pct"/>
            <w:shd w:val="clear" w:color="auto" w:fill="auto"/>
          </w:tcPr>
          <w:p w14:paraId="2D3ADDC7" w14:textId="77777777" w:rsidR="00EB02FD" w:rsidRPr="00A02AF6" w:rsidRDefault="00EB02FD" w:rsidP="005D6C3E">
            <w:pPr>
              <w:jc w:val="right"/>
              <w:rPr>
                <w:rFonts w:cs="Arial"/>
                <w:sz w:val="18"/>
                <w:szCs w:val="18"/>
                <w:lang w:val="ca-ES"/>
              </w:rPr>
            </w:pPr>
            <w:r w:rsidRPr="00A02AF6">
              <w:rPr>
                <w:rFonts w:cs="Arial"/>
                <w:sz w:val="18"/>
                <w:szCs w:val="18"/>
                <w:lang w:val="ca-ES"/>
              </w:rPr>
              <w:t xml:space="preserve"> 0,00</w:t>
            </w:r>
          </w:p>
        </w:tc>
      </w:tr>
      <w:bookmarkEnd w:id="22"/>
      <w:tr w:rsidR="00A02AF6" w:rsidRPr="00A02AF6" w14:paraId="6D84F821" w14:textId="77777777" w:rsidTr="005D6C3E">
        <w:tc>
          <w:tcPr>
            <w:tcW w:w="2821" w:type="pct"/>
            <w:gridSpan w:val="2"/>
            <w:tcBorders>
              <w:right w:val="nil"/>
            </w:tcBorders>
            <w:shd w:val="clear" w:color="auto" w:fill="auto"/>
          </w:tcPr>
          <w:p w14:paraId="281F462F" w14:textId="77777777" w:rsidR="00EB02FD" w:rsidRPr="00A02AF6" w:rsidRDefault="00EB02FD" w:rsidP="005D6C3E">
            <w:pPr>
              <w:spacing w:before="40" w:after="40"/>
              <w:rPr>
                <w:rFonts w:cs="Arial"/>
                <w:sz w:val="18"/>
                <w:szCs w:val="18"/>
                <w:lang w:val="ca-ES"/>
              </w:rPr>
            </w:pPr>
            <w:r w:rsidRPr="00A02AF6">
              <w:rPr>
                <w:rFonts w:cs="Arial"/>
                <w:sz w:val="18"/>
                <w:szCs w:val="18"/>
                <w:lang w:val="ca-ES"/>
              </w:rPr>
              <w:t>d. Tarifa pel servei de tractament de la FORM (IVA inclòs)</w:t>
            </w:r>
          </w:p>
        </w:tc>
        <w:tc>
          <w:tcPr>
            <w:tcW w:w="171" w:type="pct"/>
            <w:gridSpan w:val="2"/>
            <w:tcBorders>
              <w:left w:val="nil"/>
            </w:tcBorders>
            <w:shd w:val="clear" w:color="auto" w:fill="auto"/>
          </w:tcPr>
          <w:p w14:paraId="52D44187" w14:textId="77777777" w:rsidR="00EB02FD" w:rsidRPr="00A02AF6" w:rsidRDefault="00EB02FD" w:rsidP="005D6C3E">
            <w:pPr>
              <w:spacing w:before="40" w:after="40"/>
              <w:rPr>
                <w:rFonts w:cs="Arial"/>
                <w:sz w:val="18"/>
                <w:szCs w:val="18"/>
                <w:lang w:val="ca-ES"/>
              </w:rPr>
            </w:pPr>
          </w:p>
        </w:tc>
        <w:tc>
          <w:tcPr>
            <w:tcW w:w="683" w:type="pct"/>
            <w:shd w:val="clear" w:color="auto" w:fill="auto"/>
            <w:vAlign w:val="center"/>
          </w:tcPr>
          <w:p w14:paraId="33E2CAAF" w14:textId="77777777" w:rsidR="00EB02FD" w:rsidRPr="00A02AF6" w:rsidRDefault="00EB02FD" w:rsidP="005D6C3E">
            <w:pPr>
              <w:ind w:firstLineChars="100" w:firstLine="180"/>
              <w:jc w:val="right"/>
              <w:rPr>
                <w:rFonts w:cs="Arial"/>
                <w:sz w:val="18"/>
                <w:szCs w:val="18"/>
                <w:lang w:val="ca-ES"/>
              </w:rPr>
            </w:pPr>
            <w:r w:rsidRPr="00A02AF6">
              <w:rPr>
                <w:rFonts w:cs="Arial"/>
                <w:sz w:val="18"/>
                <w:szCs w:val="18"/>
                <w:lang w:val="ca-ES"/>
              </w:rPr>
              <w:t>68,77</w:t>
            </w:r>
          </w:p>
        </w:tc>
        <w:tc>
          <w:tcPr>
            <w:tcW w:w="753" w:type="pct"/>
            <w:shd w:val="clear" w:color="auto" w:fill="auto"/>
            <w:vAlign w:val="center"/>
          </w:tcPr>
          <w:p w14:paraId="1E8671F8" w14:textId="77777777" w:rsidR="00EB02FD" w:rsidRPr="00A02AF6" w:rsidRDefault="00EB02FD" w:rsidP="005D6C3E">
            <w:pPr>
              <w:ind w:firstLineChars="100" w:firstLine="180"/>
              <w:jc w:val="right"/>
              <w:rPr>
                <w:rFonts w:cs="Arial"/>
                <w:sz w:val="18"/>
                <w:szCs w:val="18"/>
                <w:lang w:val="ca-ES"/>
              </w:rPr>
            </w:pPr>
            <w:r w:rsidRPr="00A02AF6">
              <w:rPr>
                <w:rFonts w:cs="Arial"/>
                <w:sz w:val="18"/>
                <w:szCs w:val="18"/>
                <w:lang w:val="ca-ES"/>
              </w:rPr>
              <w:t>66,51</w:t>
            </w:r>
          </w:p>
        </w:tc>
        <w:tc>
          <w:tcPr>
            <w:tcW w:w="572" w:type="pct"/>
            <w:shd w:val="clear" w:color="auto" w:fill="auto"/>
            <w:vAlign w:val="center"/>
          </w:tcPr>
          <w:p w14:paraId="26CEFB21" w14:textId="77777777" w:rsidR="00EB02FD" w:rsidRPr="00A02AF6" w:rsidRDefault="00EB02FD" w:rsidP="005D6C3E">
            <w:pPr>
              <w:jc w:val="right"/>
              <w:rPr>
                <w:rFonts w:cs="Arial"/>
                <w:sz w:val="18"/>
                <w:szCs w:val="18"/>
                <w:lang w:val="ca-ES"/>
              </w:rPr>
            </w:pPr>
            <w:r w:rsidRPr="00A02AF6">
              <w:rPr>
                <w:rFonts w:cs="Arial"/>
                <w:sz w:val="18"/>
                <w:szCs w:val="18"/>
                <w:lang w:val="ca-ES"/>
              </w:rPr>
              <w:t>3,29</w:t>
            </w:r>
          </w:p>
        </w:tc>
      </w:tr>
      <w:tr w:rsidR="00A02AF6" w:rsidRPr="00A02AF6" w14:paraId="11FB130C" w14:textId="77777777" w:rsidTr="005D6C3E">
        <w:tc>
          <w:tcPr>
            <w:tcW w:w="2991" w:type="pct"/>
            <w:gridSpan w:val="4"/>
            <w:shd w:val="clear" w:color="auto" w:fill="auto"/>
          </w:tcPr>
          <w:p w14:paraId="212FED58" w14:textId="77777777" w:rsidR="00EB02FD" w:rsidRPr="00A02AF6" w:rsidRDefault="00EB02FD" w:rsidP="005D6C3E">
            <w:pPr>
              <w:spacing w:before="40" w:after="40"/>
              <w:rPr>
                <w:rFonts w:cs="Arial"/>
                <w:sz w:val="18"/>
                <w:szCs w:val="18"/>
                <w:lang w:val="ca-ES"/>
              </w:rPr>
            </w:pPr>
            <w:r w:rsidRPr="00A02AF6">
              <w:rPr>
                <w:rFonts w:cs="Arial"/>
                <w:sz w:val="18"/>
                <w:szCs w:val="18"/>
                <w:lang w:val="ca-ES"/>
              </w:rPr>
              <w:t xml:space="preserve">e. Tarifa pel servei de la gestió del rebuig per impropis a la FORM (43,32 €/t </w:t>
            </w:r>
            <w:proofErr w:type="spellStart"/>
            <w:r w:rsidRPr="00A02AF6">
              <w:rPr>
                <w:rFonts w:cs="Arial"/>
                <w:sz w:val="18"/>
                <w:szCs w:val="18"/>
                <w:lang w:val="ca-ES"/>
              </w:rPr>
              <w:t>impropis,IVA</w:t>
            </w:r>
            <w:proofErr w:type="spellEnd"/>
            <w:r w:rsidRPr="00A02AF6">
              <w:rPr>
                <w:rFonts w:cs="Arial"/>
                <w:sz w:val="18"/>
                <w:szCs w:val="18"/>
                <w:lang w:val="ca-ES"/>
              </w:rPr>
              <w:t xml:space="preserve"> inclòs) més aplicació  del cànon de disposició de rebuig (26,50 €/t impropis, IVA inclòs)</w:t>
            </w:r>
          </w:p>
        </w:tc>
        <w:tc>
          <w:tcPr>
            <w:tcW w:w="683" w:type="pct"/>
            <w:shd w:val="clear" w:color="auto" w:fill="auto"/>
            <w:vAlign w:val="center"/>
          </w:tcPr>
          <w:p w14:paraId="46B11D6A" w14:textId="77777777" w:rsidR="00EB02FD" w:rsidRPr="00A02AF6" w:rsidRDefault="00EB02FD" w:rsidP="005D6C3E">
            <w:pPr>
              <w:ind w:firstLineChars="100" w:firstLine="180"/>
              <w:jc w:val="right"/>
              <w:rPr>
                <w:rFonts w:cs="Arial"/>
                <w:sz w:val="18"/>
                <w:szCs w:val="18"/>
                <w:lang w:val="ca-ES"/>
              </w:rPr>
            </w:pPr>
            <w:r w:rsidRPr="00A02AF6">
              <w:rPr>
                <w:rFonts w:cs="Arial"/>
                <w:sz w:val="18"/>
                <w:szCs w:val="18"/>
                <w:lang w:val="ca-ES"/>
              </w:rPr>
              <w:t>69,82</w:t>
            </w:r>
          </w:p>
        </w:tc>
        <w:tc>
          <w:tcPr>
            <w:tcW w:w="753" w:type="pct"/>
            <w:shd w:val="clear" w:color="auto" w:fill="auto"/>
            <w:vAlign w:val="center"/>
          </w:tcPr>
          <w:p w14:paraId="13C23A2F" w14:textId="77777777" w:rsidR="00EB02FD" w:rsidRPr="00A02AF6" w:rsidRDefault="00EB02FD" w:rsidP="005D6C3E">
            <w:pPr>
              <w:ind w:firstLineChars="100" w:firstLine="180"/>
              <w:jc w:val="right"/>
              <w:rPr>
                <w:rFonts w:cs="Arial"/>
                <w:sz w:val="18"/>
                <w:szCs w:val="18"/>
                <w:lang w:val="ca-ES"/>
              </w:rPr>
            </w:pPr>
            <w:r w:rsidRPr="00A02AF6">
              <w:rPr>
                <w:rFonts w:cs="Arial"/>
                <w:sz w:val="18"/>
                <w:szCs w:val="18"/>
                <w:lang w:val="ca-ES"/>
              </w:rPr>
              <w:t>43,32 +11,80</w:t>
            </w:r>
          </w:p>
        </w:tc>
        <w:tc>
          <w:tcPr>
            <w:tcW w:w="572" w:type="pct"/>
            <w:shd w:val="clear" w:color="auto" w:fill="auto"/>
            <w:vAlign w:val="center"/>
          </w:tcPr>
          <w:p w14:paraId="1D3EEC47" w14:textId="77777777" w:rsidR="00EB02FD" w:rsidRPr="00A02AF6" w:rsidRDefault="00EB02FD" w:rsidP="005D6C3E">
            <w:pPr>
              <w:jc w:val="right"/>
              <w:rPr>
                <w:rFonts w:cs="Arial"/>
                <w:sz w:val="18"/>
                <w:szCs w:val="18"/>
                <w:lang w:val="ca-ES"/>
              </w:rPr>
            </w:pPr>
            <w:r w:rsidRPr="00A02AF6">
              <w:rPr>
                <w:rFonts w:cs="Arial"/>
                <w:sz w:val="18"/>
                <w:szCs w:val="18"/>
                <w:lang w:val="ca-ES"/>
              </w:rPr>
              <w:t>4,15</w:t>
            </w:r>
          </w:p>
        </w:tc>
      </w:tr>
      <w:tr w:rsidR="00A02AF6" w:rsidRPr="00A02AF6" w14:paraId="29A6AF2A" w14:textId="77777777" w:rsidTr="005D6C3E">
        <w:tc>
          <w:tcPr>
            <w:tcW w:w="2991" w:type="pct"/>
            <w:gridSpan w:val="4"/>
            <w:shd w:val="clear" w:color="auto" w:fill="auto"/>
          </w:tcPr>
          <w:p w14:paraId="68167020" w14:textId="77777777" w:rsidR="00EB02FD" w:rsidRPr="00A02AF6" w:rsidRDefault="00EB02FD" w:rsidP="005D6C3E">
            <w:pPr>
              <w:spacing w:before="40" w:after="40"/>
              <w:rPr>
                <w:rFonts w:cs="Arial"/>
                <w:sz w:val="18"/>
                <w:szCs w:val="18"/>
                <w:lang w:val="ca-ES"/>
              </w:rPr>
            </w:pPr>
            <w:r w:rsidRPr="00A02AF6">
              <w:rPr>
                <w:rFonts w:cs="Arial"/>
                <w:sz w:val="18"/>
                <w:szCs w:val="18"/>
                <w:lang w:val="ca-ES"/>
              </w:rPr>
              <w:t>g. Tarifa de tractament de residus procedents palmeres afectades plaga escarabat morrut (sense IVA)</w:t>
            </w:r>
          </w:p>
        </w:tc>
        <w:tc>
          <w:tcPr>
            <w:tcW w:w="683" w:type="pct"/>
            <w:shd w:val="clear" w:color="auto" w:fill="auto"/>
            <w:vAlign w:val="center"/>
          </w:tcPr>
          <w:p w14:paraId="3FD86161" w14:textId="77777777" w:rsidR="00EB02FD" w:rsidRPr="00A02AF6" w:rsidRDefault="00EB02FD" w:rsidP="005D6C3E">
            <w:pPr>
              <w:ind w:firstLineChars="100" w:firstLine="180"/>
              <w:jc w:val="right"/>
              <w:rPr>
                <w:rFonts w:cs="Arial"/>
                <w:sz w:val="18"/>
                <w:szCs w:val="18"/>
                <w:lang w:val="ca-ES"/>
              </w:rPr>
            </w:pPr>
            <w:r w:rsidRPr="00A02AF6">
              <w:rPr>
                <w:rFonts w:cs="Arial"/>
                <w:sz w:val="18"/>
                <w:szCs w:val="18"/>
                <w:lang w:val="ca-ES"/>
              </w:rPr>
              <w:t>51,74</w:t>
            </w:r>
          </w:p>
        </w:tc>
        <w:tc>
          <w:tcPr>
            <w:tcW w:w="753" w:type="pct"/>
            <w:shd w:val="clear" w:color="auto" w:fill="auto"/>
            <w:vAlign w:val="center"/>
          </w:tcPr>
          <w:p w14:paraId="6B1C9356" w14:textId="77777777" w:rsidR="00EB02FD" w:rsidRPr="00A02AF6" w:rsidRDefault="00EB02FD" w:rsidP="005D6C3E">
            <w:pPr>
              <w:ind w:firstLineChars="100" w:firstLine="180"/>
              <w:jc w:val="right"/>
              <w:rPr>
                <w:rFonts w:cs="Arial"/>
                <w:sz w:val="18"/>
                <w:szCs w:val="18"/>
                <w:lang w:val="ca-ES"/>
              </w:rPr>
            </w:pPr>
            <w:r w:rsidRPr="00A02AF6">
              <w:rPr>
                <w:rFonts w:cs="Arial"/>
                <w:sz w:val="18"/>
                <w:szCs w:val="18"/>
                <w:lang w:val="ca-ES"/>
              </w:rPr>
              <w:t>51,74</w:t>
            </w:r>
          </w:p>
        </w:tc>
        <w:tc>
          <w:tcPr>
            <w:tcW w:w="572" w:type="pct"/>
            <w:shd w:val="clear" w:color="auto" w:fill="auto"/>
            <w:vAlign w:val="center"/>
          </w:tcPr>
          <w:p w14:paraId="424D46EC" w14:textId="77777777" w:rsidR="00EB02FD" w:rsidRPr="00A02AF6" w:rsidRDefault="00EB02FD" w:rsidP="005D6C3E">
            <w:pPr>
              <w:ind w:firstLineChars="100" w:firstLine="180"/>
              <w:jc w:val="right"/>
              <w:rPr>
                <w:rFonts w:cs="Arial"/>
                <w:sz w:val="18"/>
                <w:szCs w:val="18"/>
                <w:lang w:val="ca-ES"/>
              </w:rPr>
            </w:pPr>
            <w:r w:rsidRPr="00A02AF6">
              <w:rPr>
                <w:rFonts w:cs="Arial"/>
                <w:sz w:val="18"/>
                <w:szCs w:val="18"/>
                <w:lang w:val="ca-ES"/>
              </w:rPr>
              <w:t xml:space="preserve"> 0,00</w:t>
            </w:r>
          </w:p>
        </w:tc>
      </w:tr>
    </w:tbl>
    <w:p w14:paraId="7A9AB984" w14:textId="77777777" w:rsidR="00EB02FD" w:rsidRPr="00A02AF6" w:rsidRDefault="00EB02FD" w:rsidP="005D6C3E">
      <w:pPr>
        <w:spacing w:before="120" w:after="120" w:line="276" w:lineRule="auto"/>
        <w:rPr>
          <w:rFonts w:cs="Arial"/>
          <w:lang w:val="ca-ES"/>
        </w:rPr>
      </w:pPr>
      <w:r w:rsidRPr="00A02AF6">
        <w:rPr>
          <w:rFonts w:cs="Arial"/>
          <w:lang w:val="ca-ES"/>
        </w:rPr>
        <w:t xml:space="preserve">Actualment, els residus lliurats al Consorci per al Tractament de Residus Sòlids Urbans del Maresme són: la resta (rebuig), els residus voluminosos i la fracció orgànica (FORM). Per tant, no s’aplica el cànon de tractament per transferència de les fraccions d’envasos lleugers, paper i cartró i vidre. </w:t>
      </w:r>
    </w:p>
    <w:p w14:paraId="1CCC064D" w14:textId="77777777" w:rsidR="00EB02FD" w:rsidRPr="00A02AF6" w:rsidRDefault="00EB02FD" w:rsidP="005D6C3E">
      <w:pPr>
        <w:spacing w:before="120" w:after="120" w:line="259" w:lineRule="auto"/>
        <w:rPr>
          <w:rFonts w:cs="Arial"/>
          <w:lang w:val="ca-ES"/>
        </w:rPr>
      </w:pPr>
      <w:r w:rsidRPr="00A02AF6">
        <w:rPr>
          <w:rFonts w:cs="Arial"/>
          <w:lang w:val="ca-ES"/>
        </w:rPr>
        <w:t>No obstant, puntualment, si escau, es lliuren residus procedents de palmeres afectades per la plaga de l’escarabat morrut.</w:t>
      </w:r>
    </w:p>
    <w:p w14:paraId="5A1A6980" w14:textId="77777777" w:rsidR="00EB02FD" w:rsidRPr="00A02AF6" w:rsidRDefault="00EB02FD" w:rsidP="005D6C3E">
      <w:pPr>
        <w:spacing w:before="120" w:after="120" w:line="259" w:lineRule="auto"/>
        <w:rPr>
          <w:rFonts w:cs="Arial"/>
          <w:lang w:val="ca-ES"/>
        </w:rPr>
      </w:pPr>
      <w:r w:rsidRPr="00A02AF6">
        <w:rPr>
          <w:rFonts w:cs="Arial"/>
          <w:b/>
          <w:bCs/>
          <w:lang w:val="ca-ES"/>
        </w:rPr>
        <w:lastRenderedPageBreak/>
        <w:t xml:space="preserve">Segon. </w:t>
      </w:r>
      <w:r w:rsidRPr="00A02AF6">
        <w:rPr>
          <w:rFonts w:cs="Arial"/>
          <w:lang w:val="ca-ES"/>
        </w:rPr>
        <w:t>Mantenir per al 2021, l'estimació de la quantitat aprovada al 2020 que va ser de 636.878,85 € en previsió d'un augment pel canvi d'hàbits de consum dels ciutadans i comerços degut a la situació de crisi sanitària per covid-19.</w:t>
      </w:r>
    </w:p>
    <w:p w14:paraId="424E2FD0" w14:textId="77777777" w:rsidR="00EB02FD" w:rsidRPr="00A02AF6" w:rsidRDefault="00EB02FD" w:rsidP="005D6C3E">
      <w:pPr>
        <w:spacing w:before="120" w:after="120" w:line="276" w:lineRule="auto"/>
        <w:rPr>
          <w:rFonts w:cs="Arial"/>
          <w:b/>
          <w:bCs/>
          <w:lang w:val="ca-ES"/>
        </w:rPr>
      </w:pPr>
      <w:r w:rsidRPr="00A02AF6">
        <w:rPr>
          <w:rFonts w:cs="Arial"/>
          <w:b/>
          <w:bCs/>
          <w:lang w:val="ca-ES"/>
        </w:rPr>
        <w:t>Tercer.</w:t>
      </w:r>
      <w:r w:rsidRPr="00A02AF6">
        <w:rPr>
          <w:rFonts w:cs="Arial"/>
          <w:lang w:val="ca-ES"/>
        </w:rPr>
        <w:t xml:space="preserve"> Comptabilitzar en fase AD de la despesa des d’1 gener fins a 31 de desembre de 2021 per import de  636.878,85 €.</w:t>
      </w:r>
    </w:p>
    <w:p w14:paraId="4C8D1002" w14:textId="77777777" w:rsidR="00EB02FD" w:rsidRPr="00A02AF6" w:rsidRDefault="00EB02FD" w:rsidP="005D6C3E">
      <w:pPr>
        <w:spacing w:before="120" w:after="120" w:line="259" w:lineRule="auto"/>
        <w:rPr>
          <w:rFonts w:cs="Arial"/>
          <w:lang w:val="ca-ES"/>
        </w:rPr>
      </w:pPr>
      <w:r w:rsidRPr="00A02AF6">
        <w:rPr>
          <w:rFonts w:cs="Arial"/>
          <w:b/>
          <w:bCs/>
          <w:lang w:val="ca-ES"/>
        </w:rPr>
        <w:t xml:space="preserve">Quart. </w:t>
      </w:r>
      <w:r w:rsidRPr="00A02AF6">
        <w:rPr>
          <w:rFonts w:cs="Arial"/>
          <w:lang w:val="ca-ES"/>
        </w:rPr>
        <w:t>Comunicar els presents acords a l’interessat als efectes oportuns.</w:t>
      </w:r>
    </w:p>
    <w:bookmarkEnd w:id="20"/>
    <w:bookmarkEnd w:id="21"/>
    <w:p w14:paraId="7BC25EED" w14:textId="77777777" w:rsidR="00961FB5" w:rsidRPr="00A02AF6" w:rsidRDefault="00961FB5" w:rsidP="00696C8D">
      <w:pPr>
        <w:rPr>
          <w:rFonts w:cs="Arial"/>
          <w:b/>
          <w:lang w:val="ca-ES"/>
        </w:rPr>
      </w:pPr>
    </w:p>
    <w:p w14:paraId="6E03F1B8" w14:textId="13E60E61" w:rsidR="00696C8D" w:rsidRPr="00A02AF6" w:rsidRDefault="00696C8D" w:rsidP="00696C8D">
      <w:pPr>
        <w:rPr>
          <w:rFonts w:cs="Arial"/>
          <w:lang w:val="ca-ES"/>
        </w:rPr>
      </w:pPr>
      <w:r w:rsidRPr="00A02AF6">
        <w:rPr>
          <w:rFonts w:cs="Arial"/>
          <w:b/>
          <w:lang w:val="ca-ES"/>
        </w:rPr>
        <w:t>10.0.- APROVACIÓ DE LA CERTIFICACIÓ D'OBRA NÚM. 6, CORRESPONENT AL CONTRACTE REFORMA DEL VESTIDOR DE LA PISTA ESPORTIVA LLUÍS GUARDIOLA EXP. X2018004437</w:t>
      </w:r>
    </w:p>
    <w:p w14:paraId="285D218C" w14:textId="77777777" w:rsidR="00696C8D" w:rsidRPr="00A02AF6" w:rsidRDefault="00696C8D" w:rsidP="00696C8D">
      <w:pPr>
        <w:rPr>
          <w:rFonts w:cs="Arial"/>
          <w:lang w:val="ca-ES"/>
        </w:rPr>
      </w:pPr>
    </w:p>
    <w:p w14:paraId="1C3F17AA" w14:textId="77777777" w:rsidR="00696C8D" w:rsidRPr="00A02AF6" w:rsidRDefault="00696C8D" w:rsidP="00414E62">
      <w:pPr>
        <w:rPr>
          <w:b/>
          <w:kern w:val="22"/>
          <w:lang w:val="ca-ES" w:eastAsia="es-ES"/>
        </w:rPr>
      </w:pPr>
      <w:bookmarkStart w:id="23" w:name="X2018004437"/>
      <w:r w:rsidRPr="00A02AF6">
        <w:rPr>
          <w:kern w:val="22"/>
          <w:lang w:val="ca-ES" w:eastAsia="es-ES"/>
        </w:rPr>
        <w:t>S’ACORDA</w:t>
      </w:r>
      <w:r w:rsidRPr="00A02AF6">
        <w:rPr>
          <w:b/>
          <w:kern w:val="22"/>
          <w:lang w:val="ca-ES" w:eastAsia="es-ES"/>
        </w:rPr>
        <w:t>:  </w:t>
      </w:r>
    </w:p>
    <w:p w14:paraId="3B7B8A8F" w14:textId="77777777" w:rsidR="00696C8D" w:rsidRPr="00A02AF6" w:rsidRDefault="00696C8D" w:rsidP="00414E62">
      <w:pPr>
        <w:pStyle w:val="Normal10"/>
        <w:rPr>
          <w:szCs w:val="22"/>
        </w:rPr>
      </w:pPr>
      <w:r w:rsidRPr="00A02AF6">
        <w:rPr>
          <w:szCs w:val="22"/>
        </w:rPr>
        <w:t>Primer. Aprovar la certificació d’obra núm. 6 del contracte de REFORMA DEL VESTIDOR DE LA PISTA ESPORTIVA LLUÍS GUARDIOLA, per un import de 17.567,31 euros i acreditar aquest import a favor de l’empresa FUENTES Y ARIZA, S.A.</w:t>
      </w:r>
    </w:p>
    <w:p w14:paraId="0D7F5377" w14:textId="77777777" w:rsidR="00696C8D" w:rsidRPr="00A02AF6" w:rsidRDefault="00696C8D" w:rsidP="00414E62">
      <w:pPr>
        <w:pStyle w:val="Normal10"/>
      </w:pPr>
      <w:r w:rsidRPr="00A02AF6">
        <w:rPr>
          <w:szCs w:val="22"/>
        </w:rPr>
        <w:t>Segon. Notificar el present acord a l’interessat.</w:t>
      </w:r>
    </w:p>
    <w:p w14:paraId="68B1A297" w14:textId="77777777" w:rsidR="00696C8D" w:rsidRPr="00A02AF6" w:rsidRDefault="00696C8D" w:rsidP="0025654E">
      <w:pPr>
        <w:rPr>
          <w:lang w:val="ca-ES"/>
        </w:rPr>
      </w:pPr>
      <w:bookmarkStart w:id="24" w:name="DOCUMENTO_9191162"/>
      <w:bookmarkEnd w:id="24"/>
    </w:p>
    <w:p w14:paraId="584371E5" w14:textId="204529CF" w:rsidR="006328AB" w:rsidRPr="00A02AF6" w:rsidRDefault="006328AB" w:rsidP="006328AB">
      <w:pPr>
        <w:rPr>
          <w:rFonts w:cs="Arial"/>
          <w:lang w:val="ca-ES"/>
        </w:rPr>
      </w:pPr>
      <w:bookmarkStart w:id="25" w:name="DOCUMENTO_9310797"/>
      <w:bookmarkEnd w:id="23"/>
      <w:bookmarkEnd w:id="25"/>
      <w:r w:rsidRPr="00A02AF6">
        <w:rPr>
          <w:rFonts w:cs="Arial"/>
          <w:b/>
          <w:lang w:val="ca-ES"/>
        </w:rPr>
        <w:t>11.0.- LEGALITZACIÓ DE REFORMA INTERIOR I INTERVENCIÓ EN FAÇANA CARRER DE LA MAR</w:t>
      </w:r>
      <w:r w:rsidR="00B417E1">
        <w:rPr>
          <w:rFonts w:cs="Arial"/>
          <w:b/>
          <w:lang w:val="ca-ES"/>
        </w:rPr>
        <w:t xml:space="preserve">, </w:t>
      </w:r>
      <w:r w:rsidRPr="00A02AF6">
        <w:rPr>
          <w:rFonts w:cs="Arial"/>
          <w:b/>
          <w:lang w:val="ca-ES"/>
        </w:rPr>
        <w:t>EXP. X2021001105</w:t>
      </w:r>
    </w:p>
    <w:p w14:paraId="03D33163" w14:textId="77777777" w:rsidR="006328AB" w:rsidRPr="00A02AF6" w:rsidRDefault="006328AB" w:rsidP="00B53FBB">
      <w:pPr>
        <w:rPr>
          <w:rFonts w:cs="Arial"/>
          <w:lang w:val="ca-ES"/>
        </w:rPr>
      </w:pPr>
      <w:bookmarkStart w:id="26" w:name="X2021001105"/>
    </w:p>
    <w:p w14:paraId="79431F4E" w14:textId="77777777" w:rsidR="006328AB" w:rsidRPr="00A02AF6" w:rsidRDefault="006328AB" w:rsidP="00B53FBB">
      <w:pPr>
        <w:autoSpaceDE w:val="0"/>
        <w:autoSpaceDN w:val="0"/>
        <w:adjustRightInd w:val="0"/>
        <w:rPr>
          <w:rFonts w:cs="Arial"/>
          <w:lang w:val="ca-ES"/>
        </w:rPr>
      </w:pPr>
      <w:r w:rsidRPr="00A02AF6">
        <w:rPr>
          <w:rFonts w:cs="Arial"/>
          <w:b/>
          <w:lang w:val="ca-ES"/>
        </w:rPr>
        <w:t>S’ACORDA</w:t>
      </w:r>
    </w:p>
    <w:p w14:paraId="1F14F650" w14:textId="77777777" w:rsidR="006328AB" w:rsidRPr="00A02AF6" w:rsidRDefault="006328AB" w:rsidP="00B53FBB">
      <w:pPr>
        <w:autoSpaceDE w:val="0"/>
        <w:autoSpaceDN w:val="0"/>
        <w:adjustRightInd w:val="0"/>
        <w:rPr>
          <w:rFonts w:cs="Arial"/>
          <w:lang w:val="ca-ES"/>
        </w:rPr>
      </w:pPr>
    </w:p>
    <w:p w14:paraId="023A2206" w14:textId="7DF95BEA" w:rsidR="006328AB" w:rsidRPr="00A02AF6" w:rsidRDefault="006328AB" w:rsidP="00B53FBB">
      <w:pPr>
        <w:spacing w:before="120"/>
        <w:rPr>
          <w:rFonts w:cs="Arial"/>
        </w:rPr>
      </w:pPr>
      <w:r w:rsidRPr="00A02AF6">
        <w:rPr>
          <w:rFonts w:cs="Arial"/>
          <w:b/>
        </w:rPr>
        <w:t>Primer.-</w:t>
      </w:r>
      <w:r w:rsidRPr="00A02AF6">
        <w:rPr>
          <w:rFonts w:cs="Arial"/>
        </w:rPr>
        <w:t xml:space="preserve"> LEGALITZAR les obres de reforma i </w:t>
      </w:r>
      <w:proofErr w:type="spellStart"/>
      <w:r w:rsidRPr="00A02AF6">
        <w:rPr>
          <w:rFonts w:cs="Arial"/>
        </w:rPr>
        <w:t>modificació</w:t>
      </w:r>
      <w:proofErr w:type="spellEnd"/>
      <w:r w:rsidRPr="00A02AF6">
        <w:rPr>
          <w:rFonts w:cs="Arial"/>
        </w:rPr>
        <w:t xml:space="preserve"> </w:t>
      </w:r>
      <w:proofErr w:type="spellStart"/>
      <w:r w:rsidRPr="00A02AF6">
        <w:rPr>
          <w:rFonts w:cs="Arial"/>
        </w:rPr>
        <w:t>d’obertures</w:t>
      </w:r>
      <w:proofErr w:type="spellEnd"/>
      <w:r w:rsidRPr="00A02AF6">
        <w:rPr>
          <w:rFonts w:cs="Arial"/>
        </w:rPr>
        <w:t xml:space="preserve"> al </w:t>
      </w:r>
      <w:proofErr w:type="spellStart"/>
      <w:r w:rsidRPr="00A02AF6">
        <w:rPr>
          <w:rFonts w:cs="Arial"/>
        </w:rPr>
        <w:t>carrer</w:t>
      </w:r>
      <w:proofErr w:type="spellEnd"/>
      <w:r w:rsidRPr="00A02AF6">
        <w:rPr>
          <w:rFonts w:cs="Arial"/>
        </w:rPr>
        <w:t xml:space="preserve"> de la Mar </w:t>
      </w:r>
      <w:proofErr w:type="spellStart"/>
      <w:r w:rsidRPr="00A02AF6">
        <w:rPr>
          <w:rFonts w:cs="Arial"/>
        </w:rPr>
        <w:t>d’acord</w:t>
      </w:r>
      <w:proofErr w:type="spellEnd"/>
      <w:r w:rsidRPr="00A02AF6">
        <w:rPr>
          <w:rFonts w:cs="Arial"/>
        </w:rPr>
        <w:t xml:space="preserve"> amb el </w:t>
      </w:r>
      <w:proofErr w:type="spellStart"/>
      <w:r w:rsidRPr="00A02AF6">
        <w:rPr>
          <w:rFonts w:cs="Arial"/>
        </w:rPr>
        <w:t>projecte</w:t>
      </w:r>
      <w:proofErr w:type="spellEnd"/>
      <w:r w:rsidRPr="00A02AF6">
        <w:rPr>
          <w:rFonts w:cs="Arial"/>
        </w:rPr>
        <w:t xml:space="preserve"> de </w:t>
      </w:r>
      <w:proofErr w:type="spellStart"/>
      <w:r w:rsidRPr="00A02AF6">
        <w:rPr>
          <w:rFonts w:cs="Arial"/>
        </w:rPr>
        <w:t>legalització</w:t>
      </w:r>
      <w:proofErr w:type="spellEnd"/>
      <w:r w:rsidRPr="00A02AF6">
        <w:rPr>
          <w:rFonts w:cs="Arial"/>
        </w:rPr>
        <w:t xml:space="preserve"> </w:t>
      </w:r>
      <w:proofErr w:type="spellStart"/>
      <w:r w:rsidRPr="00A02AF6">
        <w:rPr>
          <w:rFonts w:cs="Arial"/>
        </w:rPr>
        <w:t>aportat</w:t>
      </w:r>
      <w:proofErr w:type="spellEnd"/>
      <w:r w:rsidRPr="00A02AF6">
        <w:rPr>
          <w:rFonts w:cs="Arial"/>
        </w:rPr>
        <w:t xml:space="preserve"> i </w:t>
      </w:r>
      <w:proofErr w:type="spellStart"/>
      <w:r w:rsidRPr="00A02AF6">
        <w:rPr>
          <w:rFonts w:cs="Arial"/>
        </w:rPr>
        <w:t>visat</w:t>
      </w:r>
      <w:proofErr w:type="spellEnd"/>
      <w:r w:rsidRPr="00A02AF6">
        <w:rPr>
          <w:rFonts w:cs="Arial"/>
        </w:rPr>
        <w:t xml:space="preserve"> amb núm. 20210000150 </w:t>
      </w:r>
      <w:proofErr w:type="spellStart"/>
      <w:r w:rsidRPr="00A02AF6">
        <w:rPr>
          <w:rFonts w:cs="Arial"/>
        </w:rPr>
        <w:t>pel</w:t>
      </w:r>
      <w:proofErr w:type="spellEnd"/>
      <w:r w:rsidRPr="00A02AF6">
        <w:rPr>
          <w:rFonts w:cs="Arial"/>
        </w:rPr>
        <w:t xml:space="preserve"> </w:t>
      </w:r>
      <w:proofErr w:type="spellStart"/>
      <w:r w:rsidRPr="00A02AF6">
        <w:rPr>
          <w:rFonts w:cs="Arial"/>
        </w:rPr>
        <w:t>Col·legi</w:t>
      </w:r>
      <w:proofErr w:type="spellEnd"/>
      <w:r w:rsidRPr="00A02AF6">
        <w:rPr>
          <w:rFonts w:cs="Arial"/>
        </w:rPr>
        <w:t xml:space="preserve"> </w:t>
      </w:r>
      <w:proofErr w:type="spellStart"/>
      <w:r w:rsidRPr="00A02AF6">
        <w:rPr>
          <w:rFonts w:cs="Arial"/>
        </w:rPr>
        <w:t>d’Arquitectes</w:t>
      </w:r>
      <w:proofErr w:type="spellEnd"/>
      <w:r w:rsidRPr="00A02AF6">
        <w:rPr>
          <w:rFonts w:cs="Arial"/>
        </w:rPr>
        <w:t xml:space="preserve"> de Catalunya. </w:t>
      </w:r>
    </w:p>
    <w:p w14:paraId="0B37F42F" w14:textId="77777777" w:rsidR="006328AB" w:rsidRPr="00A02AF6" w:rsidRDefault="006328AB" w:rsidP="00B53FBB">
      <w:pPr>
        <w:spacing w:before="120"/>
        <w:rPr>
          <w:rFonts w:cs="Arial"/>
        </w:rPr>
      </w:pPr>
    </w:p>
    <w:p w14:paraId="7C9F64CC" w14:textId="015AE39E" w:rsidR="006328AB" w:rsidRPr="00A02AF6" w:rsidRDefault="006328AB" w:rsidP="00B53FBB">
      <w:pPr>
        <w:spacing w:before="120"/>
        <w:rPr>
          <w:rFonts w:cs="Arial"/>
        </w:rPr>
      </w:pPr>
      <w:proofErr w:type="spellStart"/>
      <w:r w:rsidRPr="00A02AF6">
        <w:rPr>
          <w:rFonts w:cs="Arial"/>
          <w:b/>
          <w:bCs/>
        </w:rPr>
        <w:t>Segon</w:t>
      </w:r>
      <w:proofErr w:type="spellEnd"/>
      <w:r w:rsidRPr="00A02AF6">
        <w:rPr>
          <w:rFonts w:cs="Arial"/>
          <w:b/>
          <w:bCs/>
        </w:rPr>
        <w:t>.-</w:t>
      </w:r>
      <w:r w:rsidRPr="00A02AF6">
        <w:rPr>
          <w:rFonts w:cs="Arial"/>
        </w:rPr>
        <w:t xml:space="preserve"> ATORGAR al Sr. X</w:t>
      </w:r>
      <w:r w:rsidR="00B417E1">
        <w:rPr>
          <w:rFonts w:cs="Arial"/>
        </w:rPr>
        <w:t>.</w:t>
      </w:r>
      <w:r w:rsidRPr="00A02AF6">
        <w:rPr>
          <w:rFonts w:cs="Arial"/>
        </w:rPr>
        <w:t>B</w:t>
      </w:r>
      <w:r w:rsidR="00B417E1">
        <w:rPr>
          <w:rFonts w:cs="Arial"/>
        </w:rPr>
        <w:t>.</w:t>
      </w:r>
      <w:r w:rsidRPr="00A02AF6">
        <w:rPr>
          <w:rFonts w:cs="Arial"/>
        </w:rPr>
        <w:t>S</w:t>
      </w:r>
      <w:r w:rsidR="00B417E1">
        <w:rPr>
          <w:rFonts w:cs="Arial"/>
        </w:rPr>
        <w:t>.</w:t>
      </w:r>
      <w:r w:rsidRPr="00A02AF6">
        <w:rPr>
          <w:rFonts w:cs="Arial"/>
        </w:rPr>
        <w:t xml:space="preserve">, amb DNI </w:t>
      </w:r>
      <w:r w:rsidR="00B417E1">
        <w:rPr>
          <w:rFonts w:cs="Arial"/>
        </w:rPr>
        <w:t>…</w:t>
      </w:r>
      <w:r w:rsidRPr="00A02AF6">
        <w:rPr>
          <w:rFonts w:cs="Arial"/>
        </w:rPr>
        <w:t xml:space="preserve">, </w:t>
      </w:r>
      <w:proofErr w:type="spellStart"/>
      <w:r w:rsidRPr="00A02AF6">
        <w:rPr>
          <w:rFonts w:cs="Arial"/>
        </w:rPr>
        <w:t>Llicència</w:t>
      </w:r>
      <w:proofErr w:type="spellEnd"/>
      <w:r w:rsidRPr="00A02AF6">
        <w:rPr>
          <w:rFonts w:cs="Arial"/>
        </w:rPr>
        <w:t xml:space="preserve"> </w:t>
      </w:r>
      <w:proofErr w:type="spellStart"/>
      <w:r w:rsidRPr="00A02AF6">
        <w:rPr>
          <w:rFonts w:cs="Arial"/>
        </w:rPr>
        <w:t>d’obres</w:t>
      </w:r>
      <w:proofErr w:type="spellEnd"/>
      <w:r w:rsidRPr="00A02AF6">
        <w:rPr>
          <w:rFonts w:cs="Arial"/>
        </w:rPr>
        <w:t xml:space="preserve"> per a </w:t>
      </w:r>
      <w:proofErr w:type="spellStart"/>
      <w:r w:rsidRPr="00A02AF6">
        <w:rPr>
          <w:rFonts w:cs="Arial"/>
        </w:rPr>
        <w:t>finalitzar</w:t>
      </w:r>
      <w:proofErr w:type="spellEnd"/>
      <w:r w:rsidRPr="00A02AF6">
        <w:rPr>
          <w:rFonts w:cs="Arial"/>
        </w:rPr>
        <w:t xml:space="preserve"> les obres de reforma interior </w:t>
      </w:r>
      <w:proofErr w:type="spellStart"/>
      <w:r w:rsidRPr="00A02AF6">
        <w:rPr>
          <w:rFonts w:cs="Arial"/>
        </w:rPr>
        <w:t>d’un</w:t>
      </w:r>
      <w:proofErr w:type="spellEnd"/>
      <w:r w:rsidRPr="00A02AF6">
        <w:rPr>
          <w:rFonts w:cs="Arial"/>
        </w:rPr>
        <w:t xml:space="preserve"> </w:t>
      </w:r>
      <w:proofErr w:type="spellStart"/>
      <w:r w:rsidRPr="00A02AF6">
        <w:rPr>
          <w:rFonts w:cs="Arial"/>
        </w:rPr>
        <w:t>habitatge</w:t>
      </w:r>
      <w:proofErr w:type="spellEnd"/>
      <w:r w:rsidRPr="00A02AF6">
        <w:rPr>
          <w:rFonts w:cs="Arial"/>
        </w:rPr>
        <w:t xml:space="preserve"> unifamiliar </w:t>
      </w:r>
      <w:proofErr w:type="spellStart"/>
      <w:r w:rsidRPr="00A02AF6">
        <w:rPr>
          <w:rFonts w:cs="Arial"/>
        </w:rPr>
        <w:t>situat</w:t>
      </w:r>
      <w:proofErr w:type="spellEnd"/>
      <w:r w:rsidRPr="00A02AF6">
        <w:rPr>
          <w:rFonts w:cs="Arial"/>
        </w:rPr>
        <w:t xml:space="preserve"> al </w:t>
      </w:r>
      <w:proofErr w:type="spellStart"/>
      <w:r w:rsidRPr="00A02AF6">
        <w:rPr>
          <w:rFonts w:cs="Arial"/>
        </w:rPr>
        <w:t>carrer</w:t>
      </w:r>
      <w:proofErr w:type="spellEnd"/>
      <w:r w:rsidRPr="00A02AF6">
        <w:rPr>
          <w:rFonts w:cs="Arial"/>
        </w:rPr>
        <w:t xml:space="preserve"> de la Mar, de Vilassar de Mar, </w:t>
      </w:r>
      <w:proofErr w:type="spellStart"/>
      <w:r w:rsidRPr="00A02AF6">
        <w:rPr>
          <w:rFonts w:cs="Arial"/>
        </w:rPr>
        <w:t>d’acord</w:t>
      </w:r>
      <w:proofErr w:type="spellEnd"/>
      <w:r w:rsidRPr="00A02AF6">
        <w:rPr>
          <w:rFonts w:cs="Arial"/>
        </w:rPr>
        <w:t xml:space="preserve"> amb el </w:t>
      </w:r>
      <w:proofErr w:type="spellStart"/>
      <w:r w:rsidRPr="00A02AF6">
        <w:rPr>
          <w:rFonts w:cs="Arial"/>
        </w:rPr>
        <w:t>projecte</w:t>
      </w:r>
      <w:proofErr w:type="spellEnd"/>
      <w:r w:rsidRPr="00A02AF6">
        <w:rPr>
          <w:rFonts w:cs="Arial"/>
        </w:rPr>
        <w:t xml:space="preserve"> </w:t>
      </w:r>
      <w:proofErr w:type="spellStart"/>
      <w:r w:rsidRPr="00A02AF6">
        <w:rPr>
          <w:rFonts w:cs="Arial"/>
        </w:rPr>
        <w:t>bàsic</w:t>
      </w:r>
      <w:proofErr w:type="spellEnd"/>
      <w:r w:rsidRPr="00A02AF6">
        <w:rPr>
          <w:rFonts w:cs="Arial"/>
        </w:rPr>
        <w:t xml:space="preserve"> i </w:t>
      </w:r>
      <w:proofErr w:type="spellStart"/>
      <w:r w:rsidRPr="00A02AF6">
        <w:rPr>
          <w:rFonts w:cs="Arial"/>
        </w:rPr>
        <w:t>d’execució</w:t>
      </w:r>
      <w:proofErr w:type="spellEnd"/>
      <w:r w:rsidRPr="00A02AF6">
        <w:rPr>
          <w:rFonts w:cs="Arial"/>
        </w:rPr>
        <w:t xml:space="preserve"> </w:t>
      </w:r>
      <w:proofErr w:type="spellStart"/>
      <w:r w:rsidRPr="00A02AF6">
        <w:rPr>
          <w:rFonts w:cs="Arial"/>
        </w:rPr>
        <w:t>aportat</w:t>
      </w:r>
      <w:proofErr w:type="spellEnd"/>
      <w:r w:rsidRPr="00A02AF6">
        <w:rPr>
          <w:rFonts w:cs="Arial"/>
        </w:rPr>
        <w:t xml:space="preserve">, </w:t>
      </w:r>
      <w:proofErr w:type="spellStart"/>
      <w:r w:rsidRPr="00A02AF6">
        <w:rPr>
          <w:rFonts w:cs="Arial"/>
        </w:rPr>
        <w:t>sotmesa</w:t>
      </w:r>
      <w:proofErr w:type="spellEnd"/>
      <w:r w:rsidRPr="00A02AF6">
        <w:rPr>
          <w:rFonts w:cs="Arial"/>
        </w:rPr>
        <w:t xml:space="preserve"> a les </w:t>
      </w:r>
      <w:proofErr w:type="spellStart"/>
      <w:r w:rsidRPr="00A02AF6">
        <w:rPr>
          <w:rFonts w:cs="Arial"/>
        </w:rPr>
        <w:t>següents</w:t>
      </w:r>
      <w:proofErr w:type="spellEnd"/>
      <w:r w:rsidRPr="00A02AF6">
        <w:rPr>
          <w:rFonts w:cs="Arial"/>
        </w:rPr>
        <w:t xml:space="preserve"> </w:t>
      </w:r>
      <w:proofErr w:type="spellStart"/>
      <w:r w:rsidRPr="00A02AF6">
        <w:rPr>
          <w:rFonts w:cs="Arial"/>
        </w:rPr>
        <w:t>prescripcions</w:t>
      </w:r>
      <w:proofErr w:type="spellEnd"/>
      <w:r w:rsidRPr="00A02AF6">
        <w:rPr>
          <w:rFonts w:cs="Arial"/>
        </w:rPr>
        <w:t>:</w:t>
      </w:r>
    </w:p>
    <w:p w14:paraId="09EAE003" w14:textId="77777777" w:rsidR="006328AB" w:rsidRPr="00A02AF6" w:rsidRDefault="006328AB" w:rsidP="00B53FBB">
      <w:pPr>
        <w:ind w:left="720"/>
        <w:contextualSpacing/>
        <w:rPr>
          <w:rFonts w:cs="Arial"/>
        </w:rPr>
      </w:pPr>
    </w:p>
    <w:p w14:paraId="12A08BAA" w14:textId="77777777" w:rsidR="006328AB" w:rsidRPr="00A02AF6" w:rsidRDefault="006328AB" w:rsidP="006328AB">
      <w:pPr>
        <w:numPr>
          <w:ilvl w:val="0"/>
          <w:numId w:val="13"/>
        </w:numPr>
        <w:contextualSpacing/>
        <w:rPr>
          <w:rFonts w:cs="Arial"/>
        </w:rPr>
      </w:pPr>
      <w:r w:rsidRPr="00A02AF6">
        <w:rPr>
          <w:rFonts w:cs="Arial"/>
        </w:rPr>
        <w:t xml:space="preserve">TERMINIS: les obres </w:t>
      </w:r>
      <w:proofErr w:type="spellStart"/>
      <w:r w:rsidRPr="00A02AF6">
        <w:rPr>
          <w:rFonts w:cs="Arial"/>
        </w:rPr>
        <w:t>hauran</w:t>
      </w:r>
      <w:proofErr w:type="spellEnd"/>
      <w:r w:rsidRPr="00A02AF6">
        <w:rPr>
          <w:rFonts w:cs="Arial"/>
        </w:rPr>
        <w:t xml:space="preserve"> </w:t>
      </w:r>
      <w:proofErr w:type="spellStart"/>
      <w:r w:rsidRPr="00A02AF6">
        <w:rPr>
          <w:rFonts w:cs="Arial"/>
        </w:rPr>
        <w:t>d’iniciar</w:t>
      </w:r>
      <w:proofErr w:type="spellEnd"/>
      <w:r w:rsidRPr="00A02AF6">
        <w:rPr>
          <w:rFonts w:cs="Arial"/>
        </w:rPr>
        <w:t xml:space="preserve">-se en el </w:t>
      </w:r>
      <w:proofErr w:type="spellStart"/>
      <w:r w:rsidRPr="00A02AF6">
        <w:rPr>
          <w:rFonts w:cs="Arial"/>
        </w:rPr>
        <w:t>termini</w:t>
      </w:r>
      <w:proofErr w:type="spellEnd"/>
      <w:r w:rsidRPr="00A02AF6">
        <w:rPr>
          <w:rFonts w:cs="Arial"/>
        </w:rPr>
        <w:t xml:space="preserve"> de tres (3) </w:t>
      </w:r>
      <w:proofErr w:type="spellStart"/>
      <w:r w:rsidRPr="00A02AF6">
        <w:rPr>
          <w:rFonts w:cs="Arial"/>
        </w:rPr>
        <w:t>mesos</w:t>
      </w:r>
      <w:proofErr w:type="spellEnd"/>
      <w:r w:rsidRPr="00A02AF6">
        <w:rPr>
          <w:rFonts w:cs="Arial"/>
        </w:rPr>
        <w:t xml:space="preserve"> des de la data de </w:t>
      </w:r>
      <w:proofErr w:type="spellStart"/>
      <w:r w:rsidRPr="00A02AF6">
        <w:rPr>
          <w:rFonts w:cs="Arial"/>
        </w:rPr>
        <w:t>notificació</w:t>
      </w:r>
      <w:proofErr w:type="spellEnd"/>
      <w:r w:rsidRPr="00A02AF6">
        <w:rPr>
          <w:rFonts w:cs="Arial"/>
        </w:rPr>
        <w:t xml:space="preserve"> de la </w:t>
      </w:r>
      <w:proofErr w:type="spellStart"/>
      <w:r w:rsidRPr="00A02AF6">
        <w:rPr>
          <w:rFonts w:cs="Arial"/>
        </w:rPr>
        <w:t>llicència</w:t>
      </w:r>
      <w:proofErr w:type="spellEnd"/>
      <w:r w:rsidRPr="00A02AF6">
        <w:rPr>
          <w:rFonts w:cs="Arial"/>
        </w:rPr>
        <w:t xml:space="preserve">, i </w:t>
      </w:r>
      <w:proofErr w:type="spellStart"/>
      <w:r w:rsidRPr="00A02AF6">
        <w:rPr>
          <w:rFonts w:cs="Arial"/>
        </w:rPr>
        <w:t>finalitzar</w:t>
      </w:r>
      <w:proofErr w:type="spellEnd"/>
      <w:r w:rsidRPr="00A02AF6">
        <w:rPr>
          <w:rFonts w:cs="Arial"/>
        </w:rPr>
        <w:t xml:space="preserve"> en el </w:t>
      </w:r>
      <w:proofErr w:type="spellStart"/>
      <w:r w:rsidRPr="00A02AF6">
        <w:rPr>
          <w:rFonts w:cs="Arial"/>
        </w:rPr>
        <w:t>termini</w:t>
      </w:r>
      <w:proofErr w:type="spellEnd"/>
      <w:r w:rsidRPr="00A02AF6">
        <w:rPr>
          <w:rFonts w:cs="Arial"/>
        </w:rPr>
        <w:t xml:space="preserve"> de </w:t>
      </w:r>
      <w:proofErr w:type="spellStart"/>
      <w:r w:rsidRPr="00A02AF6">
        <w:rPr>
          <w:rFonts w:cs="Arial"/>
        </w:rPr>
        <w:t>nou</w:t>
      </w:r>
      <w:proofErr w:type="spellEnd"/>
      <w:r w:rsidRPr="00A02AF6">
        <w:rPr>
          <w:rFonts w:cs="Arial"/>
        </w:rPr>
        <w:t xml:space="preserve"> (9) </w:t>
      </w:r>
      <w:proofErr w:type="spellStart"/>
      <w:r w:rsidRPr="00A02AF6">
        <w:rPr>
          <w:rFonts w:cs="Arial"/>
        </w:rPr>
        <w:t>mesos</w:t>
      </w:r>
      <w:proofErr w:type="spellEnd"/>
      <w:r w:rsidRPr="00A02AF6">
        <w:rPr>
          <w:rFonts w:cs="Arial"/>
        </w:rPr>
        <w:t xml:space="preserve">, </w:t>
      </w:r>
      <w:proofErr w:type="spellStart"/>
      <w:r w:rsidRPr="00A02AF6">
        <w:rPr>
          <w:rFonts w:cs="Arial"/>
        </w:rPr>
        <w:t>comptadors</w:t>
      </w:r>
      <w:proofErr w:type="spellEnd"/>
      <w:r w:rsidRPr="00A02AF6">
        <w:rPr>
          <w:rFonts w:cs="Arial"/>
        </w:rPr>
        <w:t xml:space="preserve"> des de la </w:t>
      </w:r>
      <w:proofErr w:type="spellStart"/>
      <w:r w:rsidRPr="00A02AF6">
        <w:rPr>
          <w:rFonts w:cs="Arial"/>
        </w:rPr>
        <w:t>mateixa</w:t>
      </w:r>
      <w:proofErr w:type="spellEnd"/>
      <w:r w:rsidRPr="00A02AF6">
        <w:rPr>
          <w:rFonts w:cs="Arial"/>
        </w:rPr>
        <w:t xml:space="preserve"> data.</w:t>
      </w:r>
    </w:p>
    <w:p w14:paraId="341AB18E" w14:textId="77777777" w:rsidR="006328AB" w:rsidRPr="00A02AF6" w:rsidRDefault="006328AB" w:rsidP="00B53FBB">
      <w:pPr>
        <w:ind w:left="720"/>
        <w:contextualSpacing/>
        <w:rPr>
          <w:rFonts w:cs="Arial"/>
        </w:rPr>
      </w:pPr>
    </w:p>
    <w:p w14:paraId="7F1A6248" w14:textId="77777777" w:rsidR="006328AB" w:rsidRPr="00A02AF6" w:rsidRDefault="006328AB" w:rsidP="006328AB">
      <w:pPr>
        <w:numPr>
          <w:ilvl w:val="0"/>
          <w:numId w:val="13"/>
        </w:numPr>
        <w:contextualSpacing/>
        <w:rPr>
          <w:rFonts w:cs="Arial"/>
        </w:rPr>
      </w:pPr>
      <w:r w:rsidRPr="00A02AF6">
        <w:rPr>
          <w:rFonts w:cs="Arial"/>
        </w:rPr>
        <w:t xml:space="preserve">CONDICIONANTS un </w:t>
      </w:r>
      <w:proofErr w:type="spellStart"/>
      <w:r w:rsidRPr="00A02AF6">
        <w:rPr>
          <w:rFonts w:cs="Arial"/>
        </w:rPr>
        <w:t>cop</w:t>
      </w:r>
      <w:proofErr w:type="spellEnd"/>
      <w:r w:rsidRPr="00A02AF6">
        <w:rPr>
          <w:rFonts w:cs="Arial"/>
        </w:rPr>
        <w:t xml:space="preserve"> </w:t>
      </w:r>
      <w:proofErr w:type="spellStart"/>
      <w:r w:rsidRPr="00A02AF6">
        <w:rPr>
          <w:rFonts w:cs="Arial"/>
        </w:rPr>
        <w:t>finalitzades</w:t>
      </w:r>
      <w:proofErr w:type="spellEnd"/>
      <w:r w:rsidRPr="00A02AF6">
        <w:rPr>
          <w:rFonts w:cs="Arial"/>
        </w:rPr>
        <w:t xml:space="preserve"> les obres i per a la </w:t>
      </w:r>
      <w:proofErr w:type="spellStart"/>
      <w:r w:rsidRPr="00A02AF6">
        <w:rPr>
          <w:rFonts w:cs="Arial"/>
        </w:rPr>
        <w:t>devolució</w:t>
      </w:r>
      <w:proofErr w:type="spellEnd"/>
      <w:r w:rsidRPr="00A02AF6">
        <w:rPr>
          <w:rFonts w:cs="Arial"/>
        </w:rPr>
        <w:t xml:space="preserve"> de la </w:t>
      </w:r>
      <w:proofErr w:type="spellStart"/>
      <w:r w:rsidRPr="00A02AF6">
        <w:rPr>
          <w:rFonts w:cs="Arial"/>
        </w:rPr>
        <w:t>fiança</w:t>
      </w:r>
      <w:proofErr w:type="spellEnd"/>
      <w:r w:rsidRPr="00A02AF6">
        <w:rPr>
          <w:rFonts w:cs="Arial"/>
        </w:rPr>
        <w:t xml:space="preserve"> </w:t>
      </w:r>
      <w:proofErr w:type="spellStart"/>
      <w:r w:rsidRPr="00A02AF6">
        <w:rPr>
          <w:rFonts w:cs="Arial"/>
        </w:rPr>
        <w:t>dipositada</w:t>
      </w:r>
      <w:proofErr w:type="spellEnd"/>
      <w:r w:rsidRPr="00A02AF6">
        <w:rPr>
          <w:rFonts w:cs="Arial"/>
        </w:rPr>
        <w:t xml:space="preserve">: </w:t>
      </w:r>
      <w:proofErr w:type="spellStart"/>
      <w:r w:rsidRPr="00A02AF6">
        <w:rPr>
          <w:rFonts w:cs="Arial"/>
        </w:rPr>
        <w:t>caldrà</w:t>
      </w:r>
      <w:proofErr w:type="spellEnd"/>
      <w:r w:rsidRPr="00A02AF6">
        <w:rPr>
          <w:rFonts w:cs="Arial"/>
        </w:rPr>
        <w:t xml:space="preserve"> aportar la </w:t>
      </w:r>
      <w:proofErr w:type="spellStart"/>
      <w:r w:rsidRPr="00A02AF6">
        <w:rPr>
          <w:rFonts w:cs="Arial"/>
        </w:rPr>
        <w:t>següent</w:t>
      </w:r>
      <w:proofErr w:type="spellEnd"/>
      <w:r w:rsidRPr="00A02AF6">
        <w:rPr>
          <w:rFonts w:cs="Arial"/>
        </w:rPr>
        <w:t xml:space="preserve"> </w:t>
      </w:r>
      <w:proofErr w:type="spellStart"/>
      <w:r w:rsidRPr="00A02AF6">
        <w:rPr>
          <w:rFonts w:cs="Arial"/>
        </w:rPr>
        <w:t>documentació</w:t>
      </w:r>
      <w:proofErr w:type="spellEnd"/>
      <w:r w:rsidRPr="00A02AF6">
        <w:rPr>
          <w:rFonts w:cs="Arial"/>
        </w:rPr>
        <w:t>:</w:t>
      </w:r>
    </w:p>
    <w:p w14:paraId="32397239" w14:textId="77777777" w:rsidR="006328AB" w:rsidRPr="00A02AF6" w:rsidRDefault="006328AB" w:rsidP="00B53FBB">
      <w:pPr>
        <w:contextualSpacing/>
        <w:rPr>
          <w:rFonts w:cs="Arial"/>
        </w:rPr>
      </w:pPr>
    </w:p>
    <w:p w14:paraId="60DFB72B" w14:textId="77777777" w:rsidR="006328AB" w:rsidRPr="00A02AF6" w:rsidRDefault="006328AB" w:rsidP="006328AB">
      <w:pPr>
        <w:numPr>
          <w:ilvl w:val="0"/>
          <w:numId w:val="14"/>
        </w:numPr>
        <w:contextualSpacing/>
        <w:rPr>
          <w:rFonts w:cs="Arial"/>
        </w:rPr>
      </w:pPr>
      <w:proofErr w:type="spellStart"/>
      <w:r w:rsidRPr="00A02AF6">
        <w:rPr>
          <w:rFonts w:cs="Arial"/>
        </w:rPr>
        <w:t>Certificat</w:t>
      </w:r>
      <w:proofErr w:type="spellEnd"/>
      <w:r w:rsidRPr="00A02AF6">
        <w:rPr>
          <w:rFonts w:cs="Arial"/>
        </w:rPr>
        <w:t xml:space="preserve"> final </w:t>
      </w:r>
      <w:proofErr w:type="spellStart"/>
      <w:r w:rsidRPr="00A02AF6">
        <w:rPr>
          <w:rFonts w:cs="Arial"/>
        </w:rPr>
        <w:t>d’obra</w:t>
      </w:r>
      <w:proofErr w:type="spellEnd"/>
      <w:r w:rsidRPr="00A02AF6">
        <w:rPr>
          <w:rFonts w:cs="Arial"/>
        </w:rPr>
        <w:t xml:space="preserve"> en el </w:t>
      </w:r>
      <w:proofErr w:type="spellStart"/>
      <w:r w:rsidRPr="00A02AF6">
        <w:rPr>
          <w:rFonts w:cs="Arial"/>
        </w:rPr>
        <w:t>termini</w:t>
      </w:r>
      <w:proofErr w:type="spellEnd"/>
      <w:r w:rsidRPr="00A02AF6">
        <w:rPr>
          <w:rFonts w:cs="Arial"/>
        </w:rPr>
        <w:t xml:space="preserve"> </w:t>
      </w:r>
      <w:proofErr w:type="spellStart"/>
      <w:r w:rsidRPr="00A02AF6">
        <w:rPr>
          <w:rFonts w:cs="Arial"/>
        </w:rPr>
        <w:t>màxim</w:t>
      </w:r>
      <w:proofErr w:type="spellEnd"/>
      <w:r w:rsidRPr="00A02AF6">
        <w:rPr>
          <w:rFonts w:cs="Arial"/>
        </w:rPr>
        <w:t xml:space="preserve"> </w:t>
      </w:r>
      <w:proofErr w:type="spellStart"/>
      <w:r w:rsidRPr="00A02AF6">
        <w:rPr>
          <w:rFonts w:cs="Arial"/>
        </w:rPr>
        <w:t>d’un</w:t>
      </w:r>
      <w:proofErr w:type="spellEnd"/>
      <w:r w:rsidRPr="00A02AF6">
        <w:rPr>
          <w:rFonts w:cs="Arial"/>
        </w:rPr>
        <w:t xml:space="preserve"> mes des de la data de </w:t>
      </w:r>
      <w:proofErr w:type="spellStart"/>
      <w:r w:rsidRPr="00A02AF6">
        <w:rPr>
          <w:rFonts w:cs="Arial"/>
        </w:rPr>
        <w:t>finalització</w:t>
      </w:r>
      <w:proofErr w:type="spellEnd"/>
      <w:r w:rsidRPr="00A02AF6">
        <w:rPr>
          <w:rFonts w:cs="Arial"/>
        </w:rPr>
        <w:t xml:space="preserve"> de les obres.</w:t>
      </w:r>
    </w:p>
    <w:p w14:paraId="0182CAE3" w14:textId="77777777" w:rsidR="006328AB" w:rsidRPr="00A02AF6" w:rsidRDefault="006328AB" w:rsidP="006328AB">
      <w:pPr>
        <w:numPr>
          <w:ilvl w:val="0"/>
          <w:numId w:val="14"/>
        </w:numPr>
        <w:contextualSpacing/>
        <w:rPr>
          <w:rFonts w:cs="Arial"/>
        </w:rPr>
      </w:pPr>
      <w:proofErr w:type="spellStart"/>
      <w:r w:rsidRPr="00A02AF6">
        <w:rPr>
          <w:rFonts w:cs="Arial"/>
        </w:rPr>
        <w:t>Certificat</w:t>
      </w:r>
      <w:proofErr w:type="spellEnd"/>
      <w:r w:rsidRPr="00A02AF6">
        <w:rPr>
          <w:rFonts w:cs="Arial"/>
        </w:rPr>
        <w:t xml:space="preserve"> de la gestió de </w:t>
      </w:r>
      <w:proofErr w:type="spellStart"/>
      <w:r w:rsidRPr="00A02AF6">
        <w:rPr>
          <w:rFonts w:cs="Arial"/>
        </w:rPr>
        <w:t>residus</w:t>
      </w:r>
      <w:proofErr w:type="spellEnd"/>
      <w:r w:rsidRPr="00A02AF6">
        <w:rPr>
          <w:rFonts w:cs="Arial"/>
        </w:rPr>
        <w:t xml:space="preserve">, </w:t>
      </w:r>
      <w:proofErr w:type="spellStart"/>
      <w:r w:rsidRPr="00A02AF6">
        <w:rPr>
          <w:rFonts w:cs="Arial"/>
        </w:rPr>
        <w:t>emès</w:t>
      </w:r>
      <w:proofErr w:type="spellEnd"/>
      <w:r w:rsidRPr="00A02AF6">
        <w:rPr>
          <w:rFonts w:cs="Arial"/>
        </w:rPr>
        <w:t xml:space="preserve"> per un gestor de </w:t>
      </w:r>
      <w:proofErr w:type="spellStart"/>
      <w:r w:rsidRPr="00A02AF6">
        <w:rPr>
          <w:rFonts w:cs="Arial"/>
        </w:rPr>
        <w:t>residus</w:t>
      </w:r>
      <w:proofErr w:type="spellEnd"/>
      <w:r w:rsidRPr="00A02AF6">
        <w:rPr>
          <w:rFonts w:cs="Arial"/>
        </w:rPr>
        <w:t xml:space="preserve"> </w:t>
      </w:r>
      <w:proofErr w:type="spellStart"/>
      <w:r w:rsidRPr="00A02AF6">
        <w:rPr>
          <w:rFonts w:cs="Arial"/>
        </w:rPr>
        <w:t>autoritzat</w:t>
      </w:r>
      <w:proofErr w:type="spellEnd"/>
      <w:r w:rsidRPr="00A02AF6">
        <w:rPr>
          <w:rFonts w:cs="Arial"/>
        </w:rPr>
        <w:t>.</w:t>
      </w:r>
    </w:p>
    <w:p w14:paraId="11AE06E9" w14:textId="77777777" w:rsidR="006328AB" w:rsidRPr="00A02AF6" w:rsidRDefault="006328AB" w:rsidP="006328AB">
      <w:pPr>
        <w:numPr>
          <w:ilvl w:val="0"/>
          <w:numId w:val="14"/>
        </w:numPr>
        <w:rPr>
          <w:rFonts w:cs="Arial"/>
        </w:rPr>
      </w:pPr>
      <w:r w:rsidRPr="00A02AF6">
        <w:rPr>
          <w:rFonts w:cs="Arial"/>
        </w:rPr>
        <w:t xml:space="preserve">Acreditar </w:t>
      </w:r>
      <w:proofErr w:type="spellStart"/>
      <w:r w:rsidRPr="00A02AF6">
        <w:rPr>
          <w:rFonts w:cs="Arial"/>
        </w:rPr>
        <w:t>haver</w:t>
      </w:r>
      <w:proofErr w:type="spellEnd"/>
      <w:r w:rsidRPr="00A02AF6">
        <w:rPr>
          <w:rFonts w:cs="Arial"/>
        </w:rPr>
        <w:t xml:space="preserve"> </w:t>
      </w:r>
      <w:proofErr w:type="spellStart"/>
      <w:r w:rsidRPr="00A02AF6">
        <w:rPr>
          <w:rFonts w:cs="Arial"/>
        </w:rPr>
        <w:t>actualitzat</w:t>
      </w:r>
      <w:proofErr w:type="spellEnd"/>
      <w:r w:rsidRPr="00A02AF6">
        <w:rPr>
          <w:rFonts w:cs="Arial"/>
        </w:rPr>
        <w:t xml:space="preserve"> les dades </w:t>
      </w:r>
      <w:proofErr w:type="spellStart"/>
      <w:r w:rsidRPr="00A02AF6">
        <w:rPr>
          <w:rFonts w:cs="Arial"/>
        </w:rPr>
        <w:t>cadastrals</w:t>
      </w:r>
      <w:proofErr w:type="spellEnd"/>
      <w:r w:rsidRPr="00A02AF6">
        <w:rPr>
          <w:rFonts w:cs="Arial"/>
        </w:rPr>
        <w:t xml:space="preserve"> </w:t>
      </w:r>
      <w:proofErr w:type="spellStart"/>
      <w:r w:rsidRPr="00A02AF6">
        <w:rPr>
          <w:rFonts w:cs="Arial"/>
        </w:rPr>
        <w:t>mitjançant</w:t>
      </w:r>
      <w:proofErr w:type="spellEnd"/>
      <w:r w:rsidRPr="00A02AF6">
        <w:rPr>
          <w:rFonts w:cs="Arial"/>
        </w:rPr>
        <w:t xml:space="preserve"> </w:t>
      </w:r>
      <w:proofErr w:type="spellStart"/>
      <w:r w:rsidRPr="00A02AF6">
        <w:rPr>
          <w:rFonts w:cs="Arial"/>
        </w:rPr>
        <w:t>l’imprès</w:t>
      </w:r>
      <w:proofErr w:type="spellEnd"/>
      <w:r w:rsidRPr="00A02AF6">
        <w:rPr>
          <w:rFonts w:cs="Arial"/>
        </w:rPr>
        <w:t xml:space="preserve"> 900D, </w:t>
      </w:r>
      <w:proofErr w:type="spellStart"/>
      <w:r w:rsidRPr="00A02AF6">
        <w:rPr>
          <w:rFonts w:cs="Arial"/>
        </w:rPr>
        <w:t>segellat</w:t>
      </w:r>
      <w:proofErr w:type="spellEnd"/>
      <w:r w:rsidRPr="00A02AF6">
        <w:rPr>
          <w:rFonts w:cs="Arial"/>
        </w:rPr>
        <w:t xml:space="preserve"> per </w:t>
      </w:r>
      <w:proofErr w:type="spellStart"/>
      <w:r w:rsidRPr="00A02AF6">
        <w:rPr>
          <w:rFonts w:cs="Arial"/>
        </w:rPr>
        <w:t>l’Organisme</w:t>
      </w:r>
      <w:proofErr w:type="spellEnd"/>
      <w:r w:rsidRPr="00A02AF6">
        <w:rPr>
          <w:rFonts w:cs="Arial"/>
        </w:rPr>
        <w:t xml:space="preserve"> de Gestió </w:t>
      </w:r>
      <w:proofErr w:type="spellStart"/>
      <w:r w:rsidRPr="00A02AF6">
        <w:rPr>
          <w:rFonts w:cs="Arial"/>
        </w:rPr>
        <w:t>Tributària</w:t>
      </w:r>
      <w:proofErr w:type="spellEnd"/>
      <w:r w:rsidRPr="00A02AF6">
        <w:rPr>
          <w:rFonts w:cs="Arial"/>
        </w:rPr>
        <w:t xml:space="preserve"> de Vilassar de Mar, o per la </w:t>
      </w:r>
      <w:proofErr w:type="spellStart"/>
      <w:r w:rsidRPr="00A02AF6">
        <w:rPr>
          <w:rFonts w:cs="Arial"/>
        </w:rPr>
        <w:t>Gerència</w:t>
      </w:r>
      <w:proofErr w:type="spellEnd"/>
      <w:r w:rsidRPr="00A02AF6">
        <w:rPr>
          <w:rFonts w:cs="Arial"/>
        </w:rPr>
        <w:t xml:space="preserve"> del </w:t>
      </w:r>
      <w:proofErr w:type="spellStart"/>
      <w:r w:rsidRPr="00A02AF6">
        <w:rPr>
          <w:rFonts w:cs="Arial"/>
        </w:rPr>
        <w:t>cadastre</w:t>
      </w:r>
      <w:proofErr w:type="spellEnd"/>
      <w:r w:rsidRPr="00A02AF6">
        <w:rPr>
          <w:rFonts w:cs="Arial"/>
        </w:rPr>
        <w:t xml:space="preserve"> de Barcelona.</w:t>
      </w:r>
    </w:p>
    <w:p w14:paraId="5C4BE512" w14:textId="77777777" w:rsidR="006328AB" w:rsidRPr="00A02AF6" w:rsidRDefault="006328AB" w:rsidP="00B53FBB">
      <w:pPr>
        <w:ind w:left="720"/>
        <w:contextualSpacing/>
        <w:rPr>
          <w:rFonts w:cs="Arial"/>
        </w:rPr>
      </w:pPr>
    </w:p>
    <w:p w14:paraId="669FD35E" w14:textId="77777777" w:rsidR="006328AB" w:rsidRPr="00A02AF6" w:rsidRDefault="006328AB" w:rsidP="006328AB">
      <w:pPr>
        <w:numPr>
          <w:ilvl w:val="0"/>
          <w:numId w:val="13"/>
        </w:numPr>
        <w:contextualSpacing/>
        <w:rPr>
          <w:rFonts w:cs="Arial"/>
        </w:rPr>
      </w:pPr>
      <w:r w:rsidRPr="00A02AF6">
        <w:rPr>
          <w:rFonts w:cs="Arial"/>
        </w:rPr>
        <w:lastRenderedPageBreak/>
        <w:t xml:space="preserve">EXCLUSIONS: </w:t>
      </w:r>
      <w:r w:rsidRPr="00A02AF6">
        <w:rPr>
          <w:rFonts w:cs="Arial"/>
          <w:bCs/>
        </w:rPr>
        <w:t>la</w:t>
      </w:r>
      <w:r w:rsidRPr="00A02AF6">
        <w:rPr>
          <w:rFonts w:cs="Arial"/>
          <w:b/>
        </w:rPr>
        <w:t xml:space="preserve"> </w:t>
      </w:r>
      <w:proofErr w:type="spellStart"/>
      <w:r w:rsidRPr="00A02AF6">
        <w:rPr>
          <w:rFonts w:cs="Arial"/>
        </w:rPr>
        <w:t>llicència</w:t>
      </w:r>
      <w:proofErr w:type="spellEnd"/>
      <w:r w:rsidRPr="00A02AF6">
        <w:rPr>
          <w:rFonts w:cs="Arial"/>
        </w:rPr>
        <w:t xml:space="preserve"> no empara </w:t>
      </w:r>
      <w:proofErr w:type="spellStart"/>
      <w:r w:rsidRPr="00A02AF6">
        <w:rPr>
          <w:rFonts w:cs="Arial"/>
        </w:rPr>
        <w:t>l’execució</w:t>
      </w:r>
      <w:proofErr w:type="spellEnd"/>
      <w:r w:rsidRPr="00A02AF6">
        <w:rPr>
          <w:rFonts w:cs="Arial"/>
        </w:rPr>
        <w:t xml:space="preserve"> </w:t>
      </w:r>
      <w:proofErr w:type="spellStart"/>
      <w:r w:rsidRPr="00A02AF6">
        <w:rPr>
          <w:rFonts w:cs="Arial"/>
        </w:rPr>
        <w:t>d’obres</w:t>
      </w:r>
      <w:proofErr w:type="spellEnd"/>
      <w:r w:rsidRPr="00A02AF6">
        <w:rPr>
          <w:rFonts w:cs="Arial"/>
        </w:rPr>
        <w:t xml:space="preserve"> en el </w:t>
      </w:r>
      <w:proofErr w:type="spellStart"/>
      <w:r w:rsidRPr="00A02AF6">
        <w:rPr>
          <w:rFonts w:cs="Arial"/>
        </w:rPr>
        <w:t>domini</w:t>
      </w:r>
      <w:proofErr w:type="spellEnd"/>
      <w:r w:rsidRPr="00A02AF6">
        <w:rPr>
          <w:rFonts w:cs="Arial"/>
        </w:rPr>
        <w:t xml:space="preserve"> </w:t>
      </w:r>
      <w:proofErr w:type="spellStart"/>
      <w:r w:rsidRPr="00A02AF6">
        <w:rPr>
          <w:rFonts w:cs="Arial"/>
        </w:rPr>
        <w:t>públic</w:t>
      </w:r>
      <w:proofErr w:type="spellEnd"/>
      <w:r w:rsidRPr="00A02AF6">
        <w:rPr>
          <w:rFonts w:cs="Arial"/>
        </w:rPr>
        <w:t xml:space="preserve"> (rases per al </w:t>
      </w:r>
      <w:proofErr w:type="spellStart"/>
      <w:r w:rsidRPr="00A02AF6">
        <w:rPr>
          <w:rFonts w:cs="Arial"/>
        </w:rPr>
        <w:t>pas</w:t>
      </w:r>
      <w:proofErr w:type="spellEnd"/>
      <w:r w:rsidRPr="00A02AF6">
        <w:rPr>
          <w:rFonts w:cs="Arial"/>
        </w:rPr>
        <w:t xml:space="preserve"> </w:t>
      </w:r>
      <w:proofErr w:type="spellStart"/>
      <w:r w:rsidRPr="00A02AF6">
        <w:rPr>
          <w:rFonts w:cs="Arial"/>
        </w:rPr>
        <w:t>d’instal·lacions</w:t>
      </w:r>
      <w:proofErr w:type="spellEnd"/>
      <w:r w:rsidRPr="00A02AF6">
        <w:rPr>
          <w:rFonts w:cs="Arial"/>
        </w:rPr>
        <w:t xml:space="preserve">, </w:t>
      </w:r>
      <w:proofErr w:type="spellStart"/>
      <w:r w:rsidRPr="00A02AF6">
        <w:rPr>
          <w:rFonts w:cs="Arial"/>
        </w:rPr>
        <w:t>guals</w:t>
      </w:r>
      <w:proofErr w:type="spellEnd"/>
      <w:r w:rsidRPr="00A02AF6">
        <w:rPr>
          <w:rFonts w:cs="Arial"/>
        </w:rPr>
        <w:t xml:space="preserve"> </w:t>
      </w:r>
      <w:proofErr w:type="spellStart"/>
      <w:r w:rsidRPr="00A02AF6">
        <w:rPr>
          <w:rFonts w:cs="Arial"/>
        </w:rPr>
        <w:t>d’accés</w:t>
      </w:r>
      <w:proofErr w:type="spellEnd"/>
      <w:r w:rsidRPr="00A02AF6">
        <w:rPr>
          <w:rFonts w:cs="Arial"/>
        </w:rPr>
        <w:t xml:space="preserve"> de </w:t>
      </w:r>
      <w:proofErr w:type="spellStart"/>
      <w:r w:rsidRPr="00A02AF6">
        <w:rPr>
          <w:rFonts w:cs="Arial"/>
        </w:rPr>
        <w:t>vehicles</w:t>
      </w:r>
      <w:proofErr w:type="spellEnd"/>
      <w:r w:rsidRPr="00A02AF6">
        <w:rPr>
          <w:rFonts w:cs="Arial"/>
        </w:rPr>
        <w:t xml:space="preserve">, etc.), per a la </w:t>
      </w:r>
      <w:proofErr w:type="spellStart"/>
      <w:r w:rsidRPr="00A02AF6">
        <w:rPr>
          <w:rFonts w:cs="Arial"/>
        </w:rPr>
        <w:t>qual</w:t>
      </w:r>
      <w:proofErr w:type="spellEnd"/>
      <w:r w:rsidRPr="00A02AF6">
        <w:rPr>
          <w:rFonts w:cs="Arial"/>
        </w:rPr>
        <w:t xml:space="preserve"> cosa </w:t>
      </w:r>
      <w:proofErr w:type="spellStart"/>
      <w:r w:rsidRPr="00A02AF6">
        <w:rPr>
          <w:rFonts w:cs="Arial"/>
        </w:rPr>
        <w:t>caldrà</w:t>
      </w:r>
      <w:proofErr w:type="spellEnd"/>
      <w:r w:rsidRPr="00A02AF6">
        <w:rPr>
          <w:rFonts w:cs="Arial"/>
        </w:rPr>
        <w:t xml:space="preserve"> </w:t>
      </w:r>
      <w:proofErr w:type="spellStart"/>
      <w:r w:rsidRPr="00A02AF6">
        <w:rPr>
          <w:rFonts w:cs="Arial"/>
        </w:rPr>
        <w:t>sol·licitar</w:t>
      </w:r>
      <w:proofErr w:type="spellEnd"/>
      <w:r w:rsidRPr="00A02AF6">
        <w:rPr>
          <w:rFonts w:cs="Arial"/>
        </w:rPr>
        <w:t xml:space="preserve"> </w:t>
      </w:r>
      <w:proofErr w:type="spellStart"/>
      <w:r w:rsidRPr="00A02AF6">
        <w:rPr>
          <w:rFonts w:cs="Arial"/>
        </w:rPr>
        <w:t>l’oportuna</w:t>
      </w:r>
      <w:proofErr w:type="spellEnd"/>
      <w:r w:rsidRPr="00A02AF6">
        <w:rPr>
          <w:rFonts w:cs="Arial"/>
        </w:rPr>
        <w:t xml:space="preserve"> </w:t>
      </w:r>
      <w:proofErr w:type="spellStart"/>
      <w:r w:rsidRPr="00A02AF6">
        <w:rPr>
          <w:rFonts w:cs="Arial"/>
        </w:rPr>
        <w:t>llicència</w:t>
      </w:r>
      <w:proofErr w:type="spellEnd"/>
      <w:r w:rsidRPr="00A02AF6">
        <w:rPr>
          <w:rFonts w:cs="Arial"/>
        </w:rPr>
        <w:t xml:space="preserve"> </w:t>
      </w:r>
      <w:proofErr w:type="spellStart"/>
      <w:r w:rsidRPr="00A02AF6">
        <w:rPr>
          <w:rFonts w:cs="Arial"/>
        </w:rPr>
        <w:t>d’obres</w:t>
      </w:r>
      <w:proofErr w:type="spellEnd"/>
      <w:r w:rsidRPr="00A02AF6">
        <w:rPr>
          <w:rFonts w:cs="Arial"/>
        </w:rPr>
        <w:t xml:space="preserve"> en el </w:t>
      </w:r>
      <w:proofErr w:type="spellStart"/>
      <w:r w:rsidRPr="00A02AF6">
        <w:rPr>
          <w:rFonts w:cs="Arial"/>
        </w:rPr>
        <w:t>Domini</w:t>
      </w:r>
      <w:proofErr w:type="spellEnd"/>
      <w:r w:rsidRPr="00A02AF6">
        <w:rPr>
          <w:rFonts w:cs="Arial"/>
        </w:rPr>
        <w:t xml:space="preserve"> </w:t>
      </w:r>
      <w:proofErr w:type="spellStart"/>
      <w:r w:rsidRPr="00A02AF6">
        <w:rPr>
          <w:rFonts w:cs="Arial"/>
        </w:rPr>
        <w:t>Públic</w:t>
      </w:r>
      <w:proofErr w:type="spellEnd"/>
      <w:r w:rsidRPr="00A02AF6">
        <w:rPr>
          <w:rFonts w:cs="Arial"/>
        </w:rPr>
        <w:t xml:space="preserve">, </w:t>
      </w:r>
      <w:proofErr w:type="spellStart"/>
      <w:r w:rsidRPr="00A02AF6">
        <w:rPr>
          <w:rFonts w:cs="Arial"/>
        </w:rPr>
        <w:t>aportant</w:t>
      </w:r>
      <w:proofErr w:type="spellEnd"/>
      <w:r w:rsidRPr="00A02AF6">
        <w:rPr>
          <w:rFonts w:cs="Arial"/>
        </w:rPr>
        <w:t xml:space="preserve"> la </w:t>
      </w:r>
      <w:proofErr w:type="spellStart"/>
      <w:r w:rsidRPr="00A02AF6">
        <w:rPr>
          <w:rFonts w:cs="Arial"/>
        </w:rPr>
        <w:t>documentació</w:t>
      </w:r>
      <w:proofErr w:type="spellEnd"/>
      <w:r w:rsidRPr="00A02AF6">
        <w:rPr>
          <w:rFonts w:cs="Arial"/>
        </w:rPr>
        <w:t xml:space="preserve"> literal i </w:t>
      </w:r>
      <w:proofErr w:type="spellStart"/>
      <w:r w:rsidRPr="00A02AF6">
        <w:rPr>
          <w:rFonts w:cs="Arial"/>
        </w:rPr>
        <w:t>gràfica</w:t>
      </w:r>
      <w:proofErr w:type="spellEnd"/>
      <w:r w:rsidRPr="00A02AF6">
        <w:rPr>
          <w:rFonts w:cs="Arial"/>
        </w:rPr>
        <w:t xml:space="preserve"> que les </w:t>
      </w:r>
      <w:proofErr w:type="spellStart"/>
      <w:r w:rsidRPr="00A02AF6">
        <w:rPr>
          <w:rFonts w:cs="Arial"/>
        </w:rPr>
        <w:t>descrigui</w:t>
      </w:r>
      <w:proofErr w:type="spellEnd"/>
      <w:r w:rsidRPr="00A02AF6">
        <w:rPr>
          <w:rFonts w:cs="Arial"/>
        </w:rPr>
        <w:t xml:space="preserve"> </w:t>
      </w:r>
      <w:proofErr w:type="spellStart"/>
      <w:r w:rsidRPr="00A02AF6">
        <w:rPr>
          <w:rFonts w:cs="Arial"/>
        </w:rPr>
        <w:t>correctament</w:t>
      </w:r>
      <w:proofErr w:type="spellEnd"/>
      <w:r w:rsidRPr="00A02AF6">
        <w:rPr>
          <w:rFonts w:cs="Arial"/>
        </w:rPr>
        <w:t xml:space="preserve">, i ajustades a </w:t>
      </w:r>
      <w:proofErr w:type="spellStart"/>
      <w:r w:rsidRPr="00A02AF6">
        <w:rPr>
          <w:rFonts w:cs="Arial"/>
        </w:rPr>
        <w:t>l’Ordenança</w:t>
      </w:r>
      <w:proofErr w:type="spellEnd"/>
      <w:r w:rsidRPr="00A02AF6">
        <w:rPr>
          <w:rFonts w:cs="Arial"/>
        </w:rPr>
        <w:t xml:space="preserve"> </w:t>
      </w:r>
      <w:proofErr w:type="spellStart"/>
      <w:r w:rsidRPr="00A02AF6">
        <w:rPr>
          <w:rFonts w:cs="Arial"/>
        </w:rPr>
        <w:t>d’Obres</w:t>
      </w:r>
      <w:proofErr w:type="spellEnd"/>
      <w:r w:rsidRPr="00A02AF6">
        <w:rPr>
          <w:rFonts w:cs="Arial"/>
        </w:rPr>
        <w:t xml:space="preserve"> en </w:t>
      </w:r>
      <w:proofErr w:type="spellStart"/>
      <w:r w:rsidRPr="00A02AF6">
        <w:rPr>
          <w:rFonts w:cs="Arial"/>
        </w:rPr>
        <w:t>els</w:t>
      </w:r>
      <w:proofErr w:type="spellEnd"/>
      <w:r w:rsidRPr="00A02AF6">
        <w:rPr>
          <w:rFonts w:cs="Arial"/>
        </w:rPr>
        <w:t xml:space="preserve"> </w:t>
      </w:r>
      <w:proofErr w:type="spellStart"/>
      <w:r w:rsidRPr="00A02AF6">
        <w:rPr>
          <w:rFonts w:cs="Arial"/>
        </w:rPr>
        <w:t>Bens</w:t>
      </w:r>
      <w:proofErr w:type="spellEnd"/>
      <w:r w:rsidRPr="00A02AF6">
        <w:rPr>
          <w:rFonts w:cs="Arial"/>
        </w:rPr>
        <w:t xml:space="preserve"> de </w:t>
      </w:r>
      <w:proofErr w:type="spellStart"/>
      <w:r w:rsidRPr="00A02AF6">
        <w:rPr>
          <w:rFonts w:cs="Arial"/>
        </w:rPr>
        <w:t>Domini</w:t>
      </w:r>
      <w:proofErr w:type="spellEnd"/>
      <w:r w:rsidRPr="00A02AF6">
        <w:rPr>
          <w:rFonts w:cs="Arial"/>
        </w:rPr>
        <w:t xml:space="preserve"> </w:t>
      </w:r>
      <w:proofErr w:type="spellStart"/>
      <w:r w:rsidRPr="00A02AF6">
        <w:rPr>
          <w:rFonts w:cs="Arial"/>
        </w:rPr>
        <w:t>Públic</w:t>
      </w:r>
      <w:proofErr w:type="spellEnd"/>
      <w:r w:rsidRPr="00A02AF6">
        <w:rPr>
          <w:rFonts w:cs="Arial"/>
        </w:rPr>
        <w:t>.</w:t>
      </w:r>
    </w:p>
    <w:p w14:paraId="1C7CADFE" w14:textId="77777777" w:rsidR="006328AB" w:rsidRPr="00A02AF6" w:rsidRDefault="006328AB" w:rsidP="00B53FBB">
      <w:pPr>
        <w:rPr>
          <w:rFonts w:cs="Arial"/>
        </w:rPr>
      </w:pPr>
    </w:p>
    <w:p w14:paraId="762BB1E0" w14:textId="77777777" w:rsidR="006328AB" w:rsidRPr="00A02AF6" w:rsidRDefault="006328AB" w:rsidP="00B53FBB">
      <w:pPr>
        <w:spacing w:before="120"/>
        <w:rPr>
          <w:rFonts w:cs="Arial"/>
        </w:rPr>
      </w:pPr>
      <w:r w:rsidRPr="00A02AF6">
        <w:rPr>
          <w:rFonts w:cs="Arial"/>
          <w:b/>
        </w:rPr>
        <w:t>Tercer.-</w:t>
      </w:r>
      <w:r w:rsidRPr="00A02AF6">
        <w:rPr>
          <w:rFonts w:cs="Arial"/>
        </w:rPr>
        <w:t xml:space="preserve"> FER L’ADVERTIMENT que, un </w:t>
      </w:r>
      <w:proofErr w:type="spellStart"/>
      <w:r w:rsidRPr="00A02AF6">
        <w:rPr>
          <w:rFonts w:cs="Arial"/>
        </w:rPr>
        <w:t>cop</w:t>
      </w:r>
      <w:proofErr w:type="spellEnd"/>
      <w:r w:rsidRPr="00A02AF6">
        <w:rPr>
          <w:rFonts w:cs="Arial"/>
        </w:rPr>
        <w:t xml:space="preserve"> </w:t>
      </w:r>
      <w:proofErr w:type="spellStart"/>
      <w:r w:rsidRPr="00A02AF6">
        <w:rPr>
          <w:rFonts w:cs="Arial"/>
        </w:rPr>
        <w:t>exhaurit</w:t>
      </w:r>
      <w:proofErr w:type="spellEnd"/>
      <w:r w:rsidRPr="00A02AF6">
        <w:rPr>
          <w:rFonts w:cs="Arial"/>
        </w:rPr>
        <w:t xml:space="preserve"> </w:t>
      </w:r>
      <w:proofErr w:type="spellStart"/>
      <w:r w:rsidRPr="00A02AF6">
        <w:rPr>
          <w:rFonts w:cs="Arial"/>
        </w:rPr>
        <w:t>qualsevol</w:t>
      </w:r>
      <w:proofErr w:type="spellEnd"/>
      <w:r w:rsidRPr="00A02AF6">
        <w:rPr>
          <w:rFonts w:cs="Arial"/>
        </w:rPr>
        <w:t xml:space="preserve"> </w:t>
      </w:r>
      <w:proofErr w:type="spellStart"/>
      <w:r w:rsidRPr="00A02AF6">
        <w:rPr>
          <w:rFonts w:cs="Arial"/>
        </w:rPr>
        <w:t>dels</w:t>
      </w:r>
      <w:proofErr w:type="spellEnd"/>
      <w:r w:rsidRPr="00A02AF6">
        <w:rPr>
          <w:rFonts w:cs="Arial"/>
        </w:rPr>
        <w:t xml:space="preserve"> </w:t>
      </w:r>
      <w:proofErr w:type="spellStart"/>
      <w:r w:rsidRPr="00A02AF6">
        <w:rPr>
          <w:rFonts w:cs="Arial"/>
        </w:rPr>
        <w:t>terminis</w:t>
      </w:r>
      <w:proofErr w:type="spellEnd"/>
      <w:r w:rsidRPr="00A02AF6">
        <w:rPr>
          <w:rFonts w:cs="Arial"/>
        </w:rPr>
        <w:t xml:space="preserve">, o les </w:t>
      </w:r>
      <w:proofErr w:type="spellStart"/>
      <w:r w:rsidRPr="00A02AF6">
        <w:rPr>
          <w:rFonts w:cs="Arial"/>
        </w:rPr>
        <w:t>pròrrogues</w:t>
      </w:r>
      <w:proofErr w:type="spellEnd"/>
      <w:r w:rsidRPr="00A02AF6">
        <w:rPr>
          <w:rFonts w:cs="Arial"/>
        </w:rPr>
        <w:t xml:space="preserve"> </w:t>
      </w:r>
      <w:proofErr w:type="spellStart"/>
      <w:r w:rsidRPr="00A02AF6">
        <w:rPr>
          <w:rFonts w:cs="Arial"/>
        </w:rPr>
        <w:t>corresponents</w:t>
      </w:r>
      <w:proofErr w:type="spellEnd"/>
      <w:r w:rsidRPr="00A02AF6">
        <w:rPr>
          <w:rFonts w:cs="Arial"/>
        </w:rPr>
        <w:t xml:space="preserve">, </w:t>
      </w:r>
      <w:proofErr w:type="spellStart"/>
      <w:r w:rsidRPr="00A02AF6">
        <w:rPr>
          <w:rFonts w:cs="Arial"/>
        </w:rPr>
        <w:t>sense</w:t>
      </w:r>
      <w:proofErr w:type="spellEnd"/>
      <w:r w:rsidRPr="00A02AF6">
        <w:rPr>
          <w:rFonts w:cs="Arial"/>
        </w:rPr>
        <w:t xml:space="preserve"> </w:t>
      </w:r>
      <w:proofErr w:type="spellStart"/>
      <w:r w:rsidRPr="00A02AF6">
        <w:rPr>
          <w:rFonts w:cs="Arial"/>
        </w:rPr>
        <w:t>haver</w:t>
      </w:r>
      <w:proofErr w:type="spellEnd"/>
      <w:r w:rsidRPr="00A02AF6">
        <w:rPr>
          <w:rFonts w:cs="Arial"/>
        </w:rPr>
        <w:t xml:space="preserve"> </w:t>
      </w:r>
      <w:proofErr w:type="spellStart"/>
      <w:r w:rsidRPr="00A02AF6">
        <w:rPr>
          <w:rFonts w:cs="Arial"/>
        </w:rPr>
        <w:t>iniciat</w:t>
      </w:r>
      <w:proofErr w:type="spellEnd"/>
      <w:r w:rsidRPr="00A02AF6">
        <w:rPr>
          <w:rFonts w:cs="Arial"/>
        </w:rPr>
        <w:t xml:space="preserve"> les obres o </w:t>
      </w:r>
      <w:proofErr w:type="spellStart"/>
      <w:r w:rsidRPr="00A02AF6">
        <w:rPr>
          <w:rFonts w:cs="Arial"/>
        </w:rPr>
        <w:t>haver</w:t>
      </w:r>
      <w:proofErr w:type="spellEnd"/>
      <w:r w:rsidRPr="00A02AF6">
        <w:rPr>
          <w:rFonts w:cs="Arial"/>
        </w:rPr>
        <w:t xml:space="preserve">-les </w:t>
      </w:r>
      <w:proofErr w:type="spellStart"/>
      <w:r w:rsidRPr="00A02AF6">
        <w:rPr>
          <w:rFonts w:cs="Arial"/>
        </w:rPr>
        <w:t>acabat</w:t>
      </w:r>
      <w:proofErr w:type="spellEnd"/>
      <w:r w:rsidRPr="00A02AF6">
        <w:rPr>
          <w:rFonts w:cs="Arial"/>
        </w:rPr>
        <w:t xml:space="preserve">, la </w:t>
      </w:r>
      <w:proofErr w:type="spellStart"/>
      <w:r w:rsidRPr="00A02AF6">
        <w:rPr>
          <w:rFonts w:cs="Arial"/>
        </w:rPr>
        <w:t>llicència</w:t>
      </w:r>
      <w:proofErr w:type="spellEnd"/>
      <w:r w:rsidRPr="00A02AF6">
        <w:rPr>
          <w:rFonts w:cs="Arial"/>
        </w:rPr>
        <w:t xml:space="preserve"> </w:t>
      </w:r>
      <w:proofErr w:type="spellStart"/>
      <w:r w:rsidRPr="00A02AF6">
        <w:rPr>
          <w:rFonts w:cs="Arial"/>
        </w:rPr>
        <w:t>s’entendrà</w:t>
      </w:r>
      <w:proofErr w:type="spellEnd"/>
      <w:r w:rsidRPr="00A02AF6">
        <w:rPr>
          <w:rFonts w:cs="Arial"/>
        </w:rPr>
        <w:t xml:space="preserve"> CADUCADA </w:t>
      </w:r>
      <w:proofErr w:type="spellStart"/>
      <w:r w:rsidRPr="00A02AF6">
        <w:rPr>
          <w:rFonts w:cs="Arial"/>
        </w:rPr>
        <w:t>als</w:t>
      </w:r>
      <w:proofErr w:type="spellEnd"/>
      <w:r w:rsidRPr="00A02AF6">
        <w:rPr>
          <w:rFonts w:cs="Arial"/>
        </w:rPr>
        <w:t xml:space="preserve"> </w:t>
      </w:r>
      <w:proofErr w:type="spellStart"/>
      <w:r w:rsidRPr="00A02AF6">
        <w:rPr>
          <w:rFonts w:cs="Arial"/>
        </w:rPr>
        <w:t>efectes</w:t>
      </w:r>
      <w:proofErr w:type="spellEnd"/>
      <w:r w:rsidRPr="00A02AF6">
        <w:rPr>
          <w:rFonts w:cs="Arial"/>
        </w:rPr>
        <w:t xml:space="preserve"> </w:t>
      </w:r>
      <w:proofErr w:type="spellStart"/>
      <w:r w:rsidRPr="00A02AF6">
        <w:rPr>
          <w:rFonts w:cs="Arial"/>
        </w:rPr>
        <w:t>d’allò</w:t>
      </w:r>
      <w:proofErr w:type="spellEnd"/>
      <w:r w:rsidRPr="00A02AF6">
        <w:rPr>
          <w:rFonts w:cs="Arial"/>
        </w:rPr>
        <w:t xml:space="preserve"> </w:t>
      </w:r>
      <w:proofErr w:type="spellStart"/>
      <w:r w:rsidRPr="00A02AF6">
        <w:rPr>
          <w:rFonts w:cs="Arial"/>
        </w:rPr>
        <w:t>previst</w:t>
      </w:r>
      <w:proofErr w:type="spellEnd"/>
      <w:r w:rsidRPr="00A02AF6">
        <w:rPr>
          <w:rFonts w:cs="Arial"/>
        </w:rPr>
        <w:t xml:space="preserve"> a </w:t>
      </w:r>
      <w:proofErr w:type="spellStart"/>
      <w:r w:rsidRPr="00A02AF6">
        <w:rPr>
          <w:rFonts w:cs="Arial"/>
        </w:rPr>
        <w:t>l’art</w:t>
      </w:r>
      <w:proofErr w:type="spellEnd"/>
      <w:r w:rsidRPr="00A02AF6">
        <w:rPr>
          <w:rFonts w:cs="Arial"/>
        </w:rPr>
        <w:t xml:space="preserve">. 189 del DECRET LEGISLATIU 1/2010, de 3 </w:t>
      </w:r>
      <w:proofErr w:type="spellStart"/>
      <w:r w:rsidRPr="00A02AF6">
        <w:rPr>
          <w:rFonts w:cs="Arial"/>
        </w:rPr>
        <w:t>d'agost</w:t>
      </w:r>
      <w:proofErr w:type="spellEnd"/>
      <w:r w:rsidRPr="00A02AF6">
        <w:rPr>
          <w:rFonts w:cs="Arial"/>
        </w:rPr>
        <w:t xml:space="preserve">, </w:t>
      </w:r>
      <w:proofErr w:type="spellStart"/>
      <w:r w:rsidRPr="00A02AF6">
        <w:rPr>
          <w:rFonts w:cs="Arial"/>
        </w:rPr>
        <w:t>pel</w:t>
      </w:r>
      <w:proofErr w:type="spellEnd"/>
      <w:r w:rsidRPr="00A02AF6">
        <w:rPr>
          <w:rFonts w:cs="Arial"/>
        </w:rPr>
        <w:t xml:space="preserve"> </w:t>
      </w:r>
      <w:proofErr w:type="spellStart"/>
      <w:r w:rsidRPr="00A02AF6">
        <w:rPr>
          <w:rFonts w:cs="Arial"/>
        </w:rPr>
        <w:t>qual</w:t>
      </w:r>
      <w:proofErr w:type="spellEnd"/>
      <w:r w:rsidRPr="00A02AF6">
        <w:rPr>
          <w:rFonts w:cs="Arial"/>
        </w:rPr>
        <w:t xml:space="preserve"> </w:t>
      </w:r>
      <w:proofErr w:type="spellStart"/>
      <w:r w:rsidRPr="00A02AF6">
        <w:rPr>
          <w:rFonts w:cs="Arial"/>
        </w:rPr>
        <w:t>s'aprova</w:t>
      </w:r>
      <w:proofErr w:type="spellEnd"/>
      <w:r w:rsidRPr="00A02AF6">
        <w:rPr>
          <w:rFonts w:cs="Arial"/>
        </w:rPr>
        <w:t xml:space="preserve"> el Text </w:t>
      </w:r>
      <w:proofErr w:type="spellStart"/>
      <w:r w:rsidRPr="00A02AF6">
        <w:rPr>
          <w:rFonts w:cs="Arial"/>
        </w:rPr>
        <w:t>refós</w:t>
      </w:r>
      <w:proofErr w:type="spellEnd"/>
      <w:r w:rsidRPr="00A02AF6">
        <w:rPr>
          <w:rFonts w:cs="Arial"/>
        </w:rPr>
        <w:t xml:space="preserve"> de la </w:t>
      </w:r>
      <w:proofErr w:type="spellStart"/>
      <w:r w:rsidRPr="00A02AF6">
        <w:rPr>
          <w:rFonts w:cs="Arial"/>
        </w:rPr>
        <w:t>Llei</w:t>
      </w:r>
      <w:proofErr w:type="spellEnd"/>
      <w:r w:rsidRPr="00A02AF6">
        <w:rPr>
          <w:rFonts w:cs="Arial"/>
        </w:rPr>
        <w:t xml:space="preserve"> </w:t>
      </w:r>
      <w:proofErr w:type="spellStart"/>
      <w:r w:rsidRPr="00A02AF6">
        <w:rPr>
          <w:rFonts w:cs="Arial"/>
        </w:rPr>
        <w:t>d'urbanisme</w:t>
      </w:r>
      <w:proofErr w:type="spellEnd"/>
      <w:r w:rsidRPr="00A02AF6">
        <w:rPr>
          <w:rFonts w:cs="Arial"/>
        </w:rPr>
        <w:t>.</w:t>
      </w:r>
    </w:p>
    <w:p w14:paraId="0553DEF5" w14:textId="77777777" w:rsidR="006328AB" w:rsidRPr="00A02AF6" w:rsidRDefault="006328AB" w:rsidP="00B53FBB">
      <w:pPr>
        <w:spacing w:before="120"/>
        <w:rPr>
          <w:rFonts w:cs="Arial"/>
        </w:rPr>
      </w:pPr>
    </w:p>
    <w:p w14:paraId="7D9D04CA" w14:textId="77777777" w:rsidR="006328AB" w:rsidRPr="00A02AF6" w:rsidRDefault="006328AB" w:rsidP="00B53FBB">
      <w:pPr>
        <w:spacing w:before="120"/>
        <w:rPr>
          <w:rFonts w:cs="Arial"/>
        </w:rPr>
      </w:pPr>
      <w:r w:rsidRPr="00A02AF6">
        <w:rPr>
          <w:rFonts w:cs="Arial"/>
          <w:b/>
        </w:rPr>
        <w:t xml:space="preserve">Quart.- </w:t>
      </w:r>
      <w:r w:rsidRPr="00A02AF6">
        <w:rPr>
          <w:rFonts w:cs="Arial"/>
        </w:rPr>
        <w:t xml:space="preserve">Establir les </w:t>
      </w:r>
      <w:proofErr w:type="spellStart"/>
      <w:r w:rsidRPr="00A02AF6">
        <w:rPr>
          <w:rFonts w:cs="Arial"/>
        </w:rPr>
        <w:t>següents</w:t>
      </w:r>
      <w:proofErr w:type="spellEnd"/>
      <w:r w:rsidRPr="00A02AF6">
        <w:rPr>
          <w:rFonts w:cs="Arial"/>
        </w:rPr>
        <w:t xml:space="preserve"> bases per a la </w:t>
      </w:r>
      <w:proofErr w:type="spellStart"/>
      <w:r w:rsidRPr="00A02AF6">
        <w:rPr>
          <w:rFonts w:cs="Arial"/>
        </w:rPr>
        <w:t>liquidació</w:t>
      </w:r>
      <w:proofErr w:type="spellEnd"/>
      <w:r w:rsidRPr="00A02AF6">
        <w:rPr>
          <w:rFonts w:cs="Arial"/>
        </w:rPr>
        <w:t xml:space="preserve"> de </w:t>
      </w:r>
      <w:proofErr w:type="spellStart"/>
      <w:r w:rsidRPr="00A02AF6">
        <w:rPr>
          <w:rFonts w:cs="Arial"/>
        </w:rPr>
        <w:t>drets</w:t>
      </w:r>
      <w:proofErr w:type="spellEnd"/>
      <w:r w:rsidRPr="00A02AF6">
        <w:rPr>
          <w:rFonts w:cs="Arial"/>
        </w:rPr>
        <w:t>:</w:t>
      </w:r>
    </w:p>
    <w:p w14:paraId="0BCDA489" w14:textId="77777777" w:rsidR="006328AB" w:rsidRPr="00A02AF6" w:rsidRDefault="006328AB" w:rsidP="00B53FBB">
      <w:pPr>
        <w:rPr>
          <w:rFonts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46"/>
        <w:gridCol w:w="2623"/>
      </w:tblGrid>
      <w:tr w:rsidR="00A02AF6" w:rsidRPr="00A02AF6" w14:paraId="0699D67D" w14:textId="77777777" w:rsidTr="00B53FBB">
        <w:trPr>
          <w:cantSplit/>
          <w:trHeight w:val="452"/>
        </w:trPr>
        <w:tc>
          <w:tcPr>
            <w:tcW w:w="6946" w:type="dxa"/>
            <w:tcBorders>
              <w:top w:val="single" w:sz="8" w:space="0" w:color="7F7F7F"/>
              <w:left w:val="single" w:sz="8" w:space="0" w:color="7F7F7F"/>
              <w:bottom w:val="single" w:sz="8" w:space="0" w:color="7F7F7F"/>
              <w:right w:val="single" w:sz="8" w:space="0" w:color="7F7F7F"/>
            </w:tcBorders>
            <w:vAlign w:val="center"/>
          </w:tcPr>
          <w:p w14:paraId="6B2DC5A7" w14:textId="77777777" w:rsidR="006328AB" w:rsidRPr="00A02AF6" w:rsidRDefault="006328AB" w:rsidP="00B53FBB">
            <w:pPr>
              <w:rPr>
                <w:rFonts w:cs="Arial"/>
              </w:rPr>
            </w:pPr>
            <w:proofErr w:type="spellStart"/>
            <w:r w:rsidRPr="00A02AF6">
              <w:rPr>
                <w:rFonts w:cs="Arial"/>
              </w:rPr>
              <w:t>Pressupost</w:t>
            </w:r>
            <w:proofErr w:type="spellEnd"/>
            <w:r w:rsidRPr="00A02AF6">
              <w:rPr>
                <w:rFonts w:cs="Arial"/>
              </w:rPr>
              <w:t xml:space="preserve"> </w:t>
            </w:r>
            <w:proofErr w:type="spellStart"/>
            <w:r w:rsidRPr="00A02AF6">
              <w:rPr>
                <w:rFonts w:cs="Arial"/>
              </w:rPr>
              <w:t>d’execució</w:t>
            </w:r>
            <w:proofErr w:type="spellEnd"/>
            <w:r w:rsidRPr="00A02AF6">
              <w:rPr>
                <w:rFonts w:cs="Arial"/>
              </w:rPr>
              <w:t xml:space="preserve"> material TOTAL</w:t>
            </w:r>
          </w:p>
        </w:tc>
        <w:tc>
          <w:tcPr>
            <w:tcW w:w="2623" w:type="dxa"/>
            <w:tcBorders>
              <w:top w:val="single" w:sz="8" w:space="0" w:color="7F7F7F"/>
              <w:left w:val="single" w:sz="8" w:space="0" w:color="7F7F7F"/>
              <w:bottom w:val="single" w:sz="8" w:space="0" w:color="7F7F7F"/>
              <w:right w:val="single" w:sz="18" w:space="0" w:color="7F7F7F"/>
            </w:tcBorders>
            <w:vAlign w:val="center"/>
          </w:tcPr>
          <w:p w14:paraId="5604861C" w14:textId="77777777" w:rsidR="006328AB" w:rsidRPr="00A02AF6" w:rsidRDefault="006328AB" w:rsidP="00B53FBB">
            <w:pPr>
              <w:jc w:val="right"/>
              <w:rPr>
                <w:rFonts w:cs="Arial"/>
                <w:b/>
              </w:rPr>
            </w:pPr>
            <w:r w:rsidRPr="00A02AF6">
              <w:rPr>
                <w:rFonts w:cs="Arial"/>
                <w:b/>
              </w:rPr>
              <w:t>11.162,00 €</w:t>
            </w:r>
          </w:p>
        </w:tc>
      </w:tr>
      <w:tr w:rsidR="00A02AF6" w:rsidRPr="00A02AF6" w14:paraId="6A4042B5" w14:textId="77777777" w:rsidTr="00B53FBB">
        <w:trPr>
          <w:cantSplit/>
          <w:trHeight w:val="452"/>
        </w:trPr>
        <w:tc>
          <w:tcPr>
            <w:tcW w:w="6946" w:type="dxa"/>
            <w:tcBorders>
              <w:top w:val="single" w:sz="8" w:space="0" w:color="7F7F7F"/>
              <w:left w:val="single" w:sz="8" w:space="0" w:color="7F7F7F"/>
              <w:bottom w:val="single" w:sz="8" w:space="0" w:color="7F7F7F"/>
              <w:right w:val="single" w:sz="8" w:space="0" w:color="7F7F7F"/>
            </w:tcBorders>
            <w:vAlign w:val="center"/>
          </w:tcPr>
          <w:p w14:paraId="56C6259E" w14:textId="77777777" w:rsidR="006328AB" w:rsidRPr="00A02AF6" w:rsidRDefault="006328AB" w:rsidP="00B53FBB">
            <w:pPr>
              <w:jc w:val="right"/>
              <w:rPr>
                <w:rFonts w:cs="Arial"/>
              </w:rPr>
            </w:pPr>
            <w:r w:rsidRPr="00A02AF6">
              <w:rPr>
                <w:rFonts w:cs="Arial"/>
              </w:rPr>
              <w:t xml:space="preserve">Obres </w:t>
            </w:r>
            <w:proofErr w:type="spellStart"/>
            <w:r w:rsidRPr="00A02AF6">
              <w:rPr>
                <w:rFonts w:cs="Arial"/>
              </w:rPr>
              <w:t>executades</w:t>
            </w:r>
            <w:proofErr w:type="spellEnd"/>
          </w:p>
        </w:tc>
        <w:tc>
          <w:tcPr>
            <w:tcW w:w="2623" w:type="dxa"/>
            <w:tcBorders>
              <w:top w:val="single" w:sz="8" w:space="0" w:color="7F7F7F"/>
              <w:left w:val="single" w:sz="8" w:space="0" w:color="7F7F7F"/>
              <w:bottom w:val="single" w:sz="8" w:space="0" w:color="7F7F7F"/>
              <w:right w:val="single" w:sz="18" w:space="0" w:color="7F7F7F"/>
            </w:tcBorders>
            <w:vAlign w:val="center"/>
          </w:tcPr>
          <w:p w14:paraId="0A9DFEAF" w14:textId="77777777" w:rsidR="006328AB" w:rsidRPr="00A02AF6" w:rsidRDefault="006328AB" w:rsidP="00B53FBB">
            <w:pPr>
              <w:jc w:val="right"/>
              <w:rPr>
                <w:rFonts w:cs="Arial"/>
                <w:b/>
              </w:rPr>
            </w:pPr>
            <w:r w:rsidRPr="00A02AF6">
              <w:rPr>
                <w:rFonts w:cs="Arial"/>
                <w:b/>
              </w:rPr>
              <w:t>5.581,00 €</w:t>
            </w:r>
          </w:p>
        </w:tc>
      </w:tr>
      <w:tr w:rsidR="00A02AF6" w:rsidRPr="00A02AF6" w14:paraId="7254DD3B" w14:textId="77777777" w:rsidTr="00B53FBB">
        <w:trPr>
          <w:cantSplit/>
          <w:trHeight w:val="452"/>
        </w:trPr>
        <w:tc>
          <w:tcPr>
            <w:tcW w:w="6946" w:type="dxa"/>
            <w:tcBorders>
              <w:top w:val="single" w:sz="8" w:space="0" w:color="7F7F7F"/>
              <w:left w:val="single" w:sz="8" w:space="0" w:color="7F7F7F"/>
              <w:bottom w:val="single" w:sz="8" w:space="0" w:color="7F7F7F"/>
              <w:right w:val="single" w:sz="8" w:space="0" w:color="7F7F7F"/>
            </w:tcBorders>
            <w:vAlign w:val="center"/>
          </w:tcPr>
          <w:p w14:paraId="3E4C105E" w14:textId="77777777" w:rsidR="006328AB" w:rsidRPr="00A02AF6" w:rsidRDefault="006328AB" w:rsidP="00B53FBB">
            <w:pPr>
              <w:jc w:val="right"/>
              <w:rPr>
                <w:rFonts w:cs="Arial"/>
              </w:rPr>
            </w:pPr>
            <w:r w:rsidRPr="00A02AF6">
              <w:rPr>
                <w:rFonts w:cs="Arial"/>
              </w:rPr>
              <w:t xml:space="preserve">Obres </w:t>
            </w:r>
            <w:proofErr w:type="spellStart"/>
            <w:r w:rsidRPr="00A02AF6">
              <w:rPr>
                <w:rFonts w:cs="Arial"/>
              </w:rPr>
              <w:t>pendents</w:t>
            </w:r>
            <w:proofErr w:type="spellEnd"/>
            <w:r w:rsidRPr="00A02AF6">
              <w:rPr>
                <w:rFonts w:cs="Arial"/>
              </w:rPr>
              <w:t xml:space="preserve"> </w:t>
            </w:r>
            <w:proofErr w:type="spellStart"/>
            <w:r w:rsidRPr="00A02AF6">
              <w:rPr>
                <w:rFonts w:cs="Arial"/>
              </w:rPr>
              <w:t>d’executar</w:t>
            </w:r>
            <w:proofErr w:type="spellEnd"/>
          </w:p>
        </w:tc>
        <w:tc>
          <w:tcPr>
            <w:tcW w:w="2623" w:type="dxa"/>
            <w:tcBorders>
              <w:top w:val="single" w:sz="8" w:space="0" w:color="7F7F7F"/>
              <w:left w:val="single" w:sz="8" w:space="0" w:color="7F7F7F"/>
              <w:bottom w:val="single" w:sz="8" w:space="0" w:color="7F7F7F"/>
              <w:right w:val="single" w:sz="18" w:space="0" w:color="7F7F7F"/>
            </w:tcBorders>
            <w:vAlign w:val="center"/>
          </w:tcPr>
          <w:p w14:paraId="071CAE3C" w14:textId="77777777" w:rsidR="006328AB" w:rsidRPr="00A02AF6" w:rsidRDefault="006328AB" w:rsidP="00B53FBB">
            <w:pPr>
              <w:jc w:val="right"/>
              <w:rPr>
                <w:rFonts w:cs="Arial"/>
                <w:b/>
              </w:rPr>
            </w:pPr>
            <w:r w:rsidRPr="00A02AF6">
              <w:rPr>
                <w:rFonts w:cs="Arial"/>
                <w:b/>
              </w:rPr>
              <w:t>5.581,00 €</w:t>
            </w:r>
          </w:p>
        </w:tc>
      </w:tr>
      <w:tr w:rsidR="00A02AF6" w:rsidRPr="00A02AF6" w14:paraId="134474CD" w14:textId="77777777" w:rsidTr="00B53FBB">
        <w:trPr>
          <w:cantSplit/>
          <w:trHeight w:val="452"/>
        </w:trPr>
        <w:tc>
          <w:tcPr>
            <w:tcW w:w="6946" w:type="dxa"/>
            <w:tcBorders>
              <w:top w:val="single" w:sz="8" w:space="0" w:color="7F7F7F"/>
              <w:left w:val="single" w:sz="8" w:space="0" w:color="7F7F7F"/>
              <w:bottom w:val="single" w:sz="8" w:space="0" w:color="7F7F7F"/>
              <w:right w:val="single" w:sz="8" w:space="0" w:color="7F7F7F"/>
            </w:tcBorders>
            <w:vAlign w:val="center"/>
          </w:tcPr>
          <w:p w14:paraId="3CB80B6F" w14:textId="77777777" w:rsidR="006328AB" w:rsidRPr="00A02AF6" w:rsidRDefault="006328AB" w:rsidP="00B53FBB">
            <w:pPr>
              <w:rPr>
                <w:rFonts w:cs="Arial"/>
                <w:b/>
              </w:rPr>
            </w:pPr>
            <w:proofErr w:type="spellStart"/>
            <w:r w:rsidRPr="00A02AF6">
              <w:rPr>
                <w:rFonts w:cs="Arial"/>
              </w:rPr>
              <w:t>Ocupació</w:t>
            </w:r>
            <w:proofErr w:type="spellEnd"/>
            <w:r w:rsidRPr="00A02AF6">
              <w:rPr>
                <w:rFonts w:cs="Arial"/>
              </w:rPr>
              <w:t xml:space="preserve"> de </w:t>
            </w:r>
            <w:proofErr w:type="spellStart"/>
            <w:r w:rsidRPr="00A02AF6">
              <w:rPr>
                <w:rFonts w:cs="Arial"/>
              </w:rPr>
              <w:t>via</w:t>
            </w:r>
            <w:proofErr w:type="spellEnd"/>
            <w:r w:rsidRPr="00A02AF6">
              <w:rPr>
                <w:rFonts w:cs="Arial"/>
              </w:rPr>
              <w:t xml:space="preserve"> pública</w:t>
            </w:r>
          </w:p>
        </w:tc>
        <w:tc>
          <w:tcPr>
            <w:tcW w:w="2623" w:type="dxa"/>
            <w:tcBorders>
              <w:top w:val="single" w:sz="8" w:space="0" w:color="7F7F7F"/>
              <w:left w:val="single" w:sz="8" w:space="0" w:color="7F7F7F"/>
              <w:bottom w:val="single" w:sz="8" w:space="0" w:color="7F7F7F"/>
              <w:right w:val="single" w:sz="18" w:space="0" w:color="7F7F7F"/>
            </w:tcBorders>
            <w:vAlign w:val="center"/>
          </w:tcPr>
          <w:p w14:paraId="7B9B637C" w14:textId="77777777" w:rsidR="006328AB" w:rsidRPr="00A02AF6" w:rsidRDefault="006328AB" w:rsidP="00B53FBB">
            <w:pPr>
              <w:jc w:val="right"/>
              <w:rPr>
                <w:rFonts w:cs="Arial"/>
                <w:b/>
              </w:rPr>
            </w:pPr>
            <w:r w:rsidRPr="00A02AF6">
              <w:rPr>
                <w:rFonts w:cs="Arial"/>
                <w:b/>
              </w:rPr>
              <w:t>No</w:t>
            </w:r>
          </w:p>
        </w:tc>
      </w:tr>
      <w:tr w:rsidR="00A02AF6" w:rsidRPr="00A02AF6" w14:paraId="3114BD2B" w14:textId="77777777" w:rsidTr="00B53FBB">
        <w:trPr>
          <w:cantSplit/>
          <w:trHeight w:val="452"/>
        </w:trPr>
        <w:tc>
          <w:tcPr>
            <w:tcW w:w="6946" w:type="dxa"/>
            <w:tcBorders>
              <w:top w:val="single" w:sz="8" w:space="0" w:color="7F7F7F"/>
              <w:left w:val="single" w:sz="8" w:space="0" w:color="7F7F7F"/>
              <w:bottom w:val="single" w:sz="8" w:space="0" w:color="7F7F7F"/>
              <w:right w:val="single" w:sz="8" w:space="0" w:color="7F7F7F"/>
            </w:tcBorders>
            <w:vAlign w:val="center"/>
          </w:tcPr>
          <w:p w14:paraId="44418D8D" w14:textId="77777777" w:rsidR="006328AB" w:rsidRPr="00A02AF6" w:rsidRDefault="006328AB" w:rsidP="00B53FBB">
            <w:pPr>
              <w:rPr>
                <w:rFonts w:cs="Arial"/>
                <w:b/>
              </w:rPr>
            </w:pPr>
            <w:proofErr w:type="spellStart"/>
            <w:r w:rsidRPr="00A02AF6">
              <w:rPr>
                <w:rFonts w:cs="Arial"/>
              </w:rPr>
              <w:t>Fiança</w:t>
            </w:r>
            <w:proofErr w:type="spellEnd"/>
            <w:r w:rsidRPr="00A02AF6">
              <w:rPr>
                <w:rFonts w:cs="Arial"/>
              </w:rPr>
              <w:t xml:space="preserve"> </w:t>
            </w:r>
            <w:proofErr w:type="spellStart"/>
            <w:r w:rsidRPr="00A02AF6">
              <w:rPr>
                <w:rFonts w:cs="Arial"/>
              </w:rPr>
              <w:t>Garantia</w:t>
            </w:r>
            <w:proofErr w:type="spellEnd"/>
            <w:r w:rsidRPr="00A02AF6">
              <w:rPr>
                <w:rFonts w:cs="Arial"/>
              </w:rPr>
              <w:t xml:space="preserve"> </w:t>
            </w:r>
            <w:proofErr w:type="spellStart"/>
            <w:r w:rsidRPr="00A02AF6">
              <w:rPr>
                <w:rFonts w:cs="Arial"/>
              </w:rPr>
              <w:t>Béns</w:t>
            </w:r>
            <w:proofErr w:type="spellEnd"/>
            <w:r w:rsidRPr="00A02AF6">
              <w:rPr>
                <w:rFonts w:cs="Arial"/>
              </w:rPr>
              <w:t xml:space="preserve"> de </w:t>
            </w:r>
            <w:proofErr w:type="spellStart"/>
            <w:r w:rsidRPr="00A02AF6">
              <w:rPr>
                <w:rFonts w:cs="Arial"/>
              </w:rPr>
              <w:t>Domini</w:t>
            </w:r>
            <w:proofErr w:type="spellEnd"/>
            <w:r w:rsidRPr="00A02AF6">
              <w:rPr>
                <w:rFonts w:cs="Arial"/>
              </w:rPr>
              <w:t xml:space="preserve"> </w:t>
            </w:r>
            <w:proofErr w:type="spellStart"/>
            <w:r w:rsidRPr="00A02AF6">
              <w:rPr>
                <w:rFonts w:cs="Arial"/>
              </w:rPr>
              <w:t>Públic</w:t>
            </w:r>
            <w:proofErr w:type="spellEnd"/>
            <w:r w:rsidRPr="00A02AF6">
              <w:rPr>
                <w:rFonts w:cs="Arial"/>
              </w:rPr>
              <w:t xml:space="preserve"> </w:t>
            </w:r>
          </w:p>
        </w:tc>
        <w:tc>
          <w:tcPr>
            <w:tcW w:w="2623" w:type="dxa"/>
            <w:tcBorders>
              <w:top w:val="single" w:sz="8" w:space="0" w:color="7F7F7F"/>
              <w:left w:val="single" w:sz="8" w:space="0" w:color="7F7F7F"/>
              <w:bottom w:val="single" w:sz="8" w:space="0" w:color="7F7F7F"/>
              <w:right w:val="single" w:sz="18" w:space="0" w:color="7F7F7F"/>
            </w:tcBorders>
            <w:vAlign w:val="center"/>
          </w:tcPr>
          <w:p w14:paraId="21E03317" w14:textId="77777777" w:rsidR="006328AB" w:rsidRPr="00A02AF6" w:rsidRDefault="006328AB" w:rsidP="00B53FBB">
            <w:pPr>
              <w:jc w:val="right"/>
              <w:rPr>
                <w:rFonts w:cs="Arial"/>
                <w:b/>
              </w:rPr>
            </w:pPr>
            <w:r w:rsidRPr="00A02AF6">
              <w:rPr>
                <w:rFonts w:cs="Arial"/>
                <w:b/>
              </w:rPr>
              <w:t xml:space="preserve">No </w:t>
            </w:r>
          </w:p>
        </w:tc>
      </w:tr>
    </w:tbl>
    <w:p w14:paraId="03A9DCDD" w14:textId="77777777" w:rsidR="006328AB" w:rsidRPr="00A02AF6" w:rsidRDefault="006328AB" w:rsidP="00B53FBB">
      <w:pPr>
        <w:spacing w:after="120"/>
        <w:rPr>
          <w:rFonts w:cs="Arial"/>
          <w:lang w:val="ca-ES"/>
        </w:rPr>
      </w:pPr>
      <w:r w:rsidRPr="00A02AF6">
        <w:rPr>
          <w:rFonts w:cs="Arial"/>
          <w:b/>
        </w:rPr>
        <w:t xml:space="preserve"> </w:t>
      </w:r>
    </w:p>
    <w:p w14:paraId="268AAD47" w14:textId="77777777" w:rsidR="006328AB" w:rsidRPr="00A02AF6" w:rsidRDefault="006328AB" w:rsidP="00B53FBB">
      <w:pPr>
        <w:spacing w:before="120" w:after="120"/>
        <w:rPr>
          <w:rFonts w:cs="Arial"/>
          <w:bCs/>
          <w:lang w:val="ca-ES"/>
        </w:rPr>
      </w:pPr>
      <w:r w:rsidRPr="00A02AF6">
        <w:rPr>
          <w:rFonts w:cs="Arial"/>
          <w:b/>
          <w:lang w:val="ca-ES"/>
        </w:rPr>
        <w:t xml:space="preserve">Cinquè.- </w:t>
      </w:r>
      <w:r w:rsidRPr="00A02AF6">
        <w:rPr>
          <w:rFonts w:cs="Arial"/>
          <w:bCs/>
          <w:lang w:val="ca-ES"/>
        </w:rPr>
        <w:t xml:space="preserve">Aprovar l’autoliquidació 2021 ICIO 0000000234 per un import de 306,96 €. </w:t>
      </w:r>
    </w:p>
    <w:p w14:paraId="31264FF7" w14:textId="77777777" w:rsidR="006328AB" w:rsidRPr="00A02AF6" w:rsidRDefault="006328AB" w:rsidP="00B53FBB">
      <w:pPr>
        <w:spacing w:before="120" w:after="120"/>
        <w:rPr>
          <w:rFonts w:cs="Arial"/>
          <w:lang w:val="ca-ES"/>
        </w:rPr>
      </w:pPr>
      <w:r w:rsidRPr="00A02AF6">
        <w:rPr>
          <w:rFonts w:cs="Arial"/>
          <w:b/>
          <w:lang w:val="ca-ES"/>
        </w:rPr>
        <w:t>Sisè.-</w:t>
      </w:r>
      <w:r w:rsidRPr="00A02AF6">
        <w:rPr>
          <w:rFonts w:cs="Arial"/>
          <w:bCs/>
          <w:lang w:val="ca-ES"/>
        </w:rPr>
        <w:t xml:space="preserve"> </w:t>
      </w:r>
      <w:r w:rsidRPr="00A02AF6">
        <w:rPr>
          <w:rFonts w:cs="Arial"/>
          <w:bCs/>
        </w:rPr>
        <w:t>NOTIFICAR</w:t>
      </w:r>
      <w:r w:rsidRPr="00A02AF6">
        <w:rPr>
          <w:rFonts w:cs="Arial"/>
        </w:rPr>
        <w:t xml:space="preserve"> la </w:t>
      </w:r>
      <w:proofErr w:type="spellStart"/>
      <w:r w:rsidRPr="00A02AF6">
        <w:rPr>
          <w:rFonts w:cs="Arial"/>
        </w:rPr>
        <w:t>present</w:t>
      </w:r>
      <w:proofErr w:type="spellEnd"/>
      <w:r w:rsidRPr="00A02AF6">
        <w:rPr>
          <w:rFonts w:cs="Arial"/>
        </w:rPr>
        <w:t xml:space="preserve"> </w:t>
      </w:r>
      <w:proofErr w:type="spellStart"/>
      <w:r w:rsidRPr="00A02AF6">
        <w:rPr>
          <w:rFonts w:cs="Arial"/>
        </w:rPr>
        <w:t>resolució</w:t>
      </w:r>
      <w:proofErr w:type="spellEnd"/>
      <w:r w:rsidRPr="00A02AF6">
        <w:rPr>
          <w:rFonts w:cs="Arial"/>
        </w:rPr>
        <w:t xml:space="preserve"> a la </w:t>
      </w:r>
      <w:proofErr w:type="spellStart"/>
      <w:r w:rsidRPr="00A02AF6">
        <w:rPr>
          <w:rFonts w:cs="Arial"/>
        </w:rPr>
        <w:t>part</w:t>
      </w:r>
      <w:proofErr w:type="spellEnd"/>
      <w:r w:rsidRPr="00A02AF6">
        <w:rPr>
          <w:rFonts w:cs="Arial"/>
        </w:rPr>
        <w:t xml:space="preserve"> </w:t>
      </w:r>
      <w:proofErr w:type="spellStart"/>
      <w:r w:rsidRPr="00A02AF6">
        <w:rPr>
          <w:rFonts w:cs="Arial"/>
        </w:rPr>
        <w:t>interessada</w:t>
      </w:r>
      <w:proofErr w:type="spellEnd"/>
      <w:r w:rsidRPr="00A02AF6">
        <w:rPr>
          <w:rFonts w:cs="Arial"/>
        </w:rPr>
        <w:t xml:space="preserve"> amb </w:t>
      </w:r>
      <w:proofErr w:type="spellStart"/>
      <w:r w:rsidRPr="00A02AF6">
        <w:rPr>
          <w:rFonts w:cs="Arial"/>
        </w:rPr>
        <w:t>els</w:t>
      </w:r>
      <w:proofErr w:type="spellEnd"/>
      <w:r w:rsidRPr="00A02AF6">
        <w:rPr>
          <w:rFonts w:cs="Arial"/>
        </w:rPr>
        <w:t xml:space="preserve"> recursos que </w:t>
      </w:r>
      <w:proofErr w:type="spellStart"/>
      <w:r w:rsidRPr="00A02AF6">
        <w:rPr>
          <w:rFonts w:cs="Arial"/>
        </w:rPr>
        <w:t>pot</w:t>
      </w:r>
      <w:proofErr w:type="spellEnd"/>
      <w:r w:rsidRPr="00A02AF6">
        <w:rPr>
          <w:rFonts w:cs="Arial"/>
        </w:rPr>
        <w:t xml:space="preserve"> </w:t>
      </w:r>
      <w:proofErr w:type="spellStart"/>
      <w:r w:rsidRPr="00A02AF6">
        <w:rPr>
          <w:rFonts w:cs="Arial"/>
        </w:rPr>
        <w:t>interposar</w:t>
      </w:r>
      <w:proofErr w:type="spellEnd"/>
      <w:r w:rsidRPr="00A02AF6">
        <w:rPr>
          <w:rFonts w:cs="Arial"/>
        </w:rPr>
        <w:t xml:space="preserve">, i a l’ oficina d’ </w:t>
      </w:r>
      <w:proofErr w:type="spellStart"/>
      <w:r w:rsidRPr="00A02AF6">
        <w:rPr>
          <w:rFonts w:cs="Arial"/>
        </w:rPr>
        <w:t>Intervenció</w:t>
      </w:r>
      <w:proofErr w:type="spellEnd"/>
      <w:r w:rsidRPr="00A02AF6">
        <w:rPr>
          <w:rFonts w:cs="Arial"/>
        </w:rPr>
        <w:t xml:space="preserve">/ </w:t>
      </w:r>
      <w:proofErr w:type="spellStart"/>
      <w:r w:rsidRPr="00A02AF6">
        <w:rPr>
          <w:rFonts w:cs="Arial"/>
        </w:rPr>
        <w:t>Tresoreria</w:t>
      </w:r>
      <w:proofErr w:type="spellEnd"/>
      <w:r w:rsidRPr="00A02AF6">
        <w:rPr>
          <w:rFonts w:cs="Arial"/>
        </w:rPr>
        <w:t xml:space="preserve"> per al </w:t>
      </w:r>
      <w:proofErr w:type="spellStart"/>
      <w:r w:rsidRPr="00A02AF6">
        <w:rPr>
          <w:rFonts w:cs="Arial"/>
        </w:rPr>
        <w:t>seu</w:t>
      </w:r>
      <w:proofErr w:type="spellEnd"/>
      <w:r w:rsidRPr="00A02AF6">
        <w:rPr>
          <w:rFonts w:cs="Arial"/>
        </w:rPr>
        <w:t xml:space="preserve"> </w:t>
      </w:r>
      <w:proofErr w:type="spellStart"/>
      <w:r w:rsidRPr="00A02AF6">
        <w:rPr>
          <w:rFonts w:cs="Arial"/>
        </w:rPr>
        <w:t>coneixement</w:t>
      </w:r>
      <w:proofErr w:type="spellEnd"/>
      <w:r w:rsidRPr="00A02AF6">
        <w:rPr>
          <w:rFonts w:cs="Arial"/>
        </w:rPr>
        <w:t>.</w:t>
      </w:r>
    </w:p>
    <w:p w14:paraId="25D68209" w14:textId="77777777" w:rsidR="006328AB" w:rsidRPr="00A02AF6" w:rsidRDefault="006328AB" w:rsidP="00B53FBB">
      <w:pPr>
        <w:rPr>
          <w:rFonts w:cs="Arial"/>
          <w:lang w:val="ca-ES"/>
        </w:rPr>
      </w:pPr>
    </w:p>
    <w:p w14:paraId="643882E4" w14:textId="67A5F813" w:rsidR="00290D32" w:rsidRPr="00A02AF6" w:rsidRDefault="00893281" w:rsidP="00290D32">
      <w:pPr>
        <w:rPr>
          <w:b/>
        </w:rPr>
      </w:pPr>
      <w:bookmarkStart w:id="27" w:name="DOCUMENTO_9271377"/>
      <w:bookmarkStart w:id="28" w:name="DOCUMENTO_9310800"/>
      <w:bookmarkEnd w:id="26"/>
      <w:bookmarkEnd w:id="27"/>
      <w:bookmarkEnd w:id="28"/>
      <w:r w:rsidRPr="00A02AF6">
        <w:rPr>
          <w:b/>
        </w:rPr>
        <w:t xml:space="preserve">12.- </w:t>
      </w:r>
      <w:r w:rsidR="00290D32" w:rsidRPr="00A02AF6">
        <w:rPr>
          <w:b/>
        </w:rPr>
        <w:t>AUTORITZACIÓ OBRES OBERTURA DE RASA PER ESTESA FTTH (FIBRA ÒPTICA</w:t>
      </w:r>
      <w:r w:rsidR="00290D32" w:rsidRPr="00A02AF6">
        <w:rPr>
          <w:b/>
          <w:noProof/>
          <w:lang w:val="ca-ES"/>
        </w:rPr>
        <w:t xml:space="preserve"> A LA LLAR) AL CARRER DEL MONT - SANT RAMON, 117 EXP. X2020004062</w:t>
      </w:r>
    </w:p>
    <w:p w14:paraId="21EE43EA" w14:textId="77777777" w:rsidR="00B417E1" w:rsidRDefault="00B417E1" w:rsidP="00290D32">
      <w:pPr>
        <w:rPr>
          <w:kern w:val="22"/>
          <w:lang w:val="ca-ES" w:eastAsia="es-ES"/>
        </w:rPr>
      </w:pPr>
      <w:bookmarkStart w:id="29" w:name="X2021000123"/>
    </w:p>
    <w:p w14:paraId="5A29D0D8" w14:textId="09DDED89" w:rsidR="00290D32" w:rsidRPr="00A02AF6" w:rsidRDefault="00290D32" w:rsidP="00290D32">
      <w:pPr>
        <w:rPr>
          <w:b/>
          <w:kern w:val="22"/>
          <w:lang w:val="ca-ES" w:eastAsia="es-ES"/>
        </w:rPr>
      </w:pPr>
      <w:r w:rsidRPr="00A02AF6">
        <w:rPr>
          <w:kern w:val="22"/>
          <w:lang w:val="ca-ES" w:eastAsia="es-ES"/>
        </w:rPr>
        <w:t>S’ACORDA</w:t>
      </w:r>
      <w:r w:rsidRPr="00A02AF6">
        <w:rPr>
          <w:b/>
          <w:kern w:val="22"/>
          <w:lang w:val="ca-ES" w:eastAsia="es-ES"/>
        </w:rPr>
        <w:t>:  </w:t>
      </w:r>
    </w:p>
    <w:p w14:paraId="113DE083" w14:textId="77777777" w:rsidR="00290D32" w:rsidRPr="00A02AF6" w:rsidRDefault="00290D32" w:rsidP="00290D32">
      <w:pPr>
        <w:spacing w:line="12" w:lineRule="atLeast"/>
        <w:rPr>
          <w:rFonts w:eastAsia="Helvetica" w:cs="Arial"/>
          <w:lang w:eastAsia="zh-CN" w:bidi="ar"/>
        </w:rPr>
      </w:pPr>
    </w:p>
    <w:p w14:paraId="0DDAC69A" w14:textId="77777777" w:rsidR="00290D32" w:rsidRPr="00A02AF6" w:rsidRDefault="00290D32" w:rsidP="00290D32">
      <w:pPr>
        <w:rPr>
          <w:rFonts w:cs="Arial"/>
        </w:rPr>
      </w:pPr>
      <w:r w:rsidRPr="00A02AF6">
        <w:rPr>
          <w:rFonts w:cs="Arial"/>
          <w:bCs/>
        </w:rPr>
        <w:t>Primer</w:t>
      </w:r>
      <w:r w:rsidRPr="00A02AF6">
        <w:rPr>
          <w:rFonts w:cs="Arial"/>
          <w:bCs/>
          <w:lang w:val="ca-ES"/>
        </w:rPr>
        <w:t xml:space="preserve">. </w:t>
      </w:r>
      <w:r w:rsidRPr="00A02AF6">
        <w:rPr>
          <w:rFonts w:cs="Arial"/>
          <w:lang w:val="ca-ES"/>
        </w:rPr>
        <w:t xml:space="preserve">Concedir llicència a </w:t>
      </w:r>
      <w:r w:rsidRPr="00A02AF6">
        <w:rPr>
          <w:rFonts w:cs="Arial"/>
        </w:rPr>
        <w:t>VODAFONE ONO, SAU</w:t>
      </w:r>
      <w:r w:rsidRPr="00A02AF6">
        <w:rPr>
          <w:rFonts w:cs="Arial"/>
          <w:lang w:val="ca-ES"/>
        </w:rPr>
        <w:t xml:space="preserve">, per les obres </w:t>
      </w:r>
      <w:proofErr w:type="spellStart"/>
      <w:r w:rsidRPr="00A02AF6">
        <w:rPr>
          <w:rFonts w:cs="Arial"/>
        </w:rPr>
        <w:t>d’obertura</w:t>
      </w:r>
      <w:proofErr w:type="spellEnd"/>
      <w:r w:rsidRPr="00A02AF6">
        <w:rPr>
          <w:rFonts w:cs="Arial"/>
        </w:rPr>
        <w:t xml:space="preserve"> de rasa per </w:t>
      </w:r>
      <w:proofErr w:type="spellStart"/>
      <w:r w:rsidRPr="00A02AF6">
        <w:rPr>
          <w:rFonts w:cs="Arial"/>
        </w:rPr>
        <w:t>estesa</w:t>
      </w:r>
      <w:proofErr w:type="spellEnd"/>
      <w:r w:rsidRPr="00A02AF6">
        <w:rPr>
          <w:rFonts w:cs="Arial"/>
        </w:rPr>
        <w:t xml:space="preserve"> de FTTH (fibra </w:t>
      </w:r>
      <w:proofErr w:type="spellStart"/>
      <w:r w:rsidRPr="00A02AF6">
        <w:rPr>
          <w:rFonts w:cs="Arial"/>
        </w:rPr>
        <w:t>òptica</w:t>
      </w:r>
      <w:proofErr w:type="spellEnd"/>
      <w:r w:rsidRPr="00A02AF6">
        <w:rPr>
          <w:rFonts w:cs="Arial"/>
        </w:rPr>
        <w:t xml:space="preserve"> a la llar) al </w:t>
      </w:r>
      <w:proofErr w:type="spellStart"/>
      <w:r w:rsidRPr="00A02AF6">
        <w:rPr>
          <w:rFonts w:cs="Arial"/>
        </w:rPr>
        <w:t>carrer</w:t>
      </w:r>
      <w:proofErr w:type="spellEnd"/>
      <w:r w:rsidRPr="00A02AF6">
        <w:rPr>
          <w:rFonts w:cs="Arial"/>
        </w:rPr>
        <w:t xml:space="preserve"> del Mont - Sant Ramon, 117.</w:t>
      </w:r>
    </w:p>
    <w:p w14:paraId="1D01C096" w14:textId="77777777" w:rsidR="00290D32" w:rsidRPr="00A02AF6" w:rsidRDefault="00290D32" w:rsidP="00290D32">
      <w:pPr>
        <w:rPr>
          <w:rFonts w:cs="Arial"/>
          <w:lang w:val="ca-ES"/>
        </w:rPr>
      </w:pPr>
    </w:p>
    <w:p w14:paraId="67460EA2" w14:textId="77777777" w:rsidR="00290D32" w:rsidRPr="00A02AF6" w:rsidRDefault="00290D32" w:rsidP="00290D32">
      <w:pPr>
        <w:spacing w:after="120"/>
        <w:rPr>
          <w:rFonts w:cs="Arial"/>
          <w:lang w:val="ca-ES"/>
        </w:rPr>
      </w:pPr>
      <w:proofErr w:type="spellStart"/>
      <w:r w:rsidRPr="00A02AF6">
        <w:rPr>
          <w:rFonts w:cs="Arial"/>
          <w:bCs/>
        </w:rPr>
        <w:t>Segon</w:t>
      </w:r>
      <w:proofErr w:type="spellEnd"/>
      <w:r w:rsidRPr="00A02AF6">
        <w:rPr>
          <w:rFonts w:cs="Arial"/>
          <w:bCs/>
          <w:lang w:val="ca-ES"/>
        </w:rPr>
        <w:t>.</w:t>
      </w:r>
      <w:r w:rsidRPr="00A02AF6">
        <w:rPr>
          <w:rFonts w:cs="Arial"/>
          <w:lang w:val="ca-ES"/>
        </w:rPr>
        <w:t xml:space="preserve"> Determinar que l’execució de les obres es farà d’acord amb l’informe de l’enginyer tècnic de data</w:t>
      </w:r>
      <w:r w:rsidRPr="00A02AF6">
        <w:rPr>
          <w:rFonts w:cs="Arial"/>
        </w:rPr>
        <w:t xml:space="preserve"> 20 </w:t>
      </w:r>
      <w:proofErr w:type="spellStart"/>
      <w:r w:rsidRPr="00A02AF6">
        <w:rPr>
          <w:rFonts w:cs="Arial"/>
        </w:rPr>
        <w:t>d’abril</w:t>
      </w:r>
      <w:proofErr w:type="spellEnd"/>
      <w:r w:rsidRPr="00A02AF6">
        <w:rPr>
          <w:rFonts w:cs="Arial"/>
        </w:rPr>
        <w:t xml:space="preserve"> de 2021 </w:t>
      </w:r>
      <w:r w:rsidRPr="00A02AF6">
        <w:rPr>
          <w:rFonts w:cs="Arial"/>
          <w:lang w:val="ca-ES"/>
        </w:rPr>
        <w:t>que, entre d’altres, diu el següent:</w:t>
      </w:r>
    </w:p>
    <w:p w14:paraId="05AC5C62" w14:textId="77777777" w:rsidR="00290D32" w:rsidRPr="00A02AF6" w:rsidRDefault="00290D32" w:rsidP="00290D32">
      <w:pPr>
        <w:tabs>
          <w:tab w:val="left" w:pos="3402"/>
        </w:tabs>
        <w:outlineLvl w:val="0"/>
        <w:rPr>
          <w:rFonts w:cs="Arial"/>
        </w:rPr>
      </w:pPr>
      <w:r w:rsidRPr="00A02AF6">
        <w:rPr>
          <w:rFonts w:cs="Arial"/>
        </w:rPr>
        <w:t>“1.- ANTECEDENTS</w:t>
      </w:r>
    </w:p>
    <w:p w14:paraId="4060D4EC" w14:textId="77777777" w:rsidR="00290D32" w:rsidRPr="00A02AF6" w:rsidRDefault="00290D32" w:rsidP="00290D32">
      <w:pPr>
        <w:tabs>
          <w:tab w:val="left" w:pos="284"/>
          <w:tab w:val="left" w:pos="3402"/>
        </w:tabs>
        <w:ind w:left="284"/>
        <w:outlineLvl w:val="0"/>
        <w:rPr>
          <w:rFonts w:cs="Arial"/>
        </w:rPr>
      </w:pPr>
      <w:r w:rsidRPr="00A02AF6">
        <w:rPr>
          <w:rFonts w:cs="Arial"/>
        </w:rPr>
        <w:t xml:space="preserve">La </w:t>
      </w:r>
      <w:proofErr w:type="spellStart"/>
      <w:r w:rsidRPr="00A02AF6">
        <w:rPr>
          <w:rFonts w:cs="Arial"/>
        </w:rPr>
        <w:t>finalitat</w:t>
      </w:r>
      <w:proofErr w:type="spellEnd"/>
      <w:r w:rsidRPr="00A02AF6">
        <w:rPr>
          <w:rFonts w:cs="Arial"/>
        </w:rPr>
        <w:t xml:space="preserve"> de la </w:t>
      </w:r>
      <w:proofErr w:type="spellStart"/>
      <w:r w:rsidRPr="00A02AF6">
        <w:rPr>
          <w:rFonts w:cs="Arial"/>
        </w:rPr>
        <w:t>sol·licitud</w:t>
      </w:r>
      <w:proofErr w:type="spellEnd"/>
      <w:r w:rsidRPr="00A02AF6">
        <w:rPr>
          <w:rFonts w:cs="Arial"/>
        </w:rPr>
        <w:t xml:space="preserve"> </w:t>
      </w:r>
      <w:proofErr w:type="spellStart"/>
      <w:r w:rsidRPr="00A02AF6">
        <w:rPr>
          <w:rFonts w:cs="Arial"/>
        </w:rPr>
        <w:t>és</w:t>
      </w:r>
      <w:proofErr w:type="spellEnd"/>
      <w:r w:rsidRPr="00A02AF6">
        <w:rPr>
          <w:rFonts w:cs="Arial"/>
        </w:rPr>
        <w:t xml:space="preserve"> </w:t>
      </w:r>
      <w:proofErr w:type="spellStart"/>
      <w:r w:rsidRPr="00A02AF6">
        <w:rPr>
          <w:rFonts w:cs="Arial"/>
        </w:rPr>
        <w:t>l’obertura</w:t>
      </w:r>
      <w:proofErr w:type="spellEnd"/>
      <w:r w:rsidRPr="00A02AF6">
        <w:rPr>
          <w:rFonts w:cs="Arial"/>
        </w:rPr>
        <w:t xml:space="preserve"> </w:t>
      </w:r>
      <w:proofErr w:type="spellStart"/>
      <w:r w:rsidRPr="00A02AF6">
        <w:rPr>
          <w:rFonts w:cs="Arial"/>
        </w:rPr>
        <w:t>d’una</w:t>
      </w:r>
      <w:proofErr w:type="spellEnd"/>
      <w:r w:rsidRPr="00A02AF6">
        <w:rPr>
          <w:rFonts w:cs="Arial"/>
        </w:rPr>
        <w:t xml:space="preserve"> rasa i </w:t>
      </w:r>
      <w:proofErr w:type="spellStart"/>
      <w:r w:rsidRPr="00A02AF6">
        <w:rPr>
          <w:rFonts w:cs="Arial"/>
        </w:rPr>
        <w:t>formació</w:t>
      </w:r>
      <w:proofErr w:type="spellEnd"/>
      <w:r w:rsidRPr="00A02AF6">
        <w:rPr>
          <w:rFonts w:cs="Arial"/>
        </w:rPr>
        <w:t xml:space="preserve"> de </w:t>
      </w:r>
      <w:proofErr w:type="spellStart"/>
      <w:r w:rsidRPr="00A02AF6">
        <w:rPr>
          <w:rFonts w:cs="Arial"/>
        </w:rPr>
        <w:t>pous</w:t>
      </w:r>
      <w:proofErr w:type="spellEnd"/>
      <w:r w:rsidRPr="00A02AF6">
        <w:rPr>
          <w:rFonts w:cs="Arial"/>
        </w:rPr>
        <w:t xml:space="preserve"> de registre a la </w:t>
      </w:r>
      <w:proofErr w:type="spellStart"/>
      <w:r w:rsidRPr="00A02AF6">
        <w:rPr>
          <w:rFonts w:cs="Arial"/>
        </w:rPr>
        <w:t>xarxa</w:t>
      </w:r>
      <w:proofErr w:type="spellEnd"/>
      <w:r w:rsidRPr="00A02AF6">
        <w:rPr>
          <w:rFonts w:cs="Arial"/>
        </w:rPr>
        <w:t xml:space="preserve"> de </w:t>
      </w:r>
      <w:proofErr w:type="spellStart"/>
      <w:r w:rsidRPr="00A02AF6">
        <w:rPr>
          <w:rFonts w:cs="Arial"/>
        </w:rPr>
        <w:t>telecomunicacions</w:t>
      </w:r>
      <w:proofErr w:type="spellEnd"/>
      <w:r w:rsidRPr="00A02AF6">
        <w:rPr>
          <w:rFonts w:cs="Arial"/>
        </w:rPr>
        <w:t xml:space="preserve">, i </w:t>
      </w:r>
      <w:proofErr w:type="spellStart"/>
      <w:r w:rsidRPr="00A02AF6">
        <w:rPr>
          <w:rFonts w:cs="Arial"/>
        </w:rPr>
        <w:t>reposició</w:t>
      </w:r>
      <w:proofErr w:type="spellEnd"/>
      <w:r w:rsidRPr="00A02AF6">
        <w:rPr>
          <w:rFonts w:cs="Arial"/>
        </w:rPr>
        <w:t xml:space="preserve"> </w:t>
      </w:r>
      <w:proofErr w:type="spellStart"/>
      <w:r w:rsidRPr="00A02AF6">
        <w:rPr>
          <w:rFonts w:cs="Arial"/>
        </w:rPr>
        <w:t>dels</w:t>
      </w:r>
      <w:proofErr w:type="spellEnd"/>
      <w:r w:rsidRPr="00A02AF6">
        <w:rPr>
          <w:rFonts w:cs="Arial"/>
        </w:rPr>
        <w:t xml:space="preserve"> </w:t>
      </w:r>
      <w:proofErr w:type="spellStart"/>
      <w:r w:rsidRPr="00A02AF6">
        <w:rPr>
          <w:rFonts w:cs="Arial"/>
        </w:rPr>
        <w:t>paviments</w:t>
      </w:r>
      <w:proofErr w:type="spellEnd"/>
      <w:r w:rsidRPr="00A02AF6">
        <w:rPr>
          <w:rFonts w:cs="Arial"/>
        </w:rPr>
        <w:t xml:space="preserve"> </w:t>
      </w:r>
      <w:proofErr w:type="spellStart"/>
      <w:r w:rsidRPr="00A02AF6">
        <w:rPr>
          <w:rFonts w:cs="Arial"/>
        </w:rPr>
        <w:t>afectats</w:t>
      </w:r>
      <w:proofErr w:type="spellEnd"/>
      <w:r w:rsidRPr="00A02AF6">
        <w:rPr>
          <w:rFonts w:cs="Arial"/>
        </w:rPr>
        <w:t xml:space="preserve">, a la zona </w:t>
      </w:r>
      <w:proofErr w:type="spellStart"/>
      <w:r w:rsidRPr="00A02AF6">
        <w:rPr>
          <w:rFonts w:cs="Arial"/>
        </w:rPr>
        <w:t>d’ubicació</w:t>
      </w:r>
      <w:proofErr w:type="spellEnd"/>
      <w:r w:rsidRPr="00A02AF6">
        <w:rPr>
          <w:rFonts w:cs="Arial"/>
        </w:rPr>
        <w:t xml:space="preserve"> indicada en </w:t>
      </w:r>
      <w:proofErr w:type="spellStart"/>
      <w:r w:rsidRPr="00A02AF6">
        <w:rPr>
          <w:rFonts w:cs="Arial"/>
        </w:rPr>
        <w:t>els</w:t>
      </w:r>
      <w:proofErr w:type="spellEnd"/>
      <w:r w:rsidRPr="00A02AF6">
        <w:rPr>
          <w:rFonts w:cs="Arial"/>
        </w:rPr>
        <w:t xml:space="preserve"> </w:t>
      </w:r>
      <w:proofErr w:type="spellStart"/>
      <w:r w:rsidRPr="00A02AF6">
        <w:rPr>
          <w:rFonts w:cs="Arial"/>
        </w:rPr>
        <w:t>plànols</w:t>
      </w:r>
      <w:proofErr w:type="spellEnd"/>
      <w:r w:rsidRPr="00A02AF6">
        <w:rPr>
          <w:rFonts w:cs="Arial"/>
        </w:rPr>
        <w:t xml:space="preserve"> </w:t>
      </w:r>
      <w:proofErr w:type="spellStart"/>
      <w:r w:rsidRPr="00A02AF6">
        <w:rPr>
          <w:rFonts w:cs="Arial"/>
        </w:rPr>
        <w:t>inclosos</w:t>
      </w:r>
      <w:proofErr w:type="spellEnd"/>
      <w:r w:rsidRPr="00A02AF6">
        <w:rPr>
          <w:rFonts w:cs="Arial"/>
        </w:rPr>
        <w:t xml:space="preserve"> a </w:t>
      </w:r>
      <w:proofErr w:type="spellStart"/>
      <w:r w:rsidRPr="00A02AF6">
        <w:rPr>
          <w:rFonts w:cs="Arial"/>
        </w:rPr>
        <w:t>l’expedient</w:t>
      </w:r>
      <w:proofErr w:type="spellEnd"/>
      <w:r w:rsidRPr="00A02AF6">
        <w:rPr>
          <w:rFonts w:cs="Arial"/>
        </w:rPr>
        <w:t xml:space="preserve"> que </w:t>
      </w:r>
      <w:proofErr w:type="spellStart"/>
      <w:r w:rsidRPr="00A02AF6">
        <w:rPr>
          <w:rFonts w:cs="Arial"/>
        </w:rPr>
        <w:t>responen</w:t>
      </w:r>
      <w:proofErr w:type="spellEnd"/>
      <w:r w:rsidRPr="00A02AF6">
        <w:rPr>
          <w:rFonts w:cs="Arial"/>
        </w:rPr>
        <w:t xml:space="preserve"> a les característiques </w:t>
      </w:r>
      <w:proofErr w:type="spellStart"/>
      <w:r w:rsidRPr="00A02AF6">
        <w:rPr>
          <w:rFonts w:cs="Arial"/>
        </w:rPr>
        <w:t>següents</w:t>
      </w:r>
      <w:proofErr w:type="spellEnd"/>
      <w:r w:rsidRPr="00A02AF6">
        <w:rPr>
          <w:rFonts w:cs="Arial"/>
        </w:rPr>
        <w:t>:</w:t>
      </w:r>
    </w:p>
    <w:p w14:paraId="5DD539D9" w14:textId="77777777" w:rsidR="00290D32" w:rsidRPr="00A02AF6" w:rsidRDefault="00290D32" w:rsidP="00290D32">
      <w:pPr>
        <w:tabs>
          <w:tab w:val="left" w:pos="709"/>
          <w:tab w:val="left" w:pos="851"/>
        </w:tabs>
        <w:ind w:left="851" w:hanging="851"/>
        <w:outlineLvl w:val="0"/>
        <w:rPr>
          <w:rFonts w:cs="Arial"/>
        </w:rPr>
      </w:pPr>
      <w:r w:rsidRPr="00A02AF6">
        <w:rPr>
          <w:rFonts w:cs="Arial"/>
        </w:rPr>
        <w:tab/>
        <w:t>-</w:t>
      </w:r>
      <w:r w:rsidRPr="00A02AF6">
        <w:rPr>
          <w:rFonts w:cs="Arial"/>
        </w:rPr>
        <w:tab/>
      </w:r>
      <w:proofErr w:type="spellStart"/>
      <w:r w:rsidRPr="00A02AF6">
        <w:rPr>
          <w:rFonts w:cs="Arial"/>
        </w:rPr>
        <w:t>L’objectiu</w:t>
      </w:r>
      <w:proofErr w:type="spellEnd"/>
      <w:r w:rsidRPr="00A02AF6">
        <w:rPr>
          <w:rFonts w:cs="Arial"/>
        </w:rPr>
        <w:t xml:space="preserve"> de les obres </w:t>
      </w:r>
      <w:proofErr w:type="spellStart"/>
      <w:r w:rsidRPr="00A02AF6">
        <w:rPr>
          <w:rFonts w:cs="Arial"/>
        </w:rPr>
        <w:t>és</w:t>
      </w:r>
      <w:proofErr w:type="spellEnd"/>
      <w:r w:rsidRPr="00A02AF6">
        <w:rPr>
          <w:rFonts w:cs="Arial"/>
        </w:rPr>
        <w:t xml:space="preserve"> </w:t>
      </w:r>
      <w:proofErr w:type="spellStart"/>
      <w:r w:rsidRPr="00A02AF6">
        <w:rPr>
          <w:rFonts w:cs="Arial"/>
        </w:rPr>
        <w:t>realitzar</w:t>
      </w:r>
      <w:proofErr w:type="spellEnd"/>
      <w:r w:rsidRPr="00A02AF6">
        <w:rPr>
          <w:rFonts w:cs="Arial"/>
        </w:rPr>
        <w:t xml:space="preserve"> una </w:t>
      </w:r>
      <w:proofErr w:type="spellStart"/>
      <w:r w:rsidRPr="00A02AF6">
        <w:rPr>
          <w:rFonts w:cs="Arial"/>
        </w:rPr>
        <w:t>ampliació</w:t>
      </w:r>
      <w:proofErr w:type="spellEnd"/>
      <w:r w:rsidRPr="00A02AF6">
        <w:rPr>
          <w:rFonts w:cs="Arial"/>
        </w:rPr>
        <w:t xml:space="preserve"> la </w:t>
      </w:r>
      <w:proofErr w:type="spellStart"/>
      <w:r w:rsidRPr="00A02AF6">
        <w:rPr>
          <w:rFonts w:cs="Arial"/>
        </w:rPr>
        <w:t>xarxa</w:t>
      </w:r>
      <w:proofErr w:type="spellEnd"/>
      <w:r w:rsidRPr="00A02AF6">
        <w:rPr>
          <w:rFonts w:cs="Arial"/>
        </w:rPr>
        <w:t xml:space="preserve"> de </w:t>
      </w:r>
      <w:proofErr w:type="spellStart"/>
      <w:r w:rsidRPr="00A02AF6">
        <w:rPr>
          <w:rFonts w:cs="Arial"/>
        </w:rPr>
        <w:t>telecomunicacions</w:t>
      </w:r>
      <w:proofErr w:type="spellEnd"/>
      <w:r w:rsidRPr="00A02AF6">
        <w:rPr>
          <w:rFonts w:cs="Arial"/>
        </w:rPr>
        <w:t>.</w:t>
      </w:r>
    </w:p>
    <w:p w14:paraId="58192B0C" w14:textId="77777777" w:rsidR="00290D32" w:rsidRPr="00A02AF6" w:rsidRDefault="00290D32" w:rsidP="00290D32">
      <w:pPr>
        <w:tabs>
          <w:tab w:val="left" w:pos="709"/>
          <w:tab w:val="left" w:pos="851"/>
        </w:tabs>
        <w:ind w:left="851" w:hanging="851"/>
        <w:outlineLvl w:val="0"/>
        <w:rPr>
          <w:rFonts w:cs="Arial"/>
        </w:rPr>
      </w:pPr>
      <w:r w:rsidRPr="00A02AF6">
        <w:rPr>
          <w:rFonts w:cs="Arial"/>
        </w:rPr>
        <w:tab/>
        <w:t>-</w:t>
      </w:r>
      <w:r w:rsidRPr="00A02AF6">
        <w:rPr>
          <w:rFonts w:cs="Arial"/>
        </w:rPr>
        <w:tab/>
        <w:t xml:space="preserve">Les </w:t>
      </w:r>
      <w:proofErr w:type="spellStart"/>
      <w:r w:rsidRPr="00A02AF6">
        <w:rPr>
          <w:rFonts w:cs="Arial"/>
        </w:rPr>
        <w:t>dimensions</w:t>
      </w:r>
      <w:proofErr w:type="spellEnd"/>
      <w:r w:rsidRPr="00A02AF6">
        <w:rPr>
          <w:rFonts w:cs="Arial"/>
        </w:rPr>
        <w:t xml:space="preserve"> de cada rasa </w:t>
      </w:r>
      <w:proofErr w:type="spellStart"/>
      <w:r w:rsidRPr="00A02AF6">
        <w:rPr>
          <w:rFonts w:cs="Arial"/>
        </w:rPr>
        <w:t>serà</w:t>
      </w:r>
      <w:proofErr w:type="spellEnd"/>
      <w:r w:rsidRPr="00A02AF6">
        <w:rPr>
          <w:rFonts w:cs="Arial"/>
        </w:rPr>
        <w:t xml:space="preserve"> de 47.00 x 0.40 x 0.60 m. (</w:t>
      </w:r>
      <w:proofErr w:type="spellStart"/>
      <w:r w:rsidRPr="00A02AF6">
        <w:rPr>
          <w:rFonts w:cs="Arial"/>
        </w:rPr>
        <w:t>llarg</w:t>
      </w:r>
      <w:proofErr w:type="spellEnd"/>
      <w:r w:rsidRPr="00A02AF6">
        <w:rPr>
          <w:rFonts w:cs="Arial"/>
        </w:rPr>
        <w:t xml:space="preserve"> x ample x </w:t>
      </w:r>
      <w:proofErr w:type="spellStart"/>
      <w:r w:rsidRPr="00A02AF6">
        <w:rPr>
          <w:rFonts w:cs="Arial"/>
        </w:rPr>
        <w:t>fons</w:t>
      </w:r>
      <w:proofErr w:type="spellEnd"/>
      <w:r w:rsidRPr="00A02AF6">
        <w:rPr>
          <w:rFonts w:cs="Arial"/>
        </w:rPr>
        <w:t xml:space="preserve">), </w:t>
      </w:r>
      <w:proofErr w:type="spellStart"/>
      <w:r w:rsidRPr="00A02AF6">
        <w:rPr>
          <w:rFonts w:cs="Arial"/>
        </w:rPr>
        <w:t>dels</w:t>
      </w:r>
      <w:proofErr w:type="spellEnd"/>
      <w:r w:rsidRPr="00A02AF6">
        <w:rPr>
          <w:rFonts w:cs="Arial"/>
        </w:rPr>
        <w:t xml:space="preserve"> </w:t>
      </w:r>
      <w:proofErr w:type="spellStart"/>
      <w:r w:rsidRPr="00A02AF6">
        <w:rPr>
          <w:rFonts w:cs="Arial"/>
        </w:rPr>
        <w:t>quals</w:t>
      </w:r>
      <w:proofErr w:type="spellEnd"/>
      <w:r w:rsidRPr="00A02AF6">
        <w:rPr>
          <w:rFonts w:cs="Arial"/>
        </w:rPr>
        <w:t xml:space="preserve"> 4 son el </w:t>
      </w:r>
      <w:proofErr w:type="spellStart"/>
      <w:r w:rsidRPr="00A02AF6">
        <w:rPr>
          <w:rFonts w:cs="Arial"/>
        </w:rPr>
        <w:t>calçada</w:t>
      </w:r>
      <w:proofErr w:type="spellEnd"/>
      <w:r w:rsidRPr="00A02AF6">
        <w:rPr>
          <w:rFonts w:cs="Arial"/>
        </w:rPr>
        <w:t xml:space="preserve"> i 47 en </w:t>
      </w:r>
      <w:proofErr w:type="spellStart"/>
      <w:r w:rsidRPr="00A02AF6">
        <w:rPr>
          <w:rFonts w:cs="Arial"/>
        </w:rPr>
        <w:t>vorera</w:t>
      </w:r>
      <w:proofErr w:type="spellEnd"/>
      <w:r w:rsidRPr="00A02AF6">
        <w:rPr>
          <w:rFonts w:cs="Arial"/>
        </w:rPr>
        <w:t>.</w:t>
      </w:r>
    </w:p>
    <w:p w14:paraId="589556CE" w14:textId="77777777" w:rsidR="00290D32" w:rsidRPr="00A02AF6" w:rsidRDefault="00290D32" w:rsidP="00290D32">
      <w:pPr>
        <w:tabs>
          <w:tab w:val="left" w:pos="709"/>
          <w:tab w:val="left" w:pos="851"/>
        </w:tabs>
        <w:ind w:left="284" w:hanging="284"/>
        <w:outlineLvl w:val="0"/>
        <w:rPr>
          <w:rFonts w:cs="Arial"/>
        </w:rPr>
      </w:pPr>
      <w:r w:rsidRPr="00A02AF6">
        <w:rPr>
          <w:rFonts w:cs="Arial"/>
        </w:rPr>
        <w:tab/>
      </w:r>
      <w:r w:rsidRPr="00A02AF6">
        <w:rPr>
          <w:rFonts w:cs="Arial"/>
        </w:rPr>
        <w:tab/>
        <w:t>-</w:t>
      </w:r>
      <w:r w:rsidRPr="00A02AF6">
        <w:rPr>
          <w:rFonts w:cs="Arial"/>
        </w:rPr>
        <w:tab/>
        <w:t xml:space="preserve">El </w:t>
      </w:r>
      <w:proofErr w:type="spellStart"/>
      <w:r w:rsidRPr="00A02AF6">
        <w:rPr>
          <w:rFonts w:cs="Arial"/>
        </w:rPr>
        <w:t>pressupost</w:t>
      </w:r>
      <w:proofErr w:type="spellEnd"/>
      <w:r w:rsidRPr="00A02AF6">
        <w:rPr>
          <w:rFonts w:cs="Arial"/>
        </w:rPr>
        <w:t xml:space="preserve"> de les obres </w:t>
      </w:r>
      <w:proofErr w:type="spellStart"/>
      <w:r w:rsidRPr="00A02AF6">
        <w:rPr>
          <w:rFonts w:cs="Arial"/>
        </w:rPr>
        <w:t>és</w:t>
      </w:r>
      <w:proofErr w:type="spellEnd"/>
      <w:r w:rsidRPr="00A02AF6">
        <w:rPr>
          <w:rFonts w:cs="Arial"/>
        </w:rPr>
        <w:t xml:space="preserve"> de 4.171,23 EUROS.</w:t>
      </w:r>
    </w:p>
    <w:p w14:paraId="743008CE" w14:textId="77777777" w:rsidR="00290D32" w:rsidRPr="00A02AF6" w:rsidRDefault="00290D32" w:rsidP="00290D32">
      <w:pPr>
        <w:ind w:left="993" w:right="-1"/>
        <w:rPr>
          <w:rFonts w:cs="Arial"/>
        </w:rPr>
      </w:pPr>
    </w:p>
    <w:p w14:paraId="71CEBD38" w14:textId="77777777" w:rsidR="00290D32" w:rsidRPr="00A02AF6" w:rsidRDefault="00290D32" w:rsidP="00290D32">
      <w:pPr>
        <w:ind w:left="709" w:right="-1" w:hanging="709"/>
        <w:rPr>
          <w:rFonts w:cs="Arial"/>
        </w:rPr>
      </w:pPr>
      <w:r w:rsidRPr="00A02AF6">
        <w:rPr>
          <w:rFonts w:cs="Arial"/>
        </w:rPr>
        <w:t>2.- NORMATIVA APLICABLE</w:t>
      </w:r>
    </w:p>
    <w:p w14:paraId="233E0D40" w14:textId="77777777" w:rsidR="00290D32" w:rsidRPr="00A02AF6" w:rsidRDefault="00290D32" w:rsidP="00290D32">
      <w:pPr>
        <w:ind w:left="993" w:right="-1" w:hanging="284"/>
        <w:rPr>
          <w:rFonts w:cs="Arial"/>
        </w:rPr>
      </w:pPr>
      <w:r w:rsidRPr="00A02AF6">
        <w:rPr>
          <w:rFonts w:cs="Arial"/>
        </w:rPr>
        <w:t>-</w:t>
      </w:r>
      <w:r w:rsidRPr="00A02AF6">
        <w:rPr>
          <w:rFonts w:cs="Arial"/>
        </w:rPr>
        <w:tab/>
      </w:r>
      <w:proofErr w:type="spellStart"/>
      <w:r w:rsidRPr="00A02AF6">
        <w:rPr>
          <w:rFonts w:cs="Arial"/>
        </w:rPr>
        <w:t>Ordenança</w:t>
      </w:r>
      <w:proofErr w:type="spellEnd"/>
      <w:r w:rsidRPr="00A02AF6">
        <w:rPr>
          <w:rFonts w:cs="Arial"/>
        </w:rPr>
        <w:t xml:space="preserve"> Municipal sobre obres, </w:t>
      </w:r>
      <w:proofErr w:type="spellStart"/>
      <w:r w:rsidRPr="00A02AF6">
        <w:rPr>
          <w:rFonts w:cs="Arial"/>
        </w:rPr>
        <w:t>instal·lacions</w:t>
      </w:r>
      <w:proofErr w:type="spellEnd"/>
      <w:r w:rsidRPr="00A02AF6">
        <w:rPr>
          <w:rFonts w:cs="Arial"/>
        </w:rPr>
        <w:t xml:space="preserve"> i </w:t>
      </w:r>
      <w:proofErr w:type="spellStart"/>
      <w:r w:rsidRPr="00A02AF6">
        <w:rPr>
          <w:rFonts w:cs="Arial"/>
        </w:rPr>
        <w:t>serveis</w:t>
      </w:r>
      <w:proofErr w:type="spellEnd"/>
      <w:r w:rsidRPr="00A02AF6">
        <w:rPr>
          <w:rFonts w:cs="Arial"/>
        </w:rPr>
        <w:t xml:space="preserve"> en el </w:t>
      </w:r>
      <w:proofErr w:type="spellStart"/>
      <w:r w:rsidRPr="00A02AF6">
        <w:rPr>
          <w:rFonts w:cs="Arial"/>
        </w:rPr>
        <w:t>domini</w:t>
      </w:r>
      <w:proofErr w:type="spellEnd"/>
      <w:r w:rsidRPr="00A02AF6">
        <w:rPr>
          <w:rFonts w:cs="Arial"/>
        </w:rPr>
        <w:t xml:space="preserve"> </w:t>
      </w:r>
      <w:proofErr w:type="spellStart"/>
      <w:r w:rsidRPr="00A02AF6">
        <w:rPr>
          <w:rFonts w:cs="Arial"/>
        </w:rPr>
        <w:t>públic</w:t>
      </w:r>
      <w:proofErr w:type="spellEnd"/>
      <w:r w:rsidRPr="00A02AF6">
        <w:rPr>
          <w:rFonts w:cs="Arial"/>
        </w:rPr>
        <w:t xml:space="preserve"> municipal, </w:t>
      </w:r>
      <w:proofErr w:type="spellStart"/>
      <w:r w:rsidRPr="00A02AF6">
        <w:rPr>
          <w:rFonts w:cs="Arial"/>
        </w:rPr>
        <w:t>aprovada</w:t>
      </w:r>
      <w:proofErr w:type="spellEnd"/>
      <w:r w:rsidRPr="00A02AF6">
        <w:rPr>
          <w:rFonts w:cs="Arial"/>
        </w:rPr>
        <w:t xml:space="preserve"> </w:t>
      </w:r>
      <w:proofErr w:type="spellStart"/>
      <w:r w:rsidRPr="00A02AF6">
        <w:rPr>
          <w:rFonts w:cs="Arial"/>
        </w:rPr>
        <w:t>definitivament</w:t>
      </w:r>
      <w:proofErr w:type="spellEnd"/>
      <w:r w:rsidRPr="00A02AF6">
        <w:rPr>
          <w:rFonts w:cs="Arial"/>
        </w:rPr>
        <w:t xml:space="preserve"> el 5 de </w:t>
      </w:r>
      <w:proofErr w:type="spellStart"/>
      <w:r w:rsidRPr="00A02AF6">
        <w:rPr>
          <w:rFonts w:cs="Arial"/>
        </w:rPr>
        <w:t>setembre</w:t>
      </w:r>
      <w:proofErr w:type="spellEnd"/>
      <w:r w:rsidRPr="00A02AF6">
        <w:rPr>
          <w:rFonts w:cs="Arial"/>
        </w:rPr>
        <w:t xml:space="preserve"> de 2002 per </w:t>
      </w:r>
      <w:proofErr w:type="spellStart"/>
      <w:r w:rsidRPr="00A02AF6">
        <w:rPr>
          <w:rFonts w:cs="Arial"/>
        </w:rPr>
        <w:t>Decret</w:t>
      </w:r>
      <w:proofErr w:type="spellEnd"/>
      <w:r w:rsidRPr="00A02AF6">
        <w:rPr>
          <w:rFonts w:cs="Arial"/>
        </w:rPr>
        <w:t xml:space="preserve"> de </w:t>
      </w:r>
      <w:proofErr w:type="spellStart"/>
      <w:r w:rsidRPr="00A02AF6">
        <w:rPr>
          <w:rFonts w:cs="Arial"/>
        </w:rPr>
        <w:t>l’Alcalde</w:t>
      </w:r>
      <w:proofErr w:type="spellEnd"/>
      <w:r w:rsidRPr="00A02AF6">
        <w:rPr>
          <w:rFonts w:cs="Arial"/>
        </w:rPr>
        <w:t>.</w:t>
      </w:r>
    </w:p>
    <w:p w14:paraId="1E8F0620" w14:textId="77777777" w:rsidR="00290D32" w:rsidRPr="00A02AF6" w:rsidRDefault="00290D32" w:rsidP="00290D32">
      <w:pPr>
        <w:tabs>
          <w:tab w:val="left" w:pos="426"/>
          <w:tab w:val="left" w:pos="3402"/>
        </w:tabs>
        <w:ind w:left="877" w:right="-1"/>
        <w:outlineLvl w:val="0"/>
        <w:rPr>
          <w:rFonts w:cs="Arial"/>
        </w:rPr>
      </w:pPr>
    </w:p>
    <w:p w14:paraId="6FEAC41A" w14:textId="77777777" w:rsidR="00290D32" w:rsidRPr="00A02AF6" w:rsidRDefault="00290D32" w:rsidP="00290D32">
      <w:pPr>
        <w:tabs>
          <w:tab w:val="left" w:pos="3402"/>
        </w:tabs>
        <w:ind w:left="426" w:hanging="426"/>
        <w:outlineLvl w:val="0"/>
        <w:rPr>
          <w:rFonts w:cs="Arial"/>
        </w:rPr>
      </w:pPr>
      <w:r w:rsidRPr="00A02AF6">
        <w:rPr>
          <w:rFonts w:cs="Arial"/>
        </w:rPr>
        <w:t xml:space="preserve">3.-CONDICIONS DE REPOSICIONS DELS PAVIMENTS </w:t>
      </w:r>
    </w:p>
    <w:p w14:paraId="1C72086B" w14:textId="77777777" w:rsidR="00290D32" w:rsidRPr="00A02AF6" w:rsidRDefault="00290D32" w:rsidP="00290D32">
      <w:pPr>
        <w:tabs>
          <w:tab w:val="left" w:pos="3402"/>
        </w:tabs>
        <w:ind w:right="-1"/>
        <w:outlineLvl w:val="0"/>
        <w:rPr>
          <w:rFonts w:cs="Arial"/>
        </w:rPr>
      </w:pPr>
      <w:proofErr w:type="spellStart"/>
      <w:r w:rsidRPr="00A02AF6">
        <w:rPr>
          <w:rFonts w:cs="Arial"/>
        </w:rPr>
        <w:t>Els</w:t>
      </w:r>
      <w:proofErr w:type="spellEnd"/>
      <w:r w:rsidRPr="00A02AF6">
        <w:rPr>
          <w:rFonts w:cs="Arial"/>
        </w:rPr>
        <w:t xml:space="preserve"> </w:t>
      </w:r>
      <w:proofErr w:type="spellStart"/>
      <w:r w:rsidRPr="00A02AF6">
        <w:rPr>
          <w:rFonts w:cs="Arial"/>
        </w:rPr>
        <w:t>paviments</w:t>
      </w:r>
      <w:proofErr w:type="spellEnd"/>
      <w:r w:rsidRPr="00A02AF6">
        <w:rPr>
          <w:rFonts w:cs="Arial"/>
        </w:rPr>
        <w:t xml:space="preserve"> de les </w:t>
      </w:r>
      <w:proofErr w:type="spellStart"/>
      <w:r w:rsidRPr="00A02AF6">
        <w:rPr>
          <w:rFonts w:cs="Arial"/>
        </w:rPr>
        <w:t>zones</w:t>
      </w:r>
      <w:proofErr w:type="spellEnd"/>
      <w:r w:rsidRPr="00A02AF6">
        <w:rPr>
          <w:rFonts w:cs="Arial"/>
        </w:rPr>
        <w:t xml:space="preserve"> afectades </w:t>
      </w:r>
      <w:proofErr w:type="spellStart"/>
      <w:r w:rsidRPr="00A02AF6">
        <w:rPr>
          <w:rFonts w:cs="Arial"/>
        </w:rPr>
        <w:t>s’hauran</w:t>
      </w:r>
      <w:proofErr w:type="spellEnd"/>
      <w:r w:rsidRPr="00A02AF6">
        <w:rPr>
          <w:rFonts w:cs="Arial"/>
        </w:rPr>
        <w:t xml:space="preserve"> de reposar </w:t>
      </w:r>
      <w:proofErr w:type="spellStart"/>
      <w:r w:rsidRPr="00A02AF6">
        <w:rPr>
          <w:rFonts w:cs="Arial"/>
        </w:rPr>
        <w:t>seguint</w:t>
      </w:r>
      <w:proofErr w:type="spellEnd"/>
      <w:r w:rsidRPr="00A02AF6">
        <w:rPr>
          <w:rFonts w:cs="Arial"/>
        </w:rPr>
        <w:t xml:space="preserve"> </w:t>
      </w:r>
      <w:proofErr w:type="spellStart"/>
      <w:r w:rsidRPr="00A02AF6">
        <w:rPr>
          <w:rFonts w:cs="Arial"/>
        </w:rPr>
        <w:t>l’establert</w:t>
      </w:r>
      <w:proofErr w:type="spellEnd"/>
      <w:r w:rsidRPr="00A02AF6">
        <w:rPr>
          <w:rFonts w:cs="Arial"/>
        </w:rPr>
        <w:t xml:space="preserve"> al Capítol IX de </w:t>
      </w:r>
      <w:proofErr w:type="spellStart"/>
      <w:r w:rsidRPr="00A02AF6">
        <w:rPr>
          <w:rFonts w:cs="Arial"/>
        </w:rPr>
        <w:t>l’Ordenança</w:t>
      </w:r>
      <w:proofErr w:type="spellEnd"/>
      <w:r w:rsidRPr="00A02AF6">
        <w:rPr>
          <w:rFonts w:cs="Arial"/>
        </w:rPr>
        <w:t xml:space="preserve"> Municipal sobre obres, </w:t>
      </w:r>
      <w:proofErr w:type="spellStart"/>
      <w:r w:rsidRPr="00A02AF6">
        <w:rPr>
          <w:rFonts w:cs="Arial"/>
        </w:rPr>
        <w:t>instal·lacions</w:t>
      </w:r>
      <w:proofErr w:type="spellEnd"/>
      <w:r w:rsidRPr="00A02AF6">
        <w:rPr>
          <w:rFonts w:cs="Arial"/>
        </w:rPr>
        <w:t xml:space="preserve"> i </w:t>
      </w:r>
      <w:proofErr w:type="spellStart"/>
      <w:r w:rsidRPr="00A02AF6">
        <w:rPr>
          <w:rFonts w:cs="Arial"/>
        </w:rPr>
        <w:t>serveis</w:t>
      </w:r>
      <w:proofErr w:type="spellEnd"/>
      <w:r w:rsidRPr="00A02AF6">
        <w:rPr>
          <w:rFonts w:cs="Arial"/>
        </w:rPr>
        <w:t xml:space="preserve"> en el </w:t>
      </w:r>
      <w:proofErr w:type="spellStart"/>
      <w:r w:rsidRPr="00A02AF6">
        <w:rPr>
          <w:rFonts w:cs="Arial"/>
        </w:rPr>
        <w:t>domini</w:t>
      </w:r>
      <w:proofErr w:type="spellEnd"/>
      <w:r w:rsidRPr="00A02AF6">
        <w:rPr>
          <w:rFonts w:cs="Arial"/>
        </w:rPr>
        <w:t xml:space="preserve"> </w:t>
      </w:r>
      <w:proofErr w:type="spellStart"/>
      <w:r w:rsidRPr="00A02AF6">
        <w:rPr>
          <w:rFonts w:cs="Arial"/>
        </w:rPr>
        <w:t>públic</w:t>
      </w:r>
      <w:proofErr w:type="spellEnd"/>
      <w:r w:rsidRPr="00A02AF6">
        <w:rPr>
          <w:rFonts w:cs="Arial"/>
        </w:rPr>
        <w:t xml:space="preserve"> municipal.</w:t>
      </w:r>
    </w:p>
    <w:p w14:paraId="5DB9A4CB" w14:textId="77777777" w:rsidR="00290D32" w:rsidRPr="00A02AF6" w:rsidRDefault="00290D32" w:rsidP="00290D32">
      <w:pPr>
        <w:tabs>
          <w:tab w:val="left" w:pos="3402"/>
        </w:tabs>
        <w:ind w:right="-1"/>
        <w:outlineLvl w:val="0"/>
        <w:rPr>
          <w:rFonts w:cs="Arial"/>
        </w:rPr>
      </w:pPr>
    </w:p>
    <w:p w14:paraId="35F3FB3B" w14:textId="77777777" w:rsidR="00290D32" w:rsidRPr="00A02AF6" w:rsidRDefault="00290D32" w:rsidP="00290D32">
      <w:pPr>
        <w:tabs>
          <w:tab w:val="left" w:pos="3402"/>
        </w:tabs>
        <w:ind w:right="-1"/>
        <w:outlineLvl w:val="0"/>
        <w:rPr>
          <w:rFonts w:cs="Arial"/>
        </w:rPr>
      </w:pPr>
      <w:r w:rsidRPr="00A02AF6">
        <w:rPr>
          <w:rFonts w:cs="Arial"/>
        </w:rPr>
        <w:t xml:space="preserve">A </w:t>
      </w:r>
      <w:proofErr w:type="spellStart"/>
      <w:r w:rsidRPr="00A02AF6">
        <w:rPr>
          <w:rFonts w:cs="Arial"/>
        </w:rPr>
        <w:t>continuació</w:t>
      </w:r>
      <w:proofErr w:type="spellEnd"/>
      <w:r w:rsidRPr="00A02AF6">
        <w:rPr>
          <w:rFonts w:cs="Arial"/>
        </w:rPr>
        <w:t xml:space="preserve"> es fa un </w:t>
      </w:r>
      <w:proofErr w:type="spellStart"/>
      <w:r w:rsidRPr="00A02AF6">
        <w:rPr>
          <w:rFonts w:cs="Arial"/>
        </w:rPr>
        <w:t>breu</w:t>
      </w:r>
      <w:proofErr w:type="spellEnd"/>
      <w:r w:rsidRPr="00A02AF6">
        <w:rPr>
          <w:rFonts w:cs="Arial"/>
        </w:rPr>
        <w:t xml:space="preserve"> </w:t>
      </w:r>
      <w:proofErr w:type="spellStart"/>
      <w:r w:rsidRPr="00A02AF6">
        <w:rPr>
          <w:rFonts w:cs="Arial"/>
        </w:rPr>
        <w:t>resum</w:t>
      </w:r>
      <w:proofErr w:type="spellEnd"/>
      <w:r w:rsidRPr="00A02AF6">
        <w:rPr>
          <w:rFonts w:cs="Arial"/>
        </w:rPr>
        <w:t xml:space="preserve"> de les </w:t>
      </w:r>
      <w:proofErr w:type="spellStart"/>
      <w:r w:rsidRPr="00A02AF6">
        <w:rPr>
          <w:rFonts w:cs="Arial"/>
        </w:rPr>
        <w:t>condicions</w:t>
      </w:r>
      <w:proofErr w:type="spellEnd"/>
      <w:r w:rsidRPr="00A02AF6">
        <w:rPr>
          <w:rFonts w:cs="Arial"/>
        </w:rPr>
        <w:t xml:space="preserve"> de </w:t>
      </w:r>
      <w:proofErr w:type="spellStart"/>
      <w:r w:rsidRPr="00A02AF6">
        <w:rPr>
          <w:rFonts w:cs="Arial"/>
        </w:rPr>
        <w:t>reposició</w:t>
      </w:r>
      <w:proofErr w:type="spellEnd"/>
      <w:r w:rsidRPr="00A02AF6">
        <w:rPr>
          <w:rFonts w:cs="Arial"/>
        </w:rPr>
        <w:t xml:space="preserve"> que </w:t>
      </w:r>
      <w:proofErr w:type="spellStart"/>
      <w:r w:rsidRPr="00A02AF6">
        <w:rPr>
          <w:rFonts w:cs="Arial"/>
        </w:rPr>
        <w:t>estableix</w:t>
      </w:r>
      <w:proofErr w:type="spellEnd"/>
      <w:r w:rsidRPr="00A02AF6">
        <w:rPr>
          <w:rFonts w:cs="Arial"/>
        </w:rPr>
        <w:t xml:space="preserve"> la referida </w:t>
      </w:r>
      <w:proofErr w:type="spellStart"/>
      <w:r w:rsidRPr="00A02AF6">
        <w:rPr>
          <w:rFonts w:cs="Arial"/>
        </w:rPr>
        <w:t>Ordenança</w:t>
      </w:r>
      <w:proofErr w:type="spellEnd"/>
      <w:r w:rsidRPr="00A02AF6">
        <w:rPr>
          <w:rFonts w:cs="Arial"/>
        </w:rPr>
        <w:t xml:space="preserve"> per a </w:t>
      </w:r>
      <w:proofErr w:type="spellStart"/>
      <w:r w:rsidRPr="00A02AF6">
        <w:rPr>
          <w:rFonts w:cs="Arial"/>
        </w:rPr>
        <w:t>cadascun</w:t>
      </w:r>
      <w:proofErr w:type="spellEnd"/>
      <w:r w:rsidRPr="00A02AF6">
        <w:rPr>
          <w:rFonts w:cs="Arial"/>
        </w:rPr>
        <w:t xml:space="preserve"> </w:t>
      </w:r>
      <w:proofErr w:type="spellStart"/>
      <w:r w:rsidRPr="00A02AF6">
        <w:rPr>
          <w:rFonts w:cs="Arial"/>
        </w:rPr>
        <w:t>dels</w:t>
      </w:r>
      <w:proofErr w:type="spellEnd"/>
      <w:r w:rsidRPr="00A02AF6">
        <w:rPr>
          <w:rFonts w:cs="Arial"/>
        </w:rPr>
        <w:t xml:space="preserve"> casos:</w:t>
      </w:r>
    </w:p>
    <w:p w14:paraId="6BF9C718" w14:textId="77777777" w:rsidR="00290D32" w:rsidRPr="00A02AF6" w:rsidRDefault="00290D32" w:rsidP="00290D32">
      <w:pPr>
        <w:tabs>
          <w:tab w:val="left" w:pos="426"/>
          <w:tab w:val="left" w:pos="3402"/>
        </w:tabs>
        <w:ind w:right="-1"/>
        <w:outlineLvl w:val="0"/>
        <w:rPr>
          <w:rFonts w:cs="Arial"/>
        </w:rPr>
      </w:pPr>
      <w:r w:rsidRPr="00A02AF6">
        <w:rPr>
          <w:rFonts w:cs="Arial"/>
        </w:rPr>
        <w:tab/>
      </w:r>
      <w:proofErr w:type="spellStart"/>
      <w:r w:rsidRPr="00A02AF6">
        <w:rPr>
          <w:rFonts w:cs="Arial"/>
        </w:rPr>
        <w:t>Tapament</w:t>
      </w:r>
      <w:proofErr w:type="spellEnd"/>
      <w:r w:rsidRPr="00A02AF6">
        <w:rPr>
          <w:rFonts w:cs="Arial"/>
        </w:rPr>
        <w:t xml:space="preserve"> de rases</w:t>
      </w:r>
    </w:p>
    <w:p w14:paraId="6857DA8E" w14:textId="77777777" w:rsidR="00290D32" w:rsidRPr="00A02AF6" w:rsidRDefault="00290D32" w:rsidP="00290D32">
      <w:pPr>
        <w:numPr>
          <w:ilvl w:val="0"/>
          <w:numId w:val="20"/>
        </w:numPr>
        <w:tabs>
          <w:tab w:val="left" w:pos="709"/>
          <w:tab w:val="left" w:pos="3402"/>
        </w:tabs>
        <w:ind w:left="709" w:right="-1" w:hanging="284"/>
        <w:outlineLvl w:val="0"/>
        <w:rPr>
          <w:rFonts w:cs="Arial"/>
        </w:rPr>
      </w:pPr>
      <w:proofErr w:type="spellStart"/>
      <w:r w:rsidRPr="00A02AF6">
        <w:rPr>
          <w:rFonts w:cs="Arial"/>
        </w:rPr>
        <w:t>L’estesa</w:t>
      </w:r>
      <w:proofErr w:type="spellEnd"/>
      <w:r w:rsidRPr="00A02AF6">
        <w:rPr>
          <w:rFonts w:cs="Arial"/>
        </w:rPr>
        <w:t xml:space="preserve">, </w:t>
      </w:r>
      <w:proofErr w:type="spellStart"/>
      <w:r w:rsidRPr="00A02AF6">
        <w:rPr>
          <w:rFonts w:cs="Arial"/>
        </w:rPr>
        <w:t>tant</w:t>
      </w:r>
      <w:proofErr w:type="spellEnd"/>
      <w:r w:rsidRPr="00A02AF6">
        <w:rPr>
          <w:rFonts w:cs="Arial"/>
        </w:rPr>
        <w:t xml:space="preserve"> </w:t>
      </w:r>
      <w:proofErr w:type="spellStart"/>
      <w:r w:rsidRPr="00A02AF6">
        <w:rPr>
          <w:rFonts w:cs="Arial"/>
        </w:rPr>
        <w:t>dels</w:t>
      </w:r>
      <w:proofErr w:type="spellEnd"/>
      <w:r w:rsidRPr="00A02AF6">
        <w:rPr>
          <w:rFonts w:cs="Arial"/>
        </w:rPr>
        <w:t xml:space="preserve"> </w:t>
      </w:r>
      <w:proofErr w:type="spellStart"/>
      <w:r w:rsidRPr="00A02AF6">
        <w:rPr>
          <w:rFonts w:cs="Arial"/>
        </w:rPr>
        <w:t>materials</w:t>
      </w:r>
      <w:proofErr w:type="spellEnd"/>
      <w:r w:rsidRPr="00A02AF6">
        <w:rPr>
          <w:rFonts w:cs="Arial"/>
        </w:rPr>
        <w:t xml:space="preserve"> </w:t>
      </w:r>
      <w:proofErr w:type="spellStart"/>
      <w:r w:rsidRPr="00A02AF6">
        <w:rPr>
          <w:rFonts w:cs="Arial"/>
        </w:rPr>
        <w:t>dels</w:t>
      </w:r>
      <w:proofErr w:type="spellEnd"/>
      <w:r w:rsidRPr="00A02AF6">
        <w:rPr>
          <w:rFonts w:cs="Arial"/>
        </w:rPr>
        <w:t xml:space="preserve"> </w:t>
      </w:r>
      <w:proofErr w:type="spellStart"/>
      <w:r w:rsidRPr="00A02AF6">
        <w:rPr>
          <w:rFonts w:cs="Arial"/>
        </w:rPr>
        <w:t>productes</w:t>
      </w:r>
      <w:proofErr w:type="spellEnd"/>
      <w:r w:rsidRPr="00A02AF6">
        <w:rPr>
          <w:rFonts w:cs="Arial"/>
        </w:rPr>
        <w:t xml:space="preserve"> </w:t>
      </w:r>
      <w:proofErr w:type="spellStart"/>
      <w:r w:rsidRPr="00A02AF6">
        <w:rPr>
          <w:rFonts w:cs="Arial"/>
        </w:rPr>
        <w:t>procedents</w:t>
      </w:r>
      <w:proofErr w:type="spellEnd"/>
      <w:r w:rsidRPr="00A02AF6">
        <w:rPr>
          <w:rFonts w:cs="Arial"/>
        </w:rPr>
        <w:t xml:space="preserve"> de la </w:t>
      </w:r>
      <w:proofErr w:type="spellStart"/>
      <w:r w:rsidRPr="00A02AF6">
        <w:rPr>
          <w:rFonts w:cs="Arial"/>
        </w:rPr>
        <w:t>mateixa</w:t>
      </w:r>
      <w:proofErr w:type="spellEnd"/>
      <w:r w:rsidRPr="00A02AF6">
        <w:rPr>
          <w:rFonts w:cs="Arial"/>
        </w:rPr>
        <w:t xml:space="preserve"> </w:t>
      </w:r>
      <w:proofErr w:type="spellStart"/>
      <w:r w:rsidRPr="00A02AF6">
        <w:rPr>
          <w:rFonts w:cs="Arial"/>
        </w:rPr>
        <w:t>excavació</w:t>
      </w:r>
      <w:proofErr w:type="spellEnd"/>
      <w:r w:rsidRPr="00A02AF6">
        <w:rPr>
          <w:rFonts w:cs="Arial"/>
        </w:rPr>
        <w:t xml:space="preserve"> </w:t>
      </w:r>
      <w:proofErr w:type="spellStart"/>
      <w:r w:rsidRPr="00A02AF6">
        <w:rPr>
          <w:rFonts w:cs="Arial"/>
        </w:rPr>
        <w:t>com</w:t>
      </w:r>
      <w:proofErr w:type="spellEnd"/>
      <w:r w:rsidRPr="00A02AF6">
        <w:rPr>
          <w:rFonts w:cs="Arial"/>
        </w:rPr>
        <w:t xml:space="preserve"> </w:t>
      </w:r>
      <w:proofErr w:type="spellStart"/>
      <w:r w:rsidRPr="00A02AF6">
        <w:rPr>
          <w:rFonts w:cs="Arial"/>
        </w:rPr>
        <w:t>dels</w:t>
      </w:r>
      <w:proofErr w:type="spellEnd"/>
      <w:r w:rsidRPr="00A02AF6">
        <w:rPr>
          <w:rFonts w:cs="Arial"/>
        </w:rPr>
        <w:t xml:space="preserve"> </w:t>
      </w:r>
      <w:proofErr w:type="spellStart"/>
      <w:r w:rsidRPr="00A02AF6">
        <w:rPr>
          <w:rFonts w:cs="Arial"/>
        </w:rPr>
        <w:t>materials</w:t>
      </w:r>
      <w:proofErr w:type="spellEnd"/>
      <w:r w:rsidRPr="00A02AF6">
        <w:rPr>
          <w:rFonts w:cs="Arial"/>
        </w:rPr>
        <w:t xml:space="preserve"> </w:t>
      </w:r>
      <w:proofErr w:type="spellStart"/>
      <w:r w:rsidRPr="00A02AF6">
        <w:rPr>
          <w:rFonts w:cs="Arial"/>
        </w:rPr>
        <w:t>d’aportació</w:t>
      </w:r>
      <w:proofErr w:type="spellEnd"/>
      <w:r w:rsidRPr="00A02AF6">
        <w:rPr>
          <w:rFonts w:cs="Arial"/>
        </w:rPr>
        <w:t xml:space="preserve">, es </w:t>
      </w:r>
      <w:proofErr w:type="spellStart"/>
      <w:r w:rsidRPr="00A02AF6">
        <w:rPr>
          <w:rFonts w:cs="Arial"/>
        </w:rPr>
        <w:t>farà</w:t>
      </w:r>
      <w:proofErr w:type="spellEnd"/>
      <w:r w:rsidRPr="00A02AF6">
        <w:rPr>
          <w:rFonts w:cs="Arial"/>
        </w:rPr>
        <w:t xml:space="preserve"> per capes de </w:t>
      </w:r>
      <w:proofErr w:type="spellStart"/>
      <w:r w:rsidRPr="00A02AF6">
        <w:rPr>
          <w:rFonts w:cs="Arial"/>
        </w:rPr>
        <w:t>gruix</w:t>
      </w:r>
      <w:proofErr w:type="spellEnd"/>
      <w:r w:rsidRPr="00A02AF6">
        <w:rPr>
          <w:rFonts w:cs="Arial"/>
        </w:rPr>
        <w:t xml:space="preserve"> </w:t>
      </w:r>
      <w:proofErr w:type="spellStart"/>
      <w:r w:rsidRPr="00A02AF6">
        <w:rPr>
          <w:rFonts w:cs="Arial"/>
        </w:rPr>
        <w:t>reduït</w:t>
      </w:r>
      <w:proofErr w:type="spellEnd"/>
      <w:r w:rsidRPr="00A02AF6">
        <w:rPr>
          <w:rFonts w:cs="Arial"/>
        </w:rPr>
        <w:t xml:space="preserve"> que </w:t>
      </w:r>
      <w:proofErr w:type="spellStart"/>
      <w:r w:rsidRPr="00A02AF6">
        <w:rPr>
          <w:rFonts w:cs="Arial"/>
        </w:rPr>
        <w:t>garanteixin</w:t>
      </w:r>
      <w:proofErr w:type="spellEnd"/>
      <w:r w:rsidRPr="00A02AF6">
        <w:rPr>
          <w:rFonts w:cs="Arial"/>
        </w:rPr>
        <w:t xml:space="preserve">, amb </w:t>
      </w:r>
      <w:proofErr w:type="spellStart"/>
      <w:r w:rsidRPr="00A02AF6">
        <w:rPr>
          <w:rFonts w:cs="Arial"/>
        </w:rPr>
        <w:t>els</w:t>
      </w:r>
      <w:proofErr w:type="spellEnd"/>
      <w:r w:rsidRPr="00A02AF6">
        <w:rPr>
          <w:rFonts w:cs="Arial"/>
        </w:rPr>
        <w:t xml:space="preserve"> </w:t>
      </w:r>
      <w:proofErr w:type="spellStart"/>
      <w:r w:rsidRPr="00A02AF6">
        <w:rPr>
          <w:rFonts w:cs="Arial"/>
        </w:rPr>
        <w:t>mitjans</w:t>
      </w:r>
      <w:proofErr w:type="spellEnd"/>
      <w:r w:rsidRPr="00A02AF6">
        <w:rPr>
          <w:rFonts w:cs="Arial"/>
        </w:rPr>
        <w:t xml:space="preserve"> </w:t>
      </w:r>
      <w:proofErr w:type="spellStart"/>
      <w:r w:rsidRPr="00A02AF6">
        <w:rPr>
          <w:rFonts w:cs="Arial"/>
        </w:rPr>
        <w:t>utilitzats</w:t>
      </w:r>
      <w:proofErr w:type="spellEnd"/>
      <w:r w:rsidRPr="00A02AF6">
        <w:rPr>
          <w:rFonts w:cs="Arial"/>
        </w:rPr>
        <w:t xml:space="preserve">, </w:t>
      </w:r>
      <w:proofErr w:type="spellStart"/>
      <w:r w:rsidRPr="00A02AF6">
        <w:rPr>
          <w:rFonts w:cs="Arial"/>
        </w:rPr>
        <w:t>obtenir</w:t>
      </w:r>
      <w:proofErr w:type="spellEnd"/>
      <w:r w:rsidRPr="00A02AF6">
        <w:rPr>
          <w:rFonts w:cs="Arial"/>
        </w:rPr>
        <w:t xml:space="preserve"> el </w:t>
      </w:r>
      <w:proofErr w:type="spellStart"/>
      <w:r w:rsidRPr="00A02AF6">
        <w:rPr>
          <w:rFonts w:cs="Arial"/>
        </w:rPr>
        <w:t>grau</w:t>
      </w:r>
      <w:proofErr w:type="spellEnd"/>
      <w:r w:rsidRPr="00A02AF6">
        <w:rPr>
          <w:rFonts w:cs="Arial"/>
        </w:rPr>
        <w:t xml:space="preserve"> de </w:t>
      </w:r>
      <w:proofErr w:type="spellStart"/>
      <w:r w:rsidRPr="00A02AF6">
        <w:rPr>
          <w:rFonts w:cs="Arial"/>
        </w:rPr>
        <w:t>compactació</w:t>
      </w:r>
      <w:proofErr w:type="spellEnd"/>
      <w:r w:rsidRPr="00A02AF6">
        <w:rPr>
          <w:rFonts w:cs="Arial"/>
        </w:rPr>
        <w:t xml:space="preserve"> </w:t>
      </w:r>
      <w:proofErr w:type="spellStart"/>
      <w:r w:rsidRPr="00A02AF6">
        <w:rPr>
          <w:rFonts w:cs="Arial"/>
        </w:rPr>
        <w:t>mínim</w:t>
      </w:r>
      <w:proofErr w:type="spellEnd"/>
      <w:r w:rsidRPr="00A02AF6">
        <w:rPr>
          <w:rFonts w:cs="Arial"/>
        </w:rPr>
        <w:t xml:space="preserve"> </w:t>
      </w:r>
      <w:proofErr w:type="spellStart"/>
      <w:r w:rsidRPr="00A02AF6">
        <w:rPr>
          <w:rFonts w:cs="Arial"/>
        </w:rPr>
        <w:t>exigit</w:t>
      </w:r>
      <w:proofErr w:type="spellEnd"/>
      <w:r w:rsidRPr="00A02AF6">
        <w:rPr>
          <w:rFonts w:cs="Arial"/>
        </w:rPr>
        <w:t xml:space="preserve">, el </w:t>
      </w:r>
      <w:proofErr w:type="spellStart"/>
      <w:r w:rsidRPr="00A02AF6">
        <w:rPr>
          <w:rFonts w:cs="Arial"/>
        </w:rPr>
        <w:t>qual</w:t>
      </w:r>
      <w:proofErr w:type="spellEnd"/>
      <w:r w:rsidRPr="00A02AF6">
        <w:rPr>
          <w:rFonts w:cs="Arial"/>
        </w:rPr>
        <w:t xml:space="preserve"> </w:t>
      </w:r>
      <w:proofErr w:type="spellStart"/>
      <w:r w:rsidRPr="00A02AF6">
        <w:rPr>
          <w:rFonts w:cs="Arial"/>
        </w:rPr>
        <w:t>serà</w:t>
      </w:r>
      <w:proofErr w:type="spellEnd"/>
      <w:r w:rsidRPr="00A02AF6">
        <w:rPr>
          <w:rFonts w:cs="Arial"/>
        </w:rPr>
        <w:t xml:space="preserve"> del NORANTA PER CENT (90%) a les </w:t>
      </w:r>
      <w:proofErr w:type="spellStart"/>
      <w:r w:rsidRPr="00A02AF6">
        <w:rPr>
          <w:rFonts w:cs="Arial"/>
        </w:rPr>
        <w:t>voreres</w:t>
      </w:r>
      <w:proofErr w:type="spellEnd"/>
      <w:r w:rsidRPr="00A02AF6">
        <w:rPr>
          <w:rFonts w:cs="Arial"/>
        </w:rPr>
        <w:t xml:space="preserve"> i del NORANTA-CINC PER CENT (95%) a les </w:t>
      </w:r>
      <w:proofErr w:type="spellStart"/>
      <w:r w:rsidRPr="00A02AF6">
        <w:rPr>
          <w:rFonts w:cs="Arial"/>
        </w:rPr>
        <w:t>calçades</w:t>
      </w:r>
      <w:proofErr w:type="spellEnd"/>
      <w:r w:rsidRPr="00A02AF6">
        <w:rPr>
          <w:rFonts w:cs="Arial"/>
        </w:rPr>
        <w:t xml:space="preserve">, </w:t>
      </w:r>
      <w:proofErr w:type="spellStart"/>
      <w:r w:rsidRPr="00A02AF6">
        <w:rPr>
          <w:rFonts w:cs="Arial"/>
        </w:rPr>
        <w:t>sempre</w:t>
      </w:r>
      <w:proofErr w:type="spellEnd"/>
      <w:r w:rsidRPr="00A02AF6">
        <w:rPr>
          <w:rFonts w:cs="Arial"/>
        </w:rPr>
        <w:t xml:space="preserve"> sobre el Proctor </w:t>
      </w:r>
      <w:proofErr w:type="spellStart"/>
      <w:r w:rsidRPr="00A02AF6">
        <w:rPr>
          <w:rFonts w:cs="Arial"/>
        </w:rPr>
        <w:t>modificat</w:t>
      </w:r>
      <w:proofErr w:type="spellEnd"/>
      <w:r w:rsidRPr="00A02AF6">
        <w:rPr>
          <w:rFonts w:cs="Arial"/>
        </w:rPr>
        <w:t>.</w:t>
      </w:r>
    </w:p>
    <w:p w14:paraId="0D6856BA" w14:textId="77777777" w:rsidR="00290D32" w:rsidRPr="00A02AF6" w:rsidRDefault="00290D32" w:rsidP="00290D32">
      <w:pPr>
        <w:numPr>
          <w:ilvl w:val="0"/>
          <w:numId w:val="20"/>
        </w:numPr>
        <w:tabs>
          <w:tab w:val="left" w:pos="709"/>
          <w:tab w:val="left" w:pos="3402"/>
        </w:tabs>
        <w:ind w:left="709" w:right="-1" w:hanging="284"/>
        <w:outlineLvl w:val="0"/>
        <w:rPr>
          <w:rFonts w:cs="Arial"/>
        </w:rPr>
      </w:pPr>
      <w:proofErr w:type="spellStart"/>
      <w:r w:rsidRPr="00A02AF6">
        <w:rPr>
          <w:rFonts w:cs="Arial"/>
        </w:rPr>
        <w:t>Quan</w:t>
      </w:r>
      <w:proofErr w:type="spellEnd"/>
      <w:r w:rsidRPr="00A02AF6">
        <w:rPr>
          <w:rFonts w:cs="Arial"/>
        </w:rPr>
        <w:t xml:space="preserve"> la </w:t>
      </w:r>
      <w:proofErr w:type="spellStart"/>
      <w:r w:rsidRPr="00A02AF6">
        <w:rPr>
          <w:rFonts w:cs="Arial"/>
        </w:rPr>
        <w:t>seva</w:t>
      </w:r>
      <w:proofErr w:type="spellEnd"/>
      <w:r w:rsidRPr="00A02AF6">
        <w:rPr>
          <w:rFonts w:cs="Arial"/>
        </w:rPr>
        <w:t xml:space="preserve"> </w:t>
      </w:r>
      <w:proofErr w:type="spellStart"/>
      <w:r w:rsidRPr="00A02AF6">
        <w:rPr>
          <w:rFonts w:cs="Arial"/>
        </w:rPr>
        <w:t>naturalesa</w:t>
      </w:r>
      <w:proofErr w:type="spellEnd"/>
      <w:r w:rsidRPr="00A02AF6">
        <w:rPr>
          <w:rFonts w:cs="Arial"/>
        </w:rPr>
        <w:t xml:space="preserve"> </w:t>
      </w:r>
      <w:proofErr w:type="spellStart"/>
      <w:r w:rsidRPr="00A02AF6">
        <w:rPr>
          <w:rFonts w:cs="Arial"/>
        </w:rPr>
        <w:t>recomani</w:t>
      </w:r>
      <w:proofErr w:type="spellEnd"/>
      <w:r w:rsidRPr="00A02AF6">
        <w:rPr>
          <w:rFonts w:cs="Arial"/>
        </w:rPr>
        <w:t xml:space="preserve"> el </w:t>
      </w:r>
      <w:proofErr w:type="spellStart"/>
      <w:r w:rsidRPr="00A02AF6">
        <w:rPr>
          <w:rFonts w:cs="Arial"/>
        </w:rPr>
        <w:t>rebuig</w:t>
      </w:r>
      <w:proofErr w:type="spellEnd"/>
      <w:r w:rsidRPr="00A02AF6">
        <w:rPr>
          <w:rFonts w:cs="Arial"/>
        </w:rPr>
        <w:t xml:space="preserve"> </w:t>
      </w:r>
      <w:proofErr w:type="spellStart"/>
      <w:r w:rsidRPr="00A02AF6">
        <w:rPr>
          <w:rFonts w:cs="Arial"/>
        </w:rPr>
        <w:t>dels</w:t>
      </w:r>
      <w:proofErr w:type="spellEnd"/>
      <w:r w:rsidRPr="00A02AF6">
        <w:rPr>
          <w:rFonts w:cs="Arial"/>
        </w:rPr>
        <w:t xml:space="preserve"> </w:t>
      </w:r>
      <w:proofErr w:type="spellStart"/>
      <w:r w:rsidRPr="00A02AF6">
        <w:rPr>
          <w:rFonts w:cs="Arial"/>
        </w:rPr>
        <w:t>materials</w:t>
      </w:r>
      <w:proofErr w:type="spellEnd"/>
      <w:r w:rsidRPr="00A02AF6">
        <w:rPr>
          <w:rFonts w:cs="Arial"/>
        </w:rPr>
        <w:t xml:space="preserve"> </w:t>
      </w:r>
      <w:proofErr w:type="spellStart"/>
      <w:r w:rsidRPr="00A02AF6">
        <w:rPr>
          <w:rFonts w:cs="Arial"/>
        </w:rPr>
        <w:t>procedents</w:t>
      </w:r>
      <w:proofErr w:type="spellEnd"/>
      <w:r w:rsidRPr="00A02AF6">
        <w:rPr>
          <w:rFonts w:cs="Arial"/>
        </w:rPr>
        <w:t xml:space="preserve"> de </w:t>
      </w:r>
      <w:proofErr w:type="spellStart"/>
      <w:r w:rsidRPr="00A02AF6">
        <w:rPr>
          <w:rFonts w:cs="Arial"/>
        </w:rPr>
        <w:t>l’excavació</w:t>
      </w:r>
      <w:proofErr w:type="spellEnd"/>
      <w:r w:rsidRPr="00A02AF6">
        <w:rPr>
          <w:rFonts w:cs="Arial"/>
        </w:rPr>
        <w:t xml:space="preserve">, el </w:t>
      </w:r>
      <w:proofErr w:type="spellStart"/>
      <w:r w:rsidRPr="00A02AF6">
        <w:rPr>
          <w:rFonts w:cs="Arial"/>
        </w:rPr>
        <w:t>tapament</w:t>
      </w:r>
      <w:proofErr w:type="spellEnd"/>
      <w:r w:rsidRPr="00A02AF6">
        <w:rPr>
          <w:rFonts w:cs="Arial"/>
        </w:rPr>
        <w:t xml:space="preserve"> de la rasa es </w:t>
      </w:r>
      <w:proofErr w:type="spellStart"/>
      <w:r w:rsidRPr="00A02AF6">
        <w:rPr>
          <w:rFonts w:cs="Arial"/>
        </w:rPr>
        <w:t>farà</w:t>
      </w:r>
      <w:proofErr w:type="spellEnd"/>
      <w:r w:rsidRPr="00A02AF6">
        <w:rPr>
          <w:rFonts w:cs="Arial"/>
        </w:rPr>
        <w:t xml:space="preserve"> amb </w:t>
      </w:r>
      <w:proofErr w:type="spellStart"/>
      <w:r w:rsidRPr="00A02AF6">
        <w:rPr>
          <w:rFonts w:cs="Arial"/>
        </w:rPr>
        <w:t>materials</w:t>
      </w:r>
      <w:proofErr w:type="spellEnd"/>
      <w:r w:rsidRPr="00A02AF6">
        <w:rPr>
          <w:rFonts w:cs="Arial"/>
        </w:rPr>
        <w:t xml:space="preserve"> </w:t>
      </w:r>
      <w:proofErr w:type="spellStart"/>
      <w:r w:rsidRPr="00A02AF6">
        <w:rPr>
          <w:rFonts w:cs="Arial"/>
        </w:rPr>
        <w:t>d’aportació</w:t>
      </w:r>
      <w:proofErr w:type="spellEnd"/>
      <w:r w:rsidRPr="00A02AF6">
        <w:rPr>
          <w:rFonts w:cs="Arial"/>
        </w:rPr>
        <w:t>.</w:t>
      </w:r>
    </w:p>
    <w:p w14:paraId="76D3C893" w14:textId="77777777" w:rsidR="00290D32" w:rsidRPr="00A02AF6" w:rsidRDefault="00290D32" w:rsidP="00290D32">
      <w:pPr>
        <w:tabs>
          <w:tab w:val="left" w:pos="709"/>
          <w:tab w:val="left" w:pos="3402"/>
        </w:tabs>
        <w:ind w:left="709" w:right="-1"/>
        <w:outlineLvl w:val="0"/>
        <w:rPr>
          <w:rFonts w:cs="Arial"/>
        </w:rPr>
      </w:pPr>
    </w:p>
    <w:p w14:paraId="35C2B9A5" w14:textId="77777777" w:rsidR="00290D32" w:rsidRPr="00A02AF6" w:rsidRDefault="00290D32" w:rsidP="00290D32">
      <w:pPr>
        <w:tabs>
          <w:tab w:val="left" w:pos="426"/>
          <w:tab w:val="left" w:pos="3402"/>
        </w:tabs>
        <w:ind w:left="426" w:right="-1" w:hanging="426"/>
        <w:outlineLvl w:val="0"/>
        <w:rPr>
          <w:rFonts w:cs="Arial"/>
        </w:rPr>
      </w:pPr>
      <w:r w:rsidRPr="00A02AF6">
        <w:rPr>
          <w:rFonts w:cs="Arial"/>
        </w:rPr>
        <w:tab/>
      </w:r>
      <w:proofErr w:type="spellStart"/>
      <w:r w:rsidRPr="00A02AF6">
        <w:rPr>
          <w:rFonts w:cs="Arial"/>
        </w:rPr>
        <w:t>Vorera</w:t>
      </w:r>
      <w:proofErr w:type="spellEnd"/>
      <w:r w:rsidRPr="00A02AF6">
        <w:rPr>
          <w:rFonts w:cs="Arial"/>
        </w:rPr>
        <w:t xml:space="preserve"> (</w:t>
      </w:r>
      <w:proofErr w:type="spellStart"/>
      <w:r w:rsidRPr="00A02AF6">
        <w:rPr>
          <w:rFonts w:cs="Arial"/>
        </w:rPr>
        <w:t>aquest</w:t>
      </w:r>
      <w:proofErr w:type="spellEnd"/>
      <w:r w:rsidRPr="00A02AF6">
        <w:rPr>
          <w:rFonts w:cs="Arial"/>
        </w:rPr>
        <w:t xml:space="preserve"> cas </w:t>
      </w:r>
      <w:proofErr w:type="spellStart"/>
      <w:r w:rsidRPr="00A02AF6">
        <w:rPr>
          <w:rFonts w:cs="Arial"/>
        </w:rPr>
        <w:t>és</w:t>
      </w:r>
      <w:proofErr w:type="spellEnd"/>
      <w:r w:rsidRPr="00A02AF6">
        <w:rPr>
          <w:rFonts w:cs="Arial"/>
        </w:rPr>
        <w:t xml:space="preserve"> </w:t>
      </w:r>
      <w:proofErr w:type="spellStart"/>
      <w:r w:rsidRPr="00A02AF6">
        <w:rPr>
          <w:rFonts w:cs="Arial"/>
        </w:rPr>
        <w:t>d’aplicació</w:t>
      </w:r>
      <w:proofErr w:type="spellEnd"/>
      <w:r w:rsidRPr="00A02AF6">
        <w:rPr>
          <w:rFonts w:cs="Arial"/>
        </w:rPr>
        <w:t xml:space="preserve"> a </w:t>
      </w:r>
      <w:proofErr w:type="spellStart"/>
      <w:r w:rsidRPr="00A02AF6">
        <w:rPr>
          <w:rFonts w:cs="Arial"/>
        </w:rPr>
        <w:t>voreres</w:t>
      </w:r>
      <w:proofErr w:type="spellEnd"/>
      <w:r w:rsidRPr="00A02AF6">
        <w:rPr>
          <w:rFonts w:cs="Arial"/>
        </w:rPr>
        <w:t xml:space="preserve"> que la </w:t>
      </w:r>
      <w:proofErr w:type="spellStart"/>
      <w:r w:rsidRPr="00A02AF6">
        <w:rPr>
          <w:rFonts w:cs="Arial"/>
        </w:rPr>
        <w:t>pavimentació</w:t>
      </w:r>
      <w:proofErr w:type="spellEnd"/>
      <w:r w:rsidRPr="00A02AF6">
        <w:rPr>
          <w:rFonts w:cs="Arial"/>
        </w:rPr>
        <w:t xml:space="preserve"> no </w:t>
      </w:r>
      <w:proofErr w:type="spellStart"/>
      <w:r w:rsidRPr="00A02AF6">
        <w:rPr>
          <w:rFonts w:cs="Arial"/>
        </w:rPr>
        <w:t>està</w:t>
      </w:r>
      <w:proofErr w:type="spellEnd"/>
      <w:r w:rsidRPr="00A02AF6">
        <w:rPr>
          <w:rFonts w:cs="Arial"/>
        </w:rPr>
        <w:t xml:space="preserve"> feta amb </w:t>
      </w:r>
      <w:proofErr w:type="spellStart"/>
      <w:r w:rsidRPr="00A02AF6">
        <w:rPr>
          <w:rFonts w:cs="Arial"/>
        </w:rPr>
        <w:t>paviment</w:t>
      </w:r>
      <w:proofErr w:type="spellEnd"/>
      <w:r w:rsidRPr="00A02AF6">
        <w:rPr>
          <w:rFonts w:cs="Arial"/>
        </w:rPr>
        <w:t xml:space="preserve"> </w:t>
      </w:r>
      <w:proofErr w:type="spellStart"/>
      <w:r w:rsidRPr="00A02AF6">
        <w:rPr>
          <w:rFonts w:cs="Arial"/>
        </w:rPr>
        <w:t>continu</w:t>
      </w:r>
      <w:proofErr w:type="spellEnd"/>
      <w:r w:rsidRPr="00A02AF6">
        <w:rPr>
          <w:rFonts w:cs="Arial"/>
        </w:rPr>
        <w:t>)</w:t>
      </w:r>
    </w:p>
    <w:p w14:paraId="0A58CDBB" w14:textId="77777777" w:rsidR="00290D32" w:rsidRPr="00A02AF6" w:rsidRDefault="00290D32" w:rsidP="00290D32">
      <w:pPr>
        <w:numPr>
          <w:ilvl w:val="0"/>
          <w:numId w:val="20"/>
        </w:numPr>
        <w:tabs>
          <w:tab w:val="left" w:pos="709"/>
          <w:tab w:val="left" w:pos="3402"/>
        </w:tabs>
        <w:ind w:left="709" w:right="-1" w:hanging="284"/>
        <w:outlineLvl w:val="0"/>
        <w:rPr>
          <w:rFonts w:cs="Arial"/>
        </w:rPr>
      </w:pPr>
      <w:r w:rsidRPr="00A02AF6">
        <w:rPr>
          <w:rFonts w:cs="Arial"/>
        </w:rPr>
        <w:t xml:space="preserve">El </w:t>
      </w:r>
      <w:proofErr w:type="spellStart"/>
      <w:r w:rsidRPr="00A02AF6">
        <w:rPr>
          <w:rFonts w:cs="Arial"/>
        </w:rPr>
        <w:t>paviment</w:t>
      </w:r>
      <w:proofErr w:type="spellEnd"/>
      <w:r w:rsidRPr="00A02AF6">
        <w:rPr>
          <w:rFonts w:cs="Arial"/>
        </w:rPr>
        <w:t xml:space="preserve"> de les </w:t>
      </w:r>
      <w:proofErr w:type="spellStart"/>
      <w:r w:rsidRPr="00A02AF6">
        <w:rPr>
          <w:rFonts w:cs="Arial"/>
        </w:rPr>
        <w:t>voreres</w:t>
      </w:r>
      <w:proofErr w:type="spellEnd"/>
      <w:r w:rsidRPr="00A02AF6">
        <w:rPr>
          <w:rFonts w:cs="Arial"/>
        </w:rPr>
        <w:t xml:space="preserve"> que </w:t>
      </w:r>
      <w:proofErr w:type="spellStart"/>
      <w:r w:rsidRPr="00A02AF6">
        <w:rPr>
          <w:rFonts w:cs="Arial"/>
        </w:rPr>
        <w:t>calgui</w:t>
      </w:r>
      <w:proofErr w:type="spellEnd"/>
      <w:r w:rsidRPr="00A02AF6">
        <w:rPr>
          <w:rFonts w:cs="Arial"/>
        </w:rPr>
        <w:t xml:space="preserve"> reposar </w:t>
      </w:r>
      <w:proofErr w:type="spellStart"/>
      <w:r w:rsidRPr="00A02AF6">
        <w:rPr>
          <w:rFonts w:cs="Arial"/>
        </w:rPr>
        <w:t>serà</w:t>
      </w:r>
      <w:proofErr w:type="spellEnd"/>
      <w:r w:rsidRPr="00A02AF6">
        <w:rPr>
          <w:rFonts w:cs="Arial"/>
        </w:rPr>
        <w:t xml:space="preserve"> del </w:t>
      </w:r>
      <w:proofErr w:type="spellStart"/>
      <w:r w:rsidRPr="00A02AF6">
        <w:rPr>
          <w:rFonts w:cs="Arial"/>
        </w:rPr>
        <w:t>mateix</w:t>
      </w:r>
      <w:proofErr w:type="spellEnd"/>
      <w:r w:rsidRPr="00A02AF6">
        <w:rPr>
          <w:rFonts w:cs="Arial"/>
        </w:rPr>
        <w:t xml:space="preserve"> </w:t>
      </w:r>
      <w:proofErr w:type="spellStart"/>
      <w:r w:rsidRPr="00A02AF6">
        <w:rPr>
          <w:rFonts w:cs="Arial"/>
        </w:rPr>
        <w:t>tipus</w:t>
      </w:r>
      <w:proofErr w:type="spellEnd"/>
      <w:r w:rsidRPr="00A02AF6">
        <w:rPr>
          <w:rFonts w:cs="Arial"/>
        </w:rPr>
        <w:t xml:space="preserve"> i textura que </w:t>
      </w:r>
      <w:proofErr w:type="spellStart"/>
      <w:r w:rsidRPr="00A02AF6">
        <w:rPr>
          <w:rFonts w:cs="Arial"/>
        </w:rPr>
        <w:t>l’existent</w:t>
      </w:r>
      <w:proofErr w:type="spellEnd"/>
      <w:r w:rsidRPr="00A02AF6">
        <w:rPr>
          <w:rFonts w:cs="Arial"/>
        </w:rPr>
        <w:t xml:space="preserve">. Es </w:t>
      </w:r>
      <w:proofErr w:type="spellStart"/>
      <w:r w:rsidRPr="00A02AF6">
        <w:rPr>
          <w:rFonts w:cs="Arial"/>
        </w:rPr>
        <w:t>disposarà</w:t>
      </w:r>
      <w:proofErr w:type="spellEnd"/>
      <w:r w:rsidRPr="00A02AF6">
        <w:rPr>
          <w:rFonts w:cs="Arial"/>
        </w:rPr>
        <w:t xml:space="preserve"> una base de </w:t>
      </w:r>
      <w:proofErr w:type="spellStart"/>
      <w:r w:rsidRPr="00A02AF6">
        <w:rPr>
          <w:rFonts w:cs="Arial"/>
        </w:rPr>
        <w:t>formigó</w:t>
      </w:r>
      <w:proofErr w:type="spellEnd"/>
      <w:r w:rsidRPr="00A02AF6">
        <w:rPr>
          <w:rFonts w:cs="Arial"/>
        </w:rPr>
        <w:t xml:space="preserve"> H-200 de DEU CENTÍMETRES (10 cm.) de </w:t>
      </w:r>
      <w:proofErr w:type="spellStart"/>
      <w:r w:rsidRPr="00A02AF6">
        <w:rPr>
          <w:rFonts w:cs="Arial"/>
        </w:rPr>
        <w:t>gruix</w:t>
      </w:r>
      <w:proofErr w:type="spellEnd"/>
      <w:r w:rsidRPr="00A02AF6">
        <w:rPr>
          <w:rFonts w:cs="Arial"/>
        </w:rPr>
        <w:t xml:space="preserve">. </w:t>
      </w:r>
      <w:proofErr w:type="spellStart"/>
      <w:r w:rsidRPr="00A02AF6">
        <w:rPr>
          <w:rFonts w:cs="Arial"/>
        </w:rPr>
        <w:t>S’afectaran</w:t>
      </w:r>
      <w:proofErr w:type="spellEnd"/>
      <w:r w:rsidRPr="00A02AF6">
        <w:rPr>
          <w:rFonts w:cs="Arial"/>
        </w:rPr>
        <w:t xml:space="preserve"> </w:t>
      </w:r>
      <w:proofErr w:type="spellStart"/>
      <w:r w:rsidRPr="00A02AF6">
        <w:rPr>
          <w:rFonts w:cs="Arial"/>
        </w:rPr>
        <w:t>llosetes</w:t>
      </w:r>
      <w:proofErr w:type="spellEnd"/>
      <w:r w:rsidRPr="00A02AF6">
        <w:rPr>
          <w:rFonts w:cs="Arial"/>
        </w:rPr>
        <w:t xml:space="preserve"> </w:t>
      </w:r>
      <w:proofErr w:type="spellStart"/>
      <w:r w:rsidRPr="00A02AF6">
        <w:rPr>
          <w:rFonts w:cs="Arial"/>
        </w:rPr>
        <w:t>senceres</w:t>
      </w:r>
      <w:proofErr w:type="spellEnd"/>
      <w:r w:rsidRPr="00A02AF6">
        <w:rPr>
          <w:rFonts w:cs="Arial"/>
        </w:rPr>
        <w:t xml:space="preserve"> i de manera que no </w:t>
      </w:r>
      <w:proofErr w:type="spellStart"/>
      <w:r w:rsidRPr="00A02AF6">
        <w:rPr>
          <w:rFonts w:cs="Arial"/>
        </w:rPr>
        <w:t>quedi</w:t>
      </w:r>
      <w:proofErr w:type="spellEnd"/>
      <w:r w:rsidRPr="00A02AF6">
        <w:rPr>
          <w:rFonts w:cs="Arial"/>
        </w:rPr>
        <w:t xml:space="preserve"> </w:t>
      </w:r>
      <w:proofErr w:type="spellStart"/>
      <w:r w:rsidRPr="00A02AF6">
        <w:rPr>
          <w:rFonts w:cs="Arial"/>
        </w:rPr>
        <w:t>sense</w:t>
      </w:r>
      <w:proofErr w:type="spellEnd"/>
      <w:r w:rsidRPr="00A02AF6">
        <w:rPr>
          <w:rFonts w:cs="Arial"/>
        </w:rPr>
        <w:t xml:space="preserve"> reposar </w:t>
      </w:r>
      <w:proofErr w:type="spellStart"/>
      <w:r w:rsidRPr="00A02AF6">
        <w:rPr>
          <w:rFonts w:cs="Arial"/>
        </w:rPr>
        <w:t>cap</w:t>
      </w:r>
      <w:proofErr w:type="spellEnd"/>
      <w:r w:rsidRPr="00A02AF6">
        <w:rPr>
          <w:rFonts w:cs="Arial"/>
        </w:rPr>
        <w:t xml:space="preserve"> </w:t>
      </w:r>
      <w:proofErr w:type="spellStart"/>
      <w:r w:rsidRPr="00A02AF6">
        <w:rPr>
          <w:rFonts w:cs="Arial"/>
        </w:rPr>
        <w:t>lloseta</w:t>
      </w:r>
      <w:proofErr w:type="spellEnd"/>
      <w:r w:rsidRPr="00A02AF6">
        <w:rPr>
          <w:rFonts w:cs="Arial"/>
        </w:rPr>
        <w:t xml:space="preserve"> deteriorada per </w:t>
      </w:r>
      <w:proofErr w:type="spellStart"/>
      <w:r w:rsidRPr="00A02AF6">
        <w:rPr>
          <w:rFonts w:cs="Arial"/>
        </w:rPr>
        <w:t>l’obra</w:t>
      </w:r>
      <w:proofErr w:type="spellEnd"/>
      <w:r w:rsidRPr="00A02AF6">
        <w:rPr>
          <w:rFonts w:cs="Arial"/>
        </w:rPr>
        <w:t xml:space="preserve"> o en mal </w:t>
      </w:r>
      <w:proofErr w:type="spellStart"/>
      <w:r w:rsidRPr="00A02AF6">
        <w:rPr>
          <w:rFonts w:cs="Arial"/>
        </w:rPr>
        <w:t>estat</w:t>
      </w:r>
      <w:proofErr w:type="spellEnd"/>
      <w:r w:rsidRPr="00A02AF6">
        <w:rPr>
          <w:rFonts w:cs="Arial"/>
        </w:rPr>
        <w:t xml:space="preserve"> que </w:t>
      </w:r>
      <w:proofErr w:type="spellStart"/>
      <w:r w:rsidRPr="00A02AF6">
        <w:rPr>
          <w:rFonts w:cs="Arial"/>
        </w:rPr>
        <w:t>li</w:t>
      </w:r>
      <w:proofErr w:type="spellEnd"/>
      <w:r w:rsidRPr="00A02AF6">
        <w:rPr>
          <w:rFonts w:cs="Arial"/>
        </w:rPr>
        <w:t xml:space="preserve"> </w:t>
      </w:r>
      <w:proofErr w:type="spellStart"/>
      <w:r w:rsidRPr="00A02AF6">
        <w:rPr>
          <w:rFonts w:cs="Arial"/>
        </w:rPr>
        <w:t>sigui</w:t>
      </w:r>
      <w:proofErr w:type="spellEnd"/>
      <w:r w:rsidRPr="00A02AF6">
        <w:rPr>
          <w:rFonts w:cs="Arial"/>
        </w:rPr>
        <w:t xml:space="preserve"> </w:t>
      </w:r>
      <w:proofErr w:type="spellStart"/>
      <w:r w:rsidRPr="00A02AF6">
        <w:rPr>
          <w:rFonts w:cs="Arial"/>
        </w:rPr>
        <w:t>adjacent</w:t>
      </w:r>
      <w:proofErr w:type="spellEnd"/>
      <w:r w:rsidRPr="00A02AF6">
        <w:rPr>
          <w:rFonts w:cs="Arial"/>
        </w:rPr>
        <w:t xml:space="preserve">, encara que no </w:t>
      </w:r>
      <w:proofErr w:type="spellStart"/>
      <w:r w:rsidRPr="00A02AF6">
        <w:rPr>
          <w:rFonts w:cs="Arial"/>
        </w:rPr>
        <w:t>hagi</w:t>
      </w:r>
      <w:proofErr w:type="spellEnd"/>
      <w:r w:rsidRPr="00A02AF6">
        <w:rPr>
          <w:rFonts w:cs="Arial"/>
        </w:rPr>
        <w:t xml:space="preserve"> </w:t>
      </w:r>
      <w:proofErr w:type="spellStart"/>
      <w:r w:rsidRPr="00A02AF6">
        <w:rPr>
          <w:rFonts w:cs="Arial"/>
        </w:rPr>
        <w:t>estat</w:t>
      </w:r>
      <w:proofErr w:type="spellEnd"/>
      <w:r w:rsidRPr="00A02AF6">
        <w:rPr>
          <w:rFonts w:cs="Arial"/>
        </w:rPr>
        <w:t xml:space="preserve"> afectada per </w:t>
      </w:r>
      <w:proofErr w:type="spellStart"/>
      <w:r w:rsidRPr="00A02AF6">
        <w:rPr>
          <w:rFonts w:cs="Arial"/>
        </w:rPr>
        <w:t>aquesta</w:t>
      </w:r>
      <w:proofErr w:type="spellEnd"/>
      <w:r w:rsidRPr="00A02AF6">
        <w:rPr>
          <w:rFonts w:cs="Arial"/>
        </w:rPr>
        <w:t>.</w:t>
      </w:r>
    </w:p>
    <w:p w14:paraId="0BD929CC" w14:textId="77777777" w:rsidR="00290D32" w:rsidRPr="00A02AF6" w:rsidRDefault="00290D32" w:rsidP="00290D32">
      <w:pPr>
        <w:tabs>
          <w:tab w:val="left" w:pos="709"/>
          <w:tab w:val="left" w:pos="3402"/>
        </w:tabs>
        <w:ind w:left="425" w:right="-1"/>
        <w:outlineLvl w:val="0"/>
        <w:rPr>
          <w:rFonts w:cs="Arial"/>
        </w:rPr>
      </w:pPr>
    </w:p>
    <w:p w14:paraId="252526B1" w14:textId="77777777" w:rsidR="00290D32" w:rsidRPr="00A02AF6" w:rsidRDefault="00290D32" w:rsidP="00290D32">
      <w:pPr>
        <w:tabs>
          <w:tab w:val="left" w:pos="426"/>
          <w:tab w:val="left" w:pos="3402"/>
        </w:tabs>
        <w:ind w:left="426" w:right="-1" w:hanging="426"/>
        <w:outlineLvl w:val="0"/>
        <w:rPr>
          <w:rFonts w:cs="Arial"/>
        </w:rPr>
      </w:pPr>
      <w:r w:rsidRPr="00A02AF6">
        <w:rPr>
          <w:rFonts w:cs="Arial"/>
        </w:rPr>
        <w:tab/>
      </w:r>
      <w:proofErr w:type="spellStart"/>
      <w:r w:rsidRPr="00A02AF6">
        <w:rPr>
          <w:rFonts w:cs="Arial"/>
        </w:rPr>
        <w:t>Calçada</w:t>
      </w:r>
      <w:proofErr w:type="spellEnd"/>
      <w:r w:rsidRPr="00A02AF6">
        <w:rPr>
          <w:rFonts w:cs="Arial"/>
        </w:rPr>
        <w:t xml:space="preserve"> (</w:t>
      </w:r>
      <w:proofErr w:type="spellStart"/>
      <w:r w:rsidRPr="00A02AF6">
        <w:rPr>
          <w:rFonts w:cs="Arial"/>
        </w:rPr>
        <w:t>aquest</w:t>
      </w:r>
      <w:proofErr w:type="spellEnd"/>
      <w:r w:rsidRPr="00A02AF6">
        <w:rPr>
          <w:rFonts w:cs="Arial"/>
        </w:rPr>
        <w:t xml:space="preserve"> cas </w:t>
      </w:r>
      <w:proofErr w:type="spellStart"/>
      <w:r w:rsidRPr="00A02AF6">
        <w:rPr>
          <w:rFonts w:cs="Arial"/>
        </w:rPr>
        <w:t>és</w:t>
      </w:r>
      <w:proofErr w:type="spellEnd"/>
      <w:r w:rsidRPr="00A02AF6">
        <w:rPr>
          <w:rFonts w:cs="Arial"/>
        </w:rPr>
        <w:t xml:space="preserve"> </w:t>
      </w:r>
      <w:proofErr w:type="spellStart"/>
      <w:r w:rsidRPr="00A02AF6">
        <w:rPr>
          <w:rFonts w:cs="Arial"/>
        </w:rPr>
        <w:t>d’aplicació</w:t>
      </w:r>
      <w:proofErr w:type="spellEnd"/>
      <w:r w:rsidRPr="00A02AF6">
        <w:rPr>
          <w:rFonts w:cs="Arial"/>
        </w:rPr>
        <w:t xml:space="preserve"> a les </w:t>
      </w:r>
      <w:proofErr w:type="spellStart"/>
      <w:r w:rsidRPr="00A02AF6">
        <w:rPr>
          <w:rFonts w:cs="Arial"/>
        </w:rPr>
        <w:t>calçades</w:t>
      </w:r>
      <w:proofErr w:type="spellEnd"/>
      <w:r w:rsidRPr="00A02AF6">
        <w:rPr>
          <w:rFonts w:cs="Arial"/>
        </w:rPr>
        <w:t xml:space="preserve"> o </w:t>
      </w:r>
      <w:proofErr w:type="spellStart"/>
      <w:r w:rsidRPr="00A02AF6">
        <w:rPr>
          <w:rFonts w:cs="Arial"/>
        </w:rPr>
        <w:t>voreres</w:t>
      </w:r>
      <w:proofErr w:type="spellEnd"/>
      <w:r w:rsidRPr="00A02AF6">
        <w:rPr>
          <w:rFonts w:cs="Arial"/>
        </w:rPr>
        <w:t xml:space="preserve"> acabades amb </w:t>
      </w:r>
      <w:proofErr w:type="spellStart"/>
      <w:r w:rsidRPr="00A02AF6">
        <w:rPr>
          <w:rFonts w:cs="Arial"/>
        </w:rPr>
        <w:t>paviment</w:t>
      </w:r>
      <w:proofErr w:type="spellEnd"/>
      <w:r w:rsidRPr="00A02AF6">
        <w:rPr>
          <w:rFonts w:cs="Arial"/>
        </w:rPr>
        <w:t xml:space="preserve"> </w:t>
      </w:r>
      <w:proofErr w:type="spellStart"/>
      <w:r w:rsidRPr="00A02AF6">
        <w:rPr>
          <w:rFonts w:cs="Arial"/>
        </w:rPr>
        <w:t>continu</w:t>
      </w:r>
      <w:proofErr w:type="spellEnd"/>
      <w:r w:rsidRPr="00A02AF6">
        <w:rPr>
          <w:rFonts w:cs="Arial"/>
        </w:rPr>
        <w:t>)</w:t>
      </w:r>
    </w:p>
    <w:p w14:paraId="1D4A14E4" w14:textId="77777777" w:rsidR="00290D32" w:rsidRPr="00A02AF6" w:rsidRDefault="00290D32" w:rsidP="00290D32">
      <w:pPr>
        <w:autoSpaceDE w:val="0"/>
        <w:autoSpaceDN w:val="0"/>
        <w:adjustRightInd w:val="0"/>
        <w:ind w:left="567" w:hanging="218"/>
        <w:rPr>
          <w:rFonts w:eastAsia="Times New Roman" w:cs="Arial"/>
          <w:lang w:val="ca-ES" w:eastAsia="ca-ES"/>
        </w:rPr>
      </w:pPr>
      <w:r w:rsidRPr="00A02AF6">
        <w:rPr>
          <w:rFonts w:eastAsia="Times New Roman" w:cs="Arial"/>
          <w:lang w:val="ca-ES" w:eastAsia="ca-ES"/>
        </w:rPr>
        <w:t>1-</w:t>
      </w:r>
      <w:r w:rsidRPr="00A02AF6">
        <w:rPr>
          <w:rFonts w:eastAsia="Times New Roman" w:cs="Arial"/>
          <w:lang w:val="ca-ES" w:eastAsia="ca-ES"/>
        </w:rPr>
        <w:tab/>
        <w:t xml:space="preserve">Paviment d’aglomerat asfàltic en calent: </w:t>
      </w:r>
    </w:p>
    <w:p w14:paraId="3E103855" w14:textId="77777777" w:rsidR="00290D32" w:rsidRPr="00A02AF6" w:rsidRDefault="00290D32" w:rsidP="00290D32">
      <w:pPr>
        <w:autoSpaceDE w:val="0"/>
        <w:autoSpaceDN w:val="0"/>
        <w:adjustRightInd w:val="0"/>
        <w:ind w:left="993" w:hanging="360"/>
        <w:rPr>
          <w:rFonts w:eastAsia="Times New Roman" w:cs="Arial"/>
          <w:lang w:val="ca-ES" w:eastAsia="ca-ES"/>
        </w:rPr>
      </w:pPr>
      <w:r w:rsidRPr="00A02AF6">
        <w:rPr>
          <w:rFonts w:eastAsia="Times New Roman" w:cs="Arial"/>
          <w:lang w:val="ca-ES" w:eastAsia="ca-ES"/>
        </w:rPr>
        <w:t>a)</w:t>
      </w:r>
      <w:r w:rsidRPr="00A02AF6">
        <w:rPr>
          <w:rFonts w:eastAsia="Times New Roman" w:cs="Arial"/>
          <w:lang w:val="ca-ES" w:eastAsia="ca-ES"/>
        </w:rPr>
        <w:tab/>
        <w:t xml:space="preserve"> Condicions d’execució. </w:t>
      </w:r>
    </w:p>
    <w:p w14:paraId="0F4DF5FD" w14:textId="77777777" w:rsidR="00290D32" w:rsidRPr="00A02AF6" w:rsidRDefault="00290D32" w:rsidP="00290D32">
      <w:pPr>
        <w:autoSpaceDE w:val="0"/>
        <w:autoSpaceDN w:val="0"/>
        <w:adjustRightInd w:val="0"/>
        <w:ind w:left="1276" w:hanging="283"/>
        <w:rPr>
          <w:rFonts w:eastAsia="Times New Roman" w:cs="Arial"/>
          <w:lang w:val="ca-ES" w:eastAsia="ca-ES"/>
        </w:rPr>
      </w:pPr>
      <w:r w:rsidRPr="00A02AF6">
        <w:rPr>
          <w:rFonts w:eastAsia="Times New Roman" w:cs="Arial"/>
          <w:lang w:val="ca-ES" w:eastAsia="ca-ES"/>
        </w:rPr>
        <w:t>1)</w:t>
      </w:r>
      <w:r w:rsidRPr="00A02AF6">
        <w:rPr>
          <w:rFonts w:eastAsia="Times New Roman" w:cs="Arial"/>
          <w:lang w:val="ca-ES" w:eastAsia="ca-ES"/>
        </w:rPr>
        <w:tab/>
        <w:t xml:space="preserve">Es reconstruirà tot el gruix del paviment a la zona afectada més CINQUANTA CENTÍMETRES (50 cm.) com a mínim a cada costat de la zona deteriorada. </w:t>
      </w:r>
    </w:p>
    <w:p w14:paraId="3CE2ADF9" w14:textId="77777777" w:rsidR="00290D32" w:rsidRPr="00A02AF6" w:rsidRDefault="00290D32" w:rsidP="00290D32">
      <w:pPr>
        <w:autoSpaceDE w:val="0"/>
        <w:autoSpaceDN w:val="0"/>
        <w:adjustRightInd w:val="0"/>
        <w:ind w:left="1276" w:hanging="283"/>
        <w:rPr>
          <w:rFonts w:eastAsia="Times New Roman" w:cs="Arial"/>
          <w:lang w:val="ca-ES" w:eastAsia="ca-ES"/>
        </w:rPr>
      </w:pPr>
      <w:r w:rsidRPr="00A02AF6">
        <w:rPr>
          <w:rFonts w:eastAsia="Times New Roman" w:cs="Arial"/>
          <w:lang w:val="ca-ES" w:eastAsia="ca-ES"/>
        </w:rPr>
        <w:t>2)</w:t>
      </w:r>
      <w:r w:rsidRPr="00A02AF6">
        <w:rPr>
          <w:rFonts w:eastAsia="Times New Roman" w:cs="Arial"/>
          <w:lang w:val="ca-ES" w:eastAsia="ca-ES"/>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w:t>
      </w:r>
      <w:proofErr w:type="spellStart"/>
      <w:r w:rsidRPr="00A02AF6">
        <w:rPr>
          <w:rFonts w:eastAsia="Times New Roman" w:cs="Arial"/>
          <w:lang w:val="ca-ES" w:eastAsia="ca-ES"/>
        </w:rPr>
        <w:t>proctor</w:t>
      </w:r>
      <w:proofErr w:type="spellEnd"/>
      <w:r w:rsidRPr="00A02AF6">
        <w:rPr>
          <w:rFonts w:eastAsia="Times New Roman" w:cs="Arial"/>
          <w:lang w:val="ca-ES" w:eastAsia="ca-ES"/>
        </w:rPr>
        <w:t xml:space="preserve"> modificat. </w:t>
      </w:r>
    </w:p>
    <w:p w14:paraId="5F38F2BC" w14:textId="77777777" w:rsidR="00290D32" w:rsidRPr="00A02AF6" w:rsidRDefault="00290D32" w:rsidP="00290D32">
      <w:pPr>
        <w:autoSpaceDE w:val="0"/>
        <w:autoSpaceDN w:val="0"/>
        <w:adjustRightInd w:val="0"/>
        <w:ind w:left="1276" w:hanging="283"/>
        <w:rPr>
          <w:rFonts w:eastAsia="Times New Roman" w:cs="Arial"/>
          <w:lang w:val="ca-ES" w:eastAsia="ca-ES"/>
        </w:rPr>
      </w:pPr>
      <w:r w:rsidRPr="00A02AF6">
        <w:rPr>
          <w:rFonts w:eastAsia="Times New Roman" w:cs="Arial"/>
          <w:lang w:val="ca-ES" w:eastAsia="ca-ES"/>
        </w:rPr>
        <w:t>3)</w:t>
      </w:r>
      <w:r w:rsidRPr="00A02AF6">
        <w:rPr>
          <w:rFonts w:eastAsia="Times New Roman" w:cs="Arial"/>
          <w:lang w:val="ca-ES" w:eastAsia="ca-ES"/>
        </w:rPr>
        <w:tab/>
        <w:t xml:space="preserve">L’extensió de la reposició de la capa de rodament s’indica al paràgraf b) d’aquest apartat. </w:t>
      </w:r>
    </w:p>
    <w:p w14:paraId="26C508DD" w14:textId="77777777" w:rsidR="00290D32" w:rsidRPr="00A02AF6" w:rsidRDefault="00290D32" w:rsidP="00290D32">
      <w:pPr>
        <w:autoSpaceDE w:val="0"/>
        <w:autoSpaceDN w:val="0"/>
        <w:adjustRightInd w:val="0"/>
        <w:ind w:left="1276" w:hanging="283"/>
        <w:rPr>
          <w:rFonts w:eastAsia="Times New Roman" w:cs="Arial"/>
          <w:lang w:val="ca-ES" w:eastAsia="ca-ES"/>
        </w:rPr>
      </w:pPr>
      <w:r w:rsidRPr="00A02AF6">
        <w:rPr>
          <w:rFonts w:eastAsia="Times New Roman" w:cs="Arial"/>
          <w:lang w:val="ca-ES" w:eastAsia="ca-ES"/>
        </w:rPr>
        <w:t>4)</w:t>
      </w:r>
      <w:r w:rsidRPr="00A02AF6">
        <w:rPr>
          <w:rFonts w:eastAsia="Times New Roman" w:cs="Arial"/>
          <w:lang w:val="ca-ES" w:eastAsia="ca-ES"/>
        </w:rPr>
        <w:tab/>
        <w:t xml:space="preserve">El tipus d’aglomerat asfàltic tancat en calent per a capa de rodament serà el corresponent a l’ús D-12 del Plec de condicions tècniques generals per a obres de carreteres i ponts (PG3-75) del MOPU, amb àrids granítics. </w:t>
      </w:r>
    </w:p>
    <w:p w14:paraId="6FF1D5B5" w14:textId="77777777" w:rsidR="00290D32" w:rsidRPr="00A02AF6" w:rsidRDefault="00290D32" w:rsidP="00290D32">
      <w:pPr>
        <w:autoSpaceDE w:val="0"/>
        <w:autoSpaceDN w:val="0"/>
        <w:adjustRightInd w:val="0"/>
        <w:ind w:left="1276" w:hanging="283"/>
        <w:rPr>
          <w:rFonts w:eastAsia="Times New Roman" w:cs="Arial"/>
          <w:lang w:val="ca-ES" w:eastAsia="ca-ES"/>
        </w:rPr>
      </w:pPr>
      <w:r w:rsidRPr="00A02AF6">
        <w:rPr>
          <w:rFonts w:eastAsia="Times New Roman" w:cs="Arial"/>
          <w:lang w:val="ca-ES" w:eastAsia="ca-ES"/>
        </w:rPr>
        <w:t>5)</w:t>
      </w:r>
      <w:r w:rsidRPr="00A02AF6">
        <w:rPr>
          <w:rFonts w:eastAsia="Times New Roman" w:cs="Arial"/>
          <w:lang w:val="ca-ES" w:eastAsia="ca-ES"/>
        </w:rPr>
        <w:tab/>
        <w:t xml:space="preserve">L’estesa d’aglomerat es farà mecànicament, i només quan això no sigui possible es permetrà l’estesa manual en superfícies petites. </w:t>
      </w:r>
    </w:p>
    <w:p w14:paraId="2BA06F46" w14:textId="77777777" w:rsidR="00290D32" w:rsidRPr="00A02AF6" w:rsidRDefault="00290D32" w:rsidP="00290D32">
      <w:pPr>
        <w:autoSpaceDE w:val="0"/>
        <w:autoSpaceDN w:val="0"/>
        <w:adjustRightInd w:val="0"/>
        <w:ind w:left="993" w:hanging="360"/>
        <w:rPr>
          <w:rFonts w:eastAsia="Times New Roman" w:cs="Arial"/>
          <w:lang w:val="ca-ES" w:eastAsia="ca-ES"/>
        </w:rPr>
      </w:pPr>
      <w:r w:rsidRPr="00A02AF6">
        <w:rPr>
          <w:rFonts w:eastAsia="Times New Roman" w:cs="Arial"/>
          <w:lang w:val="ca-ES" w:eastAsia="ca-ES"/>
        </w:rPr>
        <w:t>b)</w:t>
      </w:r>
      <w:r w:rsidRPr="00A02AF6">
        <w:rPr>
          <w:rFonts w:eastAsia="Times New Roman" w:cs="Arial"/>
          <w:lang w:val="ca-ES" w:eastAsia="ca-ES"/>
        </w:rPr>
        <w:tab/>
        <w:t xml:space="preserve">Superfície de la reposició de la capa de rodament. La reposició mínima serà de VUITANTA CENTÍMETRES (80 cm.) a cada costat de les voreres de la </w:t>
      </w:r>
      <w:r w:rsidRPr="00A02AF6">
        <w:rPr>
          <w:rFonts w:eastAsia="Times New Roman" w:cs="Arial"/>
          <w:lang w:val="ca-ES" w:eastAsia="ca-ES"/>
        </w:rPr>
        <w:lastRenderedPageBreak/>
        <w:t xml:space="preserve">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w:t>
      </w:r>
      <w:proofErr w:type="spellStart"/>
      <w:r w:rsidRPr="00A02AF6">
        <w:rPr>
          <w:rFonts w:eastAsia="Times New Roman" w:cs="Arial"/>
          <w:lang w:val="ca-ES" w:eastAsia="ca-ES"/>
        </w:rPr>
        <w:t>sobreamplada</w:t>
      </w:r>
      <w:proofErr w:type="spellEnd"/>
      <w:r w:rsidRPr="00A02AF6">
        <w:rPr>
          <w:rFonts w:eastAsia="Times New Roman" w:cs="Arial"/>
          <w:lang w:val="ca-ES" w:eastAsia="ca-ES"/>
        </w:rPr>
        <w:t xml:space="preserve"> mínima de VUITANTA CENTÍMETRES (80 cm.) abans indicada. </w:t>
      </w:r>
    </w:p>
    <w:p w14:paraId="44D9A746" w14:textId="77777777" w:rsidR="00290D32" w:rsidRPr="00A02AF6" w:rsidRDefault="00290D32" w:rsidP="00290D32">
      <w:pPr>
        <w:autoSpaceDE w:val="0"/>
        <w:autoSpaceDN w:val="0"/>
        <w:adjustRightInd w:val="0"/>
        <w:jc w:val="left"/>
        <w:rPr>
          <w:rFonts w:eastAsia="Times New Roman" w:cs="Arial"/>
          <w:lang w:val="ca-ES" w:eastAsia="ca-ES"/>
        </w:rPr>
      </w:pPr>
    </w:p>
    <w:p w14:paraId="6CF2EFE9" w14:textId="77777777" w:rsidR="00290D32" w:rsidRPr="00A02AF6" w:rsidRDefault="00290D32" w:rsidP="00290D32">
      <w:pPr>
        <w:autoSpaceDE w:val="0"/>
        <w:autoSpaceDN w:val="0"/>
        <w:adjustRightInd w:val="0"/>
        <w:ind w:left="567" w:hanging="218"/>
        <w:rPr>
          <w:rFonts w:eastAsia="Times New Roman" w:cs="Arial"/>
          <w:lang w:val="ca-ES" w:eastAsia="ca-ES"/>
        </w:rPr>
      </w:pPr>
      <w:r w:rsidRPr="00A02AF6">
        <w:rPr>
          <w:rFonts w:eastAsia="Times New Roman" w:cs="Arial"/>
          <w:lang w:val="ca-ES" w:eastAsia="ca-ES"/>
        </w:rPr>
        <w:t>2-</w:t>
      </w:r>
      <w:r w:rsidRPr="00A02AF6">
        <w:rPr>
          <w:rFonts w:eastAsia="Times New Roman" w:cs="Arial"/>
          <w:lang w:val="ca-ES" w:eastAsia="ca-ES"/>
        </w:rPr>
        <w:tab/>
        <w:t xml:space="preserve">Paviment de formigó en massa: </w:t>
      </w:r>
    </w:p>
    <w:p w14:paraId="3EEAA26C" w14:textId="77777777" w:rsidR="00290D32" w:rsidRPr="00A02AF6" w:rsidRDefault="00290D32" w:rsidP="00290D32">
      <w:pPr>
        <w:autoSpaceDE w:val="0"/>
        <w:autoSpaceDN w:val="0"/>
        <w:adjustRightInd w:val="0"/>
        <w:ind w:left="993" w:hanging="360"/>
        <w:rPr>
          <w:rFonts w:eastAsia="Times New Roman" w:cs="Arial"/>
          <w:lang w:val="ca-ES" w:eastAsia="ca-ES"/>
        </w:rPr>
      </w:pPr>
      <w:r w:rsidRPr="00A02AF6">
        <w:rPr>
          <w:rFonts w:eastAsia="Times New Roman" w:cs="Arial"/>
          <w:lang w:val="ca-ES" w:eastAsia="ca-ES"/>
        </w:rPr>
        <w:t>a)</w:t>
      </w:r>
      <w:r w:rsidRPr="00A02AF6">
        <w:rPr>
          <w:rFonts w:eastAsia="Times New Roman" w:cs="Arial"/>
          <w:lang w:val="ca-ES" w:eastAsia="ca-ES"/>
        </w:rPr>
        <w:tab/>
        <w:t>En carrers amb paviment de formigó, les reposicions es faran amb lloses completes. S’entén per llosa la superfície compresa entre juntes longitudinals i transversals de dilatació contracció. En cas de que no existeixin juntes, es reposarà tota l’amplada de carrer, respectant les distàncies indicades a l’apartat 1.b anterior.</w:t>
      </w:r>
    </w:p>
    <w:p w14:paraId="4A65EEE9" w14:textId="77777777" w:rsidR="00290D32" w:rsidRPr="00A02AF6" w:rsidRDefault="00290D32" w:rsidP="00290D32">
      <w:pPr>
        <w:autoSpaceDE w:val="0"/>
        <w:autoSpaceDN w:val="0"/>
        <w:adjustRightInd w:val="0"/>
        <w:ind w:left="993" w:hanging="360"/>
        <w:rPr>
          <w:rFonts w:eastAsia="Times New Roman" w:cs="Arial"/>
          <w:lang w:val="ca-ES" w:eastAsia="ca-ES"/>
        </w:rPr>
      </w:pPr>
      <w:r w:rsidRPr="00A02AF6">
        <w:rPr>
          <w:rFonts w:eastAsia="Times New Roman" w:cs="Arial"/>
          <w:lang w:val="ca-ES" w:eastAsia="ca-ES"/>
        </w:rPr>
        <w:t>b)</w:t>
      </w:r>
      <w:r w:rsidRPr="00A02AF6">
        <w:rPr>
          <w:rFonts w:eastAsia="Times New Roman" w:cs="Arial"/>
          <w:lang w:val="ca-ES" w:eastAsia="ca-ES"/>
        </w:rPr>
        <w:tab/>
        <w:t xml:space="preserve">El paviment de la reposició tindrà les mateixes característiques del que hi havia construït abans. </w:t>
      </w:r>
    </w:p>
    <w:p w14:paraId="438B4D24" w14:textId="77777777" w:rsidR="00290D32" w:rsidRPr="00A02AF6" w:rsidRDefault="00290D32" w:rsidP="00290D32">
      <w:pPr>
        <w:autoSpaceDE w:val="0"/>
        <w:autoSpaceDN w:val="0"/>
        <w:adjustRightInd w:val="0"/>
        <w:jc w:val="left"/>
        <w:rPr>
          <w:rFonts w:eastAsia="Times New Roman" w:cs="Arial"/>
          <w:lang w:val="ca-ES" w:eastAsia="ca-ES"/>
        </w:rPr>
      </w:pPr>
    </w:p>
    <w:p w14:paraId="521B3884" w14:textId="77777777" w:rsidR="00290D32" w:rsidRPr="00A02AF6" w:rsidRDefault="00290D32" w:rsidP="00290D32">
      <w:pPr>
        <w:autoSpaceDE w:val="0"/>
        <w:autoSpaceDN w:val="0"/>
        <w:adjustRightInd w:val="0"/>
        <w:ind w:left="567" w:hanging="218"/>
        <w:rPr>
          <w:rFonts w:eastAsia="Times New Roman" w:cs="Arial"/>
          <w:lang w:val="ca-ES" w:eastAsia="ca-ES"/>
        </w:rPr>
      </w:pPr>
      <w:r w:rsidRPr="00A02AF6">
        <w:rPr>
          <w:rFonts w:eastAsia="Times New Roman" w:cs="Arial"/>
          <w:lang w:val="ca-ES" w:eastAsia="ca-ES"/>
        </w:rPr>
        <w:t>3-</w:t>
      </w:r>
      <w:r w:rsidRPr="00A02AF6">
        <w:rPr>
          <w:rFonts w:eastAsia="Times New Roman" w:cs="Arial"/>
          <w:lang w:val="ca-ES" w:eastAsia="ca-ES"/>
        </w:rPr>
        <w:tab/>
        <w:t xml:space="preserve">Paviment d’empedrat sobre formigó: </w:t>
      </w:r>
    </w:p>
    <w:p w14:paraId="79540301" w14:textId="77777777" w:rsidR="00290D32" w:rsidRPr="00A02AF6" w:rsidRDefault="00290D32" w:rsidP="00290D32">
      <w:pPr>
        <w:autoSpaceDE w:val="0"/>
        <w:autoSpaceDN w:val="0"/>
        <w:adjustRightInd w:val="0"/>
        <w:ind w:left="993" w:hanging="360"/>
        <w:rPr>
          <w:rFonts w:eastAsia="Times New Roman" w:cs="Arial"/>
          <w:lang w:val="ca-ES" w:eastAsia="ca-ES"/>
        </w:rPr>
      </w:pPr>
      <w:r w:rsidRPr="00A02AF6">
        <w:rPr>
          <w:rFonts w:eastAsia="Times New Roman" w:cs="Arial"/>
          <w:lang w:val="ca-ES" w:eastAsia="ca-ES"/>
        </w:rPr>
        <w:t>a)</w:t>
      </w:r>
      <w:r w:rsidRPr="00A02AF6">
        <w:rPr>
          <w:rFonts w:eastAsia="Times New Roman" w:cs="Arial"/>
          <w:lang w:val="ca-ES" w:eastAsia="ca-ES"/>
        </w:rPr>
        <w:tab/>
        <w:t xml:space="preserve">Per determinar la superfície de reposició del paviment afectat es prendran CINQUANTA CENTÍMETRES (50 cm.) a cada costat de les voreres de la ruptura. </w:t>
      </w:r>
    </w:p>
    <w:p w14:paraId="27044283" w14:textId="77777777" w:rsidR="00290D32" w:rsidRPr="00A02AF6" w:rsidRDefault="00290D32" w:rsidP="00290D32">
      <w:pPr>
        <w:autoSpaceDE w:val="0"/>
        <w:autoSpaceDN w:val="0"/>
        <w:adjustRightInd w:val="0"/>
        <w:ind w:left="993" w:hanging="360"/>
        <w:rPr>
          <w:rFonts w:eastAsia="Times New Roman" w:cs="Arial"/>
          <w:lang w:val="ca-ES" w:eastAsia="ca-ES"/>
        </w:rPr>
      </w:pPr>
      <w:r w:rsidRPr="00A02AF6">
        <w:rPr>
          <w:rFonts w:eastAsia="Times New Roman" w:cs="Arial"/>
          <w:lang w:val="ca-ES" w:eastAsia="ca-ES"/>
        </w:rPr>
        <w:t>b)</w:t>
      </w:r>
      <w:r w:rsidRPr="00A02AF6">
        <w:rPr>
          <w:rFonts w:eastAsia="Times New Roman" w:cs="Arial"/>
          <w:lang w:val="ca-ES" w:eastAsia="ca-ES"/>
        </w:rPr>
        <w:tab/>
        <w:t xml:space="preserve">La reposició es farà en tot el gruix del paviment i tindrà les mateixes característiques del que hi havia construït abans. </w:t>
      </w:r>
    </w:p>
    <w:p w14:paraId="69786CE3" w14:textId="77777777" w:rsidR="00290D32" w:rsidRPr="00A02AF6" w:rsidRDefault="00290D32" w:rsidP="00290D32">
      <w:pPr>
        <w:autoSpaceDE w:val="0"/>
        <w:autoSpaceDN w:val="0"/>
        <w:adjustRightInd w:val="0"/>
        <w:ind w:left="993" w:hanging="360"/>
        <w:rPr>
          <w:rFonts w:eastAsia="Times New Roman" w:cs="Arial"/>
          <w:lang w:val="ca-ES" w:eastAsia="ca-ES"/>
        </w:rPr>
      </w:pPr>
      <w:r w:rsidRPr="00A02AF6">
        <w:rPr>
          <w:rFonts w:eastAsia="Times New Roman" w:cs="Arial"/>
          <w:lang w:val="ca-ES" w:eastAsia="ca-ES"/>
        </w:rPr>
        <w:t>c)</w:t>
      </w:r>
      <w:r w:rsidRPr="00A02AF6">
        <w:rPr>
          <w:rFonts w:eastAsia="Times New Roman" w:cs="Arial"/>
          <w:lang w:val="ca-ES" w:eastAsia="ca-ES"/>
        </w:rPr>
        <w:tab/>
        <w:t xml:space="preserve">La reposició s’ajustarà a les rasants de la calçada i es procurarà que sigui imperceptible per a la circulació rodada. </w:t>
      </w:r>
    </w:p>
    <w:p w14:paraId="4BF61D60" w14:textId="77777777" w:rsidR="00290D32" w:rsidRPr="00A02AF6" w:rsidRDefault="00290D32" w:rsidP="00290D32">
      <w:pPr>
        <w:autoSpaceDE w:val="0"/>
        <w:autoSpaceDN w:val="0"/>
        <w:adjustRightInd w:val="0"/>
        <w:jc w:val="left"/>
        <w:rPr>
          <w:rFonts w:eastAsia="Times New Roman" w:cs="Arial"/>
          <w:lang w:val="ca-ES" w:eastAsia="ca-ES"/>
        </w:rPr>
      </w:pPr>
    </w:p>
    <w:p w14:paraId="3BD1CEB5" w14:textId="77777777" w:rsidR="00290D32" w:rsidRPr="00A02AF6" w:rsidRDefault="00290D32" w:rsidP="00290D32">
      <w:pPr>
        <w:autoSpaceDE w:val="0"/>
        <w:autoSpaceDN w:val="0"/>
        <w:adjustRightInd w:val="0"/>
        <w:ind w:left="567" w:hanging="218"/>
        <w:rPr>
          <w:rFonts w:eastAsia="Times New Roman" w:cs="Arial"/>
          <w:lang w:val="ca-ES" w:eastAsia="ca-ES"/>
        </w:rPr>
      </w:pPr>
      <w:r w:rsidRPr="00A02AF6">
        <w:rPr>
          <w:rFonts w:eastAsia="Times New Roman" w:cs="Arial"/>
          <w:lang w:val="ca-ES" w:eastAsia="ca-ES"/>
        </w:rPr>
        <w:t>4-</w:t>
      </w:r>
      <w:r w:rsidRPr="00A02AF6">
        <w:rPr>
          <w:rFonts w:eastAsia="Times New Roman" w:cs="Arial"/>
          <w:lang w:val="ca-ES" w:eastAsia="ca-ES"/>
        </w:rPr>
        <w:tab/>
        <w:t xml:space="preserve">Paviment d’empedrat sobre sorra: </w:t>
      </w:r>
    </w:p>
    <w:p w14:paraId="7AF3BFA1" w14:textId="77777777" w:rsidR="00290D32" w:rsidRPr="00A02AF6" w:rsidRDefault="00290D32" w:rsidP="00290D32">
      <w:pPr>
        <w:autoSpaceDE w:val="0"/>
        <w:autoSpaceDN w:val="0"/>
        <w:adjustRightInd w:val="0"/>
        <w:ind w:left="993" w:hanging="360"/>
        <w:rPr>
          <w:rFonts w:eastAsia="Times New Roman" w:cs="Arial"/>
          <w:lang w:val="ca-ES" w:eastAsia="ca-ES"/>
        </w:rPr>
      </w:pPr>
      <w:r w:rsidRPr="00A02AF6">
        <w:rPr>
          <w:rFonts w:eastAsia="Times New Roman" w:cs="Arial"/>
          <w:lang w:val="ca-ES" w:eastAsia="ca-ES"/>
        </w:rPr>
        <w:t>a)</w:t>
      </w:r>
      <w:r w:rsidRPr="00A02AF6">
        <w:rPr>
          <w:rFonts w:eastAsia="Times New Roman" w:cs="Arial"/>
          <w:lang w:val="ca-ES" w:eastAsia="ca-ES"/>
        </w:rPr>
        <w:tab/>
        <w:t xml:space="preserve">Per determinar la superfície de reposició del paviment afectat, es prendrà CINQUANTA CENTÍMETRES ( 50 cm.) a cada costat de les voreres de la ruptura. </w:t>
      </w:r>
    </w:p>
    <w:p w14:paraId="740B876F" w14:textId="77777777" w:rsidR="00290D32" w:rsidRPr="00A02AF6" w:rsidRDefault="00290D32" w:rsidP="00290D32">
      <w:pPr>
        <w:autoSpaceDE w:val="0"/>
        <w:autoSpaceDN w:val="0"/>
        <w:adjustRightInd w:val="0"/>
        <w:ind w:left="993" w:hanging="360"/>
        <w:rPr>
          <w:rFonts w:eastAsia="Times New Roman" w:cs="Arial"/>
          <w:lang w:val="ca-ES" w:eastAsia="ca-ES"/>
        </w:rPr>
      </w:pPr>
      <w:r w:rsidRPr="00A02AF6">
        <w:rPr>
          <w:rFonts w:eastAsia="Times New Roman" w:cs="Arial"/>
          <w:lang w:val="ca-ES" w:eastAsia="ca-ES"/>
        </w:rPr>
        <w:t>b)</w:t>
      </w:r>
      <w:r w:rsidRPr="00A02AF6">
        <w:rPr>
          <w:rFonts w:eastAsia="Times New Roman" w:cs="Arial"/>
          <w:lang w:val="ca-ES" w:eastAsia="ca-ES"/>
        </w:rPr>
        <w:tab/>
        <w:t xml:space="preserve">La reposició s’ajustarà a les rasants de la calçada i es procurarà que sigui imperceptible per a la circulació rodada. </w:t>
      </w:r>
    </w:p>
    <w:p w14:paraId="7957A894" w14:textId="77777777" w:rsidR="00290D32" w:rsidRPr="00A02AF6" w:rsidRDefault="00290D32" w:rsidP="00290D32">
      <w:pPr>
        <w:autoSpaceDE w:val="0"/>
        <w:autoSpaceDN w:val="0"/>
        <w:adjustRightInd w:val="0"/>
        <w:ind w:left="993" w:hanging="360"/>
        <w:rPr>
          <w:rFonts w:eastAsia="Times New Roman" w:cs="Arial"/>
          <w:lang w:val="ca-ES" w:eastAsia="ca-ES"/>
        </w:rPr>
      </w:pPr>
      <w:r w:rsidRPr="00A02AF6">
        <w:rPr>
          <w:rFonts w:eastAsia="Times New Roman" w:cs="Arial"/>
          <w:lang w:val="ca-ES" w:eastAsia="ca-ES"/>
        </w:rPr>
        <w:t>c)</w:t>
      </w:r>
      <w:r w:rsidRPr="00A02AF6">
        <w:rPr>
          <w:rFonts w:eastAsia="Times New Roman" w:cs="Arial"/>
          <w:lang w:val="ca-ES" w:eastAsia="ca-ES"/>
        </w:rPr>
        <w:tab/>
        <w:t xml:space="preserve">La reposició s’ajustarà a les rasants de la calçada i es procurarà que sigui imperceptible per a la circulació rodada. </w:t>
      </w:r>
    </w:p>
    <w:p w14:paraId="32EB2E54" w14:textId="77777777" w:rsidR="00290D32" w:rsidRPr="00A02AF6" w:rsidRDefault="00290D32" w:rsidP="00290D32">
      <w:pPr>
        <w:autoSpaceDE w:val="0"/>
        <w:autoSpaceDN w:val="0"/>
        <w:adjustRightInd w:val="0"/>
        <w:jc w:val="left"/>
        <w:rPr>
          <w:rFonts w:eastAsia="Times New Roman" w:cs="Arial"/>
          <w:lang w:val="ca-ES" w:eastAsia="ca-ES"/>
        </w:rPr>
      </w:pPr>
    </w:p>
    <w:p w14:paraId="035D0A09" w14:textId="77777777" w:rsidR="00290D32" w:rsidRPr="00A02AF6" w:rsidRDefault="00290D32" w:rsidP="00290D32">
      <w:pPr>
        <w:autoSpaceDE w:val="0"/>
        <w:autoSpaceDN w:val="0"/>
        <w:adjustRightInd w:val="0"/>
        <w:ind w:left="567" w:hanging="218"/>
        <w:rPr>
          <w:rFonts w:eastAsia="Times New Roman" w:cs="Arial"/>
          <w:lang w:val="ca-ES" w:eastAsia="ca-ES"/>
        </w:rPr>
      </w:pPr>
      <w:r w:rsidRPr="00A02AF6">
        <w:rPr>
          <w:rFonts w:eastAsia="Times New Roman" w:cs="Arial"/>
          <w:lang w:val="ca-ES" w:eastAsia="ca-ES"/>
        </w:rPr>
        <w:t>5-</w:t>
      </w:r>
      <w:r w:rsidRPr="00A02AF6">
        <w:rPr>
          <w:rFonts w:eastAsia="Times New Roman" w:cs="Arial"/>
          <w:lang w:val="ca-ES" w:eastAsia="ca-ES"/>
        </w:rPr>
        <w:tab/>
        <w:t xml:space="preserve">Paviment de macadam asfàltic: </w:t>
      </w:r>
    </w:p>
    <w:p w14:paraId="2356B39E" w14:textId="77777777" w:rsidR="00290D32" w:rsidRPr="00A02AF6" w:rsidRDefault="00290D32" w:rsidP="00290D32">
      <w:pPr>
        <w:autoSpaceDE w:val="0"/>
        <w:autoSpaceDN w:val="0"/>
        <w:adjustRightInd w:val="0"/>
        <w:ind w:left="993" w:hanging="360"/>
        <w:rPr>
          <w:rFonts w:eastAsia="Times New Roman" w:cs="Arial"/>
          <w:lang w:val="ca-ES" w:eastAsia="ca-ES"/>
        </w:rPr>
      </w:pPr>
      <w:r w:rsidRPr="00A02AF6">
        <w:rPr>
          <w:rFonts w:eastAsia="Times New Roman" w:cs="Arial"/>
          <w:lang w:val="ca-ES" w:eastAsia="ca-ES"/>
        </w:rPr>
        <w:t>a)</w:t>
      </w:r>
      <w:r w:rsidRPr="00A02AF6">
        <w:rPr>
          <w:rFonts w:eastAsia="Times New Roman" w:cs="Arial"/>
          <w:lang w:val="ca-ES" w:eastAsia="ca-ES"/>
        </w:rPr>
        <w:tab/>
        <w:t xml:space="preserve">Per determinar la superfície de reposició del paviment afectat, es prendrà CINQUANTA CENTÍMETRES (50 cm.) a cada costat de les voreres de la ruptura </w:t>
      </w:r>
    </w:p>
    <w:p w14:paraId="50357EA7" w14:textId="77777777" w:rsidR="00290D32" w:rsidRPr="00A02AF6" w:rsidRDefault="00290D32" w:rsidP="00290D32">
      <w:pPr>
        <w:autoSpaceDE w:val="0"/>
        <w:autoSpaceDN w:val="0"/>
        <w:adjustRightInd w:val="0"/>
        <w:ind w:left="993" w:hanging="360"/>
        <w:rPr>
          <w:rFonts w:eastAsia="Times New Roman" w:cs="Arial"/>
          <w:lang w:val="ca-ES" w:eastAsia="ca-ES"/>
        </w:rPr>
      </w:pPr>
      <w:r w:rsidRPr="00A02AF6">
        <w:rPr>
          <w:rFonts w:eastAsia="Times New Roman" w:cs="Arial"/>
          <w:lang w:val="ca-ES" w:eastAsia="ca-ES"/>
        </w:rPr>
        <w:t>b)</w:t>
      </w:r>
      <w:r w:rsidRPr="00A02AF6">
        <w:rPr>
          <w:rFonts w:eastAsia="Times New Roman" w:cs="Arial"/>
          <w:lang w:val="ca-ES" w:eastAsia="ca-ES"/>
        </w:rPr>
        <w:tab/>
        <w:t xml:space="preserve">La capa de rodament serà d’aglomerat asfàltic tancat en calent tipus D-12 amb àrids granítics de QUATRE CENTÍMETRES (4 cm). de gruix mínim. La base del paviment reposat serà de macadam asfàltic o d’aglomerat asfàltic en calent del mateix gruix que l’existent. </w:t>
      </w:r>
    </w:p>
    <w:p w14:paraId="2F48A6BC" w14:textId="77777777" w:rsidR="00290D32" w:rsidRPr="00A02AF6" w:rsidRDefault="00290D32" w:rsidP="00290D32">
      <w:pPr>
        <w:autoSpaceDE w:val="0"/>
        <w:autoSpaceDN w:val="0"/>
        <w:adjustRightInd w:val="0"/>
        <w:ind w:left="993" w:hanging="360"/>
        <w:rPr>
          <w:rFonts w:eastAsia="Times New Roman" w:cs="Arial"/>
          <w:lang w:val="ca-ES" w:eastAsia="ca-ES"/>
        </w:rPr>
      </w:pPr>
      <w:r w:rsidRPr="00A02AF6">
        <w:rPr>
          <w:rFonts w:eastAsia="Times New Roman" w:cs="Arial"/>
          <w:lang w:val="ca-ES" w:eastAsia="ca-ES"/>
        </w:rPr>
        <w:t>c)</w:t>
      </w:r>
      <w:r w:rsidRPr="00A02AF6">
        <w:rPr>
          <w:rFonts w:eastAsia="Times New Roman" w:cs="Arial"/>
          <w:lang w:val="ca-ES" w:eastAsia="ca-ES"/>
        </w:rPr>
        <w:tab/>
        <w:t xml:space="preserve">La reposició s’ajustarà a les rasants de la calçada i es procurarà que resulti tan imperceptible com sigui possible per a la circulació rodada. </w:t>
      </w:r>
    </w:p>
    <w:p w14:paraId="11313A83" w14:textId="77777777" w:rsidR="00290D32" w:rsidRPr="00A02AF6" w:rsidRDefault="00290D32" w:rsidP="00290D32">
      <w:pPr>
        <w:autoSpaceDE w:val="0"/>
        <w:autoSpaceDN w:val="0"/>
        <w:adjustRightInd w:val="0"/>
        <w:ind w:left="993" w:hanging="360"/>
        <w:rPr>
          <w:rFonts w:eastAsia="Times New Roman" w:cs="Arial"/>
          <w:lang w:val="ca-ES" w:eastAsia="ca-ES"/>
        </w:rPr>
      </w:pPr>
    </w:p>
    <w:p w14:paraId="63B8FCBF" w14:textId="77777777" w:rsidR="00290D32" w:rsidRPr="00A02AF6" w:rsidRDefault="00290D32" w:rsidP="00290D32">
      <w:pPr>
        <w:autoSpaceDE w:val="0"/>
        <w:autoSpaceDN w:val="0"/>
        <w:adjustRightInd w:val="0"/>
        <w:ind w:left="567" w:hanging="218"/>
        <w:rPr>
          <w:rFonts w:eastAsia="Times New Roman" w:cs="Arial"/>
          <w:lang w:val="ca-ES" w:eastAsia="ca-ES"/>
        </w:rPr>
      </w:pPr>
      <w:r w:rsidRPr="00A02AF6">
        <w:rPr>
          <w:rFonts w:eastAsia="Times New Roman" w:cs="Arial"/>
          <w:lang w:val="ca-ES" w:eastAsia="ca-ES"/>
        </w:rPr>
        <w:t>6-</w:t>
      </w:r>
      <w:r w:rsidRPr="00A02AF6">
        <w:rPr>
          <w:rFonts w:eastAsia="Times New Roman" w:cs="Arial"/>
          <w:lang w:val="ca-ES" w:eastAsia="ca-ES"/>
        </w:rPr>
        <w:tab/>
        <w:t xml:space="preserve">Altres tipus de paviment. </w:t>
      </w:r>
    </w:p>
    <w:p w14:paraId="4AC512F0" w14:textId="77777777" w:rsidR="00290D32" w:rsidRPr="00A02AF6" w:rsidRDefault="00290D32" w:rsidP="00290D32">
      <w:pPr>
        <w:tabs>
          <w:tab w:val="left" w:pos="3402"/>
        </w:tabs>
        <w:ind w:left="567" w:right="-1"/>
        <w:outlineLvl w:val="0"/>
        <w:rPr>
          <w:rFonts w:cs="Arial"/>
        </w:rPr>
      </w:pPr>
      <w:r w:rsidRPr="00A02AF6">
        <w:rPr>
          <w:rFonts w:cs="Arial"/>
        </w:rPr>
        <w:t xml:space="preserve">La </w:t>
      </w:r>
      <w:proofErr w:type="spellStart"/>
      <w:r w:rsidRPr="00A02AF6">
        <w:rPr>
          <w:rFonts w:cs="Arial"/>
        </w:rPr>
        <w:t>reposició</w:t>
      </w:r>
      <w:proofErr w:type="spellEnd"/>
      <w:r w:rsidRPr="00A02AF6">
        <w:rPr>
          <w:rFonts w:cs="Arial"/>
        </w:rPr>
        <w:t xml:space="preserve"> </w:t>
      </w:r>
      <w:proofErr w:type="spellStart"/>
      <w:r w:rsidRPr="00A02AF6">
        <w:rPr>
          <w:rFonts w:cs="Arial"/>
        </w:rPr>
        <w:t>d’aquells</w:t>
      </w:r>
      <w:proofErr w:type="spellEnd"/>
      <w:r w:rsidRPr="00A02AF6">
        <w:rPr>
          <w:rFonts w:cs="Arial"/>
        </w:rPr>
        <w:t xml:space="preserve"> </w:t>
      </w:r>
      <w:proofErr w:type="spellStart"/>
      <w:r w:rsidRPr="00A02AF6">
        <w:rPr>
          <w:rFonts w:cs="Arial"/>
        </w:rPr>
        <w:t>paviments</w:t>
      </w:r>
      <w:proofErr w:type="spellEnd"/>
      <w:r w:rsidRPr="00A02AF6">
        <w:rPr>
          <w:rFonts w:cs="Arial"/>
        </w:rPr>
        <w:t xml:space="preserve"> no </w:t>
      </w:r>
      <w:proofErr w:type="spellStart"/>
      <w:r w:rsidRPr="00A02AF6">
        <w:rPr>
          <w:rFonts w:cs="Arial"/>
        </w:rPr>
        <w:t>esmentats</w:t>
      </w:r>
      <w:proofErr w:type="spellEnd"/>
      <w:r w:rsidRPr="00A02AF6">
        <w:rPr>
          <w:rFonts w:cs="Arial"/>
        </w:rPr>
        <w:t xml:space="preserve"> </w:t>
      </w:r>
      <w:proofErr w:type="spellStart"/>
      <w:r w:rsidRPr="00A02AF6">
        <w:rPr>
          <w:rFonts w:cs="Arial"/>
        </w:rPr>
        <w:t>expressament</w:t>
      </w:r>
      <w:proofErr w:type="spellEnd"/>
      <w:r w:rsidRPr="00A02AF6">
        <w:rPr>
          <w:rFonts w:cs="Arial"/>
        </w:rPr>
        <w:t xml:space="preserve"> en </w:t>
      </w:r>
      <w:proofErr w:type="spellStart"/>
      <w:r w:rsidRPr="00A02AF6">
        <w:rPr>
          <w:rFonts w:cs="Arial"/>
        </w:rPr>
        <w:t>aquest</w:t>
      </w:r>
      <w:proofErr w:type="spellEnd"/>
      <w:r w:rsidRPr="00A02AF6">
        <w:rPr>
          <w:rFonts w:cs="Arial"/>
        </w:rPr>
        <w:t xml:space="preserve"> art. es </w:t>
      </w:r>
      <w:proofErr w:type="spellStart"/>
      <w:r w:rsidRPr="00A02AF6">
        <w:rPr>
          <w:rFonts w:cs="Arial"/>
        </w:rPr>
        <w:t>farà</w:t>
      </w:r>
      <w:proofErr w:type="spellEnd"/>
      <w:r w:rsidRPr="00A02AF6">
        <w:rPr>
          <w:rFonts w:cs="Arial"/>
        </w:rPr>
        <w:t xml:space="preserve"> amb un </w:t>
      </w:r>
      <w:proofErr w:type="spellStart"/>
      <w:r w:rsidRPr="00A02AF6">
        <w:rPr>
          <w:rFonts w:cs="Arial"/>
        </w:rPr>
        <w:t>tipus</w:t>
      </w:r>
      <w:proofErr w:type="spellEnd"/>
      <w:r w:rsidRPr="00A02AF6">
        <w:rPr>
          <w:rFonts w:cs="Arial"/>
        </w:rPr>
        <w:t xml:space="preserve"> de </w:t>
      </w:r>
      <w:proofErr w:type="spellStart"/>
      <w:r w:rsidRPr="00A02AF6">
        <w:rPr>
          <w:rFonts w:cs="Arial"/>
        </w:rPr>
        <w:t>paviment</w:t>
      </w:r>
      <w:proofErr w:type="spellEnd"/>
      <w:r w:rsidRPr="00A02AF6">
        <w:rPr>
          <w:rFonts w:cs="Arial"/>
        </w:rPr>
        <w:t xml:space="preserve"> de característiques </w:t>
      </w:r>
      <w:proofErr w:type="spellStart"/>
      <w:r w:rsidRPr="00A02AF6">
        <w:rPr>
          <w:rFonts w:cs="Arial"/>
        </w:rPr>
        <w:t>iguals</w:t>
      </w:r>
      <w:proofErr w:type="spellEnd"/>
      <w:r w:rsidRPr="00A02AF6">
        <w:rPr>
          <w:rFonts w:cs="Arial"/>
        </w:rPr>
        <w:t xml:space="preserve"> a </w:t>
      </w:r>
      <w:proofErr w:type="spellStart"/>
      <w:r w:rsidRPr="00A02AF6">
        <w:rPr>
          <w:rFonts w:cs="Arial"/>
        </w:rPr>
        <w:t>l’existent</w:t>
      </w:r>
      <w:proofErr w:type="spellEnd"/>
      <w:r w:rsidRPr="00A02AF6">
        <w:rPr>
          <w:rFonts w:cs="Arial"/>
        </w:rPr>
        <w:t>.</w:t>
      </w:r>
    </w:p>
    <w:p w14:paraId="05745C14" w14:textId="77777777" w:rsidR="00290D32" w:rsidRPr="00A02AF6" w:rsidRDefault="00290D32" w:rsidP="00290D32">
      <w:pPr>
        <w:tabs>
          <w:tab w:val="left" w:pos="426"/>
          <w:tab w:val="left" w:pos="3402"/>
        </w:tabs>
        <w:ind w:left="709" w:hanging="709"/>
        <w:outlineLvl w:val="0"/>
        <w:rPr>
          <w:rFonts w:cs="Arial"/>
        </w:rPr>
      </w:pPr>
    </w:p>
    <w:p w14:paraId="5BFD2B67" w14:textId="77777777" w:rsidR="00290D32" w:rsidRPr="00A02AF6" w:rsidRDefault="00290D32" w:rsidP="00290D32">
      <w:pPr>
        <w:tabs>
          <w:tab w:val="left" w:pos="426"/>
          <w:tab w:val="left" w:pos="3402"/>
        </w:tabs>
        <w:ind w:left="709" w:hanging="709"/>
        <w:outlineLvl w:val="0"/>
        <w:rPr>
          <w:rFonts w:cs="Arial"/>
        </w:rPr>
      </w:pPr>
      <w:r w:rsidRPr="00A02AF6">
        <w:rPr>
          <w:rFonts w:cs="Arial"/>
        </w:rPr>
        <w:t xml:space="preserve">4.- CONCLUSIÓ </w:t>
      </w:r>
    </w:p>
    <w:p w14:paraId="1A76FAD8" w14:textId="77777777" w:rsidR="00290D32" w:rsidRPr="00A02AF6" w:rsidRDefault="00290D32" w:rsidP="00290D32">
      <w:pPr>
        <w:tabs>
          <w:tab w:val="left" w:pos="284"/>
          <w:tab w:val="left" w:pos="3402"/>
        </w:tabs>
        <w:ind w:left="284"/>
        <w:outlineLvl w:val="0"/>
        <w:rPr>
          <w:rFonts w:cs="Arial"/>
        </w:rPr>
      </w:pPr>
      <w:r w:rsidRPr="00A02AF6">
        <w:rPr>
          <w:rFonts w:cs="Arial"/>
        </w:rPr>
        <w:lastRenderedPageBreak/>
        <w:t xml:space="preserve">El </w:t>
      </w:r>
      <w:proofErr w:type="spellStart"/>
      <w:r w:rsidRPr="00A02AF6">
        <w:rPr>
          <w:rFonts w:cs="Arial"/>
        </w:rPr>
        <w:t>tècnic</w:t>
      </w:r>
      <w:proofErr w:type="spellEnd"/>
      <w:r w:rsidRPr="00A02AF6">
        <w:rPr>
          <w:rFonts w:cs="Arial"/>
        </w:rPr>
        <w:t xml:space="preserve"> </w:t>
      </w:r>
      <w:proofErr w:type="spellStart"/>
      <w:r w:rsidRPr="00A02AF6">
        <w:rPr>
          <w:rFonts w:cs="Arial"/>
        </w:rPr>
        <w:t>sotasignat</w:t>
      </w:r>
      <w:proofErr w:type="spellEnd"/>
      <w:r w:rsidRPr="00A02AF6">
        <w:rPr>
          <w:rFonts w:cs="Arial"/>
        </w:rPr>
        <w:t xml:space="preserve"> INFORMA FAVORABLEMENT la </w:t>
      </w:r>
      <w:proofErr w:type="spellStart"/>
      <w:r w:rsidRPr="00A02AF6">
        <w:rPr>
          <w:rFonts w:cs="Arial"/>
        </w:rPr>
        <w:t>sol·licitud</w:t>
      </w:r>
      <w:proofErr w:type="spellEnd"/>
      <w:r w:rsidRPr="00A02AF6">
        <w:rPr>
          <w:rFonts w:cs="Arial"/>
        </w:rPr>
        <w:t xml:space="preserve"> de </w:t>
      </w:r>
      <w:proofErr w:type="spellStart"/>
      <w:r w:rsidRPr="00A02AF6">
        <w:rPr>
          <w:rFonts w:cs="Arial"/>
        </w:rPr>
        <w:t>referència</w:t>
      </w:r>
      <w:proofErr w:type="spellEnd"/>
      <w:r w:rsidRPr="00A02AF6">
        <w:rPr>
          <w:rFonts w:cs="Arial"/>
        </w:rPr>
        <w:t xml:space="preserve">, a </w:t>
      </w:r>
      <w:proofErr w:type="spellStart"/>
      <w:r w:rsidRPr="00A02AF6">
        <w:rPr>
          <w:rFonts w:cs="Arial"/>
        </w:rPr>
        <w:t>l’adreça</w:t>
      </w:r>
      <w:proofErr w:type="spellEnd"/>
      <w:r w:rsidRPr="00A02AF6">
        <w:rPr>
          <w:rFonts w:cs="Arial"/>
        </w:rPr>
        <w:t xml:space="preserve"> indicada, </w:t>
      </w:r>
      <w:proofErr w:type="spellStart"/>
      <w:r w:rsidRPr="00A02AF6">
        <w:rPr>
          <w:rFonts w:cs="Arial"/>
        </w:rPr>
        <w:t>d’acord</w:t>
      </w:r>
      <w:proofErr w:type="spellEnd"/>
      <w:r w:rsidRPr="00A02AF6">
        <w:rPr>
          <w:rFonts w:cs="Arial"/>
        </w:rPr>
        <w:t xml:space="preserve"> amb </w:t>
      </w:r>
      <w:proofErr w:type="spellStart"/>
      <w:r w:rsidRPr="00A02AF6">
        <w:rPr>
          <w:rFonts w:cs="Arial"/>
        </w:rPr>
        <w:t>els</w:t>
      </w:r>
      <w:proofErr w:type="spellEnd"/>
      <w:r w:rsidRPr="00A02AF6">
        <w:rPr>
          <w:rFonts w:cs="Arial"/>
        </w:rPr>
        <w:t xml:space="preserve"> </w:t>
      </w:r>
      <w:proofErr w:type="spellStart"/>
      <w:r w:rsidRPr="00A02AF6">
        <w:rPr>
          <w:rFonts w:cs="Arial"/>
        </w:rPr>
        <w:t>plànols</w:t>
      </w:r>
      <w:proofErr w:type="spellEnd"/>
      <w:r w:rsidRPr="00A02AF6">
        <w:rPr>
          <w:rFonts w:cs="Arial"/>
        </w:rPr>
        <w:t xml:space="preserve"> que </w:t>
      </w:r>
      <w:proofErr w:type="spellStart"/>
      <w:r w:rsidRPr="00A02AF6">
        <w:rPr>
          <w:rFonts w:cs="Arial"/>
        </w:rPr>
        <w:t>s’acompanyen</w:t>
      </w:r>
      <w:proofErr w:type="spellEnd"/>
      <w:r w:rsidRPr="00A02AF6">
        <w:rPr>
          <w:rFonts w:cs="Arial"/>
        </w:rPr>
        <w:t xml:space="preserve"> a </w:t>
      </w:r>
      <w:proofErr w:type="spellStart"/>
      <w:r w:rsidRPr="00A02AF6">
        <w:rPr>
          <w:rFonts w:cs="Arial"/>
        </w:rPr>
        <w:t>l’expedient</w:t>
      </w:r>
      <w:proofErr w:type="spellEnd"/>
      <w:r w:rsidRPr="00A02AF6">
        <w:rPr>
          <w:rFonts w:cs="Arial"/>
        </w:rPr>
        <w:t xml:space="preserve">, i les </w:t>
      </w:r>
      <w:proofErr w:type="spellStart"/>
      <w:r w:rsidRPr="00A02AF6">
        <w:rPr>
          <w:rFonts w:cs="Arial"/>
        </w:rPr>
        <w:t>condicions</w:t>
      </w:r>
      <w:proofErr w:type="spellEnd"/>
      <w:r w:rsidRPr="00A02AF6">
        <w:rPr>
          <w:rFonts w:cs="Arial"/>
        </w:rPr>
        <w:t xml:space="preserve"> </w:t>
      </w:r>
      <w:proofErr w:type="spellStart"/>
      <w:r w:rsidRPr="00A02AF6">
        <w:rPr>
          <w:rFonts w:cs="Arial"/>
        </w:rPr>
        <w:t>establertes</w:t>
      </w:r>
      <w:proofErr w:type="spellEnd"/>
      <w:r w:rsidRPr="00A02AF6">
        <w:rPr>
          <w:rFonts w:cs="Arial"/>
        </w:rPr>
        <w:t xml:space="preserve"> en el </w:t>
      </w:r>
      <w:proofErr w:type="spellStart"/>
      <w:r w:rsidRPr="00A02AF6">
        <w:rPr>
          <w:rFonts w:cs="Arial"/>
        </w:rPr>
        <w:t>present</w:t>
      </w:r>
      <w:proofErr w:type="spellEnd"/>
      <w:r w:rsidRPr="00A02AF6">
        <w:rPr>
          <w:rFonts w:cs="Arial"/>
        </w:rPr>
        <w:t xml:space="preserve"> informe.</w:t>
      </w:r>
    </w:p>
    <w:p w14:paraId="6181DD93" w14:textId="77777777" w:rsidR="00290D32" w:rsidRPr="00A02AF6" w:rsidRDefault="00290D32" w:rsidP="00290D32">
      <w:pPr>
        <w:tabs>
          <w:tab w:val="left" w:pos="284"/>
          <w:tab w:val="left" w:pos="3402"/>
        </w:tabs>
        <w:ind w:left="284"/>
        <w:outlineLvl w:val="0"/>
        <w:rPr>
          <w:rFonts w:cs="Arial"/>
        </w:rPr>
      </w:pPr>
    </w:p>
    <w:p w14:paraId="4E1E3794" w14:textId="77777777" w:rsidR="00290D32" w:rsidRPr="00A02AF6" w:rsidRDefault="00290D32" w:rsidP="00290D32">
      <w:pPr>
        <w:tabs>
          <w:tab w:val="left" w:pos="284"/>
          <w:tab w:val="left" w:pos="3402"/>
        </w:tabs>
        <w:ind w:left="284"/>
        <w:outlineLvl w:val="0"/>
        <w:rPr>
          <w:rFonts w:cs="Arial"/>
        </w:rPr>
      </w:pPr>
      <w:proofErr w:type="spellStart"/>
      <w:r w:rsidRPr="00A02AF6">
        <w:rPr>
          <w:rFonts w:cs="Arial"/>
        </w:rPr>
        <w:t>S’hauran</w:t>
      </w:r>
      <w:proofErr w:type="spellEnd"/>
      <w:r w:rsidRPr="00A02AF6">
        <w:rPr>
          <w:rFonts w:cs="Arial"/>
        </w:rPr>
        <w:t xml:space="preserve"> de </w:t>
      </w:r>
      <w:proofErr w:type="spellStart"/>
      <w:r w:rsidRPr="00A02AF6">
        <w:rPr>
          <w:rFonts w:cs="Arial"/>
        </w:rPr>
        <w:t>complimentar</w:t>
      </w:r>
      <w:proofErr w:type="spellEnd"/>
      <w:r w:rsidRPr="00A02AF6">
        <w:rPr>
          <w:rFonts w:cs="Arial"/>
        </w:rPr>
        <w:t xml:space="preserve"> les </w:t>
      </w:r>
      <w:proofErr w:type="spellStart"/>
      <w:r w:rsidRPr="00A02AF6">
        <w:rPr>
          <w:rFonts w:cs="Arial"/>
        </w:rPr>
        <w:t>següents</w:t>
      </w:r>
      <w:proofErr w:type="spellEnd"/>
      <w:r w:rsidRPr="00A02AF6">
        <w:rPr>
          <w:rFonts w:cs="Arial"/>
        </w:rPr>
        <w:t xml:space="preserve"> </w:t>
      </w:r>
      <w:proofErr w:type="spellStart"/>
      <w:r w:rsidRPr="00A02AF6">
        <w:rPr>
          <w:rFonts w:cs="Arial"/>
        </w:rPr>
        <w:t>prescripcions</w:t>
      </w:r>
      <w:proofErr w:type="spellEnd"/>
      <w:r w:rsidRPr="00A02AF6">
        <w:rPr>
          <w:rFonts w:cs="Arial"/>
        </w:rPr>
        <w:t xml:space="preserve">: </w:t>
      </w:r>
    </w:p>
    <w:p w14:paraId="7847072C" w14:textId="77777777" w:rsidR="00290D32" w:rsidRPr="00A02AF6" w:rsidRDefault="00290D32" w:rsidP="00290D32">
      <w:pPr>
        <w:tabs>
          <w:tab w:val="left" w:pos="709"/>
          <w:tab w:val="left" w:pos="851"/>
        </w:tabs>
        <w:ind w:left="851" w:hanging="851"/>
        <w:outlineLvl w:val="0"/>
        <w:rPr>
          <w:rFonts w:cs="Arial"/>
        </w:rPr>
      </w:pPr>
      <w:r w:rsidRPr="00A02AF6">
        <w:rPr>
          <w:rFonts w:cs="Arial"/>
        </w:rPr>
        <w:tab/>
        <w:t>-</w:t>
      </w:r>
      <w:r w:rsidRPr="00A02AF6">
        <w:rPr>
          <w:rFonts w:cs="Arial"/>
        </w:rPr>
        <w:tab/>
      </w:r>
      <w:proofErr w:type="spellStart"/>
      <w:r w:rsidRPr="00A02AF6">
        <w:rPr>
          <w:rFonts w:cs="Arial"/>
        </w:rPr>
        <w:t>S’hauran</w:t>
      </w:r>
      <w:proofErr w:type="spellEnd"/>
      <w:r w:rsidRPr="00A02AF6">
        <w:rPr>
          <w:rFonts w:cs="Arial"/>
        </w:rPr>
        <w:t xml:space="preserve"> de </w:t>
      </w:r>
      <w:proofErr w:type="spellStart"/>
      <w:r w:rsidRPr="00A02AF6">
        <w:rPr>
          <w:rFonts w:cs="Arial"/>
        </w:rPr>
        <w:t>complimentar</w:t>
      </w:r>
      <w:proofErr w:type="spellEnd"/>
      <w:r w:rsidRPr="00A02AF6">
        <w:rPr>
          <w:rFonts w:cs="Arial"/>
        </w:rPr>
        <w:t xml:space="preserve"> totes les </w:t>
      </w:r>
      <w:proofErr w:type="spellStart"/>
      <w:r w:rsidRPr="00A02AF6">
        <w:rPr>
          <w:rFonts w:cs="Arial"/>
        </w:rPr>
        <w:t>condicions</w:t>
      </w:r>
      <w:proofErr w:type="spellEnd"/>
      <w:r w:rsidRPr="00A02AF6">
        <w:rPr>
          <w:rFonts w:cs="Arial"/>
        </w:rPr>
        <w:t xml:space="preserve"> </w:t>
      </w:r>
      <w:proofErr w:type="spellStart"/>
      <w:r w:rsidRPr="00A02AF6">
        <w:rPr>
          <w:rFonts w:cs="Arial"/>
        </w:rPr>
        <w:t>establertes</w:t>
      </w:r>
      <w:proofErr w:type="spellEnd"/>
      <w:r w:rsidRPr="00A02AF6">
        <w:rPr>
          <w:rFonts w:cs="Arial"/>
        </w:rPr>
        <w:t xml:space="preserve"> a </w:t>
      </w:r>
      <w:proofErr w:type="spellStart"/>
      <w:r w:rsidRPr="00A02AF6">
        <w:rPr>
          <w:rFonts w:cs="Arial"/>
        </w:rPr>
        <w:t>l’Ordenança</w:t>
      </w:r>
      <w:proofErr w:type="spellEnd"/>
      <w:r w:rsidRPr="00A02AF6">
        <w:rPr>
          <w:rFonts w:cs="Arial"/>
        </w:rPr>
        <w:t xml:space="preserve"> sobre obres, </w:t>
      </w:r>
      <w:proofErr w:type="spellStart"/>
      <w:r w:rsidRPr="00A02AF6">
        <w:rPr>
          <w:rFonts w:cs="Arial"/>
        </w:rPr>
        <w:t>instal·lacions</w:t>
      </w:r>
      <w:proofErr w:type="spellEnd"/>
      <w:r w:rsidRPr="00A02AF6">
        <w:rPr>
          <w:rFonts w:cs="Arial"/>
        </w:rPr>
        <w:t xml:space="preserve"> i </w:t>
      </w:r>
      <w:proofErr w:type="spellStart"/>
      <w:r w:rsidRPr="00A02AF6">
        <w:rPr>
          <w:rFonts w:cs="Arial"/>
        </w:rPr>
        <w:t>serveis</w:t>
      </w:r>
      <w:proofErr w:type="spellEnd"/>
      <w:r w:rsidRPr="00A02AF6">
        <w:rPr>
          <w:rFonts w:cs="Arial"/>
        </w:rPr>
        <w:t xml:space="preserve"> en el </w:t>
      </w:r>
      <w:proofErr w:type="spellStart"/>
      <w:r w:rsidRPr="00A02AF6">
        <w:rPr>
          <w:rFonts w:cs="Arial"/>
        </w:rPr>
        <w:t>domini</w:t>
      </w:r>
      <w:proofErr w:type="spellEnd"/>
      <w:r w:rsidRPr="00A02AF6">
        <w:rPr>
          <w:rFonts w:cs="Arial"/>
        </w:rPr>
        <w:t xml:space="preserve"> </w:t>
      </w:r>
      <w:proofErr w:type="spellStart"/>
      <w:r w:rsidRPr="00A02AF6">
        <w:rPr>
          <w:rFonts w:cs="Arial"/>
        </w:rPr>
        <w:t>públic</w:t>
      </w:r>
      <w:proofErr w:type="spellEnd"/>
      <w:r w:rsidRPr="00A02AF6">
        <w:rPr>
          <w:rFonts w:cs="Arial"/>
        </w:rPr>
        <w:t xml:space="preserve"> municipal. </w:t>
      </w:r>
    </w:p>
    <w:p w14:paraId="57EB1E17" w14:textId="77777777" w:rsidR="00290D32" w:rsidRPr="00A02AF6" w:rsidRDefault="00290D32" w:rsidP="00290D32">
      <w:pPr>
        <w:tabs>
          <w:tab w:val="left" w:pos="709"/>
          <w:tab w:val="left" w:pos="851"/>
        </w:tabs>
        <w:ind w:left="851" w:hanging="851"/>
        <w:outlineLvl w:val="0"/>
        <w:rPr>
          <w:rFonts w:cs="Arial"/>
        </w:rPr>
      </w:pPr>
      <w:r w:rsidRPr="00A02AF6">
        <w:rPr>
          <w:rFonts w:cs="Arial"/>
        </w:rPr>
        <w:tab/>
        <w:t>-</w:t>
      </w:r>
      <w:r w:rsidRPr="00A02AF6">
        <w:rPr>
          <w:rFonts w:cs="Arial"/>
        </w:rPr>
        <w:tab/>
        <w:t xml:space="preserve">En el </w:t>
      </w:r>
      <w:proofErr w:type="spellStart"/>
      <w:r w:rsidRPr="00A02AF6">
        <w:rPr>
          <w:rFonts w:cs="Arial"/>
        </w:rPr>
        <w:t>cas</w:t>
      </w:r>
      <w:proofErr w:type="spellEnd"/>
      <w:r w:rsidRPr="00A02AF6">
        <w:rPr>
          <w:rFonts w:cs="Arial"/>
        </w:rPr>
        <w:t xml:space="preserve"> </w:t>
      </w:r>
      <w:proofErr w:type="spellStart"/>
      <w:r w:rsidRPr="00A02AF6">
        <w:rPr>
          <w:rFonts w:cs="Arial"/>
        </w:rPr>
        <w:t>d’afectar</w:t>
      </w:r>
      <w:proofErr w:type="spellEnd"/>
      <w:r w:rsidRPr="00A02AF6">
        <w:rPr>
          <w:rFonts w:cs="Arial"/>
        </w:rPr>
        <w:t xml:space="preserve"> al </w:t>
      </w:r>
      <w:proofErr w:type="spellStart"/>
      <w:r w:rsidRPr="00A02AF6">
        <w:rPr>
          <w:rFonts w:cs="Arial"/>
        </w:rPr>
        <w:t>paviment</w:t>
      </w:r>
      <w:proofErr w:type="spellEnd"/>
      <w:r w:rsidRPr="00A02AF6">
        <w:rPr>
          <w:rFonts w:cs="Arial"/>
        </w:rPr>
        <w:t xml:space="preserve"> de la </w:t>
      </w:r>
      <w:proofErr w:type="spellStart"/>
      <w:r w:rsidRPr="00A02AF6">
        <w:rPr>
          <w:rFonts w:cs="Arial"/>
        </w:rPr>
        <w:t>calçada</w:t>
      </w:r>
      <w:proofErr w:type="spellEnd"/>
      <w:r w:rsidRPr="00A02AF6">
        <w:rPr>
          <w:rFonts w:cs="Arial"/>
        </w:rPr>
        <w:t xml:space="preserve">, es </w:t>
      </w:r>
      <w:proofErr w:type="spellStart"/>
      <w:r w:rsidRPr="00A02AF6">
        <w:rPr>
          <w:rFonts w:cs="Arial"/>
        </w:rPr>
        <w:t>respectarà</w:t>
      </w:r>
      <w:proofErr w:type="spellEnd"/>
      <w:r w:rsidRPr="00A02AF6">
        <w:rPr>
          <w:rFonts w:cs="Arial"/>
        </w:rPr>
        <w:t xml:space="preserve"> </w:t>
      </w:r>
      <w:proofErr w:type="spellStart"/>
      <w:r w:rsidRPr="00A02AF6">
        <w:rPr>
          <w:rFonts w:cs="Arial"/>
        </w:rPr>
        <w:t>l’establert</w:t>
      </w:r>
      <w:proofErr w:type="spellEnd"/>
      <w:r w:rsidRPr="00A02AF6">
        <w:rPr>
          <w:rFonts w:cs="Arial"/>
        </w:rPr>
        <w:t xml:space="preserve"> a </w:t>
      </w:r>
      <w:proofErr w:type="spellStart"/>
      <w:r w:rsidRPr="00A02AF6">
        <w:rPr>
          <w:rFonts w:cs="Arial"/>
        </w:rPr>
        <w:t>l’art</w:t>
      </w:r>
      <w:proofErr w:type="spellEnd"/>
      <w:r w:rsidRPr="00A02AF6">
        <w:rPr>
          <w:rFonts w:cs="Arial"/>
        </w:rPr>
        <w:t xml:space="preserve">. 56 de </w:t>
      </w:r>
      <w:proofErr w:type="spellStart"/>
      <w:r w:rsidRPr="00A02AF6">
        <w:rPr>
          <w:rFonts w:cs="Arial"/>
        </w:rPr>
        <w:t>Ordenança</w:t>
      </w:r>
      <w:proofErr w:type="spellEnd"/>
      <w:r w:rsidRPr="00A02AF6">
        <w:rPr>
          <w:rFonts w:cs="Arial"/>
        </w:rPr>
        <w:t xml:space="preserve"> municipal sobre obres, </w:t>
      </w:r>
      <w:proofErr w:type="spellStart"/>
      <w:r w:rsidRPr="00A02AF6">
        <w:rPr>
          <w:rFonts w:cs="Arial"/>
        </w:rPr>
        <w:t>instal·lacions</w:t>
      </w:r>
      <w:proofErr w:type="spellEnd"/>
      <w:r w:rsidRPr="00A02AF6">
        <w:rPr>
          <w:rFonts w:cs="Arial"/>
        </w:rPr>
        <w:t xml:space="preserve"> i </w:t>
      </w:r>
      <w:proofErr w:type="spellStart"/>
      <w:r w:rsidRPr="00A02AF6">
        <w:rPr>
          <w:rFonts w:cs="Arial"/>
        </w:rPr>
        <w:t>serveis</w:t>
      </w:r>
      <w:proofErr w:type="spellEnd"/>
      <w:r w:rsidRPr="00A02AF6">
        <w:rPr>
          <w:rFonts w:cs="Arial"/>
        </w:rPr>
        <w:t xml:space="preserve"> en el </w:t>
      </w:r>
      <w:proofErr w:type="spellStart"/>
      <w:r w:rsidRPr="00A02AF6">
        <w:rPr>
          <w:rFonts w:cs="Arial"/>
        </w:rPr>
        <w:t>domini</w:t>
      </w:r>
      <w:proofErr w:type="spellEnd"/>
      <w:r w:rsidRPr="00A02AF6">
        <w:rPr>
          <w:rFonts w:cs="Arial"/>
        </w:rPr>
        <w:t xml:space="preserve"> </w:t>
      </w:r>
      <w:proofErr w:type="spellStart"/>
      <w:r w:rsidRPr="00A02AF6">
        <w:rPr>
          <w:rFonts w:cs="Arial"/>
        </w:rPr>
        <w:t>públic</w:t>
      </w:r>
      <w:proofErr w:type="spellEnd"/>
      <w:r w:rsidRPr="00A02AF6">
        <w:rPr>
          <w:rFonts w:cs="Arial"/>
        </w:rPr>
        <w:t xml:space="preserve"> municipal.</w:t>
      </w:r>
    </w:p>
    <w:p w14:paraId="71EE42FA" w14:textId="77777777" w:rsidR="00290D32" w:rsidRPr="00A02AF6" w:rsidRDefault="00290D32" w:rsidP="00290D32">
      <w:pPr>
        <w:tabs>
          <w:tab w:val="left" w:pos="709"/>
          <w:tab w:val="left" w:pos="851"/>
        </w:tabs>
        <w:ind w:left="851" w:hanging="851"/>
        <w:outlineLvl w:val="0"/>
        <w:rPr>
          <w:rFonts w:cs="Arial"/>
        </w:rPr>
      </w:pPr>
      <w:r w:rsidRPr="00A02AF6">
        <w:rPr>
          <w:rFonts w:cs="Arial"/>
        </w:rPr>
        <w:tab/>
        <w:t>-</w:t>
      </w:r>
      <w:r w:rsidRPr="00A02AF6">
        <w:rPr>
          <w:rFonts w:cs="Arial"/>
        </w:rPr>
        <w:tab/>
        <w:t xml:space="preserve">El </w:t>
      </w:r>
      <w:proofErr w:type="spellStart"/>
      <w:r w:rsidRPr="00A02AF6">
        <w:rPr>
          <w:rFonts w:cs="Arial"/>
        </w:rPr>
        <w:t>pas</w:t>
      </w:r>
      <w:proofErr w:type="spellEnd"/>
      <w:r w:rsidRPr="00A02AF6">
        <w:rPr>
          <w:rFonts w:cs="Arial"/>
        </w:rPr>
        <w:t xml:space="preserve"> de </w:t>
      </w:r>
      <w:proofErr w:type="spellStart"/>
      <w:r w:rsidRPr="00A02AF6">
        <w:rPr>
          <w:rFonts w:cs="Arial"/>
        </w:rPr>
        <w:t>carrer</w:t>
      </w:r>
      <w:proofErr w:type="spellEnd"/>
      <w:r w:rsidRPr="00A02AF6">
        <w:rPr>
          <w:rFonts w:cs="Arial"/>
        </w:rPr>
        <w:t xml:space="preserve"> que es </w:t>
      </w:r>
      <w:proofErr w:type="spellStart"/>
      <w:r w:rsidRPr="00A02AF6">
        <w:rPr>
          <w:rFonts w:cs="Arial"/>
        </w:rPr>
        <w:t>pretén</w:t>
      </w:r>
      <w:proofErr w:type="spellEnd"/>
      <w:r w:rsidRPr="00A02AF6">
        <w:rPr>
          <w:rFonts w:cs="Arial"/>
        </w:rPr>
        <w:t xml:space="preserve"> </w:t>
      </w:r>
      <w:proofErr w:type="spellStart"/>
      <w:r w:rsidRPr="00A02AF6">
        <w:rPr>
          <w:rFonts w:cs="Arial"/>
        </w:rPr>
        <w:t>fer</w:t>
      </w:r>
      <w:proofErr w:type="spellEnd"/>
      <w:r w:rsidRPr="00A02AF6">
        <w:rPr>
          <w:rFonts w:cs="Arial"/>
        </w:rPr>
        <w:t xml:space="preserve"> al </w:t>
      </w:r>
      <w:proofErr w:type="spellStart"/>
      <w:r w:rsidRPr="00A02AF6">
        <w:rPr>
          <w:rFonts w:cs="Arial"/>
        </w:rPr>
        <w:t>carrer</w:t>
      </w:r>
      <w:proofErr w:type="spellEnd"/>
      <w:r w:rsidRPr="00A02AF6">
        <w:rPr>
          <w:rFonts w:cs="Arial"/>
        </w:rPr>
        <w:t xml:space="preserve"> Sant Ramon, es </w:t>
      </w:r>
      <w:proofErr w:type="spellStart"/>
      <w:r w:rsidRPr="00A02AF6">
        <w:rPr>
          <w:rFonts w:cs="Arial"/>
        </w:rPr>
        <w:t>farà</w:t>
      </w:r>
      <w:proofErr w:type="spellEnd"/>
      <w:r w:rsidRPr="00A02AF6">
        <w:rPr>
          <w:rFonts w:cs="Arial"/>
        </w:rPr>
        <w:t xml:space="preserve"> </w:t>
      </w:r>
      <w:proofErr w:type="spellStart"/>
      <w:r w:rsidRPr="00A02AF6">
        <w:rPr>
          <w:rFonts w:cs="Arial"/>
        </w:rPr>
        <w:t>mitjançant</w:t>
      </w:r>
      <w:proofErr w:type="spellEnd"/>
      <w:r w:rsidRPr="00A02AF6">
        <w:rPr>
          <w:rFonts w:cs="Arial"/>
        </w:rPr>
        <w:t xml:space="preserve"> un prisma rectangular, de </w:t>
      </w:r>
      <w:proofErr w:type="spellStart"/>
      <w:r w:rsidRPr="00A02AF6">
        <w:rPr>
          <w:rFonts w:cs="Arial"/>
        </w:rPr>
        <w:t>formigó</w:t>
      </w:r>
      <w:proofErr w:type="spellEnd"/>
      <w:r w:rsidRPr="00A02AF6">
        <w:rPr>
          <w:rFonts w:cs="Arial"/>
        </w:rPr>
        <w:t xml:space="preserve"> HM-25, de </w:t>
      </w:r>
      <w:proofErr w:type="spellStart"/>
      <w:r w:rsidRPr="00A02AF6">
        <w:rPr>
          <w:rFonts w:cs="Arial"/>
        </w:rPr>
        <w:t>dimensions</w:t>
      </w:r>
      <w:proofErr w:type="spellEnd"/>
      <w:r w:rsidRPr="00A02AF6">
        <w:rPr>
          <w:rFonts w:cs="Arial"/>
        </w:rPr>
        <w:t xml:space="preserve"> mínimes 0.40 x 0.50 m (ample x </w:t>
      </w:r>
      <w:proofErr w:type="spellStart"/>
      <w:r w:rsidRPr="00A02AF6">
        <w:rPr>
          <w:rFonts w:cs="Arial"/>
        </w:rPr>
        <w:t>fons</w:t>
      </w:r>
      <w:proofErr w:type="spellEnd"/>
      <w:r w:rsidRPr="00A02AF6">
        <w:rPr>
          <w:rFonts w:cs="Arial"/>
        </w:rPr>
        <w:t xml:space="preserve">), que </w:t>
      </w:r>
      <w:proofErr w:type="spellStart"/>
      <w:r w:rsidRPr="00A02AF6">
        <w:rPr>
          <w:rFonts w:cs="Arial"/>
        </w:rPr>
        <w:t>anirà</w:t>
      </w:r>
      <w:proofErr w:type="spellEnd"/>
      <w:r w:rsidRPr="00A02AF6">
        <w:rPr>
          <w:rFonts w:cs="Arial"/>
        </w:rPr>
        <w:t xml:space="preserve"> des de la </w:t>
      </w:r>
      <w:proofErr w:type="spellStart"/>
      <w:r w:rsidRPr="00A02AF6">
        <w:rPr>
          <w:rFonts w:cs="Arial"/>
        </w:rPr>
        <w:t>vorera</w:t>
      </w:r>
      <w:proofErr w:type="spellEnd"/>
      <w:r w:rsidRPr="00A02AF6">
        <w:rPr>
          <w:rFonts w:cs="Arial"/>
        </w:rPr>
        <w:t xml:space="preserve"> </w:t>
      </w:r>
      <w:proofErr w:type="spellStart"/>
      <w:r w:rsidRPr="00A02AF6">
        <w:rPr>
          <w:rFonts w:cs="Arial"/>
        </w:rPr>
        <w:t>d’un</w:t>
      </w:r>
      <w:proofErr w:type="spellEnd"/>
      <w:r w:rsidRPr="00A02AF6">
        <w:rPr>
          <w:rFonts w:cs="Arial"/>
        </w:rPr>
        <w:t xml:space="preserve"> </w:t>
      </w:r>
      <w:proofErr w:type="spellStart"/>
      <w:r w:rsidRPr="00A02AF6">
        <w:rPr>
          <w:rFonts w:cs="Arial"/>
        </w:rPr>
        <w:t>costat</w:t>
      </w:r>
      <w:proofErr w:type="spellEnd"/>
      <w:r w:rsidRPr="00A02AF6">
        <w:rPr>
          <w:rFonts w:cs="Arial"/>
        </w:rPr>
        <w:t xml:space="preserve"> del </w:t>
      </w:r>
      <w:proofErr w:type="spellStart"/>
      <w:r w:rsidRPr="00A02AF6">
        <w:rPr>
          <w:rFonts w:cs="Arial"/>
        </w:rPr>
        <w:t>carrer</w:t>
      </w:r>
      <w:proofErr w:type="spellEnd"/>
      <w:r w:rsidRPr="00A02AF6">
        <w:rPr>
          <w:rFonts w:cs="Arial"/>
        </w:rPr>
        <w:t xml:space="preserve">, </w:t>
      </w:r>
      <w:proofErr w:type="spellStart"/>
      <w:r w:rsidRPr="00A02AF6">
        <w:rPr>
          <w:rFonts w:cs="Arial"/>
        </w:rPr>
        <w:t>fins</w:t>
      </w:r>
      <w:proofErr w:type="spellEnd"/>
      <w:r w:rsidRPr="00A02AF6">
        <w:rPr>
          <w:rFonts w:cs="Arial"/>
        </w:rPr>
        <w:t xml:space="preserve"> a la </w:t>
      </w:r>
      <w:proofErr w:type="spellStart"/>
      <w:r w:rsidRPr="00A02AF6">
        <w:rPr>
          <w:rFonts w:cs="Arial"/>
        </w:rPr>
        <w:t>vorera</w:t>
      </w:r>
      <w:proofErr w:type="spellEnd"/>
      <w:r w:rsidRPr="00A02AF6">
        <w:rPr>
          <w:rFonts w:cs="Arial"/>
        </w:rPr>
        <w:t xml:space="preserve"> de </w:t>
      </w:r>
      <w:proofErr w:type="spellStart"/>
      <w:r w:rsidRPr="00A02AF6">
        <w:rPr>
          <w:rFonts w:cs="Arial"/>
        </w:rPr>
        <w:t>l’altre</w:t>
      </w:r>
      <w:proofErr w:type="spellEnd"/>
      <w:r w:rsidRPr="00A02AF6">
        <w:rPr>
          <w:rFonts w:cs="Arial"/>
        </w:rPr>
        <w:t xml:space="preserve"> </w:t>
      </w:r>
      <w:proofErr w:type="spellStart"/>
      <w:r w:rsidRPr="00A02AF6">
        <w:rPr>
          <w:rFonts w:cs="Arial"/>
        </w:rPr>
        <w:t>costat</w:t>
      </w:r>
      <w:proofErr w:type="spellEnd"/>
      <w:r w:rsidRPr="00A02AF6">
        <w:rPr>
          <w:rFonts w:cs="Arial"/>
        </w:rPr>
        <w:t xml:space="preserve"> de </w:t>
      </w:r>
      <w:proofErr w:type="spellStart"/>
      <w:r w:rsidRPr="00A02AF6">
        <w:rPr>
          <w:rFonts w:cs="Arial"/>
        </w:rPr>
        <w:t>carrer</w:t>
      </w:r>
      <w:proofErr w:type="spellEnd"/>
      <w:r w:rsidRPr="00A02AF6">
        <w:rPr>
          <w:rFonts w:cs="Arial"/>
        </w:rPr>
        <w:t>.</w:t>
      </w:r>
    </w:p>
    <w:p w14:paraId="5C8C5CDE" w14:textId="77777777" w:rsidR="00290D32" w:rsidRPr="00A02AF6" w:rsidRDefault="00290D32" w:rsidP="00290D32">
      <w:pPr>
        <w:tabs>
          <w:tab w:val="left" w:pos="709"/>
          <w:tab w:val="left" w:pos="851"/>
        </w:tabs>
        <w:ind w:left="851" w:hanging="851"/>
        <w:outlineLvl w:val="0"/>
        <w:rPr>
          <w:rFonts w:cs="Arial"/>
        </w:rPr>
      </w:pPr>
      <w:r w:rsidRPr="00A02AF6">
        <w:rPr>
          <w:rFonts w:cs="Arial"/>
        </w:rPr>
        <w:tab/>
        <w:t>-</w:t>
      </w:r>
      <w:r w:rsidRPr="00A02AF6">
        <w:rPr>
          <w:rFonts w:cs="Arial"/>
        </w:rPr>
        <w:tab/>
        <w:t xml:space="preserve">Es </w:t>
      </w:r>
      <w:proofErr w:type="spellStart"/>
      <w:r w:rsidRPr="00A02AF6">
        <w:rPr>
          <w:rFonts w:cs="Arial"/>
        </w:rPr>
        <w:t>tindrà</w:t>
      </w:r>
      <w:proofErr w:type="spellEnd"/>
      <w:r w:rsidRPr="00A02AF6">
        <w:rPr>
          <w:rFonts w:cs="Arial"/>
        </w:rPr>
        <w:t xml:space="preserve"> especial cura en la </w:t>
      </w:r>
      <w:proofErr w:type="spellStart"/>
      <w:r w:rsidRPr="00A02AF6">
        <w:rPr>
          <w:rFonts w:cs="Arial"/>
        </w:rPr>
        <w:t>reposició</w:t>
      </w:r>
      <w:proofErr w:type="spellEnd"/>
      <w:r w:rsidRPr="00A02AF6">
        <w:rPr>
          <w:rFonts w:cs="Arial"/>
        </w:rPr>
        <w:t xml:space="preserve"> de </w:t>
      </w:r>
      <w:proofErr w:type="spellStart"/>
      <w:r w:rsidRPr="00A02AF6">
        <w:rPr>
          <w:rFonts w:cs="Arial"/>
        </w:rPr>
        <w:t>paviments</w:t>
      </w:r>
      <w:proofErr w:type="spellEnd"/>
      <w:r w:rsidRPr="00A02AF6">
        <w:rPr>
          <w:rFonts w:cs="Arial"/>
        </w:rPr>
        <w:t xml:space="preserve">. En el </w:t>
      </w:r>
      <w:proofErr w:type="spellStart"/>
      <w:r w:rsidRPr="00A02AF6">
        <w:rPr>
          <w:rFonts w:cs="Arial"/>
        </w:rPr>
        <w:t>cas</w:t>
      </w:r>
      <w:proofErr w:type="spellEnd"/>
      <w:r w:rsidRPr="00A02AF6">
        <w:rPr>
          <w:rFonts w:cs="Arial"/>
        </w:rPr>
        <w:t xml:space="preserve"> de </w:t>
      </w:r>
      <w:proofErr w:type="spellStart"/>
      <w:r w:rsidRPr="00A02AF6">
        <w:rPr>
          <w:rFonts w:cs="Arial"/>
        </w:rPr>
        <w:t>panots</w:t>
      </w:r>
      <w:proofErr w:type="spellEnd"/>
      <w:r w:rsidRPr="00A02AF6">
        <w:rPr>
          <w:rFonts w:cs="Arial"/>
        </w:rPr>
        <w:t xml:space="preserve">, </w:t>
      </w:r>
      <w:proofErr w:type="spellStart"/>
      <w:r w:rsidRPr="00A02AF6">
        <w:rPr>
          <w:rFonts w:cs="Arial"/>
        </w:rPr>
        <w:t>llambordes</w:t>
      </w:r>
      <w:proofErr w:type="spellEnd"/>
      <w:r w:rsidRPr="00A02AF6">
        <w:rPr>
          <w:rFonts w:cs="Arial"/>
        </w:rPr>
        <w:t xml:space="preserve"> o </w:t>
      </w:r>
      <w:proofErr w:type="spellStart"/>
      <w:r w:rsidRPr="00A02AF6">
        <w:rPr>
          <w:rFonts w:cs="Arial"/>
        </w:rPr>
        <w:t>lloses</w:t>
      </w:r>
      <w:proofErr w:type="spellEnd"/>
      <w:r w:rsidRPr="00A02AF6">
        <w:rPr>
          <w:rFonts w:cs="Arial"/>
        </w:rPr>
        <w:t xml:space="preserve">, que </w:t>
      </w:r>
      <w:proofErr w:type="spellStart"/>
      <w:r w:rsidRPr="00A02AF6">
        <w:rPr>
          <w:rFonts w:cs="Arial"/>
        </w:rPr>
        <w:t>hauran</w:t>
      </w:r>
      <w:proofErr w:type="spellEnd"/>
      <w:r w:rsidRPr="00A02AF6">
        <w:rPr>
          <w:rFonts w:cs="Arial"/>
        </w:rPr>
        <w:t xml:space="preserve"> de ser </w:t>
      </w:r>
      <w:proofErr w:type="spellStart"/>
      <w:r w:rsidRPr="00A02AF6">
        <w:rPr>
          <w:rFonts w:cs="Arial"/>
        </w:rPr>
        <w:t>d’iguals</w:t>
      </w:r>
      <w:proofErr w:type="spellEnd"/>
      <w:r w:rsidRPr="00A02AF6">
        <w:rPr>
          <w:rFonts w:cs="Arial"/>
        </w:rPr>
        <w:t xml:space="preserve"> característiques que </w:t>
      </w:r>
      <w:proofErr w:type="spellStart"/>
      <w:r w:rsidRPr="00A02AF6">
        <w:rPr>
          <w:rFonts w:cs="Arial"/>
        </w:rPr>
        <w:t>els</w:t>
      </w:r>
      <w:proofErr w:type="spellEnd"/>
      <w:r w:rsidRPr="00A02AF6">
        <w:rPr>
          <w:rFonts w:cs="Arial"/>
        </w:rPr>
        <w:t xml:space="preserve"> </w:t>
      </w:r>
      <w:proofErr w:type="spellStart"/>
      <w:r w:rsidRPr="00A02AF6">
        <w:rPr>
          <w:rFonts w:cs="Arial"/>
        </w:rPr>
        <w:t>existents</w:t>
      </w:r>
      <w:proofErr w:type="spellEnd"/>
      <w:r w:rsidRPr="00A02AF6">
        <w:rPr>
          <w:rFonts w:cs="Arial"/>
        </w:rPr>
        <w:t xml:space="preserve"> </w:t>
      </w:r>
      <w:proofErr w:type="spellStart"/>
      <w:r w:rsidRPr="00A02AF6">
        <w:rPr>
          <w:rFonts w:cs="Arial"/>
        </w:rPr>
        <w:t>abans</w:t>
      </w:r>
      <w:proofErr w:type="spellEnd"/>
      <w:r w:rsidRPr="00A02AF6">
        <w:rPr>
          <w:rFonts w:cs="Arial"/>
        </w:rPr>
        <w:t xml:space="preserve"> de </w:t>
      </w:r>
      <w:proofErr w:type="spellStart"/>
      <w:r w:rsidRPr="00A02AF6">
        <w:rPr>
          <w:rFonts w:cs="Arial"/>
        </w:rPr>
        <w:t>l’obra</w:t>
      </w:r>
      <w:proofErr w:type="spellEnd"/>
      <w:r w:rsidRPr="00A02AF6">
        <w:rPr>
          <w:rFonts w:cs="Arial"/>
        </w:rPr>
        <w:t xml:space="preserve">, i </w:t>
      </w:r>
      <w:proofErr w:type="spellStart"/>
      <w:r w:rsidRPr="00A02AF6">
        <w:rPr>
          <w:rFonts w:cs="Arial"/>
        </w:rPr>
        <w:t>col·locats</w:t>
      </w:r>
      <w:proofErr w:type="spellEnd"/>
      <w:r w:rsidRPr="00A02AF6">
        <w:rPr>
          <w:rFonts w:cs="Arial"/>
        </w:rPr>
        <w:t xml:space="preserve"> amb el </w:t>
      </w:r>
      <w:proofErr w:type="spellStart"/>
      <w:r w:rsidRPr="00A02AF6">
        <w:rPr>
          <w:rFonts w:cs="Arial"/>
        </w:rPr>
        <w:t>mateix</w:t>
      </w:r>
      <w:proofErr w:type="spellEnd"/>
      <w:r w:rsidRPr="00A02AF6">
        <w:rPr>
          <w:rFonts w:cs="Arial"/>
        </w:rPr>
        <w:t xml:space="preserve"> sistema que hi ha </w:t>
      </w:r>
      <w:proofErr w:type="spellStart"/>
      <w:r w:rsidRPr="00A02AF6">
        <w:rPr>
          <w:rFonts w:cs="Arial"/>
        </w:rPr>
        <w:t>els</w:t>
      </w:r>
      <w:proofErr w:type="spellEnd"/>
      <w:r w:rsidRPr="00A02AF6">
        <w:rPr>
          <w:rFonts w:cs="Arial"/>
        </w:rPr>
        <w:t xml:space="preserve"> </w:t>
      </w:r>
      <w:proofErr w:type="spellStart"/>
      <w:r w:rsidRPr="00A02AF6">
        <w:rPr>
          <w:rFonts w:cs="Arial"/>
        </w:rPr>
        <w:t>actuals</w:t>
      </w:r>
      <w:proofErr w:type="spellEnd"/>
      <w:r w:rsidRPr="00A02AF6">
        <w:rPr>
          <w:rFonts w:cs="Arial"/>
        </w:rPr>
        <w:t>.</w:t>
      </w:r>
    </w:p>
    <w:p w14:paraId="0FD387CB" w14:textId="77777777" w:rsidR="00290D32" w:rsidRPr="00A02AF6" w:rsidRDefault="00290D32" w:rsidP="00290D32">
      <w:pPr>
        <w:tabs>
          <w:tab w:val="left" w:pos="709"/>
          <w:tab w:val="left" w:pos="851"/>
        </w:tabs>
        <w:ind w:left="851" w:hanging="851"/>
        <w:outlineLvl w:val="0"/>
        <w:rPr>
          <w:rFonts w:cs="Arial"/>
        </w:rPr>
      </w:pPr>
      <w:r w:rsidRPr="00A02AF6">
        <w:rPr>
          <w:rFonts w:cs="Arial"/>
        </w:rPr>
        <w:tab/>
        <w:t>-</w:t>
      </w:r>
      <w:r w:rsidRPr="00A02AF6">
        <w:rPr>
          <w:rFonts w:cs="Arial"/>
        </w:rPr>
        <w:tab/>
        <w:t xml:space="preserve">Es </w:t>
      </w:r>
      <w:proofErr w:type="spellStart"/>
      <w:r w:rsidRPr="00A02AF6">
        <w:rPr>
          <w:rFonts w:cs="Arial"/>
        </w:rPr>
        <w:t>tindrà</w:t>
      </w:r>
      <w:proofErr w:type="spellEnd"/>
      <w:r w:rsidRPr="00A02AF6">
        <w:rPr>
          <w:rFonts w:cs="Arial"/>
        </w:rPr>
        <w:t xml:space="preserve"> especial cura en la </w:t>
      </w:r>
      <w:proofErr w:type="spellStart"/>
      <w:r w:rsidRPr="00A02AF6">
        <w:rPr>
          <w:rFonts w:cs="Arial"/>
        </w:rPr>
        <w:t>reposició</w:t>
      </w:r>
      <w:proofErr w:type="spellEnd"/>
      <w:r w:rsidRPr="00A02AF6">
        <w:rPr>
          <w:rFonts w:cs="Arial"/>
        </w:rPr>
        <w:t xml:space="preserve"> de </w:t>
      </w:r>
      <w:proofErr w:type="spellStart"/>
      <w:r w:rsidRPr="00A02AF6">
        <w:rPr>
          <w:rFonts w:cs="Arial"/>
        </w:rPr>
        <w:t>paviments</w:t>
      </w:r>
      <w:proofErr w:type="spellEnd"/>
      <w:r w:rsidRPr="00A02AF6">
        <w:rPr>
          <w:rFonts w:cs="Arial"/>
        </w:rPr>
        <w:t xml:space="preserve"> </w:t>
      </w:r>
      <w:proofErr w:type="spellStart"/>
      <w:r w:rsidRPr="00A02AF6">
        <w:rPr>
          <w:rFonts w:cs="Arial"/>
        </w:rPr>
        <w:t>asfàltics</w:t>
      </w:r>
      <w:proofErr w:type="spellEnd"/>
      <w:r w:rsidRPr="00A02AF6">
        <w:rPr>
          <w:rFonts w:cs="Arial"/>
        </w:rPr>
        <w:t xml:space="preserve">, </w:t>
      </w:r>
      <w:proofErr w:type="spellStart"/>
      <w:r w:rsidRPr="00A02AF6">
        <w:rPr>
          <w:rFonts w:cs="Arial"/>
        </w:rPr>
        <w:t>seguint</w:t>
      </w:r>
      <w:proofErr w:type="spellEnd"/>
      <w:r w:rsidRPr="00A02AF6">
        <w:rPr>
          <w:rFonts w:cs="Arial"/>
        </w:rPr>
        <w:t xml:space="preserve"> </w:t>
      </w:r>
      <w:proofErr w:type="spellStart"/>
      <w:r w:rsidRPr="00A02AF6">
        <w:rPr>
          <w:rFonts w:cs="Arial"/>
        </w:rPr>
        <w:t>els</w:t>
      </w:r>
      <w:proofErr w:type="spellEnd"/>
      <w:r w:rsidRPr="00A02AF6">
        <w:rPr>
          <w:rFonts w:cs="Arial"/>
        </w:rPr>
        <w:t xml:space="preserve"> </w:t>
      </w:r>
      <w:proofErr w:type="spellStart"/>
      <w:r w:rsidRPr="00A02AF6">
        <w:rPr>
          <w:rFonts w:cs="Arial"/>
        </w:rPr>
        <w:t>criteris</w:t>
      </w:r>
      <w:proofErr w:type="spellEnd"/>
      <w:r w:rsidRPr="00A02AF6">
        <w:rPr>
          <w:rFonts w:cs="Arial"/>
        </w:rPr>
        <w:t xml:space="preserve"> de </w:t>
      </w:r>
      <w:proofErr w:type="spellStart"/>
      <w:r w:rsidRPr="00A02AF6">
        <w:rPr>
          <w:rFonts w:cs="Arial"/>
        </w:rPr>
        <w:t>l’Ordenança</w:t>
      </w:r>
      <w:proofErr w:type="spellEnd"/>
      <w:r w:rsidRPr="00A02AF6">
        <w:rPr>
          <w:rFonts w:cs="Arial"/>
        </w:rPr>
        <w:t xml:space="preserve"> de </w:t>
      </w:r>
      <w:proofErr w:type="spellStart"/>
      <w:r w:rsidRPr="00A02AF6">
        <w:rPr>
          <w:rFonts w:cs="Arial"/>
        </w:rPr>
        <w:t>referència</w:t>
      </w:r>
      <w:proofErr w:type="spellEnd"/>
      <w:r w:rsidRPr="00A02AF6">
        <w:rPr>
          <w:rFonts w:cs="Arial"/>
        </w:rPr>
        <w:t xml:space="preserve"> </w:t>
      </w:r>
      <w:proofErr w:type="spellStart"/>
      <w:r w:rsidRPr="00A02AF6">
        <w:rPr>
          <w:rFonts w:cs="Arial"/>
        </w:rPr>
        <w:t>abans</w:t>
      </w:r>
      <w:proofErr w:type="spellEnd"/>
      <w:r w:rsidRPr="00A02AF6">
        <w:rPr>
          <w:rFonts w:cs="Arial"/>
        </w:rPr>
        <w:t xml:space="preserve"> </w:t>
      </w:r>
      <w:proofErr w:type="spellStart"/>
      <w:r w:rsidRPr="00A02AF6">
        <w:rPr>
          <w:rFonts w:cs="Arial"/>
        </w:rPr>
        <w:t>indicats</w:t>
      </w:r>
      <w:proofErr w:type="spellEnd"/>
    </w:p>
    <w:p w14:paraId="410D33BD" w14:textId="77777777" w:rsidR="00290D32" w:rsidRPr="00A02AF6" w:rsidRDefault="00290D32" w:rsidP="00290D32">
      <w:pPr>
        <w:tabs>
          <w:tab w:val="left" w:pos="709"/>
          <w:tab w:val="left" w:pos="851"/>
        </w:tabs>
        <w:ind w:left="851" w:hanging="851"/>
        <w:outlineLvl w:val="0"/>
        <w:rPr>
          <w:rFonts w:cs="Arial"/>
        </w:rPr>
      </w:pPr>
      <w:r w:rsidRPr="00A02AF6">
        <w:rPr>
          <w:rFonts w:cs="Arial"/>
        </w:rPr>
        <w:tab/>
        <w:t>-</w:t>
      </w:r>
      <w:r w:rsidRPr="00A02AF6">
        <w:rPr>
          <w:rFonts w:cs="Arial"/>
        </w:rPr>
        <w:tab/>
      </w:r>
      <w:proofErr w:type="spellStart"/>
      <w:r w:rsidRPr="00A02AF6">
        <w:rPr>
          <w:rFonts w:cs="Arial"/>
        </w:rPr>
        <w:t>L’execució</w:t>
      </w:r>
      <w:proofErr w:type="spellEnd"/>
      <w:r w:rsidRPr="00A02AF6">
        <w:rPr>
          <w:rFonts w:cs="Arial"/>
        </w:rPr>
        <w:t xml:space="preserve"> de </w:t>
      </w:r>
      <w:proofErr w:type="spellStart"/>
      <w:r w:rsidRPr="00A02AF6">
        <w:rPr>
          <w:rFonts w:cs="Arial"/>
        </w:rPr>
        <w:t>l’obra</w:t>
      </w:r>
      <w:proofErr w:type="spellEnd"/>
      <w:r w:rsidRPr="00A02AF6">
        <w:rPr>
          <w:rFonts w:cs="Arial"/>
        </w:rPr>
        <w:t xml:space="preserve"> es </w:t>
      </w:r>
      <w:proofErr w:type="spellStart"/>
      <w:r w:rsidRPr="00A02AF6">
        <w:rPr>
          <w:rFonts w:cs="Arial"/>
        </w:rPr>
        <w:t>farà</w:t>
      </w:r>
      <w:proofErr w:type="spellEnd"/>
      <w:r w:rsidRPr="00A02AF6">
        <w:rPr>
          <w:rFonts w:cs="Arial"/>
        </w:rPr>
        <w:t xml:space="preserve"> amb especial cura per tal de que les </w:t>
      </w:r>
      <w:proofErr w:type="spellStart"/>
      <w:r w:rsidRPr="00A02AF6">
        <w:rPr>
          <w:rFonts w:cs="Arial"/>
        </w:rPr>
        <w:t>mateixes</w:t>
      </w:r>
      <w:proofErr w:type="spellEnd"/>
      <w:r w:rsidRPr="00A02AF6">
        <w:rPr>
          <w:rFonts w:cs="Arial"/>
        </w:rPr>
        <w:t xml:space="preserve"> </w:t>
      </w:r>
      <w:proofErr w:type="spellStart"/>
      <w:r w:rsidRPr="00A02AF6">
        <w:rPr>
          <w:rFonts w:cs="Arial"/>
        </w:rPr>
        <w:t>actuacions</w:t>
      </w:r>
      <w:proofErr w:type="spellEnd"/>
      <w:r w:rsidRPr="00A02AF6">
        <w:rPr>
          <w:rFonts w:cs="Arial"/>
        </w:rPr>
        <w:t xml:space="preserve"> no </w:t>
      </w:r>
      <w:proofErr w:type="spellStart"/>
      <w:r w:rsidRPr="00A02AF6">
        <w:rPr>
          <w:rFonts w:cs="Arial"/>
        </w:rPr>
        <w:t>malmetin</w:t>
      </w:r>
      <w:proofErr w:type="spellEnd"/>
      <w:r w:rsidRPr="00A02AF6">
        <w:rPr>
          <w:rFonts w:cs="Arial"/>
        </w:rPr>
        <w:t xml:space="preserve"> les </w:t>
      </w:r>
      <w:proofErr w:type="spellStart"/>
      <w:r w:rsidRPr="00A02AF6">
        <w:rPr>
          <w:rFonts w:cs="Arial"/>
        </w:rPr>
        <w:t>canalitzacions</w:t>
      </w:r>
      <w:proofErr w:type="spellEnd"/>
      <w:r w:rsidRPr="00A02AF6">
        <w:rPr>
          <w:rFonts w:cs="Arial"/>
        </w:rPr>
        <w:t xml:space="preserve"> </w:t>
      </w:r>
      <w:proofErr w:type="spellStart"/>
      <w:r w:rsidRPr="00A02AF6">
        <w:rPr>
          <w:rFonts w:cs="Arial"/>
        </w:rPr>
        <w:t>d’altres</w:t>
      </w:r>
      <w:proofErr w:type="spellEnd"/>
      <w:r w:rsidRPr="00A02AF6">
        <w:rPr>
          <w:rFonts w:cs="Arial"/>
        </w:rPr>
        <w:t xml:space="preserve"> </w:t>
      </w:r>
      <w:proofErr w:type="spellStart"/>
      <w:r w:rsidRPr="00A02AF6">
        <w:rPr>
          <w:rFonts w:cs="Arial"/>
        </w:rPr>
        <w:t>instal·lacions</w:t>
      </w:r>
      <w:proofErr w:type="spellEnd"/>
      <w:r w:rsidRPr="00A02AF6">
        <w:rPr>
          <w:rFonts w:cs="Arial"/>
        </w:rPr>
        <w:t xml:space="preserve"> que hi ha a la zona (</w:t>
      </w:r>
      <w:proofErr w:type="spellStart"/>
      <w:r w:rsidRPr="00A02AF6">
        <w:rPr>
          <w:rFonts w:cs="Arial"/>
        </w:rPr>
        <w:t>electricitat</w:t>
      </w:r>
      <w:proofErr w:type="spellEnd"/>
      <w:r w:rsidRPr="00A02AF6">
        <w:rPr>
          <w:rFonts w:cs="Arial"/>
        </w:rPr>
        <w:t xml:space="preserve">, </w:t>
      </w:r>
      <w:proofErr w:type="spellStart"/>
      <w:r w:rsidRPr="00A02AF6">
        <w:rPr>
          <w:rFonts w:cs="Arial"/>
        </w:rPr>
        <w:t>aigua</w:t>
      </w:r>
      <w:proofErr w:type="spellEnd"/>
      <w:r w:rsidRPr="00A02AF6">
        <w:rPr>
          <w:rFonts w:cs="Arial"/>
        </w:rPr>
        <w:t xml:space="preserve">, </w:t>
      </w:r>
      <w:proofErr w:type="spellStart"/>
      <w:r w:rsidRPr="00A02AF6">
        <w:rPr>
          <w:rFonts w:cs="Arial"/>
        </w:rPr>
        <w:t>telecomunicacions</w:t>
      </w:r>
      <w:proofErr w:type="spellEnd"/>
      <w:r w:rsidRPr="00A02AF6">
        <w:rPr>
          <w:rFonts w:cs="Arial"/>
        </w:rPr>
        <w:t xml:space="preserve">, </w:t>
      </w:r>
      <w:proofErr w:type="spellStart"/>
      <w:r w:rsidRPr="00A02AF6">
        <w:rPr>
          <w:rFonts w:cs="Arial"/>
        </w:rPr>
        <w:t>etc</w:t>
      </w:r>
      <w:proofErr w:type="spellEnd"/>
      <w:r w:rsidRPr="00A02AF6">
        <w:rPr>
          <w:rFonts w:cs="Arial"/>
        </w:rPr>
        <w:t xml:space="preserve">).  </w:t>
      </w:r>
    </w:p>
    <w:p w14:paraId="3286ADF5" w14:textId="77777777" w:rsidR="00290D32" w:rsidRPr="00A02AF6" w:rsidRDefault="00290D32" w:rsidP="00290D32">
      <w:pPr>
        <w:numPr>
          <w:ilvl w:val="0"/>
          <w:numId w:val="20"/>
        </w:numPr>
        <w:tabs>
          <w:tab w:val="left" w:pos="709"/>
          <w:tab w:val="left" w:pos="851"/>
        </w:tabs>
        <w:ind w:left="851" w:hanging="142"/>
        <w:outlineLvl w:val="0"/>
        <w:rPr>
          <w:rFonts w:cs="Arial"/>
        </w:rPr>
      </w:pPr>
      <w:proofErr w:type="spellStart"/>
      <w:r w:rsidRPr="00A02AF6">
        <w:rPr>
          <w:rFonts w:cs="Arial"/>
        </w:rPr>
        <w:t>D’acord</w:t>
      </w:r>
      <w:proofErr w:type="spellEnd"/>
      <w:r w:rsidRPr="00A02AF6">
        <w:rPr>
          <w:rFonts w:cs="Arial"/>
        </w:rPr>
        <w:t xml:space="preserve"> amb </w:t>
      </w:r>
      <w:proofErr w:type="spellStart"/>
      <w:r w:rsidRPr="00A02AF6">
        <w:rPr>
          <w:rFonts w:cs="Arial"/>
        </w:rPr>
        <w:t>l’establert</w:t>
      </w:r>
      <w:proofErr w:type="spellEnd"/>
      <w:r w:rsidRPr="00A02AF6">
        <w:rPr>
          <w:rFonts w:cs="Arial"/>
        </w:rPr>
        <w:t xml:space="preserve"> al Decreto 179/1995 (ROAS), </w:t>
      </w:r>
      <w:proofErr w:type="spellStart"/>
      <w:r w:rsidRPr="00A02AF6">
        <w:rPr>
          <w:rFonts w:cs="Arial"/>
        </w:rPr>
        <w:t>l’inici</w:t>
      </w:r>
      <w:proofErr w:type="spellEnd"/>
      <w:r w:rsidRPr="00A02AF6">
        <w:rPr>
          <w:rFonts w:cs="Arial"/>
        </w:rPr>
        <w:t xml:space="preserve"> de les obres es </w:t>
      </w:r>
      <w:proofErr w:type="spellStart"/>
      <w:r w:rsidRPr="00A02AF6">
        <w:rPr>
          <w:rFonts w:cs="Arial"/>
        </w:rPr>
        <w:t>realitzarà</w:t>
      </w:r>
      <w:proofErr w:type="spellEnd"/>
      <w:r w:rsidRPr="00A02AF6">
        <w:rPr>
          <w:rFonts w:cs="Arial"/>
        </w:rPr>
        <w:t xml:space="preserve"> </w:t>
      </w:r>
      <w:proofErr w:type="spellStart"/>
      <w:r w:rsidRPr="00A02AF6">
        <w:rPr>
          <w:rFonts w:cs="Arial"/>
        </w:rPr>
        <w:t>abans</w:t>
      </w:r>
      <w:proofErr w:type="spellEnd"/>
      <w:r w:rsidRPr="00A02AF6">
        <w:rPr>
          <w:rFonts w:cs="Arial"/>
        </w:rPr>
        <w:t xml:space="preserve"> de SIS (6) MESOS, i el </w:t>
      </w:r>
      <w:proofErr w:type="spellStart"/>
      <w:r w:rsidRPr="00A02AF6">
        <w:rPr>
          <w:rFonts w:cs="Arial"/>
        </w:rPr>
        <w:t>termini</w:t>
      </w:r>
      <w:proofErr w:type="spellEnd"/>
      <w:r w:rsidRPr="00A02AF6">
        <w:rPr>
          <w:rFonts w:cs="Arial"/>
        </w:rPr>
        <w:t xml:space="preserve"> </w:t>
      </w:r>
      <w:proofErr w:type="spellStart"/>
      <w:r w:rsidRPr="00A02AF6">
        <w:rPr>
          <w:rFonts w:cs="Arial"/>
        </w:rPr>
        <w:t>d’execució</w:t>
      </w:r>
      <w:proofErr w:type="spellEnd"/>
      <w:r w:rsidRPr="00A02AF6">
        <w:rPr>
          <w:rFonts w:cs="Arial"/>
        </w:rPr>
        <w:t xml:space="preserve"> de les obres, es </w:t>
      </w:r>
      <w:proofErr w:type="spellStart"/>
      <w:r w:rsidRPr="00A02AF6">
        <w:rPr>
          <w:rFonts w:cs="Arial"/>
        </w:rPr>
        <w:t>fixa</w:t>
      </w:r>
      <w:proofErr w:type="spellEnd"/>
      <w:r w:rsidRPr="00A02AF6">
        <w:rPr>
          <w:rFonts w:cs="Arial"/>
        </w:rPr>
        <w:t xml:space="preserve"> en UN (1) MES.  </w:t>
      </w:r>
    </w:p>
    <w:p w14:paraId="73CC50BD" w14:textId="77777777" w:rsidR="00290D32" w:rsidRPr="00A02AF6" w:rsidRDefault="00290D32" w:rsidP="00290D32">
      <w:pPr>
        <w:tabs>
          <w:tab w:val="left" w:pos="709"/>
          <w:tab w:val="left" w:pos="851"/>
        </w:tabs>
        <w:ind w:left="851" w:hanging="851"/>
        <w:outlineLvl w:val="0"/>
        <w:rPr>
          <w:rFonts w:cs="Arial"/>
        </w:rPr>
      </w:pPr>
      <w:r w:rsidRPr="00A02AF6">
        <w:rPr>
          <w:rFonts w:cs="Arial"/>
        </w:rPr>
        <w:tab/>
        <w:t>-</w:t>
      </w:r>
      <w:r w:rsidRPr="00A02AF6">
        <w:rPr>
          <w:rFonts w:cs="Arial"/>
        </w:rPr>
        <w:tab/>
      </w:r>
      <w:proofErr w:type="spellStart"/>
      <w:r w:rsidRPr="00A02AF6">
        <w:rPr>
          <w:rFonts w:cs="Arial"/>
        </w:rPr>
        <w:t>Abans</w:t>
      </w:r>
      <w:proofErr w:type="spellEnd"/>
      <w:r w:rsidRPr="00A02AF6">
        <w:rPr>
          <w:rFonts w:cs="Arial"/>
        </w:rPr>
        <w:t xml:space="preserve"> del </w:t>
      </w:r>
      <w:proofErr w:type="spellStart"/>
      <w:r w:rsidRPr="00A02AF6">
        <w:rPr>
          <w:rFonts w:cs="Arial"/>
        </w:rPr>
        <w:t>inici</w:t>
      </w:r>
      <w:proofErr w:type="spellEnd"/>
      <w:r w:rsidRPr="00A02AF6">
        <w:rPr>
          <w:rFonts w:cs="Arial"/>
        </w:rPr>
        <w:t xml:space="preserve"> de </w:t>
      </w:r>
      <w:proofErr w:type="spellStart"/>
      <w:r w:rsidRPr="00A02AF6">
        <w:rPr>
          <w:rFonts w:cs="Arial"/>
        </w:rPr>
        <w:t>l’execució</w:t>
      </w:r>
      <w:proofErr w:type="spellEnd"/>
      <w:r w:rsidRPr="00A02AF6">
        <w:rPr>
          <w:rFonts w:cs="Arial"/>
        </w:rPr>
        <w:t xml:space="preserve"> de les obres, el </w:t>
      </w:r>
      <w:proofErr w:type="spellStart"/>
      <w:r w:rsidRPr="00A02AF6">
        <w:rPr>
          <w:rFonts w:cs="Arial"/>
        </w:rPr>
        <w:t>contractista</w:t>
      </w:r>
      <w:proofErr w:type="spellEnd"/>
      <w:r w:rsidRPr="00A02AF6">
        <w:rPr>
          <w:rFonts w:cs="Arial"/>
        </w:rPr>
        <w:t xml:space="preserve"> </w:t>
      </w:r>
      <w:proofErr w:type="spellStart"/>
      <w:r w:rsidRPr="00A02AF6">
        <w:rPr>
          <w:rFonts w:cs="Arial"/>
        </w:rPr>
        <w:t>haurà</w:t>
      </w:r>
      <w:proofErr w:type="spellEnd"/>
      <w:r w:rsidRPr="00A02AF6">
        <w:rPr>
          <w:rFonts w:cs="Arial"/>
        </w:rPr>
        <w:t xml:space="preserve"> de notificar-</w:t>
      </w:r>
      <w:proofErr w:type="spellStart"/>
      <w:r w:rsidRPr="00A02AF6">
        <w:rPr>
          <w:rFonts w:cs="Arial"/>
        </w:rPr>
        <w:t>ho</w:t>
      </w:r>
      <w:proofErr w:type="spellEnd"/>
      <w:r w:rsidRPr="00A02AF6">
        <w:rPr>
          <w:rFonts w:cs="Arial"/>
        </w:rPr>
        <w:t xml:space="preserve"> </w:t>
      </w:r>
      <w:proofErr w:type="spellStart"/>
      <w:r w:rsidRPr="00A02AF6">
        <w:rPr>
          <w:rFonts w:cs="Arial"/>
        </w:rPr>
        <w:t>formalment</w:t>
      </w:r>
      <w:proofErr w:type="spellEnd"/>
      <w:r w:rsidRPr="00A02AF6">
        <w:rPr>
          <w:rFonts w:cs="Arial"/>
        </w:rPr>
        <w:t xml:space="preserve">  (fax o </w:t>
      </w:r>
      <w:proofErr w:type="spellStart"/>
      <w:r w:rsidRPr="00A02AF6">
        <w:rPr>
          <w:rFonts w:cs="Arial"/>
        </w:rPr>
        <w:t>correu</w:t>
      </w:r>
      <w:proofErr w:type="spellEnd"/>
      <w:r w:rsidRPr="00A02AF6">
        <w:rPr>
          <w:rFonts w:cs="Arial"/>
        </w:rPr>
        <w:t xml:space="preserve"> </w:t>
      </w:r>
      <w:proofErr w:type="spellStart"/>
      <w:r w:rsidRPr="00A02AF6">
        <w:rPr>
          <w:rFonts w:cs="Arial"/>
        </w:rPr>
        <w:t>electrònic</w:t>
      </w:r>
      <w:proofErr w:type="spellEnd"/>
      <w:r w:rsidRPr="00A02AF6">
        <w:rPr>
          <w:rFonts w:cs="Arial"/>
        </w:rPr>
        <w:t xml:space="preserve">), a </w:t>
      </w:r>
      <w:proofErr w:type="spellStart"/>
      <w:r w:rsidRPr="00A02AF6">
        <w:rPr>
          <w:rFonts w:cs="Arial"/>
        </w:rPr>
        <w:t>l’Ajuntament</w:t>
      </w:r>
      <w:proofErr w:type="spellEnd"/>
      <w:r w:rsidRPr="00A02AF6">
        <w:rPr>
          <w:rFonts w:cs="Arial"/>
        </w:rPr>
        <w:t xml:space="preserve">, en un </w:t>
      </w:r>
      <w:proofErr w:type="spellStart"/>
      <w:r w:rsidRPr="00A02AF6">
        <w:rPr>
          <w:rFonts w:cs="Arial"/>
        </w:rPr>
        <w:t>termini</w:t>
      </w:r>
      <w:proofErr w:type="spellEnd"/>
      <w:r w:rsidRPr="00A02AF6">
        <w:rPr>
          <w:rFonts w:cs="Arial"/>
        </w:rPr>
        <w:t xml:space="preserve"> de, al </w:t>
      </w:r>
      <w:proofErr w:type="spellStart"/>
      <w:r w:rsidRPr="00A02AF6">
        <w:rPr>
          <w:rFonts w:cs="Arial"/>
        </w:rPr>
        <w:t>menys</w:t>
      </w:r>
      <w:proofErr w:type="spellEnd"/>
      <w:r w:rsidRPr="00A02AF6">
        <w:rPr>
          <w:rFonts w:cs="Arial"/>
        </w:rPr>
        <w:t xml:space="preserve"> 48 </w:t>
      </w:r>
      <w:proofErr w:type="spellStart"/>
      <w:r w:rsidRPr="00A02AF6">
        <w:rPr>
          <w:rFonts w:cs="Arial"/>
        </w:rPr>
        <w:t>hores</w:t>
      </w:r>
      <w:proofErr w:type="spellEnd"/>
      <w:r w:rsidRPr="00A02AF6">
        <w:rPr>
          <w:rFonts w:cs="Arial"/>
        </w:rPr>
        <w:t xml:space="preserve"> i, en </w:t>
      </w:r>
      <w:proofErr w:type="spellStart"/>
      <w:r w:rsidRPr="00A02AF6">
        <w:rPr>
          <w:rFonts w:cs="Arial"/>
        </w:rPr>
        <w:t>cas</w:t>
      </w:r>
      <w:proofErr w:type="spellEnd"/>
      <w:r w:rsidRPr="00A02AF6">
        <w:rPr>
          <w:rFonts w:cs="Arial"/>
        </w:rPr>
        <w:t xml:space="preserve"> que </w:t>
      </w:r>
      <w:proofErr w:type="spellStart"/>
      <w:r w:rsidRPr="00A02AF6">
        <w:rPr>
          <w:rFonts w:cs="Arial"/>
        </w:rPr>
        <w:t>sigui</w:t>
      </w:r>
      <w:proofErr w:type="spellEnd"/>
      <w:r w:rsidRPr="00A02AF6">
        <w:rPr>
          <w:rFonts w:cs="Arial"/>
        </w:rPr>
        <w:t xml:space="preserve"> </w:t>
      </w:r>
      <w:proofErr w:type="spellStart"/>
      <w:r w:rsidRPr="00A02AF6">
        <w:rPr>
          <w:rFonts w:cs="Arial"/>
        </w:rPr>
        <w:t>preceptiu</w:t>
      </w:r>
      <w:proofErr w:type="spellEnd"/>
      <w:r w:rsidRPr="00A02AF6">
        <w:rPr>
          <w:rFonts w:cs="Arial"/>
        </w:rPr>
        <w:t xml:space="preserve">, presentar </w:t>
      </w:r>
      <w:proofErr w:type="spellStart"/>
      <w:r w:rsidRPr="00A02AF6">
        <w:rPr>
          <w:rFonts w:cs="Arial"/>
        </w:rPr>
        <w:t>còpia</w:t>
      </w:r>
      <w:proofErr w:type="spellEnd"/>
      <w:r w:rsidRPr="00A02AF6">
        <w:rPr>
          <w:rFonts w:cs="Arial"/>
        </w:rPr>
        <w:t xml:space="preserve"> de </w:t>
      </w:r>
      <w:proofErr w:type="spellStart"/>
      <w:r w:rsidRPr="00A02AF6">
        <w:rPr>
          <w:rFonts w:cs="Arial"/>
        </w:rPr>
        <w:t>l’acta</w:t>
      </w:r>
      <w:proofErr w:type="spellEnd"/>
      <w:r w:rsidRPr="00A02AF6">
        <w:rPr>
          <w:rFonts w:cs="Arial"/>
        </w:rPr>
        <w:t xml:space="preserve"> de control </w:t>
      </w:r>
      <w:proofErr w:type="spellStart"/>
      <w:r w:rsidRPr="00A02AF6">
        <w:rPr>
          <w:rFonts w:cs="Arial"/>
        </w:rPr>
        <w:t>segons</w:t>
      </w:r>
      <w:proofErr w:type="spellEnd"/>
      <w:r w:rsidRPr="00A02AF6">
        <w:rPr>
          <w:rFonts w:cs="Arial"/>
        </w:rPr>
        <w:t xml:space="preserve"> </w:t>
      </w:r>
      <w:proofErr w:type="spellStart"/>
      <w:r w:rsidRPr="00A02AF6">
        <w:rPr>
          <w:rFonts w:cs="Arial"/>
        </w:rPr>
        <w:t>s’estableix</w:t>
      </w:r>
      <w:proofErr w:type="spellEnd"/>
      <w:r w:rsidRPr="00A02AF6">
        <w:rPr>
          <w:rFonts w:cs="Arial"/>
        </w:rPr>
        <w:t xml:space="preserve"> a </w:t>
      </w:r>
      <w:proofErr w:type="spellStart"/>
      <w:r w:rsidRPr="00A02AF6">
        <w:rPr>
          <w:rFonts w:cs="Arial"/>
        </w:rPr>
        <w:t>l’ordre</w:t>
      </w:r>
      <w:proofErr w:type="spellEnd"/>
      <w:r w:rsidRPr="00A02AF6">
        <w:rPr>
          <w:rFonts w:cs="Arial"/>
        </w:rPr>
        <w:t xml:space="preserve"> TIC/341/2003, de 22 de </w:t>
      </w:r>
      <w:proofErr w:type="spellStart"/>
      <w:r w:rsidRPr="00A02AF6">
        <w:rPr>
          <w:rFonts w:cs="Arial"/>
        </w:rPr>
        <w:t>juliol</w:t>
      </w:r>
      <w:proofErr w:type="spellEnd"/>
      <w:r w:rsidRPr="00A02AF6">
        <w:rPr>
          <w:rFonts w:cs="Arial"/>
        </w:rPr>
        <w:t>.</w:t>
      </w:r>
    </w:p>
    <w:p w14:paraId="00426078" w14:textId="77777777" w:rsidR="00290D32" w:rsidRPr="00A02AF6" w:rsidRDefault="00290D32" w:rsidP="00290D32">
      <w:pPr>
        <w:tabs>
          <w:tab w:val="left" w:pos="709"/>
          <w:tab w:val="left" w:pos="851"/>
        </w:tabs>
        <w:ind w:left="851" w:hanging="851"/>
        <w:outlineLvl w:val="0"/>
        <w:rPr>
          <w:rFonts w:cs="Arial"/>
        </w:rPr>
      </w:pPr>
      <w:r w:rsidRPr="00A02AF6">
        <w:rPr>
          <w:rFonts w:cs="Arial"/>
        </w:rPr>
        <w:tab/>
        <w:t>-</w:t>
      </w:r>
      <w:r w:rsidRPr="00A02AF6">
        <w:rPr>
          <w:rFonts w:cs="Arial"/>
        </w:rPr>
        <w:tab/>
        <w:t xml:space="preserve">El </w:t>
      </w:r>
      <w:proofErr w:type="spellStart"/>
      <w:r w:rsidRPr="00A02AF6">
        <w:rPr>
          <w:rFonts w:cs="Arial"/>
        </w:rPr>
        <w:t>termini</w:t>
      </w:r>
      <w:proofErr w:type="spellEnd"/>
      <w:r w:rsidRPr="00A02AF6">
        <w:rPr>
          <w:rFonts w:cs="Arial"/>
        </w:rPr>
        <w:t xml:space="preserve"> </w:t>
      </w:r>
      <w:proofErr w:type="spellStart"/>
      <w:r w:rsidRPr="00A02AF6">
        <w:rPr>
          <w:rFonts w:cs="Arial"/>
        </w:rPr>
        <w:t>d’execució</w:t>
      </w:r>
      <w:proofErr w:type="spellEnd"/>
      <w:r w:rsidRPr="00A02AF6">
        <w:rPr>
          <w:rFonts w:cs="Arial"/>
        </w:rPr>
        <w:t xml:space="preserve"> de les obres, es </w:t>
      </w:r>
      <w:proofErr w:type="spellStart"/>
      <w:r w:rsidRPr="00A02AF6">
        <w:rPr>
          <w:rFonts w:cs="Arial"/>
        </w:rPr>
        <w:t>fixa</w:t>
      </w:r>
      <w:proofErr w:type="spellEnd"/>
      <w:r w:rsidRPr="00A02AF6">
        <w:rPr>
          <w:rFonts w:cs="Arial"/>
        </w:rPr>
        <w:t xml:space="preserve"> en UN (1) MES.  </w:t>
      </w:r>
    </w:p>
    <w:p w14:paraId="0D7B8E2C" w14:textId="77777777" w:rsidR="00290D32" w:rsidRPr="00A02AF6" w:rsidRDefault="00290D32" w:rsidP="00290D32">
      <w:pPr>
        <w:tabs>
          <w:tab w:val="left" w:pos="709"/>
        </w:tabs>
        <w:ind w:left="851" w:hanging="426"/>
        <w:outlineLvl w:val="0"/>
        <w:rPr>
          <w:rFonts w:cs="Arial"/>
        </w:rPr>
      </w:pPr>
      <w:r w:rsidRPr="00A02AF6">
        <w:rPr>
          <w:rFonts w:cs="Arial"/>
        </w:rPr>
        <w:tab/>
        <w:t>-</w:t>
      </w:r>
      <w:r w:rsidRPr="00A02AF6">
        <w:rPr>
          <w:rFonts w:cs="Arial"/>
        </w:rPr>
        <w:tab/>
        <w:t xml:space="preserve">La </w:t>
      </w:r>
      <w:proofErr w:type="spellStart"/>
      <w:r w:rsidRPr="00A02AF6">
        <w:rPr>
          <w:rFonts w:cs="Arial"/>
        </w:rPr>
        <w:t>concessió</w:t>
      </w:r>
      <w:proofErr w:type="spellEnd"/>
      <w:r w:rsidRPr="00A02AF6">
        <w:rPr>
          <w:rFonts w:cs="Arial"/>
        </w:rPr>
        <w:t xml:space="preserve"> de la </w:t>
      </w:r>
      <w:proofErr w:type="spellStart"/>
      <w:r w:rsidRPr="00A02AF6">
        <w:rPr>
          <w:rFonts w:cs="Arial"/>
        </w:rPr>
        <w:t>llicència</w:t>
      </w:r>
      <w:proofErr w:type="spellEnd"/>
      <w:r w:rsidRPr="00A02AF6">
        <w:rPr>
          <w:rFonts w:cs="Arial"/>
        </w:rPr>
        <w:t xml:space="preserve"> no </w:t>
      </w:r>
      <w:proofErr w:type="spellStart"/>
      <w:r w:rsidRPr="00A02AF6">
        <w:rPr>
          <w:rFonts w:cs="Arial"/>
        </w:rPr>
        <w:t>autoritza</w:t>
      </w:r>
      <w:proofErr w:type="spellEnd"/>
      <w:r w:rsidRPr="00A02AF6">
        <w:rPr>
          <w:rFonts w:cs="Arial"/>
        </w:rPr>
        <w:t xml:space="preserve"> en </w:t>
      </w:r>
      <w:proofErr w:type="spellStart"/>
      <w:r w:rsidRPr="00A02AF6">
        <w:rPr>
          <w:rFonts w:cs="Arial"/>
        </w:rPr>
        <w:t>cap</w:t>
      </w:r>
      <w:proofErr w:type="spellEnd"/>
      <w:r w:rsidRPr="00A02AF6">
        <w:rPr>
          <w:rFonts w:cs="Arial"/>
        </w:rPr>
        <w:t xml:space="preserve"> cas a tallar </w:t>
      </w:r>
      <w:proofErr w:type="spellStart"/>
      <w:r w:rsidRPr="00A02AF6">
        <w:rPr>
          <w:rFonts w:cs="Arial"/>
        </w:rPr>
        <w:t>totalment</w:t>
      </w:r>
      <w:proofErr w:type="spellEnd"/>
      <w:r w:rsidRPr="00A02AF6">
        <w:rPr>
          <w:rFonts w:cs="Arial"/>
        </w:rPr>
        <w:t xml:space="preserve"> </w:t>
      </w:r>
      <w:proofErr w:type="spellStart"/>
      <w:r w:rsidRPr="00A02AF6">
        <w:rPr>
          <w:rFonts w:cs="Arial"/>
        </w:rPr>
        <w:t>els</w:t>
      </w:r>
      <w:proofErr w:type="spellEnd"/>
      <w:r w:rsidRPr="00A02AF6">
        <w:rPr>
          <w:rFonts w:cs="Arial"/>
        </w:rPr>
        <w:t xml:space="preserve"> </w:t>
      </w:r>
      <w:proofErr w:type="spellStart"/>
      <w:r w:rsidRPr="00A02AF6">
        <w:rPr>
          <w:rFonts w:cs="Arial"/>
        </w:rPr>
        <w:t>vials</w:t>
      </w:r>
      <w:proofErr w:type="spellEnd"/>
      <w:r w:rsidRPr="00A02AF6">
        <w:rPr>
          <w:rFonts w:cs="Arial"/>
        </w:rPr>
        <w:t xml:space="preserve"> </w:t>
      </w:r>
      <w:proofErr w:type="spellStart"/>
      <w:r w:rsidRPr="00A02AF6">
        <w:rPr>
          <w:rFonts w:cs="Arial"/>
        </w:rPr>
        <w:t>objecte</w:t>
      </w:r>
      <w:proofErr w:type="spellEnd"/>
      <w:r w:rsidRPr="00A02AF6">
        <w:rPr>
          <w:rFonts w:cs="Arial"/>
        </w:rPr>
        <w:t xml:space="preserve"> de les obres, de tal manera que </w:t>
      </w:r>
      <w:proofErr w:type="spellStart"/>
      <w:r w:rsidRPr="00A02AF6">
        <w:rPr>
          <w:rFonts w:cs="Arial"/>
        </w:rPr>
        <w:t>s’haurà</w:t>
      </w:r>
      <w:proofErr w:type="spellEnd"/>
      <w:r w:rsidRPr="00A02AF6">
        <w:rPr>
          <w:rFonts w:cs="Arial"/>
        </w:rPr>
        <w:t xml:space="preserve"> de </w:t>
      </w:r>
      <w:proofErr w:type="spellStart"/>
      <w:r w:rsidRPr="00A02AF6">
        <w:rPr>
          <w:rFonts w:cs="Arial"/>
        </w:rPr>
        <w:t>deixar</w:t>
      </w:r>
      <w:proofErr w:type="spellEnd"/>
      <w:r w:rsidRPr="00A02AF6">
        <w:rPr>
          <w:rFonts w:cs="Arial"/>
        </w:rPr>
        <w:t xml:space="preserve"> </w:t>
      </w:r>
      <w:proofErr w:type="spellStart"/>
      <w:r w:rsidRPr="00A02AF6">
        <w:rPr>
          <w:rFonts w:cs="Arial"/>
        </w:rPr>
        <w:t>permanentment</w:t>
      </w:r>
      <w:proofErr w:type="spellEnd"/>
      <w:r w:rsidRPr="00A02AF6">
        <w:rPr>
          <w:rFonts w:cs="Arial"/>
        </w:rPr>
        <w:t xml:space="preserve"> </w:t>
      </w:r>
      <w:proofErr w:type="spellStart"/>
      <w:r w:rsidRPr="00A02AF6">
        <w:rPr>
          <w:rFonts w:cs="Arial"/>
        </w:rPr>
        <w:t>lliure</w:t>
      </w:r>
      <w:proofErr w:type="spellEnd"/>
      <w:r w:rsidRPr="00A02AF6">
        <w:rPr>
          <w:rFonts w:cs="Arial"/>
        </w:rPr>
        <w:t xml:space="preserve"> </w:t>
      </w:r>
      <w:proofErr w:type="spellStart"/>
      <w:r w:rsidRPr="00A02AF6">
        <w:rPr>
          <w:rFonts w:cs="Arial"/>
        </w:rPr>
        <w:t>pel</w:t>
      </w:r>
      <w:proofErr w:type="spellEnd"/>
      <w:r w:rsidRPr="00A02AF6">
        <w:rPr>
          <w:rFonts w:cs="Arial"/>
        </w:rPr>
        <w:t xml:space="preserve"> </w:t>
      </w:r>
      <w:proofErr w:type="spellStart"/>
      <w:r w:rsidRPr="00A02AF6">
        <w:rPr>
          <w:rFonts w:cs="Arial"/>
        </w:rPr>
        <w:t>pas</w:t>
      </w:r>
      <w:proofErr w:type="spellEnd"/>
      <w:r w:rsidRPr="00A02AF6">
        <w:rPr>
          <w:rFonts w:cs="Arial"/>
        </w:rPr>
        <w:t xml:space="preserve"> de </w:t>
      </w:r>
      <w:proofErr w:type="spellStart"/>
      <w:r w:rsidRPr="00A02AF6">
        <w:rPr>
          <w:rFonts w:cs="Arial"/>
        </w:rPr>
        <w:t>vehicles</w:t>
      </w:r>
      <w:proofErr w:type="spellEnd"/>
      <w:r w:rsidRPr="00A02AF6">
        <w:rPr>
          <w:rFonts w:cs="Arial"/>
        </w:rPr>
        <w:t xml:space="preserve">, </w:t>
      </w:r>
      <w:proofErr w:type="spellStart"/>
      <w:r w:rsidRPr="00A02AF6">
        <w:rPr>
          <w:rFonts w:cs="Arial"/>
        </w:rPr>
        <w:t>l’amplada</w:t>
      </w:r>
      <w:proofErr w:type="spellEnd"/>
      <w:r w:rsidRPr="00A02AF6">
        <w:rPr>
          <w:rFonts w:cs="Arial"/>
        </w:rPr>
        <w:t xml:space="preserve"> </w:t>
      </w:r>
      <w:proofErr w:type="spellStart"/>
      <w:r w:rsidRPr="00A02AF6">
        <w:rPr>
          <w:rFonts w:cs="Arial"/>
        </w:rPr>
        <w:t>corresponent</w:t>
      </w:r>
      <w:proofErr w:type="spellEnd"/>
      <w:r w:rsidRPr="00A02AF6">
        <w:rPr>
          <w:rFonts w:cs="Arial"/>
        </w:rPr>
        <w:t xml:space="preserve"> a un carril de </w:t>
      </w:r>
      <w:proofErr w:type="spellStart"/>
      <w:r w:rsidRPr="00A02AF6">
        <w:rPr>
          <w:rFonts w:cs="Arial"/>
        </w:rPr>
        <w:t>circulació</w:t>
      </w:r>
      <w:proofErr w:type="spellEnd"/>
      <w:r w:rsidRPr="00A02AF6">
        <w:rPr>
          <w:rFonts w:cs="Arial"/>
        </w:rPr>
        <w:t xml:space="preserve"> i un </w:t>
      </w:r>
      <w:proofErr w:type="spellStart"/>
      <w:r w:rsidRPr="00A02AF6">
        <w:rPr>
          <w:rFonts w:cs="Arial"/>
        </w:rPr>
        <w:t>pas</w:t>
      </w:r>
      <w:proofErr w:type="spellEnd"/>
      <w:r w:rsidRPr="00A02AF6">
        <w:rPr>
          <w:rFonts w:cs="Arial"/>
        </w:rPr>
        <w:t xml:space="preserve"> de 0.90 metres, </w:t>
      </w:r>
      <w:proofErr w:type="spellStart"/>
      <w:r w:rsidRPr="00A02AF6">
        <w:rPr>
          <w:rFonts w:cs="Arial"/>
        </w:rPr>
        <w:t>com</w:t>
      </w:r>
      <w:proofErr w:type="spellEnd"/>
      <w:r w:rsidRPr="00A02AF6">
        <w:rPr>
          <w:rFonts w:cs="Arial"/>
        </w:rPr>
        <w:t xml:space="preserve"> a </w:t>
      </w:r>
      <w:proofErr w:type="spellStart"/>
      <w:r w:rsidRPr="00A02AF6">
        <w:rPr>
          <w:rFonts w:cs="Arial"/>
        </w:rPr>
        <w:t>mínim</w:t>
      </w:r>
      <w:proofErr w:type="spellEnd"/>
      <w:r w:rsidRPr="00A02AF6">
        <w:rPr>
          <w:rFonts w:cs="Arial"/>
        </w:rPr>
        <w:t xml:space="preserve"> per </w:t>
      </w:r>
      <w:proofErr w:type="spellStart"/>
      <w:r w:rsidRPr="00A02AF6">
        <w:rPr>
          <w:rFonts w:cs="Arial"/>
        </w:rPr>
        <w:t>als</w:t>
      </w:r>
      <w:proofErr w:type="spellEnd"/>
      <w:r w:rsidRPr="00A02AF6">
        <w:rPr>
          <w:rFonts w:cs="Arial"/>
        </w:rPr>
        <w:t xml:space="preserve"> </w:t>
      </w:r>
      <w:proofErr w:type="spellStart"/>
      <w:r w:rsidRPr="00A02AF6">
        <w:rPr>
          <w:rFonts w:cs="Arial"/>
        </w:rPr>
        <w:t>vianants</w:t>
      </w:r>
      <w:proofErr w:type="spellEnd"/>
      <w:r w:rsidRPr="00A02AF6">
        <w:rPr>
          <w:rFonts w:cs="Arial"/>
        </w:rPr>
        <w:t xml:space="preserve">. En </w:t>
      </w:r>
      <w:proofErr w:type="spellStart"/>
      <w:r w:rsidRPr="00A02AF6">
        <w:rPr>
          <w:rFonts w:cs="Arial"/>
        </w:rPr>
        <w:t>cas</w:t>
      </w:r>
      <w:proofErr w:type="spellEnd"/>
      <w:r w:rsidRPr="00A02AF6">
        <w:rPr>
          <w:rFonts w:cs="Arial"/>
        </w:rPr>
        <w:t xml:space="preserve"> de que </w:t>
      </w:r>
      <w:proofErr w:type="spellStart"/>
      <w:r w:rsidRPr="00A02AF6">
        <w:rPr>
          <w:rFonts w:cs="Arial"/>
        </w:rPr>
        <w:t>això</w:t>
      </w:r>
      <w:proofErr w:type="spellEnd"/>
      <w:r w:rsidRPr="00A02AF6">
        <w:rPr>
          <w:rFonts w:cs="Arial"/>
        </w:rPr>
        <w:t xml:space="preserve"> no </w:t>
      </w:r>
      <w:proofErr w:type="spellStart"/>
      <w:r w:rsidRPr="00A02AF6">
        <w:rPr>
          <w:rFonts w:cs="Arial"/>
        </w:rPr>
        <w:t>sigui</w:t>
      </w:r>
      <w:proofErr w:type="spellEnd"/>
      <w:r w:rsidRPr="00A02AF6">
        <w:rPr>
          <w:rFonts w:cs="Arial"/>
        </w:rPr>
        <w:t xml:space="preserve"> </w:t>
      </w:r>
      <w:proofErr w:type="spellStart"/>
      <w:r w:rsidRPr="00A02AF6">
        <w:rPr>
          <w:rFonts w:cs="Arial"/>
        </w:rPr>
        <w:t>possible</w:t>
      </w:r>
      <w:proofErr w:type="spellEnd"/>
      <w:r w:rsidRPr="00A02AF6">
        <w:rPr>
          <w:rFonts w:cs="Arial"/>
        </w:rPr>
        <w:t xml:space="preserve">, </w:t>
      </w:r>
      <w:proofErr w:type="spellStart"/>
      <w:r w:rsidRPr="00A02AF6">
        <w:rPr>
          <w:rFonts w:cs="Arial"/>
        </w:rPr>
        <w:t>s’haurà</w:t>
      </w:r>
      <w:proofErr w:type="spellEnd"/>
      <w:r w:rsidRPr="00A02AF6">
        <w:rPr>
          <w:rFonts w:cs="Arial"/>
        </w:rPr>
        <w:t xml:space="preserve"> de comunicar a </w:t>
      </w:r>
      <w:proofErr w:type="spellStart"/>
      <w:r w:rsidRPr="00A02AF6">
        <w:rPr>
          <w:rFonts w:cs="Arial"/>
        </w:rPr>
        <w:t>l’Ajuntament</w:t>
      </w:r>
      <w:proofErr w:type="spellEnd"/>
      <w:r w:rsidRPr="00A02AF6">
        <w:rPr>
          <w:rFonts w:cs="Arial"/>
        </w:rPr>
        <w:t>.</w:t>
      </w:r>
    </w:p>
    <w:p w14:paraId="5809F8C3" w14:textId="77777777" w:rsidR="00290D32" w:rsidRPr="00A02AF6" w:rsidRDefault="00290D32" w:rsidP="00290D32">
      <w:pPr>
        <w:numPr>
          <w:ilvl w:val="0"/>
          <w:numId w:val="20"/>
        </w:numPr>
        <w:ind w:left="851" w:hanging="142"/>
        <w:rPr>
          <w:rFonts w:cs="Arial"/>
        </w:rPr>
      </w:pPr>
      <w:proofErr w:type="spellStart"/>
      <w:r w:rsidRPr="00A02AF6">
        <w:rPr>
          <w:rFonts w:cs="Arial"/>
        </w:rPr>
        <w:t>S’haurà</w:t>
      </w:r>
      <w:proofErr w:type="spellEnd"/>
      <w:r w:rsidRPr="00A02AF6">
        <w:rPr>
          <w:rFonts w:cs="Arial"/>
        </w:rPr>
        <w:t xml:space="preserve"> de </w:t>
      </w:r>
      <w:proofErr w:type="spellStart"/>
      <w:r w:rsidRPr="00A02AF6">
        <w:rPr>
          <w:rFonts w:cs="Arial"/>
        </w:rPr>
        <w:t>senyalitzar</w:t>
      </w:r>
      <w:proofErr w:type="spellEnd"/>
      <w:r w:rsidRPr="00A02AF6">
        <w:rPr>
          <w:rFonts w:cs="Arial"/>
        </w:rPr>
        <w:t xml:space="preserve"> </w:t>
      </w:r>
      <w:proofErr w:type="spellStart"/>
      <w:r w:rsidRPr="00A02AF6">
        <w:rPr>
          <w:rFonts w:cs="Arial"/>
        </w:rPr>
        <w:t>degudament</w:t>
      </w:r>
      <w:proofErr w:type="spellEnd"/>
      <w:r w:rsidRPr="00A02AF6">
        <w:rPr>
          <w:rFonts w:cs="Arial"/>
        </w:rPr>
        <w:t xml:space="preserve">, el </w:t>
      </w:r>
      <w:proofErr w:type="spellStart"/>
      <w:r w:rsidRPr="00A02AF6">
        <w:rPr>
          <w:rFonts w:cs="Arial"/>
        </w:rPr>
        <w:t>traçat</w:t>
      </w:r>
      <w:proofErr w:type="spellEnd"/>
      <w:r w:rsidRPr="00A02AF6">
        <w:rPr>
          <w:rFonts w:cs="Arial"/>
        </w:rPr>
        <w:t xml:space="preserve"> de la </w:t>
      </w:r>
      <w:proofErr w:type="spellStart"/>
      <w:r w:rsidRPr="00A02AF6">
        <w:rPr>
          <w:rFonts w:cs="Arial"/>
        </w:rPr>
        <w:t>canalització</w:t>
      </w:r>
      <w:proofErr w:type="spellEnd"/>
      <w:r w:rsidRPr="00A02AF6">
        <w:rPr>
          <w:rFonts w:cs="Arial"/>
        </w:rPr>
        <w:t xml:space="preserve">, de manera que no </w:t>
      </w:r>
      <w:proofErr w:type="spellStart"/>
      <w:r w:rsidRPr="00A02AF6">
        <w:rPr>
          <w:rFonts w:cs="Arial"/>
        </w:rPr>
        <w:t>doni</w:t>
      </w:r>
      <w:proofErr w:type="spellEnd"/>
      <w:r w:rsidRPr="00A02AF6">
        <w:rPr>
          <w:rFonts w:cs="Arial"/>
        </w:rPr>
        <w:t xml:space="preserve"> </w:t>
      </w:r>
      <w:proofErr w:type="spellStart"/>
      <w:r w:rsidRPr="00A02AF6">
        <w:rPr>
          <w:rFonts w:cs="Arial"/>
        </w:rPr>
        <w:t>lloc</w:t>
      </w:r>
      <w:proofErr w:type="spellEnd"/>
      <w:r w:rsidRPr="00A02AF6">
        <w:rPr>
          <w:rFonts w:cs="Arial"/>
        </w:rPr>
        <w:t xml:space="preserve"> a </w:t>
      </w:r>
      <w:proofErr w:type="spellStart"/>
      <w:r w:rsidRPr="00A02AF6">
        <w:rPr>
          <w:rFonts w:cs="Arial"/>
        </w:rPr>
        <w:t>errors</w:t>
      </w:r>
      <w:proofErr w:type="spellEnd"/>
      <w:r w:rsidRPr="00A02AF6">
        <w:rPr>
          <w:rFonts w:cs="Arial"/>
        </w:rPr>
        <w:t xml:space="preserve"> i </w:t>
      </w:r>
      <w:proofErr w:type="spellStart"/>
      <w:r w:rsidRPr="00A02AF6">
        <w:rPr>
          <w:rFonts w:cs="Arial"/>
        </w:rPr>
        <w:t>sigui</w:t>
      </w:r>
      <w:proofErr w:type="spellEnd"/>
      <w:r w:rsidRPr="00A02AF6">
        <w:rPr>
          <w:rFonts w:cs="Arial"/>
        </w:rPr>
        <w:t xml:space="preserve"> </w:t>
      </w:r>
      <w:proofErr w:type="spellStart"/>
      <w:r w:rsidRPr="00A02AF6">
        <w:rPr>
          <w:rFonts w:cs="Arial"/>
        </w:rPr>
        <w:t>fàcilment</w:t>
      </w:r>
      <w:proofErr w:type="spellEnd"/>
      <w:r w:rsidRPr="00A02AF6">
        <w:rPr>
          <w:rFonts w:cs="Arial"/>
        </w:rPr>
        <w:t xml:space="preserve"> detectable.</w:t>
      </w:r>
    </w:p>
    <w:p w14:paraId="119943B0" w14:textId="77777777" w:rsidR="00290D32" w:rsidRPr="00A02AF6" w:rsidRDefault="00290D32" w:rsidP="00290D32">
      <w:pPr>
        <w:numPr>
          <w:ilvl w:val="0"/>
          <w:numId w:val="20"/>
        </w:numPr>
        <w:ind w:left="851" w:hanging="142"/>
        <w:rPr>
          <w:rFonts w:cs="Arial"/>
        </w:rPr>
      </w:pPr>
      <w:r w:rsidRPr="00A02AF6">
        <w:rPr>
          <w:rFonts w:cs="Arial"/>
        </w:rPr>
        <w:t xml:space="preserve">La </w:t>
      </w:r>
      <w:proofErr w:type="spellStart"/>
      <w:r w:rsidRPr="00A02AF6">
        <w:rPr>
          <w:rFonts w:cs="Arial"/>
        </w:rPr>
        <w:t>llicència</w:t>
      </w:r>
      <w:proofErr w:type="spellEnd"/>
      <w:r w:rsidRPr="00A02AF6">
        <w:rPr>
          <w:rFonts w:cs="Arial"/>
        </w:rPr>
        <w:t xml:space="preserve"> es </w:t>
      </w:r>
      <w:proofErr w:type="spellStart"/>
      <w:r w:rsidRPr="00A02AF6">
        <w:rPr>
          <w:rFonts w:cs="Arial"/>
        </w:rPr>
        <w:t>concedirà</w:t>
      </w:r>
      <w:proofErr w:type="spellEnd"/>
      <w:r w:rsidRPr="00A02AF6">
        <w:rPr>
          <w:rFonts w:cs="Arial"/>
        </w:rPr>
        <w:t xml:space="preserve"> </w:t>
      </w:r>
      <w:proofErr w:type="spellStart"/>
      <w:r w:rsidRPr="00A02AF6">
        <w:rPr>
          <w:rFonts w:cs="Arial"/>
        </w:rPr>
        <w:t>sens</w:t>
      </w:r>
      <w:proofErr w:type="spellEnd"/>
      <w:r w:rsidRPr="00A02AF6">
        <w:rPr>
          <w:rFonts w:cs="Arial"/>
        </w:rPr>
        <w:t xml:space="preserve"> </w:t>
      </w:r>
      <w:proofErr w:type="spellStart"/>
      <w:r w:rsidRPr="00A02AF6">
        <w:rPr>
          <w:rFonts w:cs="Arial"/>
        </w:rPr>
        <w:t>perjudici</w:t>
      </w:r>
      <w:proofErr w:type="spellEnd"/>
      <w:r w:rsidRPr="00A02AF6">
        <w:rPr>
          <w:rFonts w:cs="Arial"/>
        </w:rPr>
        <w:t xml:space="preserve"> </w:t>
      </w:r>
      <w:proofErr w:type="spellStart"/>
      <w:r w:rsidRPr="00A02AF6">
        <w:rPr>
          <w:rFonts w:cs="Arial"/>
        </w:rPr>
        <w:t>d’autoritzacions</w:t>
      </w:r>
      <w:proofErr w:type="spellEnd"/>
      <w:r w:rsidRPr="00A02AF6">
        <w:rPr>
          <w:rFonts w:cs="Arial"/>
        </w:rPr>
        <w:t xml:space="preserve"> </w:t>
      </w:r>
      <w:proofErr w:type="spellStart"/>
      <w:r w:rsidRPr="00A02AF6">
        <w:rPr>
          <w:rFonts w:cs="Arial"/>
        </w:rPr>
        <w:t>necessàries</w:t>
      </w:r>
      <w:proofErr w:type="spellEnd"/>
      <w:r w:rsidRPr="00A02AF6">
        <w:rPr>
          <w:rFonts w:cs="Arial"/>
        </w:rPr>
        <w:t xml:space="preserve"> </w:t>
      </w:r>
      <w:proofErr w:type="spellStart"/>
      <w:r w:rsidRPr="00A02AF6">
        <w:rPr>
          <w:rFonts w:cs="Arial"/>
        </w:rPr>
        <w:t>d’altres</w:t>
      </w:r>
      <w:proofErr w:type="spellEnd"/>
      <w:r w:rsidRPr="00A02AF6">
        <w:rPr>
          <w:rFonts w:cs="Arial"/>
        </w:rPr>
        <w:t xml:space="preserve"> </w:t>
      </w:r>
      <w:proofErr w:type="spellStart"/>
      <w:r w:rsidRPr="00A02AF6">
        <w:rPr>
          <w:rFonts w:cs="Arial"/>
        </w:rPr>
        <w:t>Administracions</w:t>
      </w:r>
      <w:proofErr w:type="spellEnd"/>
      <w:r w:rsidRPr="00A02AF6">
        <w:rPr>
          <w:rFonts w:cs="Arial"/>
        </w:rPr>
        <w:t xml:space="preserve"> públiques o </w:t>
      </w:r>
      <w:proofErr w:type="spellStart"/>
      <w:r w:rsidRPr="00A02AF6">
        <w:rPr>
          <w:rFonts w:cs="Arial"/>
        </w:rPr>
        <w:t>altres</w:t>
      </w:r>
      <w:proofErr w:type="spellEnd"/>
      <w:r w:rsidRPr="00A02AF6">
        <w:rPr>
          <w:rFonts w:cs="Arial"/>
        </w:rPr>
        <w:t xml:space="preserve"> </w:t>
      </w:r>
      <w:proofErr w:type="spellStart"/>
      <w:r w:rsidRPr="00A02AF6">
        <w:rPr>
          <w:rFonts w:cs="Arial"/>
        </w:rPr>
        <w:t>Organismes</w:t>
      </w:r>
      <w:proofErr w:type="spellEnd"/>
      <w:r w:rsidRPr="00A02AF6">
        <w:rPr>
          <w:rFonts w:cs="Arial"/>
        </w:rPr>
        <w:t>.</w:t>
      </w:r>
    </w:p>
    <w:p w14:paraId="3FC683BD" w14:textId="77777777" w:rsidR="00290D32" w:rsidRPr="00A02AF6" w:rsidRDefault="00290D32" w:rsidP="00290D32">
      <w:pPr>
        <w:tabs>
          <w:tab w:val="left" w:pos="709"/>
        </w:tabs>
        <w:ind w:left="851" w:hanging="426"/>
        <w:outlineLvl w:val="0"/>
        <w:rPr>
          <w:rFonts w:cs="Arial"/>
        </w:rPr>
      </w:pPr>
      <w:r w:rsidRPr="00A02AF6">
        <w:rPr>
          <w:rFonts w:cs="Arial"/>
        </w:rPr>
        <w:tab/>
        <w:t>-</w:t>
      </w:r>
      <w:r w:rsidRPr="00A02AF6">
        <w:rPr>
          <w:rFonts w:cs="Arial"/>
        </w:rPr>
        <w:tab/>
      </w:r>
      <w:proofErr w:type="spellStart"/>
      <w:r w:rsidRPr="00A02AF6">
        <w:rPr>
          <w:rFonts w:cs="Arial"/>
        </w:rPr>
        <w:t>Com</w:t>
      </w:r>
      <w:proofErr w:type="spellEnd"/>
      <w:r w:rsidRPr="00A02AF6">
        <w:rPr>
          <w:rFonts w:cs="Arial"/>
        </w:rPr>
        <w:t xml:space="preserve"> a </w:t>
      </w:r>
      <w:proofErr w:type="spellStart"/>
      <w:r w:rsidRPr="00A02AF6">
        <w:rPr>
          <w:rFonts w:cs="Arial"/>
        </w:rPr>
        <w:t>garantia</w:t>
      </w:r>
      <w:proofErr w:type="spellEnd"/>
      <w:r w:rsidRPr="00A02AF6">
        <w:rPr>
          <w:rFonts w:cs="Arial"/>
        </w:rPr>
        <w:t xml:space="preserve"> </w:t>
      </w:r>
      <w:proofErr w:type="spellStart"/>
      <w:r w:rsidRPr="00A02AF6">
        <w:rPr>
          <w:rFonts w:cs="Arial"/>
        </w:rPr>
        <w:t>dels</w:t>
      </w:r>
      <w:proofErr w:type="spellEnd"/>
      <w:r w:rsidRPr="00A02AF6">
        <w:rPr>
          <w:rFonts w:cs="Arial"/>
        </w:rPr>
        <w:t xml:space="preserve"> </w:t>
      </w:r>
      <w:proofErr w:type="spellStart"/>
      <w:r w:rsidRPr="00A02AF6">
        <w:rPr>
          <w:rFonts w:cs="Arial"/>
        </w:rPr>
        <w:t>bens</w:t>
      </w:r>
      <w:proofErr w:type="spellEnd"/>
      <w:r w:rsidRPr="00A02AF6">
        <w:rPr>
          <w:rFonts w:cs="Arial"/>
        </w:rPr>
        <w:t xml:space="preserve"> de </w:t>
      </w:r>
      <w:proofErr w:type="spellStart"/>
      <w:r w:rsidRPr="00A02AF6">
        <w:rPr>
          <w:rFonts w:cs="Arial"/>
        </w:rPr>
        <w:t>domini</w:t>
      </w:r>
      <w:proofErr w:type="spellEnd"/>
      <w:r w:rsidRPr="00A02AF6">
        <w:rPr>
          <w:rFonts w:cs="Arial"/>
        </w:rPr>
        <w:t xml:space="preserve"> </w:t>
      </w:r>
      <w:proofErr w:type="spellStart"/>
      <w:r w:rsidRPr="00A02AF6">
        <w:rPr>
          <w:rFonts w:cs="Arial"/>
        </w:rPr>
        <w:t>públic</w:t>
      </w:r>
      <w:proofErr w:type="spellEnd"/>
      <w:r w:rsidRPr="00A02AF6">
        <w:rPr>
          <w:rFonts w:cs="Arial"/>
        </w:rPr>
        <w:t xml:space="preserve">, </w:t>
      </w:r>
      <w:proofErr w:type="spellStart"/>
      <w:r w:rsidRPr="00A02AF6">
        <w:rPr>
          <w:rFonts w:cs="Arial"/>
        </w:rPr>
        <w:t>l’interessat</w:t>
      </w:r>
      <w:proofErr w:type="spellEnd"/>
      <w:r w:rsidRPr="00A02AF6">
        <w:rPr>
          <w:rFonts w:cs="Arial"/>
        </w:rPr>
        <w:t xml:space="preserve"> </w:t>
      </w:r>
      <w:proofErr w:type="spellStart"/>
      <w:r w:rsidRPr="00A02AF6">
        <w:rPr>
          <w:rFonts w:cs="Arial"/>
        </w:rPr>
        <w:t>haurà</w:t>
      </w:r>
      <w:proofErr w:type="spellEnd"/>
      <w:r w:rsidRPr="00A02AF6">
        <w:rPr>
          <w:rFonts w:cs="Arial"/>
        </w:rPr>
        <w:t xml:space="preserve"> de </w:t>
      </w:r>
      <w:proofErr w:type="spellStart"/>
      <w:r w:rsidRPr="00A02AF6">
        <w:rPr>
          <w:rFonts w:cs="Arial"/>
        </w:rPr>
        <w:t>dipositar</w:t>
      </w:r>
      <w:proofErr w:type="spellEnd"/>
      <w:r w:rsidRPr="00A02AF6">
        <w:rPr>
          <w:rFonts w:cs="Arial"/>
        </w:rPr>
        <w:t xml:space="preserve"> una </w:t>
      </w:r>
      <w:proofErr w:type="spellStart"/>
      <w:r w:rsidRPr="00A02AF6">
        <w:rPr>
          <w:rFonts w:cs="Arial"/>
        </w:rPr>
        <w:t>fiança</w:t>
      </w:r>
      <w:proofErr w:type="spellEnd"/>
      <w:r w:rsidRPr="00A02AF6">
        <w:rPr>
          <w:rFonts w:cs="Arial"/>
        </w:rPr>
        <w:t xml:space="preserve"> de DOS MIL CENT DOS EUROS (2.102,00) EUROS, </w:t>
      </w:r>
      <w:proofErr w:type="spellStart"/>
      <w:r w:rsidRPr="00A02AF6">
        <w:rPr>
          <w:rFonts w:cs="Arial"/>
        </w:rPr>
        <w:t>abans</w:t>
      </w:r>
      <w:proofErr w:type="spellEnd"/>
      <w:r w:rsidRPr="00A02AF6">
        <w:rPr>
          <w:rFonts w:cs="Arial"/>
        </w:rPr>
        <w:t xml:space="preserve"> de </w:t>
      </w:r>
      <w:proofErr w:type="spellStart"/>
      <w:r w:rsidRPr="00A02AF6">
        <w:rPr>
          <w:rFonts w:cs="Arial"/>
        </w:rPr>
        <w:t>l’inici</w:t>
      </w:r>
      <w:proofErr w:type="spellEnd"/>
      <w:r w:rsidRPr="00A02AF6">
        <w:rPr>
          <w:rFonts w:cs="Arial"/>
        </w:rPr>
        <w:t xml:space="preserve"> de les obres.”</w:t>
      </w:r>
    </w:p>
    <w:p w14:paraId="3DB8CA78" w14:textId="77777777" w:rsidR="00290D32" w:rsidRPr="00A02AF6" w:rsidRDefault="00290D32" w:rsidP="00290D32">
      <w:pPr>
        <w:spacing w:after="120"/>
        <w:rPr>
          <w:rFonts w:cs="Arial"/>
        </w:rPr>
      </w:pPr>
    </w:p>
    <w:p w14:paraId="753C2B24" w14:textId="77777777" w:rsidR="00290D32" w:rsidRPr="00A02AF6" w:rsidRDefault="00290D32" w:rsidP="00290D32">
      <w:pPr>
        <w:spacing w:after="120"/>
        <w:rPr>
          <w:rFonts w:cs="Arial"/>
          <w:lang w:val="ca-ES"/>
        </w:rPr>
      </w:pPr>
      <w:r w:rsidRPr="00A02AF6">
        <w:rPr>
          <w:rFonts w:cs="Arial"/>
        </w:rPr>
        <w:t xml:space="preserve">Tercer. </w:t>
      </w:r>
      <w:r w:rsidRPr="00A02AF6">
        <w:rPr>
          <w:rFonts w:cs="Arial"/>
          <w:lang w:val="ca-ES"/>
        </w:rPr>
        <w:t>Notificar el present acord als interessats amb expressió dels recursos que poden interposar i al departament d’intervenció.</w:t>
      </w:r>
    </w:p>
    <w:p w14:paraId="20500435" w14:textId="77777777" w:rsidR="00290D32" w:rsidRPr="00A02AF6" w:rsidRDefault="00290D32" w:rsidP="00290D32">
      <w:pPr>
        <w:spacing w:after="120"/>
        <w:rPr>
          <w:rFonts w:cs="Arial"/>
          <w:lang w:val="ca-ES"/>
        </w:rPr>
      </w:pPr>
    </w:p>
    <w:p w14:paraId="38BE301C" w14:textId="77777777" w:rsidR="00290D32" w:rsidRPr="00A02AF6" w:rsidRDefault="00290D32" w:rsidP="00290D32">
      <w:pPr>
        <w:spacing w:after="120"/>
        <w:rPr>
          <w:rFonts w:cs="Arial"/>
          <w:lang w:val="ca-ES"/>
        </w:rPr>
      </w:pPr>
      <w:r w:rsidRPr="00A02AF6">
        <w:rPr>
          <w:rFonts w:cs="Arial"/>
        </w:rPr>
        <w:t xml:space="preserve">Quart. </w:t>
      </w:r>
      <w:r w:rsidRPr="00A02AF6">
        <w:rPr>
          <w:rFonts w:cs="Arial"/>
          <w:lang w:val="ca-ES"/>
        </w:rPr>
        <w:t>Aprovar la liquidació de taxes practicada d’acord amb la normativa vigent:</w:t>
      </w:r>
    </w:p>
    <w:p w14:paraId="73486741" w14:textId="77777777" w:rsidR="00290D32" w:rsidRPr="00A02AF6" w:rsidRDefault="00290D32" w:rsidP="00290D32">
      <w:pPr>
        <w:widowControl w:val="0"/>
        <w:tabs>
          <w:tab w:val="left" w:pos="975"/>
          <w:tab w:val="right" w:pos="4437"/>
          <w:tab w:val="left" w:pos="4905"/>
          <w:tab w:val="right" w:pos="6814"/>
        </w:tabs>
        <w:autoSpaceDE w:val="0"/>
        <w:autoSpaceDN w:val="0"/>
        <w:adjustRightInd w:val="0"/>
        <w:rPr>
          <w:rFonts w:cs="Arial"/>
          <w:lang w:val="ca-ES"/>
        </w:rPr>
      </w:pPr>
    </w:p>
    <w:p w14:paraId="3BAE1496" w14:textId="77777777" w:rsidR="00290D32" w:rsidRPr="00A02AF6" w:rsidRDefault="00290D32" w:rsidP="00290D32">
      <w:pPr>
        <w:widowControl w:val="0"/>
        <w:tabs>
          <w:tab w:val="left" w:pos="975"/>
          <w:tab w:val="right" w:pos="4437"/>
          <w:tab w:val="left" w:pos="4905"/>
          <w:tab w:val="right" w:pos="6814"/>
        </w:tabs>
        <w:autoSpaceDE w:val="0"/>
        <w:autoSpaceDN w:val="0"/>
        <w:adjustRightInd w:val="0"/>
        <w:rPr>
          <w:rFonts w:cs="Arial"/>
        </w:rPr>
      </w:pPr>
      <w:proofErr w:type="spellStart"/>
      <w:r w:rsidRPr="00A02AF6">
        <w:rPr>
          <w:rFonts w:cs="Arial"/>
        </w:rPr>
        <w:lastRenderedPageBreak/>
        <w:t>Liquidació</w:t>
      </w:r>
      <w:proofErr w:type="spellEnd"/>
      <w:r w:rsidRPr="00A02AF6">
        <w:rPr>
          <w:rFonts w:cs="Arial"/>
        </w:rPr>
        <w:t xml:space="preserve"> núm. 0000000019</w:t>
      </w:r>
    </w:p>
    <w:p w14:paraId="20588E98" w14:textId="77777777" w:rsidR="00290D32" w:rsidRPr="00A02AF6" w:rsidRDefault="00290D32" w:rsidP="00290D32">
      <w:pPr>
        <w:spacing w:line="12" w:lineRule="atLeast"/>
        <w:rPr>
          <w:rFonts w:eastAsia="Helvetica" w:cs="Arial"/>
          <w:lang w:eastAsia="zh-CN" w:bidi="ar"/>
        </w:rPr>
      </w:pPr>
      <w:r w:rsidRPr="00A02AF6">
        <w:rPr>
          <w:rFonts w:eastAsia="Helvetica" w:cs="Arial"/>
          <w:lang w:eastAsia="zh-CN" w:bidi="ar"/>
        </w:rPr>
        <w:t>ICIO</w:t>
      </w:r>
      <w:r w:rsidRPr="00A02AF6">
        <w:rPr>
          <w:rFonts w:eastAsia="Helvetica" w:cs="Arial"/>
          <w:lang w:eastAsia="zh-CN" w:bidi="ar"/>
        </w:rPr>
        <w:tab/>
      </w:r>
      <w:proofErr w:type="spellStart"/>
      <w:r w:rsidRPr="00A02AF6">
        <w:rPr>
          <w:rFonts w:eastAsia="Helvetica" w:cs="Arial"/>
          <w:lang w:eastAsia="zh-CN" w:bidi="ar"/>
        </w:rPr>
        <w:t>Impost</w:t>
      </w:r>
      <w:proofErr w:type="spellEnd"/>
      <w:r w:rsidRPr="00A02AF6">
        <w:rPr>
          <w:rFonts w:eastAsia="Helvetica" w:cs="Arial"/>
          <w:lang w:eastAsia="zh-CN" w:bidi="ar"/>
        </w:rPr>
        <w:t xml:space="preserve"> </w:t>
      </w:r>
      <w:proofErr w:type="spellStart"/>
      <w:r w:rsidRPr="00A02AF6">
        <w:rPr>
          <w:rFonts w:eastAsia="Helvetica" w:cs="Arial"/>
          <w:lang w:eastAsia="zh-CN" w:bidi="ar"/>
        </w:rPr>
        <w:t>construccions</w:t>
      </w:r>
      <w:proofErr w:type="spellEnd"/>
      <w:r w:rsidRPr="00A02AF6">
        <w:rPr>
          <w:rFonts w:eastAsia="Helvetica" w:cs="Arial"/>
          <w:lang w:eastAsia="zh-CN" w:bidi="ar"/>
        </w:rPr>
        <w:t xml:space="preserve">, </w:t>
      </w:r>
      <w:proofErr w:type="spellStart"/>
      <w:r w:rsidRPr="00A02AF6">
        <w:rPr>
          <w:rFonts w:eastAsia="Helvetica" w:cs="Arial"/>
          <w:lang w:eastAsia="zh-CN" w:bidi="ar"/>
        </w:rPr>
        <w:t>instal·lacions</w:t>
      </w:r>
      <w:proofErr w:type="spellEnd"/>
      <w:r w:rsidRPr="00A02AF6">
        <w:rPr>
          <w:rFonts w:eastAsia="Helvetica" w:cs="Arial"/>
          <w:lang w:eastAsia="zh-CN" w:bidi="ar"/>
        </w:rPr>
        <w:t>:</w:t>
      </w:r>
      <w:r w:rsidRPr="00A02AF6">
        <w:rPr>
          <w:rFonts w:eastAsia="Helvetica" w:cs="Arial"/>
          <w:lang w:eastAsia="zh-CN" w:bidi="ar"/>
        </w:rPr>
        <w:tab/>
        <w:t>166,85 €</w:t>
      </w:r>
    </w:p>
    <w:p w14:paraId="0063175E" w14:textId="77777777" w:rsidR="00290D32" w:rsidRPr="00A02AF6" w:rsidRDefault="00290D32" w:rsidP="00290D32">
      <w:pPr>
        <w:spacing w:line="12" w:lineRule="atLeast"/>
        <w:rPr>
          <w:rFonts w:cs="Arial"/>
          <w:lang w:val="ca-ES"/>
        </w:rPr>
      </w:pPr>
      <w:r w:rsidRPr="00A02AF6">
        <w:rPr>
          <w:rFonts w:eastAsia="Helvetica" w:cs="Arial"/>
          <w:lang w:eastAsia="zh-CN" w:bidi="ar"/>
        </w:rPr>
        <w:t>OCVP</w:t>
      </w:r>
      <w:r w:rsidRPr="00A02AF6">
        <w:rPr>
          <w:rFonts w:eastAsia="Helvetica" w:cs="Arial"/>
          <w:lang w:eastAsia="zh-CN" w:bidi="ar"/>
        </w:rPr>
        <w:tab/>
        <w:t>Obertura de rases:</w:t>
      </w:r>
      <w:r w:rsidRPr="00A02AF6">
        <w:rPr>
          <w:rFonts w:eastAsia="Helvetica" w:cs="Arial"/>
          <w:lang w:eastAsia="zh-CN" w:bidi="ar"/>
        </w:rPr>
        <w:tab/>
      </w:r>
      <w:r w:rsidRPr="00A02AF6">
        <w:rPr>
          <w:rFonts w:eastAsia="Helvetica" w:cs="Arial"/>
          <w:lang w:eastAsia="zh-CN" w:bidi="ar"/>
        </w:rPr>
        <w:tab/>
      </w:r>
      <w:r w:rsidRPr="00A02AF6">
        <w:rPr>
          <w:rFonts w:eastAsia="Helvetica" w:cs="Arial"/>
          <w:lang w:eastAsia="zh-CN" w:bidi="ar"/>
        </w:rPr>
        <w:tab/>
        <w:t>104,28 €</w:t>
      </w:r>
    </w:p>
    <w:bookmarkEnd w:id="29"/>
    <w:p w14:paraId="748422D3" w14:textId="77777777" w:rsidR="00290D32" w:rsidRPr="00A02AF6" w:rsidRDefault="00290D32" w:rsidP="00290D32">
      <w:pPr>
        <w:rPr>
          <w:i/>
          <w:lang w:val="ca-ES"/>
        </w:rPr>
      </w:pPr>
    </w:p>
    <w:p w14:paraId="615E2889" w14:textId="223508B1" w:rsidR="00D232A2" w:rsidRPr="00A02AF6" w:rsidRDefault="00D232A2" w:rsidP="00D232A2">
      <w:pPr>
        <w:rPr>
          <w:rFonts w:cs="Arial"/>
          <w:lang w:val="ca-ES"/>
        </w:rPr>
      </w:pPr>
      <w:r w:rsidRPr="00A02AF6">
        <w:rPr>
          <w:rFonts w:cs="Arial"/>
          <w:b/>
          <w:lang w:val="ca-ES"/>
        </w:rPr>
        <w:t>13.0.- APROVACIÓ INCREMENT D'AMIDAMENT DE LES PARTIDES DEL CONTRACTE REFORMA INTERIOR DEL LOCAL EN PLANTA BAIXA SITUAT AL CARRER SANT ROC, CANTONADA AMB AV. ESCULTOR MONJO EXP. X2019002911</w:t>
      </w:r>
    </w:p>
    <w:p w14:paraId="74460C5F" w14:textId="77777777" w:rsidR="00D232A2" w:rsidRPr="00A02AF6" w:rsidRDefault="00D232A2" w:rsidP="00D232A2">
      <w:pPr>
        <w:rPr>
          <w:rFonts w:cs="Arial"/>
          <w:lang w:val="ca-ES"/>
        </w:rPr>
      </w:pPr>
    </w:p>
    <w:p w14:paraId="053F02FF" w14:textId="77777777" w:rsidR="00D232A2" w:rsidRPr="00A02AF6" w:rsidRDefault="00D232A2" w:rsidP="009803D0">
      <w:pPr>
        <w:spacing w:before="120" w:after="120"/>
        <w:rPr>
          <w:b/>
          <w:kern w:val="22"/>
          <w:lang w:val="ca-ES" w:eastAsia="es-ES"/>
        </w:rPr>
      </w:pPr>
      <w:bookmarkStart w:id="30" w:name="X2019002911"/>
      <w:r w:rsidRPr="00A02AF6">
        <w:rPr>
          <w:kern w:val="22"/>
          <w:lang w:val="ca-ES" w:eastAsia="es-ES"/>
        </w:rPr>
        <w:t>S’ACORDA</w:t>
      </w:r>
      <w:r w:rsidRPr="00A02AF6">
        <w:rPr>
          <w:b/>
          <w:kern w:val="22"/>
          <w:lang w:val="ca-ES" w:eastAsia="es-ES"/>
        </w:rPr>
        <w:t>:  </w:t>
      </w:r>
    </w:p>
    <w:p w14:paraId="5D629713" w14:textId="77777777" w:rsidR="00D232A2" w:rsidRPr="00A02AF6" w:rsidRDefault="00D232A2" w:rsidP="009803D0">
      <w:pPr>
        <w:spacing w:before="120" w:after="120"/>
        <w:rPr>
          <w:rFonts w:cs="Arial"/>
          <w:lang w:val="ca-ES"/>
        </w:rPr>
      </w:pPr>
      <w:r w:rsidRPr="00A02AF6">
        <w:rPr>
          <w:lang w:val="ca-ES" w:eastAsia="es-ES"/>
        </w:rPr>
        <w:t>Primer</w:t>
      </w:r>
      <w:r w:rsidRPr="00A02AF6">
        <w:rPr>
          <w:rFonts w:cs="Arial"/>
          <w:lang w:val="ca-ES"/>
        </w:rPr>
        <w:t>. Aprovar un increment del contracte de 4.029,46€ (IVA inclòs), resultant un total de despesa de 126.752,54. Aquest increment és degut a variacions d'amidaments, inferiors al 10% del pressupost (3.151,1€, IVA no inclòs), descrits a l'informe del Director de l'Obra de data 03/05/2020, i a l'increment de la seguretat i salut a la que no se li ha aplicat la baixa.</w:t>
      </w:r>
    </w:p>
    <w:p w14:paraId="2A4A94B6" w14:textId="77777777" w:rsidR="00D232A2" w:rsidRPr="00A02AF6" w:rsidRDefault="00D232A2" w:rsidP="009803D0">
      <w:pPr>
        <w:spacing w:before="120" w:after="120"/>
        <w:rPr>
          <w:rFonts w:cs="Arial"/>
          <w:lang w:val="ca-ES"/>
        </w:rPr>
      </w:pPr>
      <w:r w:rsidRPr="00A02AF6">
        <w:rPr>
          <w:rFonts w:cs="Arial"/>
          <w:lang w:val="ca-ES"/>
        </w:rPr>
        <w:t>Segon. Autoritzar i disposar una despesa per import de 4.049,44 euros, a favor de la mercantil MONTCRUMA SLU i amb càrrec a l´aplicació pressupostària de despesa SP 23120 62202.</w:t>
      </w:r>
    </w:p>
    <w:p w14:paraId="0A37D7AC" w14:textId="00DB4E6E" w:rsidR="00D232A2" w:rsidRPr="00A02AF6" w:rsidRDefault="00D232A2" w:rsidP="009803D0">
      <w:pPr>
        <w:spacing w:before="120" w:after="120"/>
        <w:rPr>
          <w:rFonts w:cs="Arial"/>
          <w:lang w:val="ca-ES"/>
        </w:rPr>
      </w:pPr>
      <w:r w:rsidRPr="00A02AF6">
        <w:rPr>
          <w:rFonts w:cs="Arial"/>
          <w:lang w:val="ca-ES"/>
        </w:rPr>
        <w:t xml:space="preserve">Tercer. Notificar el present acord a l’interessat. </w:t>
      </w:r>
    </w:p>
    <w:p w14:paraId="785C904C" w14:textId="77777777" w:rsidR="00B67D13" w:rsidRPr="00A02AF6" w:rsidRDefault="00B67D13" w:rsidP="009803D0">
      <w:pPr>
        <w:spacing w:before="120" w:after="120"/>
        <w:rPr>
          <w:rFonts w:cs="Arial"/>
          <w:lang w:val="ca-ES"/>
        </w:rPr>
      </w:pPr>
    </w:p>
    <w:p w14:paraId="42EA9739" w14:textId="58459489" w:rsidR="00C24FD6" w:rsidRPr="00A02AF6" w:rsidRDefault="00C24FD6" w:rsidP="00C24FD6">
      <w:pPr>
        <w:rPr>
          <w:rFonts w:cs="Arial"/>
          <w:lang w:val="ca-ES"/>
        </w:rPr>
      </w:pPr>
      <w:bookmarkStart w:id="31" w:name="DOCUMENTO_9261455"/>
      <w:bookmarkStart w:id="32" w:name="DOCUMENTO_9310802"/>
      <w:bookmarkEnd w:id="30"/>
      <w:bookmarkEnd w:id="31"/>
      <w:bookmarkEnd w:id="32"/>
      <w:r w:rsidRPr="00A02AF6">
        <w:rPr>
          <w:rFonts w:cs="Arial"/>
          <w:b/>
          <w:lang w:val="ca-ES"/>
        </w:rPr>
        <w:t>14.0.- LLICÈNCIA D’OBRES PER A LA REFORMA DE PLANTA BAIXA I CONSTRUCCIÓ D’UNA PISCINA EXTERIOR EN UN HABITATGE UNIFAMILIAR ENTRE MITGERES AL CARRER SANT JOAN,</w:t>
      </w:r>
      <w:r w:rsidR="004B2E0C">
        <w:rPr>
          <w:rFonts w:cs="Arial"/>
          <w:b/>
          <w:lang w:val="ca-ES"/>
        </w:rPr>
        <w:t xml:space="preserve"> </w:t>
      </w:r>
      <w:r w:rsidRPr="00A02AF6">
        <w:rPr>
          <w:rFonts w:cs="Arial"/>
          <w:b/>
          <w:lang w:val="ca-ES"/>
        </w:rPr>
        <w:t>EXP. X2021000933</w:t>
      </w:r>
    </w:p>
    <w:p w14:paraId="3CB84CE2" w14:textId="77777777" w:rsidR="00C24FD6" w:rsidRPr="00A02AF6" w:rsidRDefault="00C24FD6" w:rsidP="00C24FD6">
      <w:pPr>
        <w:rPr>
          <w:rFonts w:cs="Arial"/>
          <w:lang w:val="ca-ES"/>
        </w:rPr>
      </w:pPr>
    </w:p>
    <w:p w14:paraId="1D093F96" w14:textId="77777777" w:rsidR="00C24FD6" w:rsidRPr="00A02AF6" w:rsidRDefault="00C24FD6" w:rsidP="00C9106D">
      <w:pPr>
        <w:autoSpaceDE w:val="0"/>
        <w:autoSpaceDN w:val="0"/>
        <w:adjustRightInd w:val="0"/>
        <w:rPr>
          <w:rFonts w:cs="Arial"/>
          <w:lang w:val="ca-ES"/>
        </w:rPr>
      </w:pPr>
      <w:bookmarkStart w:id="33" w:name="X2021000933"/>
      <w:r w:rsidRPr="00A02AF6">
        <w:rPr>
          <w:rFonts w:cs="Arial"/>
          <w:b/>
          <w:lang w:val="ca-ES"/>
        </w:rPr>
        <w:t>S’ACORDA</w:t>
      </w:r>
    </w:p>
    <w:p w14:paraId="06D913F8" w14:textId="77777777" w:rsidR="00C24FD6" w:rsidRPr="00A02AF6" w:rsidRDefault="00C24FD6" w:rsidP="00C9106D">
      <w:pPr>
        <w:autoSpaceDE w:val="0"/>
        <w:autoSpaceDN w:val="0"/>
        <w:adjustRightInd w:val="0"/>
        <w:rPr>
          <w:rFonts w:cs="Arial"/>
          <w:lang w:val="ca-ES"/>
        </w:rPr>
      </w:pPr>
    </w:p>
    <w:p w14:paraId="50DFC698" w14:textId="0EB1CE7A" w:rsidR="00C24FD6" w:rsidRPr="00A02AF6" w:rsidRDefault="00C24FD6" w:rsidP="00C9106D">
      <w:pPr>
        <w:spacing w:before="120"/>
        <w:rPr>
          <w:rFonts w:cs="Arial"/>
        </w:rPr>
      </w:pPr>
      <w:r w:rsidRPr="00A02AF6">
        <w:rPr>
          <w:rFonts w:cs="Arial"/>
          <w:b/>
        </w:rPr>
        <w:t>Primer.-</w:t>
      </w:r>
      <w:r w:rsidRPr="00A02AF6">
        <w:rPr>
          <w:rFonts w:cs="Arial"/>
        </w:rPr>
        <w:t xml:space="preserve"> ATORGAR al Sr. J</w:t>
      </w:r>
      <w:r w:rsidR="004B2E0C">
        <w:rPr>
          <w:rFonts w:cs="Arial"/>
        </w:rPr>
        <w:t>.</w:t>
      </w:r>
      <w:r w:rsidRPr="00A02AF6">
        <w:rPr>
          <w:rFonts w:cs="Arial"/>
        </w:rPr>
        <w:t>R</w:t>
      </w:r>
      <w:r w:rsidR="004B2E0C">
        <w:rPr>
          <w:rFonts w:cs="Arial"/>
        </w:rPr>
        <w:t>.</w:t>
      </w:r>
      <w:r w:rsidRPr="00A02AF6">
        <w:rPr>
          <w:rFonts w:cs="Arial"/>
        </w:rPr>
        <w:t>R</w:t>
      </w:r>
      <w:r w:rsidR="004B2E0C">
        <w:rPr>
          <w:rFonts w:cs="Arial"/>
        </w:rPr>
        <w:t>.</w:t>
      </w:r>
      <w:r w:rsidRPr="00A02AF6">
        <w:rPr>
          <w:rFonts w:cs="Arial"/>
        </w:rPr>
        <w:t xml:space="preserve">, amb DNI </w:t>
      </w:r>
      <w:r w:rsidR="004B2E0C">
        <w:rPr>
          <w:rFonts w:cs="Arial"/>
        </w:rPr>
        <w:t>…</w:t>
      </w:r>
      <w:r w:rsidRPr="00A02AF6">
        <w:rPr>
          <w:rFonts w:cs="Arial"/>
        </w:rPr>
        <w:t xml:space="preserve">, </w:t>
      </w:r>
      <w:proofErr w:type="spellStart"/>
      <w:r w:rsidRPr="00A02AF6">
        <w:rPr>
          <w:rFonts w:cs="Arial"/>
        </w:rPr>
        <w:t>Llicència</w:t>
      </w:r>
      <w:proofErr w:type="spellEnd"/>
      <w:r w:rsidRPr="00A02AF6">
        <w:rPr>
          <w:rFonts w:cs="Arial"/>
        </w:rPr>
        <w:t xml:space="preserve"> </w:t>
      </w:r>
      <w:proofErr w:type="spellStart"/>
      <w:r w:rsidRPr="00A02AF6">
        <w:rPr>
          <w:rFonts w:cs="Arial"/>
        </w:rPr>
        <w:t>d’obres</w:t>
      </w:r>
      <w:proofErr w:type="spellEnd"/>
      <w:r w:rsidRPr="00A02AF6">
        <w:rPr>
          <w:rFonts w:cs="Arial"/>
        </w:rPr>
        <w:t xml:space="preserve"> per a la reforma interior de la planta </w:t>
      </w:r>
      <w:proofErr w:type="spellStart"/>
      <w:r w:rsidRPr="00A02AF6">
        <w:rPr>
          <w:rFonts w:cs="Arial"/>
        </w:rPr>
        <w:t>baixa</w:t>
      </w:r>
      <w:proofErr w:type="spellEnd"/>
      <w:r w:rsidRPr="00A02AF6">
        <w:rPr>
          <w:rFonts w:cs="Arial"/>
        </w:rPr>
        <w:t xml:space="preserve">, </w:t>
      </w:r>
      <w:proofErr w:type="spellStart"/>
      <w:r w:rsidRPr="00A02AF6">
        <w:rPr>
          <w:rFonts w:cs="Arial"/>
        </w:rPr>
        <w:t>reubicació</w:t>
      </w:r>
      <w:proofErr w:type="spellEnd"/>
      <w:r w:rsidRPr="00A02AF6">
        <w:rPr>
          <w:rFonts w:cs="Arial"/>
        </w:rPr>
        <w:t xml:space="preserve"> de </w:t>
      </w:r>
      <w:proofErr w:type="spellStart"/>
      <w:r w:rsidRPr="00A02AF6">
        <w:rPr>
          <w:rFonts w:cs="Arial"/>
        </w:rPr>
        <w:t>l’edificació</w:t>
      </w:r>
      <w:proofErr w:type="spellEnd"/>
      <w:r w:rsidRPr="00A02AF6">
        <w:rPr>
          <w:rFonts w:cs="Arial"/>
        </w:rPr>
        <w:t xml:space="preserve"> auxiliar </w:t>
      </w:r>
      <w:proofErr w:type="spellStart"/>
      <w:r w:rsidRPr="00A02AF6">
        <w:rPr>
          <w:rFonts w:cs="Arial"/>
        </w:rPr>
        <w:t>existent</w:t>
      </w:r>
      <w:proofErr w:type="spellEnd"/>
      <w:r w:rsidRPr="00A02AF6">
        <w:rPr>
          <w:rFonts w:cs="Arial"/>
        </w:rPr>
        <w:t xml:space="preserve">, </w:t>
      </w:r>
      <w:proofErr w:type="spellStart"/>
      <w:r w:rsidRPr="00A02AF6">
        <w:rPr>
          <w:rFonts w:cs="Arial"/>
        </w:rPr>
        <w:t>sense</w:t>
      </w:r>
      <w:proofErr w:type="spellEnd"/>
      <w:r w:rsidRPr="00A02AF6">
        <w:rPr>
          <w:rFonts w:cs="Arial"/>
        </w:rPr>
        <w:t xml:space="preserve"> </w:t>
      </w:r>
      <w:proofErr w:type="spellStart"/>
      <w:r w:rsidRPr="00A02AF6">
        <w:rPr>
          <w:rFonts w:cs="Arial"/>
        </w:rPr>
        <w:t>ampliació</w:t>
      </w:r>
      <w:proofErr w:type="spellEnd"/>
      <w:r w:rsidRPr="00A02AF6">
        <w:rPr>
          <w:rFonts w:cs="Arial"/>
        </w:rPr>
        <w:t xml:space="preserve"> de </w:t>
      </w:r>
      <w:proofErr w:type="spellStart"/>
      <w:r w:rsidRPr="00A02AF6">
        <w:rPr>
          <w:rFonts w:cs="Arial"/>
        </w:rPr>
        <w:t>superfície</w:t>
      </w:r>
      <w:proofErr w:type="spellEnd"/>
      <w:r w:rsidRPr="00A02AF6">
        <w:rPr>
          <w:rFonts w:cs="Arial"/>
        </w:rPr>
        <w:t xml:space="preserve">, i </w:t>
      </w:r>
      <w:proofErr w:type="spellStart"/>
      <w:r w:rsidRPr="00A02AF6">
        <w:rPr>
          <w:rFonts w:cs="Arial"/>
        </w:rPr>
        <w:t>construcció</w:t>
      </w:r>
      <w:proofErr w:type="spellEnd"/>
      <w:r w:rsidRPr="00A02AF6">
        <w:rPr>
          <w:rFonts w:cs="Arial"/>
        </w:rPr>
        <w:t xml:space="preserve"> </w:t>
      </w:r>
      <w:proofErr w:type="spellStart"/>
      <w:r w:rsidRPr="00A02AF6">
        <w:rPr>
          <w:rFonts w:cs="Arial"/>
        </w:rPr>
        <w:t>d’una</w:t>
      </w:r>
      <w:proofErr w:type="spellEnd"/>
      <w:r w:rsidRPr="00A02AF6">
        <w:rPr>
          <w:rFonts w:cs="Arial"/>
        </w:rPr>
        <w:t xml:space="preserve"> piscina exterior a </w:t>
      </w:r>
      <w:proofErr w:type="spellStart"/>
      <w:r w:rsidRPr="00A02AF6">
        <w:rPr>
          <w:rFonts w:cs="Arial"/>
        </w:rPr>
        <w:t>l’habitatge</w:t>
      </w:r>
      <w:proofErr w:type="spellEnd"/>
      <w:r w:rsidRPr="00A02AF6">
        <w:rPr>
          <w:rFonts w:cs="Arial"/>
        </w:rPr>
        <w:t xml:space="preserve"> unifamiliar entre </w:t>
      </w:r>
      <w:proofErr w:type="spellStart"/>
      <w:r w:rsidRPr="00A02AF6">
        <w:rPr>
          <w:rFonts w:cs="Arial"/>
        </w:rPr>
        <w:t>mitgeres</w:t>
      </w:r>
      <w:proofErr w:type="spellEnd"/>
      <w:r w:rsidRPr="00A02AF6">
        <w:rPr>
          <w:rFonts w:cs="Arial"/>
        </w:rPr>
        <w:t xml:space="preserve"> </w:t>
      </w:r>
      <w:proofErr w:type="spellStart"/>
      <w:r w:rsidRPr="00A02AF6">
        <w:rPr>
          <w:rFonts w:cs="Arial"/>
        </w:rPr>
        <w:t>situat</w:t>
      </w:r>
      <w:proofErr w:type="spellEnd"/>
      <w:r w:rsidRPr="00A02AF6">
        <w:rPr>
          <w:rFonts w:cs="Arial"/>
        </w:rPr>
        <w:t xml:space="preserve"> al </w:t>
      </w:r>
      <w:proofErr w:type="spellStart"/>
      <w:r w:rsidRPr="00A02AF6">
        <w:rPr>
          <w:rFonts w:cs="Arial"/>
        </w:rPr>
        <w:t>carrer</w:t>
      </w:r>
      <w:proofErr w:type="spellEnd"/>
      <w:r w:rsidRPr="00A02AF6">
        <w:rPr>
          <w:rFonts w:cs="Arial"/>
        </w:rPr>
        <w:t xml:space="preserve"> Sant Joan, de Vilassar de Mar, </w:t>
      </w:r>
      <w:proofErr w:type="spellStart"/>
      <w:r w:rsidRPr="00A02AF6">
        <w:rPr>
          <w:rFonts w:cs="Arial"/>
        </w:rPr>
        <w:t>d’acord</w:t>
      </w:r>
      <w:proofErr w:type="spellEnd"/>
      <w:r w:rsidRPr="00A02AF6">
        <w:rPr>
          <w:rFonts w:cs="Arial"/>
        </w:rPr>
        <w:t xml:space="preserve"> amb el </w:t>
      </w:r>
      <w:proofErr w:type="spellStart"/>
      <w:r w:rsidRPr="00A02AF6">
        <w:rPr>
          <w:rFonts w:cs="Arial"/>
        </w:rPr>
        <w:t>projecte</w:t>
      </w:r>
      <w:proofErr w:type="spellEnd"/>
      <w:r w:rsidRPr="00A02AF6">
        <w:rPr>
          <w:rFonts w:cs="Arial"/>
        </w:rPr>
        <w:t xml:space="preserve"> </w:t>
      </w:r>
      <w:proofErr w:type="spellStart"/>
      <w:r w:rsidRPr="00A02AF6">
        <w:rPr>
          <w:rFonts w:cs="Arial"/>
        </w:rPr>
        <w:t>bàsic</w:t>
      </w:r>
      <w:proofErr w:type="spellEnd"/>
      <w:r w:rsidRPr="00A02AF6">
        <w:rPr>
          <w:rFonts w:cs="Arial"/>
        </w:rPr>
        <w:t xml:space="preserve"> </w:t>
      </w:r>
      <w:proofErr w:type="spellStart"/>
      <w:r w:rsidRPr="00A02AF6">
        <w:rPr>
          <w:rFonts w:cs="Arial"/>
        </w:rPr>
        <w:t>aportat</w:t>
      </w:r>
      <w:proofErr w:type="spellEnd"/>
      <w:r w:rsidRPr="00A02AF6">
        <w:rPr>
          <w:rFonts w:cs="Arial"/>
        </w:rPr>
        <w:t xml:space="preserve">, </w:t>
      </w:r>
      <w:proofErr w:type="spellStart"/>
      <w:r w:rsidRPr="00A02AF6">
        <w:rPr>
          <w:rFonts w:cs="Arial"/>
        </w:rPr>
        <w:t>sotmesa</w:t>
      </w:r>
      <w:proofErr w:type="spellEnd"/>
      <w:r w:rsidRPr="00A02AF6">
        <w:rPr>
          <w:rFonts w:cs="Arial"/>
        </w:rPr>
        <w:t xml:space="preserve"> a les </w:t>
      </w:r>
      <w:proofErr w:type="spellStart"/>
      <w:r w:rsidRPr="00A02AF6">
        <w:rPr>
          <w:rFonts w:cs="Arial"/>
        </w:rPr>
        <w:t>següents</w:t>
      </w:r>
      <w:proofErr w:type="spellEnd"/>
      <w:r w:rsidRPr="00A02AF6">
        <w:rPr>
          <w:rFonts w:cs="Arial"/>
        </w:rPr>
        <w:t xml:space="preserve"> </w:t>
      </w:r>
      <w:proofErr w:type="spellStart"/>
      <w:r w:rsidRPr="00A02AF6">
        <w:rPr>
          <w:rFonts w:cs="Arial"/>
        </w:rPr>
        <w:t>prescripcions</w:t>
      </w:r>
      <w:proofErr w:type="spellEnd"/>
      <w:r w:rsidRPr="00A02AF6">
        <w:rPr>
          <w:rFonts w:cs="Arial"/>
        </w:rPr>
        <w:t>:</w:t>
      </w:r>
    </w:p>
    <w:p w14:paraId="33D28338" w14:textId="77777777" w:rsidR="00C24FD6" w:rsidRPr="00A02AF6" w:rsidRDefault="00C24FD6" w:rsidP="00C9106D">
      <w:pPr>
        <w:ind w:left="720"/>
        <w:contextualSpacing/>
        <w:rPr>
          <w:rFonts w:cs="Arial"/>
        </w:rPr>
      </w:pPr>
    </w:p>
    <w:p w14:paraId="2E00D88E" w14:textId="77777777" w:rsidR="00C24FD6" w:rsidRPr="00A02AF6" w:rsidRDefault="00C24FD6" w:rsidP="00C24FD6">
      <w:pPr>
        <w:numPr>
          <w:ilvl w:val="0"/>
          <w:numId w:val="13"/>
        </w:numPr>
        <w:contextualSpacing/>
        <w:rPr>
          <w:rFonts w:cs="Arial"/>
        </w:rPr>
      </w:pPr>
      <w:r w:rsidRPr="00A02AF6">
        <w:rPr>
          <w:rFonts w:cs="Arial"/>
        </w:rPr>
        <w:t xml:space="preserve">TERMINIS: les obres </w:t>
      </w:r>
      <w:proofErr w:type="spellStart"/>
      <w:r w:rsidRPr="00A02AF6">
        <w:rPr>
          <w:rFonts w:cs="Arial"/>
        </w:rPr>
        <w:t>hauran</w:t>
      </w:r>
      <w:proofErr w:type="spellEnd"/>
      <w:r w:rsidRPr="00A02AF6">
        <w:rPr>
          <w:rFonts w:cs="Arial"/>
        </w:rPr>
        <w:t xml:space="preserve"> </w:t>
      </w:r>
      <w:proofErr w:type="spellStart"/>
      <w:r w:rsidRPr="00A02AF6">
        <w:rPr>
          <w:rFonts w:cs="Arial"/>
        </w:rPr>
        <w:t>d’iniciar</w:t>
      </w:r>
      <w:proofErr w:type="spellEnd"/>
      <w:r w:rsidRPr="00A02AF6">
        <w:rPr>
          <w:rFonts w:cs="Arial"/>
        </w:rPr>
        <w:t xml:space="preserve">-se en el </w:t>
      </w:r>
      <w:proofErr w:type="spellStart"/>
      <w:r w:rsidRPr="00A02AF6">
        <w:rPr>
          <w:rFonts w:cs="Arial"/>
        </w:rPr>
        <w:t>termini</w:t>
      </w:r>
      <w:proofErr w:type="spellEnd"/>
      <w:r w:rsidRPr="00A02AF6">
        <w:rPr>
          <w:rFonts w:cs="Arial"/>
        </w:rPr>
        <w:t xml:space="preserve"> de </w:t>
      </w:r>
      <w:proofErr w:type="spellStart"/>
      <w:r w:rsidRPr="00A02AF6">
        <w:rPr>
          <w:rFonts w:cs="Arial"/>
        </w:rPr>
        <w:t>sis</w:t>
      </w:r>
      <w:proofErr w:type="spellEnd"/>
      <w:r w:rsidRPr="00A02AF6">
        <w:rPr>
          <w:rFonts w:cs="Arial"/>
        </w:rPr>
        <w:t xml:space="preserve"> (6) </w:t>
      </w:r>
      <w:proofErr w:type="spellStart"/>
      <w:r w:rsidRPr="00A02AF6">
        <w:rPr>
          <w:rFonts w:cs="Arial"/>
        </w:rPr>
        <w:t>mesos</w:t>
      </w:r>
      <w:proofErr w:type="spellEnd"/>
      <w:r w:rsidRPr="00A02AF6">
        <w:rPr>
          <w:rFonts w:cs="Arial"/>
        </w:rPr>
        <w:t xml:space="preserve"> des de la data de </w:t>
      </w:r>
      <w:proofErr w:type="spellStart"/>
      <w:r w:rsidRPr="00A02AF6">
        <w:rPr>
          <w:rFonts w:cs="Arial"/>
        </w:rPr>
        <w:t>notificació</w:t>
      </w:r>
      <w:proofErr w:type="spellEnd"/>
      <w:r w:rsidRPr="00A02AF6">
        <w:rPr>
          <w:rFonts w:cs="Arial"/>
        </w:rPr>
        <w:t xml:space="preserve"> de la </w:t>
      </w:r>
      <w:proofErr w:type="spellStart"/>
      <w:r w:rsidRPr="00A02AF6">
        <w:rPr>
          <w:rFonts w:cs="Arial"/>
        </w:rPr>
        <w:t>llicència</w:t>
      </w:r>
      <w:proofErr w:type="spellEnd"/>
      <w:r w:rsidRPr="00A02AF6">
        <w:rPr>
          <w:rFonts w:cs="Arial"/>
        </w:rPr>
        <w:t xml:space="preserve">, i </w:t>
      </w:r>
      <w:proofErr w:type="spellStart"/>
      <w:r w:rsidRPr="00A02AF6">
        <w:rPr>
          <w:rFonts w:cs="Arial"/>
        </w:rPr>
        <w:t>finalitzar</w:t>
      </w:r>
      <w:proofErr w:type="spellEnd"/>
      <w:r w:rsidRPr="00A02AF6">
        <w:rPr>
          <w:rFonts w:cs="Arial"/>
        </w:rPr>
        <w:t xml:space="preserve"> en el </w:t>
      </w:r>
      <w:proofErr w:type="spellStart"/>
      <w:r w:rsidRPr="00A02AF6">
        <w:rPr>
          <w:rFonts w:cs="Arial"/>
        </w:rPr>
        <w:t>termini</w:t>
      </w:r>
      <w:proofErr w:type="spellEnd"/>
      <w:r w:rsidRPr="00A02AF6">
        <w:rPr>
          <w:rFonts w:cs="Arial"/>
        </w:rPr>
        <w:t xml:space="preserve"> de </w:t>
      </w:r>
      <w:proofErr w:type="spellStart"/>
      <w:r w:rsidRPr="00A02AF6">
        <w:rPr>
          <w:rFonts w:cs="Arial"/>
        </w:rPr>
        <w:t>dotze</w:t>
      </w:r>
      <w:proofErr w:type="spellEnd"/>
      <w:r w:rsidRPr="00A02AF6">
        <w:rPr>
          <w:rFonts w:cs="Arial"/>
        </w:rPr>
        <w:t xml:space="preserve"> (12) </w:t>
      </w:r>
      <w:proofErr w:type="spellStart"/>
      <w:r w:rsidRPr="00A02AF6">
        <w:rPr>
          <w:rFonts w:cs="Arial"/>
        </w:rPr>
        <w:t>mesos</w:t>
      </w:r>
      <w:proofErr w:type="spellEnd"/>
      <w:r w:rsidRPr="00A02AF6">
        <w:rPr>
          <w:rFonts w:cs="Arial"/>
        </w:rPr>
        <w:t xml:space="preserve">, </w:t>
      </w:r>
      <w:proofErr w:type="spellStart"/>
      <w:r w:rsidRPr="00A02AF6">
        <w:rPr>
          <w:rFonts w:cs="Arial"/>
        </w:rPr>
        <w:t>comptadors</w:t>
      </w:r>
      <w:proofErr w:type="spellEnd"/>
      <w:r w:rsidRPr="00A02AF6">
        <w:rPr>
          <w:rFonts w:cs="Arial"/>
        </w:rPr>
        <w:t xml:space="preserve"> des de la </w:t>
      </w:r>
      <w:proofErr w:type="spellStart"/>
      <w:r w:rsidRPr="00A02AF6">
        <w:rPr>
          <w:rFonts w:cs="Arial"/>
        </w:rPr>
        <w:t>mateixa</w:t>
      </w:r>
      <w:proofErr w:type="spellEnd"/>
      <w:r w:rsidRPr="00A02AF6">
        <w:rPr>
          <w:rFonts w:cs="Arial"/>
        </w:rPr>
        <w:t xml:space="preserve"> data.</w:t>
      </w:r>
    </w:p>
    <w:p w14:paraId="718097EC" w14:textId="77777777" w:rsidR="00C24FD6" w:rsidRPr="00A02AF6" w:rsidRDefault="00C24FD6" w:rsidP="00C9106D">
      <w:pPr>
        <w:ind w:left="720"/>
        <w:contextualSpacing/>
        <w:rPr>
          <w:rFonts w:cs="Arial"/>
        </w:rPr>
      </w:pPr>
    </w:p>
    <w:p w14:paraId="6D513EDB" w14:textId="77777777" w:rsidR="00C24FD6" w:rsidRPr="00A02AF6" w:rsidRDefault="00C24FD6" w:rsidP="00C24FD6">
      <w:pPr>
        <w:numPr>
          <w:ilvl w:val="0"/>
          <w:numId w:val="13"/>
        </w:numPr>
        <w:contextualSpacing/>
        <w:rPr>
          <w:rFonts w:cs="Arial"/>
        </w:rPr>
      </w:pPr>
      <w:r w:rsidRPr="00A02AF6">
        <w:rPr>
          <w:rFonts w:cs="Arial"/>
        </w:rPr>
        <w:t xml:space="preserve">CONDICIONANTS un </w:t>
      </w:r>
      <w:proofErr w:type="spellStart"/>
      <w:r w:rsidRPr="00A02AF6">
        <w:rPr>
          <w:rFonts w:cs="Arial"/>
        </w:rPr>
        <w:t>cop</w:t>
      </w:r>
      <w:proofErr w:type="spellEnd"/>
      <w:r w:rsidRPr="00A02AF6">
        <w:rPr>
          <w:rFonts w:cs="Arial"/>
        </w:rPr>
        <w:t xml:space="preserve"> </w:t>
      </w:r>
      <w:proofErr w:type="spellStart"/>
      <w:r w:rsidRPr="00A02AF6">
        <w:rPr>
          <w:rFonts w:cs="Arial"/>
        </w:rPr>
        <w:t>finalitzades</w:t>
      </w:r>
      <w:proofErr w:type="spellEnd"/>
      <w:r w:rsidRPr="00A02AF6">
        <w:rPr>
          <w:rFonts w:cs="Arial"/>
        </w:rPr>
        <w:t xml:space="preserve"> les obres i per a la </w:t>
      </w:r>
      <w:proofErr w:type="spellStart"/>
      <w:r w:rsidRPr="00A02AF6">
        <w:rPr>
          <w:rFonts w:cs="Arial"/>
        </w:rPr>
        <w:t>devolució</w:t>
      </w:r>
      <w:proofErr w:type="spellEnd"/>
      <w:r w:rsidRPr="00A02AF6">
        <w:rPr>
          <w:rFonts w:cs="Arial"/>
        </w:rPr>
        <w:t xml:space="preserve"> de la </w:t>
      </w:r>
      <w:proofErr w:type="spellStart"/>
      <w:r w:rsidRPr="00A02AF6">
        <w:rPr>
          <w:rFonts w:cs="Arial"/>
        </w:rPr>
        <w:t>fiança</w:t>
      </w:r>
      <w:proofErr w:type="spellEnd"/>
      <w:r w:rsidRPr="00A02AF6">
        <w:rPr>
          <w:rFonts w:cs="Arial"/>
        </w:rPr>
        <w:t xml:space="preserve"> </w:t>
      </w:r>
      <w:proofErr w:type="spellStart"/>
      <w:r w:rsidRPr="00A02AF6">
        <w:rPr>
          <w:rFonts w:cs="Arial"/>
        </w:rPr>
        <w:t>dipositada</w:t>
      </w:r>
      <w:proofErr w:type="spellEnd"/>
      <w:r w:rsidRPr="00A02AF6">
        <w:rPr>
          <w:rFonts w:cs="Arial"/>
        </w:rPr>
        <w:t xml:space="preserve">: </w:t>
      </w:r>
      <w:proofErr w:type="spellStart"/>
      <w:r w:rsidRPr="00A02AF6">
        <w:rPr>
          <w:rFonts w:cs="Arial"/>
        </w:rPr>
        <w:t>caldrà</w:t>
      </w:r>
      <w:proofErr w:type="spellEnd"/>
      <w:r w:rsidRPr="00A02AF6">
        <w:rPr>
          <w:rFonts w:cs="Arial"/>
        </w:rPr>
        <w:t xml:space="preserve"> aportar la </w:t>
      </w:r>
      <w:proofErr w:type="spellStart"/>
      <w:r w:rsidRPr="00A02AF6">
        <w:rPr>
          <w:rFonts w:cs="Arial"/>
        </w:rPr>
        <w:t>següent</w:t>
      </w:r>
      <w:proofErr w:type="spellEnd"/>
      <w:r w:rsidRPr="00A02AF6">
        <w:rPr>
          <w:rFonts w:cs="Arial"/>
        </w:rPr>
        <w:t xml:space="preserve"> </w:t>
      </w:r>
      <w:proofErr w:type="spellStart"/>
      <w:r w:rsidRPr="00A02AF6">
        <w:rPr>
          <w:rFonts w:cs="Arial"/>
        </w:rPr>
        <w:t>documentació</w:t>
      </w:r>
      <w:proofErr w:type="spellEnd"/>
      <w:r w:rsidRPr="00A02AF6">
        <w:rPr>
          <w:rFonts w:cs="Arial"/>
        </w:rPr>
        <w:t>:</w:t>
      </w:r>
    </w:p>
    <w:p w14:paraId="60E536CA" w14:textId="77777777" w:rsidR="00C24FD6" w:rsidRPr="00A02AF6" w:rsidRDefault="00C24FD6" w:rsidP="00C9106D">
      <w:pPr>
        <w:contextualSpacing/>
        <w:rPr>
          <w:rFonts w:cs="Arial"/>
        </w:rPr>
      </w:pPr>
    </w:p>
    <w:p w14:paraId="5473DE7D" w14:textId="77777777" w:rsidR="00C24FD6" w:rsidRPr="00A02AF6" w:rsidRDefault="00C24FD6" w:rsidP="00C24FD6">
      <w:pPr>
        <w:numPr>
          <w:ilvl w:val="0"/>
          <w:numId w:val="14"/>
        </w:numPr>
        <w:contextualSpacing/>
        <w:rPr>
          <w:rFonts w:cs="Arial"/>
        </w:rPr>
      </w:pPr>
      <w:proofErr w:type="spellStart"/>
      <w:r w:rsidRPr="00A02AF6">
        <w:rPr>
          <w:rFonts w:cs="Arial"/>
        </w:rPr>
        <w:t>Certificat</w:t>
      </w:r>
      <w:proofErr w:type="spellEnd"/>
      <w:r w:rsidRPr="00A02AF6">
        <w:rPr>
          <w:rFonts w:cs="Arial"/>
        </w:rPr>
        <w:t xml:space="preserve"> final </w:t>
      </w:r>
      <w:proofErr w:type="spellStart"/>
      <w:r w:rsidRPr="00A02AF6">
        <w:rPr>
          <w:rFonts w:cs="Arial"/>
        </w:rPr>
        <w:t>d’obra</w:t>
      </w:r>
      <w:proofErr w:type="spellEnd"/>
      <w:r w:rsidRPr="00A02AF6">
        <w:rPr>
          <w:rFonts w:cs="Arial"/>
        </w:rPr>
        <w:t xml:space="preserve"> en el </w:t>
      </w:r>
      <w:proofErr w:type="spellStart"/>
      <w:r w:rsidRPr="00A02AF6">
        <w:rPr>
          <w:rFonts w:cs="Arial"/>
        </w:rPr>
        <w:t>termini</w:t>
      </w:r>
      <w:proofErr w:type="spellEnd"/>
      <w:r w:rsidRPr="00A02AF6">
        <w:rPr>
          <w:rFonts w:cs="Arial"/>
        </w:rPr>
        <w:t xml:space="preserve"> </w:t>
      </w:r>
      <w:proofErr w:type="spellStart"/>
      <w:r w:rsidRPr="00A02AF6">
        <w:rPr>
          <w:rFonts w:cs="Arial"/>
        </w:rPr>
        <w:t>màxim</w:t>
      </w:r>
      <w:proofErr w:type="spellEnd"/>
      <w:r w:rsidRPr="00A02AF6">
        <w:rPr>
          <w:rFonts w:cs="Arial"/>
        </w:rPr>
        <w:t xml:space="preserve"> </w:t>
      </w:r>
      <w:proofErr w:type="spellStart"/>
      <w:r w:rsidRPr="00A02AF6">
        <w:rPr>
          <w:rFonts w:cs="Arial"/>
        </w:rPr>
        <w:t>d’un</w:t>
      </w:r>
      <w:proofErr w:type="spellEnd"/>
      <w:r w:rsidRPr="00A02AF6">
        <w:rPr>
          <w:rFonts w:cs="Arial"/>
        </w:rPr>
        <w:t xml:space="preserve"> mes des de la data de </w:t>
      </w:r>
      <w:proofErr w:type="spellStart"/>
      <w:r w:rsidRPr="00A02AF6">
        <w:rPr>
          <w:rFonts w:cs="Arial"/>
        </w:rPr>
        <w:t>finalització</w:t>
      </w:r>
      <w:proofErr w:type="spellEnd"/>
      <w:r w:rsidRPr="00A02AF6">
        <w:rPr>
          <w:rFonts w:cs="Arial"/>
        </w:rPr>
        <w:t xml:space="preserve"> de les obres.</w:t>
      </w:r>
    </w:p>
    <w:p w14:paraId="7C2B4BF4" w14:textId="77777777" w:rsidR="00C24FD6" w:rsidRPr="00A02AF6" w:rsidRDefault="00C24FD6" w:rsidP="00C24FD6">
      <w:pPr>
        <w:numPr>
          <w:ilvl w:val="0"/>
          <w:numId w:val="14"/>
        </w:numPr>
        <w:contextualSpacing/>
        <w:rPr>
          <w:rFonts w:cs="Arial"/>
        </w:rPr>
      </w:pPr>
      <w:proofErr w:type="spellStart"/>
      <w:r w:rsidRPr="00A02AF6">
        <w:rPr>
          <w:rFonts w:cs="Arial"/>
        </w:rPr>
        <w:t>Certificat</w:t>
      </w:r>
      <w:proofErr w:type="spellEnd"/>
      <w:r w:rsidRPr="00A02AF6">
        <w:rPr>
          <w:rFonts w:cs="Arial"/>
        </w:rPr>
        <w:t xml:space="preserve"> de la gestió de </w:t>
      </w:r>
      <w:proofErr w:type="spellStart"/>
      <w:r w:rsidRPr="00A02AF6">
        <w:rPr>
          <w:rFonts w:cs="Arial"/>
        </w:rPr>
        <w:t>residus</w:t>
      </w:r>
      <w:proofErr w:type="spellEnd"/>
      <w:r w:rsidRPr="00A02AF6">
        <w:rPr>
          <w:rFonts w:cs="Arial"/>
        </w:rPr>
        <w:t xml:space="preserve">, </w:t>
      </w:r>
      <w:proofErr w:type="spellStart"/>
      <w:r w:rsidRPr="00A02AF6">
        <w:rPr>
          <w:rFonts w:cs="Arial"/>
        </w:rPr>
        <w:t>emès</w:t>
      </w:r>
      <w:proofErr w:type="spellEnd"/>
      <w:r w:rsidRPr="00A02AF6">
        <w:rPr>
          <w:rFonts w:cs="Arial"/>
        </w:rPr>
        <w:t xml:space="preserve"> per gestor </w:t>
      </w:r>
      <w:proofErr w:type="spellStart"/>
      <w:r w:rsidRPr="00A02AF6">
        <w:rPr>
          <w:rFonts w:cs="Arial"/>
        </w:rPr>
        <w:t>autoritzat</w:t>
      </w:r>
      <w:proofErr w:type="spellEnd"/>
      <w:r w:rsidRPr="00A02AF6">
        <w:rPr>
          <w:rFonts w:cs="Arial"/>
        </w:rPr>
        <w:t>.</w:t>
      </w:r>
    </w:p>
    <w:p w14:paraId="240DDB16" w14:textId="77777777" w:rsidR="00C24FD6" w:rsidRPr="00A02AF6" w:rsidRDefault="00C24FD6" w:rsidP="00C24FD6">
      <w:pPr>
        <w:numPr>
          <w:ilvl w:val="0"/>
          <w:numId w:val="14"/>
        </w:numPr>
        <w:rPr>
          <w:rFonts w:cs="Arial"/>
        </w:rPr>
      </w:pPr>
      <w:r w:rsidRPr="00A02AF6">
        <w:rPr>
          <w:rFonts w:cs="Arial"/>
        </w:rPr>
        <w:t xml:space="preserve">Acreditar </w:t>
      </w:r>
      <w:proofErr w:type="spellStart"/>
      <w:r w:rsidRPr="00A02AF6">
        <w:rPr>
          <w:rFonts w:cs="Arial"/>
        </w:rPr>
        <w:t>haver</w:t>
      </w:r>
      <w:proofErr w:type="spellEnd"/>
      <w:r w:rsidRPr="00A02AF6">
        <w:rPr>
          <w:rFonts w:cs="Arial"/>
        </w:rPr>
        <w:t xml:space="preserve"> </w:t>
      </w:r>
      <w:proofErr w:type="spellStart"/>
      <w:r w:rsidRPr="00A02AF6">
        <w:rPr>
          <w:rFonts w:cs="Arial"/>
        </w:rPr>
        <w:t>actualitzat</w:t>
      </w:r>
      <w:proofErr w:type="spellEnd"/>
      <w:r w:rsidRPr="00A02AF6">
        <w:rPr>
          <w:rFonts w:cs="Arial"/>
        </w:rPr>
        <w:t xml:space="preserve"> les dades </w:t>
      </w:r>
      <w:proofErr w:type="spellStart"/>
      <w:r w:rsidRPr="00A02AF6">
        <w:rPr>
          <w:rFonts w:cs="Arial"/>
        </w:rPr>
        <w:t>cadastrals</w:t>
      </w:r>
      <w:proofErr w:type="spellEnd"/>
      <w:r w:rsidRPr="00A02AF6">
        <w:rPr>
          <w:rFonts w:cs="Arial"/>
        </w:rPr>
        <w:t xml:space="preserve"> </w:t>
      </w:r>
      <w:proofErr w:type="spellStart"/>
      <w:r w:rsidRPr="00A02AF6">
        <w:rPr>
          <w:rFonts w:cs="Arial"/>
        </w:rPr>
        <w:t>mitjançant</w:t>
      </w:r>
      <w:proofErr w:type="spellEnd"/>
      <w:r w:rsidRPr="00A02AF6">
        <w:rPr>
          <w:rFonts w:cs="Arial"/>
        </w:rPr>
        <w:t xml:space="preserve"> </w:t>
      </w:r>
      <w:proofErr w:type="spellStart"/>
      <w:r w:rsidRPr="00A02AF6">
        <w:rPr>
          <w:rFonts w:cs="Arial"/>
        </w:rPr>
        <w:t>l’imprès</w:t>
      </w:r>
      <w:proofErr w:type="spellEnd"/>
      <w:r w:rsidRPr="00A02AF6">
        <w:rPr>
          <w:rFonts w:cs="Arial"/>
        </w:rPr>
        <w:t xml:space="preserve"> 900D, </w:t>
      </w:r>
      <w:proofErr w:type="spellStart"/>
      <w:r w:rsidRPr="00A02AF6">
        <w:rPr>
          <w:rFonts w:cs="Arial"/>
        </w:rPr>
        <w:t>segellat</w:t>
      </w:r>
      <w:proofErr w:type="spellEnd"/>
      <w:r w:rsidRPr="00A02AF6">
        <w:rPr>
          <w:rFonts w:cs="Arial"/>
        </w:rPr>
        <w:t xml:space="preserve"> per </w:t>
      </w:r>
      <w:proofErr w:type="spellStart"/>
      <w:r w:rsidRPr="00A02AF6">
        <w:rPr>
          <w:rFonts w:cs="Arial"/>
        </w:rPr>
        <w:t>l’Organisme</w:t>
      </w:r>
      <w:proofErr w:type="spellEnd"/>
      <w:r w:rsidRPr="00A02AF6">
        <w:rPr>
          <w:rFonts w:cs="Arial"/>
        </w:rPr>
        <w:t xml:space="preserve"> de Gestió </w:t>
      </w:r>
      <w:proofErr w:type="spellStart"/>
      <w:r w:rsidRPr="00A02AF6">
        <w:rPr>
          <w:rFonts w:cs="Arial"/>
        </w:rPr>
        <w:t>Tributària</w:t>
      </w:r>
      <w:proofErr w:type="spellEnd"/>
      <w:r w:rsidRPr="00A02AF6">
        <w:rPr>
          <w:rFonts w:cs="Arial"/>
        </w:rPr>
        <w:t xml:space="preserve"> de Vilassar de Mar, o per la </w:t>
      </w:r>
      <w:proofErr w:type="spellStart"/>
      <w:r w:rsidRPr="00A02AF6">
        <w:rPr>
          <w:rFonts w:cs="Arial"/>
        </w:rPr>
        <w:t>Gerència</w:t>
      </w:r>
      <w:proofErr w:type="spellEnd"/>
      <w:r w:rsidRPr="00A02AF6">
        <w:rPr>
          <w:rFonts w:cs="Arial"/>
        </w:rPr>
        <w:t xml:space="preserve"> del </w:t>
      </w:r>
      <w:proofErr w:type="spellStart"/>
      <w:r w:rsidRPr="00A02AF6">
        <w:rPr>
          <w:rFonts w:cs="Arial"/>
        </w:rPr>
        <w:t>cadastre</w:t>
      </w:r>
      <w:proofErr w:type="spellEnd"/>
      <w:r w:rsidRPr="00A02AF6">
        <w:rPr>
          <w:rFonts w:cs="Arial"/>
        </w:rPr>
        <w:t xml:space="preserve"> de Barcelona.</w:t>
      </w:r>
    </w:p>
    <w:p w14:paraId="429A8FD1" w14:textId="77777777" w:rsidR="00C24FD6" w:rsidRPr="00A02AF6" w:rsidRDefault="00C24FD6" w:rsidP="00C9106D">
      <w:pPr>
        <w:ind w:left="720"/>
        <w:contextualSpacing/>
        <w:rPr>
          <w:rFonts w:cs="Arial"/>
        </w:rPr>
      </w:pPr>
    </w:p>
    <w:p w14:paraId="3E8C20F0" w14:textId="77777777" w:rsidR="00C24FD6" w:rsidRPr="00A02AF6" w:rsidRDefault="00C24FD6" w:rsidP="00C24FD6">
      <w:pPr>
        <w:numPr>
          <w:ilvl w:val="0"/>
          <w:numId w:val="13"/>
        </w:numPr>
        <w:contextualSpacing/>
        <w:rPr>
          <w:rFonts w:cs="Arial"/>
        </w:rPr>
      </w:pPr>
      <w:r w:rsidRPr="00A02AF6">
        <w:rPr>
          <w:rFonts w:cs="Arial"/>
        </w:rPr>
        <w:t xml:space="preserve">EXCLUSIONS: </w:t>
      </w:r>
      <w:r w:rsidRPr="00A02AF6">
        <w:rPr>
          <w:rFonts w:cs="Arial"/>
          <w:bCs/>
        </w:rPr>
        <w:t>la</w:t>
      </w:r>
      <w:r w:rsidRPr="00A02AF6">
        <w:rPr>
          <w:rFonts w:cs="Arial"/>
          <w:b/>
        </w:rPr>
        <w:t xml:space="preserve"> </w:t>
      </w:r>
      <w:proofErr w:type="spellStart"/>
      <w:r w:rsidRPr="00A02AF6">
        <w:rPr>
          <w:rFonts w:cs="Arial"/>
        </w:rPr>
        <w:t>llicència</w:t>
      </w:r>
      <w:proofErr w:type="spellEnd"/>
      <w:r w:rsidRPr="00A02AF6">
        <w:rPr>
          <w:rFonts w:cs="Arial"/>
        </w:rPr>
        <w:t xml:space="preserve"> no empara </w:t>
      </w:r>
      <w:proofErr w:type="spellStart"/>
      <w:r w:rsidRPr="00A02AF6">
        <w:rPr>
          <w:rFonts w:cs="Arial"/>
        </w:rPr>
        <w:t>l’execució</w:t>
      </w:r>
      <w:proofErr w:type="spellEnd"/>
      <w:r w:rsidRPr="00A02AF6">
        <w:rPr>
          <w:rFonts w:cs="Arial"/>
        </w:rPr>
        <w:t xml:space="preserve"> </w:t>
      </w:r>
      <w:proofErr w:type="spellStart"/>
      <w:r w:rsidRPr="00A02AF6">
        <w:rPr>
          <w:rFonts w:cs="Arial"/>
        </w:rPr>
        <w:t>d’obres</w:t>
      </w:r>
      <w:proofErr w:type="spellEnd"/>
      <w:r w:rsidRPr="00A02AF6">
        <w:rPr>
          <w:rFonts w:cs="Arial"/>
        </w:rPr>
        <w:t xml:space="preserve"> en el </w:t>
      </w:r>
      <w:proofErr w:type="spellStart"/>
      <w:r w:rsidRPr="00A02AF6">
        <w:rPr>
          <w:rFonts w:cs="Arial"/>
        </w:rPr>
        <w:t>domini</w:t>
      </w:r>
      <w:proofErr w:type="spellEnd"/>
      <w:r w:rsidRPr="00A02AF6">
        <w:rPr>
          <w:rFonts w:cs="Arial"/>
        </w:rPr>
        <w:t xml:space="preserve"> </w:t>
      </w:r>
      <w:proofErr w:type="spellStart"/>
      <w:r w:rsidRPr="00A02AF6">
        <w:rPr>
          <w:rFonts w:cs="Arial"/>
        </w:rPr>
        <w:t>públic</w:t>
      </w:r>
      <w:proofErr w:type="spellEnd"/>
      <w:r w:rsidRPr="00A02AF6">
        <w:rPr>
          <w:rFonts w:cs="Arial"/>
        </w:rPr>
        <w:t xml:space="preserve"> (rases per al </w:t>
      </w:r>
      <w:proofErr w:type="spellStart"/>
      <w:r w:rsidRPr="00A02AF6">
        <w:rPr>
          <w:rFonts w:cs="Arial"/>
        </w:rPr>
        <w:t>pas</w:t>
      </w:r>
      <w:proofErr w:type="spellEnd"/>
      <w:r w:rsidRPr="00A02AF6">
        <w:rPr>
          <w:rFonts w:cs="Arial"/>
        </w:rPr>
        <w:t xml:space="preserve"> </w:t>
      </w:r>
      <w:proofErr w:type="spellStart"/>
      <w:r w:rsidRPr="00A02AF6">
        <w:rPr>
          <w:rFonts w:cs="Arial"/>
        </w:rPr>
        <w:t>d’instal·lacions</w:t>
      </w:r>
      <w:proofErr w:type="spellEnd"/>
      <w:r w:rsidRPr="00A02AF6">
        <w:rPr>
          <w:rFonts w:cs="Arial"/>
        </w:rPr>
        <w:t xml:space="preserve">, </w:t>
      </w:r>
      <w:proofErr w:type="spellStart"/>
      <w:r w:rsidRPr="00A02AF6">
        <w:rPr>
          <w:rFonts w:cs="Arial"/>
        </w:rPr>
        <w:t>guals</w:t>
      </w:r>
      <w:proofErr w:type="spellEnd"/>
      <w:r w:rsidRPr="00A02AF6">
        <w:rPr>
          <w:rFonts w:cs="Arial"/>
        </w:rPr>
        <w:t xml:space="preserve"> </w:t>
      </w:r>
      <w:proofErr w:type="spellStart"/>
      <w:r w:rsidRPr="00A02AF6">
        <w:rPr>
          <w:rFonts w:cs="Arial"/>
        </w:rPr>
        <w:t>d’accés</w:t>
      </w:r>
      <w:proofErr w:type="spellEnd"/>
      <w:r w:rsidRPr="00A02AF6">
        <w:rPr>
          <w:rFonts w:cs="Arial"/>
        </w:rPr>
        <w:t xml:space="preserve"> de </w:t>
      </w:r>
      <w:proofErr w:type="spellStart"/>
      <w:r w:rsidRPr="00A02AF6">
        <w:rPr>
          <w:rFonts w:cs="Arial"/>
        </w:rPr>
        <w:t>vehicles</w:t>
      </w:r>
      <w:proofErr w:type="spellEnd"/>
      <w:r w:rsidRPr="00A02AF6">
        <w:rPr>
          <w:rFonts w:cs="Arial"/>
        </w:rPr>
        <w:t xml:space="preserve">, etc.), per a la </w:t>
      </w:r>
      <w:proofErr w:type="spellStart"/>
      <w:r w:rsidRPr="00A02AF6">
        <w:rPr>
          <w:rFonts w:cs="Arial"/>
        </w:rPr>
        <w:t>qual</w:t>
      </w:r>
      <w:proofErr w:type="spellEnd"/>
      <w:r w:rsidRPr="00A02AF6">
        <w:rPr>
          <w:rFonts w:cs="Arial"/>
        </w:rPr>
        <w:t xml:space="preserve"> </w:t>
      </w:r>
      <w:r w:rsidRPr="00A02AF6">
        <w:rPr>
          <w:rFonts w:cs="Arial"/>
        </w:rPr>
        <w:lastRenderedPageBreak/>
        <w:t xml:space="preserve">cosa </w:t>
      </w:r>
      <w:proofErr w:type="spellStart"/>
      <w:r w:rsidRPr="00A02AF6">
        <w:rPr>
          <w:rFonts w:cs="Arial"/>
        </w:rPr>
        <w:t>caldrà</w:t>
      </w:r>
      <w:proofErr w:type="spellEnd"/>
      <w:r w:rsidRPr="00A02AF6">
        <w:rPr>
          <w:rFonts w:cs="Arial"/>
        </w:rPr>
        <w:t xml:space="preserve"> </w:t>
      </w:r>
      <w:proofErr w:type="spellStart"/>
      <w:r w:rsidRPr="00A02AF6">
        <w:rPr>
          <w:rFonts w:cs="Arial"/>
        </w:rPr>
        <w:t>sol·licitar</w:t>
      </w:r>
      <w:proofErr w:type="spellEnd"/>
      <w:r w:rsidRPr="00A02AF6">
        <w:rPr>
          <w:rFonts w:cs="Arial"/>
        </w:rPr>
        <w:t xml:space="preserve"> </w:t>
      </w:r>
      <w:proofErr w:type="spellStart"/>
      <w:r w:rsidRPr="00A02AF6">
        <w:rPr>
          <w:rFonts w:cs="Arial"/>
        </w:rPr>
        <w:t>l’oportuna</w:t>
      </w:r>
      <w:proofErr w:type="spellEnd"/>
      <w:r w:rsidRPr="00A02AF6">
        <w:rPr>
          <w:rFonts w:cs="Arial"/>
        </w:rPr>
        <w:t xml:space="preserve"> </w:t>
      </w:r>
      <w:proofErr w:type="spellStart"/>
      <w:r w:rsidRPr="00A02AF6">
        <w:rPr>
          <w:rFonts w:cs="Arial"/>
        </w:rPr>
        <w:t>llicència</w:t>
      </w:r>
      <w:proofErr w:type="spellEnd"/>
      <w:r w:rsidRPr="00A02AF6">
        <w:rPr>
          <w:rFonts w:cs="Arial"/>
        </w:rPr>
        <w:t xml:space="preserve"> </w:t>
      </w:r>
      <w:proofErr w:type="spellStart"/>
      <w:r w:rsidRPr="00A02AF6">
        <w:rPr>
          <w:rFonts w:cs="Arial"/>
        </w:rPr>
        <w:t>d’obres</w:t>
      </w:r>
      <w:proofErr w:type="spellEnd"/>
      <w:r w:rsidRPr="00A02AF6">
        <w:rPr>
          <w:rFonts w:cs="Arial"/>
        </w:rPr>
        <w:t xml:space="preserve"> en el </w:t>
      </w:r>
      <w:proofErr w:type="spellStart"/>
      <w:r w:rsidRPr="00A02AF6">
        <w:rPr>
          <w:rFonts w:cs="Arial"/>
        </w:rPr>
        <w:t>Domini</w:t>
      </w:r>
      <w:proofErr w:type="spellEnd"/>
      <w:r w:rsidRPr="00A02AF6">
        <w:rPr>
          <w:rFonts w:cs="Arial"/>
        </w:rPr>
        <w:t xml:space="preserve"> </w:t>
      </w:r>
      <w:proofErr w:type="spellStart"/>
      <w:r w:rsidRPr="00A02AF6">
        <w:rPr>
          <w:rFonts w:cs="Arial"/>
        </w:rPr>
        <w:t>Públic</w:t>
      </w:r>
      <w:proofErr w:type="spellEnd"/>
      <w:r w:rsidRPr="00A02AF6">
        <w:rPr>
          <w:rFonts w:cs="Arial"/>
        </w:rPr>
        <w:t xml:space="preserve">, </w:t>
      </w:r>
      <w:proofErr w:type="spellStart"/>
      <w:r w:rsidRPr="00A02AF6">
        <w:rPr>
          <w:rFonts w:cs="Arial"/>
        </w:rPr>
        <w:t>aportant</w:t>
      </w:r>
      <w:proofErr w:type="spellEnd"/>
      <w:r w:rsidRPr="00A02AF6">
        <w:rPr>
          <w:rFonts w:cs="Arial"/>
        </w:rPr>
        <w:t xml:space="preserve"> la </w:t>
      </w:r>
      <w:proofErr w:type="spellStart"/>
      <w:r w:rsidRPr="00A02AF6">
        <w:rPr>
          <w:rFonts w:cs="Arial"/>
        </w:rPr>
        <w:t>documentació</w:t>
      </w:r>
      <w:proofErr w:type="spellEnd"/>
      <w:r w:rsidRPr="00A02AF6">
        <w:rPr>
          <w:rFonts w:cs="Arial"/>
        </w:rPr>
        <w:t xml:space="preserve"> literal i </w:t>
      </w:r>
      <w:proofErr w:type="spellStart"/>
      <w:r w:rsidRPr="00A02AF6">
        <w:rPr>
          <w:rFonts w:cs="Arial"/>
        </w:rPr>
        <w:t>gràfica</w:t>
      </w:r>
      <w:proofErr w:type="spellEnd"/>
      <w:r w:rsidRPr="00A02AF6">
        <w:rPr>
          <w:rFonts w:cs="Arial"/>
        </w:rPr>
        <w:t xml:space="preserve"> que les </w:t>
      </w:r>
      <w:proofErr w:type="spellStart"/>
      <w:r w:rsidRPr="00A02AF6">
        <w:rPr>
          <w:rFonts w:cs="Arial"/>
        </w:rPr>
        <w:t>descrigui</w:t>
      </w:r>
      <w:proofErr w:type="spellEnd"/>
      <w:r w:rsidRPr="00A02AF6">
        <w:rPr>
          <w:rFonts w:cs="Arial"/>
        </w:rPr>
        <w:t xml:space="preserve"> </w:t>
      </w:r>
      <w:proofErr w:type="spellStart"/>
      <w:r w:rsidRPr="00A02AF6">
        <w:rPr>
          <w:rFonts w:cs="Arial"/>
        </w:rPr>
        <w:t>correctament</w:t>
      </w:r>
      <w:proofErr w:type="spellEnd"/>
      <w:r w:rsidRPr="00A02AF6">
        <w:rPr>
          <w:rFonts w:cs="Arial"/>
        </w:rPr>
        <w:t xml:space="preserve">, i ajustades a </w:t>
      </w:r>
      <w:proofErr w:type="spellStart"/>
      <w:r w:rsidRPr="00A02AF6">
        <w:rPr>
          <w:rFonts w:cs="Arial"/>
        </w:rPr>
        <w:t>l’Ordenança</w:t>
      </w:r>
      <w:proofErr w:type="spellEnd"/>
      <w:r w:rsidRPr="00A02AF6">
        <w:rPr>
          <w:rFonts w:cs="Arial"/>
        </w:rPr>
        <w:t xml:space="preserve"> </w:t>
      </w:r>
      <w:proofErr w:type="spellStart"/>
      <w:r w:rsidRPr="00A02AF6">
        <w:rPr>
          <w:rFonts w:cs="Arial"/>
        </w:rPr>
        <w:t>d’Obres</w:t>
      </w:r>
      <w:proofErr w:type="spellEnd"/>
      <w:r w:rsidRPr="00A02AF6">
        <w:rPr>
          <w:rFonts w:cs="Arial"/>
        </w:rPr>
        <w:t xml:space="preserve"> en </w:t>
      </w:r>
      <w:proofErr w:type="spellStart"/>
      <w:r w:rsidRPr="00A02AF6">
        <w:rPr>
          <w:rFonts w:cs="Arial"/>
        </w:rPr>
        <w:t>els</w:t>
      </w:r>
      <w:proofErr w:type="spellEnd"/>
      <w:r w:rsidRPr="00A02AF6">
        <w:rPr>
          <w:rFonts w:cs="Arial"/>
        </w:rPr>
        <w:t xml:space="preserve"> </w:t>
      </w:r>
      <w:proofErr w:type="spellStart"/>
      <w:r w:rsidRPr="00A02AF6">
        <w:rPr>
          <w:rFonts w:cs="Arial"/>
        </w:rPr>
        <w:t>Bens</w:t>
      </w:r>
      <w:proofErr w:type="spellEnd"/>
      <w:r w:rsidRPr="00A02AF6">
        <w:rPr>
          <w:rFonts w:cs="Arial"/>
        </w:rPr>
        <w:t xml:space="preserve"> de </w:t>
      </w:r>
      <w:proofErr w:type="spellStart"/>
      <w:r w:rsidRPr="00A02AF6">
        <w:rPr>
          <w:rFonts w:cs="Arial"/>
        </w:rPr>
        <w:t>Domini</w:t>
      </w:r>
      <w:proofErr w:type="spellEnd"/>
      <w:r w:rsidRPr="00A02AF6">
        <w:rPr>
          <w:rFonts w:cs="Arial"/>
        </w:rPr>
        <w:t xml:space="preserve"> </w:t>
      </w:r>
      <w:proofErr w:type="spellStart"/>
      <w:r w:rsidRPr="00A02AF6">
        <w:rPr>
          <w:rFonts w:cs="Arial"/>
        </w:rPr>
        <w:t>Públic</w:t>
      </w:r>
      <w:proofErr w:type="spellEnd"/>
      <w:r w:rsidRPr="00A02AF6">
        <w:rPr>
          <w:rFonts w:cs="Arial"/>
        </w:rPr>
        <w:t>.</w:t>
      </w:r>
    </w:p>
    <w:p w14:paraId="20D87320" w14:textId="77777777" w:rsidR="00C24FD6" w:rsidRPr="00A02AF6" w:rsidRDefault="00C24FD6" w:rsidP="00C9106D">
      <w:pPr>
        <w:rPr>
          <w:rFonts w:cs="Arial"/>
        </w:rPr>
      </w:pPr>
    </w:p>
    <w:p w14:paraId="2AC56798" w14:textId="77777777" w:rsidR="00C24FD6" w:rsidRPr="00A02AF6" w:rsidRDefault="00C24FD6" w:rsidP="00C9106D">
      <w:pPr>
        <w:spacing w:before="120"/>
        <w:rPr>
          <w:rFonts w:cs="Arial"/>
        </w:rPr>
      </w:pPr>
      <w:proofErr w:type="spellStart"/>
      <w:r w:rsidRPr="00A02AF6">
        <w:rPr>
          <w:rFonts w:cs="Arial"/>
          <w:b/>
        </w:rPr>
        <w:t>Segon</w:t>
      </w:r>
      <w:proofErr w:type="spellEnd"/>
      <w:r w:rsidRPr="00A02AF6">
        <w:rPr>
          <w:rFonts w:cs="Arial"/>
          <w:b/>
        </w:rPr>
        <w:t>.-</w:t>
      </w:r>
      <w:r w:rsidRPr="00A02AF6">
        <w:rPr>
          <w:rFonts w:cs="Arial"/>
        </w:rPr>
        <w:t xml:space="preserve"> FER L’ADVERTIMENT de que, un </w:t>
      </w:r>
      <w:proofErr w:type="spellStart"/>
      <w:r w:rsidRPr="00A02AF6">
        <w:rPr>
          <w:rFonts w:cs="Arial"/>
        </w:rPr>
        <w:t>cop</w:t>
      </w:r>
      <w:proofErr w:type="spellEnd"/>
      <w:r w:rsidRPr="00A02AF6">
        <w:rPr>
          <w:rFonts w:cs="Arial"/>
        </w:rPr>
        <w:t xml:space="preserve"> </w:t>
      </w:r>
      <w:proofErr w:type="spellStart"/>
      <w:r w:rsidRPr="00A02AF6">
        <w:rPr>
          <w:rFonts w:cs="Arial"/>
        </w:rPr>
        <w:t>exhaurit</w:t>
      </w:r>
      <w:proofErr w:type="spellEnd"/>
      <w:r w:rsidRPr="00A02AF6">
        <w:rPr>
          <w:rFonts w:cs="Arial"/>
        </w:rPr>
        <w:t xml:space="preserve"> </w:t>
      </w:r>
      <w:proofErr w:type="spellStart"/>
      <w:r w:rsidRPr="00A02AF6">
        <w:rPr>
          <w:rFonts w:cs="Arial"/>
        </w:rPr>
        <w:t>qualsevol</w:t>
      </w:r>
      <w:proofErr w:type="spellEnd"/>
      <w:r w:rsidRPr="00A02AF6">
        <w:rPr>
          <w:rFonts w:cs="Arial"/>
        </w:rPr>
        <w:t xml:space="preserve"> </w:t>
      </w:r>
      <w:proofErr w:type="spellStart"/>
      <w:r w:rsidRPr="00A02AF6">
        <w:rPr>
          <w:rFonts w:cs="Arial"/>
        </w:rPr>
        <w:t>dels</w:t>
      </w:r>
      <w:proofErr w:type="spellEnd"/>
      <w:r w:rsidRPr="00A02AF6">
        <w:rPr>
          <w:rFonts w:cs="Arial"/>
        </w:rPr>
        <w:t xml:space="preserve"> </w:t>
      </w:r>
      <w:proofErr w:type="spellStart"/>
      <w:r w:rsidRPr="00A02AF6">
        <w:rPr>
          <w:rFonts w:cs="Arial"/>
        </w:rPr>
        <w:t>terminis</w:t>
      </w:r>
      <w:proofErr w:type="spellEnd"/>
      <w:r w:rsidRPr="00A02AF6">
        <w:rPr>
          <w:rFonts w:cs="Arial"/>
        </w:rPr>
        <w:t xml:space="preserve">, o les </w:t>
      </w:r>
      <w:proofErr w:type="spellStart"/>
      <w:r w:rsidRPr="00A02AF6">
        <w:rPr>
          <w:rFonts w:cs="Arial"/>
        </w:rPr>
        <w:t>pròrrogues</w:t>
      </w:r>
      <w:proofErr w:type="spellEnd"/>
      <w:r w:rsidRPr="00A02AF6">
        <w:rPr>
          <w:rFonts w:cs="Arial"/>
        </w:rPr>
        <w:t xml:space="preserve"> </w:t>
      </w:r>
      <w:proofErr w:type="spellStart"/>
      <w:r w:rsidRPr="00A02AF6">
        <w:rPr>
          <w:rFonts w:cs="Arial"/>
        </w:rPr>
        <w:t>corresponents</w:t>
      </w:r>
      <w:proofErr w:type="spellEnd"/>
      <w:r w:rsidRPr="00A02AF6">
        <w:rPr>
          <w:rFonts w:cs="Arial"/>
        </w:rPr>
        <w:t xml:space="preserve">, </w:t>
      </w:r>
      <w:proofErr w:type="spellStart"/>
      <w:r w:rsidRPr="00A02AF6">
        <w:rPr>
          <w:rFonts w:cs="Arial"/>
        </w:rPr>
        <w:t>sense</w:t>
      </w:r>
      <w:proofErr w:type="spellEnd"/>
      <w:r w:rsidRPr="00A02AF6">
        <w:rPr>
          <w:rFonts w:cs="Arial"/>
        </w:rPr>
        <w:t xml:space="preserve"> </w:t>
      </w:r>
      <w:proofErr w:type="spellStart"/>
      <w:r w:rsidRPr="00A02AF6">
        <w:rPr>
          <w:rFonts w:cs="Arial"/>
        </w:rPr>
        <w:t>haver</w:t>
      </w:r>
      <w:proofErr w:type="spellEnd"/>
      <w:r w:rsidRPr="00A02AF6">
        <w:rPr>
          <w:rFonts w:cs="Arial"/>
        </w:rPr>
        <w:t xml:space="preserve"> </w:t>
      </w:r>
      <w:proofErr w:type="spellStart"/>
      <w:r w:rsidRPr="00A02AF6">
        <w:rPr>
          <w:rFonts w:cs="Arial"/>
        </w:rPr>
        <w:t>iniciat</w:t>
      </w:r>
      <w:proofErr w:type="spellEnd"/>
      <w:r w:rsidRPr="00A02AF6">
        <w:rPr>
          <w:rFonts w:cs="Arial"/>
        </w:rPr>
        <w:t xml:space="preserve"> les obres o </w:t>
      </w:r>
      <w:proofErr w:type="spellStart"/>
      <w:r w:rsidRPr="00A02AF6">
        <w:rPr>
          <w:rFonts w:cs="Arial"/>
        </w:rPr>
        <w:t>haver</w:t>
      </w:r>
      <w:proofErr w:type="spellEnd"/>
      <w:r w:rsidRPr="00A02AF6">
        <w:rPr>
          <w:rFonts w:cs="Arial"/>
        </w:rPr>
        <w:t xml:space="preserve">-les </w:t>
      </w:r>
      <w:proofErr w:type="spellStart"/>
      <w:r w:rsidRPr="00A02AF6">
        <w:rPr>
          <w:rFonts w:cs="Arial"/>
        </w:rPr>
        <w:t>acabat</w:t>
      </w:r>
      <w:proofErr w:type="spellEnd"/>
      <w:r w:rsidRPr="00A02AF6">
        <w:rPr>
          <w:rFonts w:cs="Arial"/>
        </w:rPr>
        <w:t xml:space="preserve">, la </w:t>
      </w:r>
      <w:proofErr w:type="spellStart"/>
      <w:r w:rsidRPr="00A02AF6">
        <w:rPr>
          <w:rFonts w:cs="Arial"/>
        </w:rPr>
        <w:t>llicència</w:t>
      </w:r>
      <w:proofErr w:type="spellEnd"/>
      <w:r w:rsidRPr="00A02AF6">
        <w:rPr>
          <w:rFonts w:cs="Arial"/>
        </w:rPr>
        <w:t xml:space="preserve"> </w:t>
      </w:r>
      <w:proofErr w:type="spellStart"/>
      <w:r w:rsidRPr="00A02AF6">
        <w:rPr>
          <w:rFonts w:cs="Arial"/>
        </w:rPr>
        <w:t>s’entendrà</w:t>
      </w:r>
      <w:proofErr w:type="spellEnd"/>
      <w:r w:rsidRPr="00A02AF6">
        <w:rPr>
          <w:rFonts w:cs="Arial"/>
        </w:rPr>
        <w:t xml:space="preserve"> CADUCADA </w:t>
      </w:r>
      <w:proofErr w:type="spellStart"/>
      <w:r w:rsidRPr="00A02AF6">
        <w:rPr>
          <w:rFonts w:cs="Arial"/>
        </w:rPr>
        <w:t>als</w:t>
      </w:r>
      <w:proofErr w:type="spellEnd"/>
      <w:r w:rsidRPr="00A02AF6">
        <w:rPr>
          <w:rFonts w:cs="Arial"/>
        </w:rPr>
        <w:t xml:space="preserve"> </w:t>
      </w:r>
      <w:proofErr w:type="spellStart"/>
      <w:r w:rsidRPr="00A02AF6">
        <w:rPr>
          <w:rFonts w:cs="Arial"/>
        </w:rPr>
        <w:t>efectes</w:t>
      </w:r>
      <w:proofErr w:type="spellEnd"/>
      <w:r w:rsidRPr="00A02AF6">
        <w:rPr>
          <w:rFonts w:cs="Arial"/>
        </w:rPr>
        <w:t xml:space="preserve"> </w:t>
      </w:r>
      <w:proofErr w:type="spellStart"/>
      <w:r w:rsidRPr="00A02AF6">
        <w:rPr>
          <w:rFonts w:cs="Arial"/>
        </w:rPr>
        <w:t>d’allò</w:t>
      </w:r>
      <w:proofErr w:type="spellEnd"/>
      <w:r w:rsidRPr="00A02AF6">
        <w:rPr>
          <w:rFonts w:cs="Arial"/>
        </w:rPr>
        <w:t xml:space="preserve"> </w:t>
      </w:r>
      <w:proofErr w:type="spellStart"/>
      <w:r w:rsidRPr="00A02AF6">
        <w:rPr>
          <w:rFonts w:cs="Arial"/>
        </w:rPr>
        <w:t>previst</w:t>
      </w:r>
      <w:proofErr w:type="spellEnd"/>
      <w:r w:rsidRPr="00A02AF6">
        <w:rPr>
          <w:rFonts w:cs="Arial"/>
        </w:rPr>
        <w:t xml:space="preserve"> a </w:t>
      </w:r>
      <w:proofErr w:type="spellStart"/>
      <w:r w:rsidRPr="00A02AF6">
        <w:rPr>
          <w:rFonts w:cs="Arial"/>
        </w:rPr>
        <w:t>l’art</w:t>
      </w:r>
      <w:proofErr w:type="spellEnd"/>
      <w:r w:rsidRPr="00A02AF6">
        <w:rPr>
          <w:rFonts w:cs="Arial"/>
        </w:rPr>
        <w:t xml:space="preserve">. 189 del DECRET LEGISLATIU 1/2010, de 3 </w:t>
      </w:r>
      <w:proofErr w:type="spellStart"/>
      <w:r w:rsidRPr="00A02AF6">
        <w:rPr>
          <w:rFonts w:cs="Arial"/>
        </w:rPr>
        <w:t>d'agost</w:t>
      </w:r>
      <w:proofErr w:type="spellEnd"/>
      <w:r w:rsidRPr="00A02AF6">
        <w:rPr>
          <w:rFonts w:cs="Arial"/>
        </w:rPr>
        <w:t xml:space="preserve">, </w:t>
      </w:r>
      <w:proofErr w:type="spellStart"/>
      <w:r w:rsidRPr="00A02AF6">
        <w:rPr>
          <w:rFonts w:cs="Arial"/>
        </w:rPr>
        <w:t>pel</w:t>
      </w:r>
      <w:proofErr w:type="spellEnd"/>
      <w:r w:rsidRPr="00A02AF6">
        <w:rPr>
          <w:rFonts w:cs="Arial"/>
        </w:rPr>
        <w:t xml:space="preserve"> </w:t>
      </w:r>
      <w:proofErr w:type="spellStart"/>
      <w:r w:rsidRPr="00A02AF6">
        <w:rPr>
          <w:rFonts w:cs="Arial"/>
        </w:rPr>
        <w:t>qual</w:t>
      </w:r>
      <w:proofErr w:type="spellEnd"/>
      <w:r w:rsidRPr="00A02AF6">
        <w:rPr>
          <w:rFonts w:cs="Arial"/>
        </w:rPr>
        <w:t xml:space="preserve"> </w:t>
      </w:r>
      <w:proofErr w:type="spellStart"/>
      <w:r w:rsidRPr="00A02AF6">
        <w:rPr>
          <w:rFonts w:cs="Arial"/>
        </w:rPr>
        <w:t>s'aprova</w:t>
      </w:r>
      <w:proofErr w:type="spellEnd"/>
      <w:r w:rsidRPr="00A02AF6">
        <w:rPr>
          <w:rFonts w:cs="Arial"/>
        </w:rPr>
        <w:t xml:space="preserve"> el Text </w:t>
      </w:r>
      <w:proofErr w:type="spellStart"/>
      <w:r w:rsidRPr="00A02AF6">
        <w:rPr>
          <w:rFonts w:cs="Arial"/>
        </w:rPr>
        <w:t>refós</w:t>
      </w:r>
      <w:proofErr w:type="spellEnd"/>
      <w:r w:rsidRPr="00A02AF6">
        <w:rPr>
          <w:rFonts w:cs="Arial"/>
        </w:rPr>
        <w:t xml:space="preserve"> de la </w:t>
      </w:r>
      <w:proofErr w:type="spellStart"/>
      <w:r w:rsidRPr="00A02AF6">
        <w:rPr>
          <w:rFonts w:cs="Arial"/>
        </w:rPr>
        <w:t>Llei</w:t>
      </w:r>
      <w:proofErr w:type="spellEnd"/>
      <w:r w:rsidRPr="00A02AF6">
        <w:rPr>
          <w:rFonts w:cs="Arial"/>
        </w:rPr>
        <w:t xml:space="preserve"> </w:t>
      </w:r>
      <w:proofErr w:type="spellStart"/>
      <w:r w:rsidRPr="00A02AF6">
        <w:rPr>
          <w:rFonts w:cs="Arial"/>
        </w:rPr>
        <w:t>d'urbanisme</w:t>
      </w:r>
      <w:proofErr w:type="spellEnd"/>
      <w:r w:rsidRPr="00A02AF6">
        <w:rPr>
          <w:rFonts w:cs="Arial"/>
        </w:rPr>
        <w:t>.</w:t>
      </w:r>
    </w:p>
    <w:p w14:paraId="6BD2AE69" w14:textId="77777777" w:rsidR="00C24FD6" w:rsidRPr="00A02AF6" w:rsidRDefault="00C24FD6" w:rsidP="00C9106D">
      <w:pPr>
        <w:spacing w:before="120"/>
        <w:rPr>
          <w:rFonts w:cs="Arial"/>
        </w:rPr>
      </w:pPr>
      <w:r w:rsidRPr="00A02AF6">
        <w:rPr>
          <w:rFonts w:cs="Arial"/>
          <w:b/>
        </w:rPr>
        <w:t xml:space="preserve">Tercer.- </w:t>
      </w:r>
      <w:r w:rsidRPr="00A02AF6">
        <w:rPr>
          <w:rFonts w:cs="Arial"/>
        </w:rPr>
        <w:t xml:space="preserve">Establir les </w:t>
      </w:r>
      <w:proofErr w:type="spellStart"/>
      <w:r w:rsidRPr="00A02AF6">
        <w:rPr>
          <w:rFonts w:cs="Arial"/>
        </w:rPr>
        <w:t>següents</w:t>
      </w:r>
      <w:proofErr w:type="spellEnd"/>
      <w:r w:rsidRPr="00A02AF6">
        <w:rPr>
          <w:rFonts w:cs="Arial"/>
        </w:rPr>
        <w:t xml:space="preserve"> bases per a la </w:t>
      </w:r>
      <w:proofErr w:type="spellStart"/>
      <w:r w:rsidRPr="00A02AF6">
        <w:rPr>
          <w:rFonts w:cs="Arial"/>
        </w:rPr>
        <w:t>liquidació</w:t>
      </w:r>
      <w:proofErr w:type="spellEnd"/>
      <w:r w:rsidRPr="00A02AF6">
        <w:rPr>
          <w:rFonts w:cs="Arial"/>
        </w:rPr>
        <w:t xml:space="preserve"> de </w:t>
      </w:r>
      <w:proofErr w:type="spellStart"/>
      <w:r w:rsidRPr="00A02AF6">
        <w:rPr>
          <w:rFonts w:cs="Arial"/>
        </w:rPr>
        <w:t>drets</w:t>
      </w:r>
      <w:proofErr w:type="spellEnd"/>
      <w:r w:rsidRPr="00A02AF6">
        <w:rPr>
          <w:rFonts w:cs="Arial"/>
        </w:rPr>
        <w:t>:</w:t>
      </w:r>
    </w:p>
    <w:p w14:paraId="0C79F4BF" w14:textId="77777777" w:rsidR="00C24FD6" w:rsidRPr="00A02AF6" w:rsidRDefault="00C24FD6" w:rsidP="00C9106D">
      <w:pPr>
        <w:rPr>
          <w:rFonts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46"/>
        <w:gridCol w:w="2623"/>
      </w:tblGrid>
      <w:tr w:rsidR="00A02AF6" w:rsidRPr="00A02AF6" w14:paraId="1D0FEFB8" w14:textId="77777777" w:rsidTr="00C9106D">
        <w:trPr>
          <w:cantSplit/>
          <w:trHeight w:val="452"/>
        </w:trPr>
        <w:tc>
          <w:tcPr>
            <w:tcW w:w="6946" w:type="dxa"/>
            <w:tcBorders>
              <w:top w:val="single" w:sz="8" w:space="0" w:color="7F7F7F"/>
              <w:left w:val="single" w:sz="8" w:space="0" w:color="7F7F7F"/>
              <w:bottom w:val="single" w:sz="8" w:space="0" w:color="7F7F7F"/>
              <w:right w:val="single" w:sz="8" w:space="0" w:color="7F7F7F"/>
            </w:tcBorders>
            <w:vAlign w:val="center"/>
          </w:tcPr>
          <w:p w14:paraId="3DAF0DF1" w14:textId="77777777" w:rsidR="00C24FD6" w:rsidRPr="00A02AF6" w:rsidRDefault="00C24FD6" w:rsidP="00C9106D">
            <w:pPr>
              <w:rPr>
                <w:rFonts w:cs="Arial"/>
              </w:rPr>
            </w:pPr>
            <w:proofErr w:type="spellStart"/>
            <w:r w:rsidRPr="00A02AF6">
              <w:rPr>
                <w:rFonts w:cs="Arial"/>
              </w:rPr>
              <w:t>Pressupost</w:t>
            </w:r>
            <w:proofErr w:type="spellEnd"/>
            <w:r w:rsidRPr="00A02AF6">
              <w:rPr>
                <w:rFonts w:cs="Arial"/>
              </w:rPr>
              <w:t xml:space="preserve"> </w:t>
            </w:r>
            <w:proofErr w:type="spellStart"/>
            <w:r w:rsidRPr="00A02AF6">
              <w:rPr>
                <w:rFonts w:cs="Arial"/>
              </w:rPr>
              <w:t>d’execució</w:t>
            </w:r>
            <w:proofErr w:type="spellEnd"/>
            <w:r w:rsidRPr="00A02AF6">
              <w:rPr>
                <w:rFonts w:cs="Arial"/>
              </w:rPr>
              <w:t xml:space="preserve"> material </w:t>
            </w:r>
          </w:p>
        </w:tc>
        <w:tc>
          <w:tcPr>
            <w:tcW w:w="2623" w:type="dxa"/>
            <w:tcBorders>
              <w:top w:val="single" w:sz="8" w:space="0" w:color="7F7F7F"/>
              <w:left w:val="single" w:sz="8" w:space="0" w:color="7F7F7F"/>
              <w:bottom w:val="single" w:sz="8" w:space="0" w:color="7F7F7F"/>
              <w:right w:val="single" w:sz="18" w:space="0" w:color="7F7F7F"/>
            </w:tcBorders>
            <w:vAlign w:val="center"/>
          </w:tcPr>
          <w:p w14:paraId="7FB6A61F" w14:textId="77777777" w:rsidR="00C24FD6" w:rsidRPr="00A02AF6" w:rsidRDefault="00C24FD6" w:rsidP="00C9106D">
            <w:pPr>
              <w:jc w:val="right"/>
              <w:rPr>
                <w:rFonts w:cs="Arial"/>
                <w:b/>
              </w:rPr>
            </w:pPr>
            <w:r w:rsidRPr="00A02AF6">
              <w:rPr>
                <w:rFonts w:cs="Arial"/>
                <w:b/>
              </w:rPr>
              <w:t>24.000,00 €</w:t>
            </w:r>
          </w:p>
        </w:tc>
      </w:tr>
      <w:tr w:rsidR="00A02AF6" w:rsidRPr="00A02AF6" w14:paraId="6625B4AD" w14:textId="77777777" w:rsidTr="00C9106D">
        <w:trPr>
          <w:cantSplit/>
          <w:trHeight w:val="452"/>
        </w:trPr>
        <w:tc>
          <w:tcPr>
            <w:tcW w:w="6946" w:type="dxa"/>
            <w:tcBorders>
              <w:top w:val="single" w:sz="8" w:space="0" w:color="7F7F7F"/>
              <w:left w:val="single" w:sz="8" w:space="0" w:color="7F7F7F"/>
              <w:bottom w:val="single" w:sz="8" w:space="0" w:color="7F7F7F"/>
              <w:right w:val="single" w:sz="8" w:space="0" w:color="7F7F7F"/>
            </w:tcBorders>
            <w:vAlign w:val="center"/>
          </w:tcPr>
          <w:p w14:paraId="076C3473" w14:textId="77777777" w:rsidR="00C24FD6" w:rsidRPr="00A02AF6" w:rsidRDefault="00C24FD6" w:rsidP="00C9106D">
            <w:pPr>
              <w:rPr>
                <w:rFonts w:cs="Arial"/>
                <w:b/>
              </w:rPr>
            </w:pPr>
            <w:proofErr w:type="spellStart"/>
            <w:r w:rsidRPr="00A02AF6">
              <w:rPr>
                <w:rFonts w:cs="Arial"/>
              </w:rPr>
              <w:t>Ocupació</w:t>
            </w:r>
            <w:proofErr w:type="spellEnd"/>
            <w:r w:rsidRPr="00A02AF6">
              <w:rPr>
                <w:rFonts w:cs="Arial"/>
              </w:rPr>
              <w:t xml:space="preserve"> de </w:t>
            </w:r>
            <w:proofErr w:type="spellStart"/>
            <w:r w:rsidRPr="00A02AF6">
              <w:rPr>
                <w:rFonts w:cs="Arial"/>
              </w:rPr>
              <w:t>via</w:t>
            </w:r>
            <w:proofErr w:type="spellEnd"/>
            <w:r w:rsidRPr="00A02AF6">
              <w:rPr>
                <w:rFonts w:cs="Arial"/>
              </w:rPr>
              <w:t xml:space="preserve"> pública</w:t>
            </w:r>
          </w:p>
        </w:tc>
        <w:tc>
          <w:tcPr>
            <w:tcW w:w="2623" w:type="dxa"/>
            <w:tcBorders>
              <w:top w:val="single" w:sz="8" w:space="0" w:color="7F7F7F"/>
              <w:left w:val="single" w:sz="8" w:space="0" w:color="7F7F7F"/>
              <w:bottom w:val="single" w:sz="8" w:space="0" w:color="7F7F7F"/>
              <w:right w:val="single" w:sz="18" w:space="0" w:color="7F7F7F"/>
            </w:tcBorders>
            <w:vAlign w:val="center"/>
          </w:tcPr>
          <w:p w14:paraId="5D24C1A5" w14:textId="77777777" w:rsidR="00C24FD6" w:rsidRPr="00A02AF6" w:rsidRDefault="00C24FD6" w:rsidP="00C9106D">
            <w:pPr>
              <w:jc w:val="right"/>
              <w:rPr>
                <w:rFonts w:cs="Arial"/>
                <w:b/>
              </w:rPr>
            </w:pPr>
            <w:r w:rsidRPr="00A02AF6">
              <w:rPr>
                <w:rFonts w:cs="Arial"/>
                <w:b/>
              </w:rPr>
              <w:t xml:space="preserve">No en </w:t>
            </w:r>
            <w:proofErr w:type="spellStart"/>
            <w:r w:rsidRPr="00A02AF6">
              <w:rPr>
                <w:rFonts w:cs="Arial"/>
                <w:b/>
              </w:rPr>
              <w:t>demana</w:t>
            </w:r>
            <w:proofErr w:type="spellEnd"/>
          </w:p>
        </w:tc>
      </w:tr>
      <w:tr w:rsidR="00A02AF6" w:rsidRPr="00A02AF6" w14:paraId="075E3A0E" w14:textId="77777777" w:rsidTr="00C9106D">
        <w:trPr>
          <w:cantSplit/>
          <w:trHeight w:val="452"/>
        </w:trPr>
        <w:tc>
          <w:tcPr>
            <w:tcW w:w="6946" w:type="dxa"/>
            <w:tcBorders>
              <w:top w:val="single" w:sz="8" w:space="0" w:color="7F7F7F"/>
              <w:left w:val="single" w:sz="8" w:space="0" w:color="7F7F7F"/>
              <w:bottom w:val="single" w:sz="8" w:space="0" w:color="7F7F7F"/>
              <w:right w:val="single" w:sz="8" w:space="0" w:color="7F7F7F"/>
            </w:tcBorders>
            <w:vAlign w:val="center"/>
          </w:tcPr>
          <w:p w14:paraId="4F91339A" w14:textId="77777777" w:rsidR="00C24FD6" w:rsidRPr="00A02AF6" w:rsidRDefault="00C24FD6" w:rsidP="00C9106D">
            <w:pPr>
              <w:rPr>
                <w:rFonts w:cs="Arial"/>
                <w:b/>
              </w:rPr>
            </w:pPr>
            <w:proofErr w:type="spellStart"/>
            <w:r w:rsidRPr="00A02AF6">
              <w:rPr>
                <w:rFonts w:cs="Arial"/>
              </w:rPr>
              <w:t>Fiança</w:t>
            </w:r>
            <w:proofErr w:type="spellEnd"/>
            <w:r w:rsidRPr="00A02AF6">
              <w:rPr>
                <w:rFonts w:cs="Arial"/>
              </w:rPr>
              <w:t xml:space="preserve"> </w:t>
            </w:r>
            <w:proofErr w:type="spellStart"/>
            <w:r w:rsidRPr="00A02AF6">
              <w:rPr>
                <w:rFonts w:cs="Arial"/>
              </w:rPr>
              <w:t>Garantia</w:t>
            </w:r>
            <w:proofErr w:type="spellEnd"/>
            <w:r w:rsidRPr="00A02AF6">
              <w:rPr>
                <w:rFonts w:cs="Arial"/>
              </w:rPr>
              <w:t xml:space="preserve"> </w:t>
            </w:r>
            <w:proofErr w:type="spellStart"/>
            <w:r w:rsidRPr="00A02AF6">
              <w:rPr>
                <w:rFonts w:cs="Arial"/>
              </w:rPr>
              <w:t>Béns</w:t>
            </w:r>
            <w:proofErr w:type="spellEnd"/>
            <w:r w:rsidRPr="00A02AF6">
              <w:rPr>
                <w:rFonts w:cs="Arial"/>
              </w:rPr>
              <w:t xml:space="preserve"> de </w:t>
            </w:r>
            <w:proofErr w:type="spellStart"/>
            <w:r w:rsidRPr="00A02AF6">
              <w:rPr>
                <w:rFonts w:cs="Arial"/>
              </w:rPr>
              <w:t>Domini</w:t>
            </w:r>
            <w:proofErr w:type="spellEnd"/>
            <w:r w:rsidRPr="00A02AF6">
              <w:rPr>
                <w:rFonts w:cs="Arial"/>
              </w:rPr>
              <w:t xml:space="preserve"> </w:t>
            </w:r>
            <w:proofErr w:type="spellStart"/>
            <w:r w:rsidRPr="00A02AF6">
              <w:rPr>
                <w:rFonts w:cs="Arial"/>
              </w:rPr>
              <w:t>Públic</w:t>
            </w:r>
            <w:proofErr w:type="spellEnd"/>
            <w:r w:rsidRPr="00A02AF6">
              <w:rPr>
                <w:rFonts w:cs="Arial"/>
              </w:rPr>
              <w:t xml:space="preserve"> </w:t>
            </w:r>
          </w:p>
        </w:tc>
        <w:tc>
          <w:tcPr>
            <w:tcW w:w="2623" w:type="dxa"/>
            <w:tcBorders>
              <w:top w:val="single" w:sz="8" w:space="0" w:color="7F7F7F"/>
              <w:left w:val="single" w:sz="8" w:space="0" w:color="7F7F7F"/>
              <w:bottom w:val="single" w:sz="8" w:space="0" w:color="7F7F7F"/>
              <w:right w:val="single" w:sz="18" w:space="0" w:color="7F7F7F"/>
            </w:tcBorders>
            <w:vAlign w:val="center"/>
          </w:tcPr>
          <w:p w14:paraId="10758439" w14:textId="77777777" w:rsidR="00C24FD6" w:rsidRPr="00A02AF6" w:rsidRDefault="00C24FD6" w:rsidP="00C9106D">
            <w:pPr>
              <w:jc w:val="right"/>
              <w:rPr>
                <w:rFonts w:cs="Arial"/>
                <w:b/>
              </w:rPr>
            </w:pPr>
            <w:r w:rsidRPr="00A02AF6">
              <w:rPr>
                <w:rFonts w:cs="Arial"/>
                <w:b/>
              </w:rPr>
              <w:t>1.915,20 € (</w:t>
            </w:r>
            <w:proofErr w:type="spellStart"/>
            <w:r w:rsidRPr="00A02AF6">
              <w:rPr>
                <w:rFonts w:cs="Arial"/>
                <w:b/>
              </w:rPr>
              <w:t>dipositada</w:t>
            </w:r>
            <w:proofErr w:type="spellEnd"/>
            <w:r w:rsidRPr="00A02AF6">
              <w:rPr>
                <w:rFonts w:cs="Arial"/>
                <w:b/>
              </w:rPr>
              <w:t>)</w:t>
            </w:r>
          </w:p>
        </w:tc>
      </w:tr>
    </w:tbl>
    <w:p w14:paraId="40C9154C" w14:textId="77777777" w:rsidR="00C24FD6" w:rsidRPr="00A02AF6" w:rsidRDefault="00C24FD6" w:rsidP="00C9106D">
      <w:pPr>
        <w:spacing w:before="120" w:after="120"/>
        <w:rPr>
          <w:rFonts w:cs="Arial"/>
          <w:bCs/>
          <w:lang w:val="ca-ES"/>
        </w:rPr>
      </w:pPr>
      <w:r w:rsidRPr="00A02AF6">
        <w:rPr>
          <w:rFonts w:cs="Arial"/>
          <w:b/>
          <w:lang w:val="ca-ES"/>
        </w:rPr>
        <w:t xml:space="preserve">Quart.- </w:t>
      </w:r>
      <w:r w:rsidRPr="00A02AF6">
        <w:rPr>
          <w:rFonts w:cs="Arial"/>
          <w:bCs/>
          <w:lang w:val="ca-ES"/>
        </w:rPr>
        <w:t>Aprovar l’autoliquidació 2021 ICIO 0000000144 per un import de 1.320,00 €.</w:t>
      </w:r>
    </w:p>
    <w:p w14:paraId="7D42D3CE" w14:textId="14AE1188" w:rsidR="00C24FD6" w:rsidRPr="00A02AF6" w:rsidRDefault="00C24FD6" w:rsidP="00C9106D">
      <w:pPr>
        <w:spacing w:before="120" w:after="120"/>
        <w:rPr>
          <w:rFonts w:cs="Arial"/>
          <w:bCs/>
          <w:lang w:val="ca-ES"/>
        </w:rPr>
      </w:pPr>
      <w:r w:rsidRPr="00A02AF6">
        <w:rPr>
          <w:rFonts w:cs="Arial"/>
          <w:b/>
          <w:lang w:val="ca-ES"/>
        </w:rPr>
        <w:t>Cinquè.-</w:t>
      </w:r>
      <w:r w:rsidRPr="00A02AF6">
        <w:rPr>
          <w:rFonts w:cs="Arial"/>
          <w:bCs/>
          <w:lang w:val="ca-ES"/>
        </w:rPr>
        <w:t xml:space="preserve"> Notificar la present resolució a la part interessada amb els recursos que pot interposar, i a l’ oficina d’ Intervenció/ Tresoreria per al seu coneixement.</w:t>
      </w:r>
    </w:p>
    <w:p w14:paraId="74E35596" w14:textId="77777777" w:rsidR="00B67D13" w:rsidRPr="00A02AF6" w:rsidRDefault="00B67D13" w:rsidP="00C9106D">
      <w:pPr>
        <w:spacing w:before="120" w:after="120"/>
        <w:rPr>
          <w:rFonts w:cs="Arial"/>
          <w:bCs/>
          <w:lang w:val="ca-ES"/>
        </w:rPr>
      </w:pPr>
    </w:p>
    <w:p w14:paraId="2C577B7E" w14:textId="77777777" w:rsidR="00B629B0" w:rsidRPr="00A02AF6" w:rsidRDefault="00B629B0" w:rsidP="00B629B0">
      <w:pPr>
        <w:rPr>
          <w:rFonts w:cs="Arial"/>
          <w:lang w:val="ca-ES"/>
        </w:rPr>
      </w:pPr>
      <w:bookmarkStart w:id="34" w:name="DOCUMENTO_9216471"/>
      <w:bookmarkStart w:id="35" w:name="DOCUMENTO_9310803"/>
      <w:bookmarkEnd w:id="33"/>
      <w:bookmarkEnd w:id="34"/>
      <w:bookmarkEnd w:id="35"/>
      <w:r w:rsidRPr="00A02AF6">
        <w:rPr>
          <w:rFonts w:cs="Arial"/>
          <w:b/>
          <w:lang w:val="ca-ES"/>
        </w:rPr>
        <w:t>15.0.- DEVOLUCIÓ DE LA FIANÇA PER LES OBRES DE REFORMA DE L’EDIFICI DE LA SUÏSSA EM L’ÀMBIT DE L’ESCOLA PEREZ SALA, A L’EMPRESA ADJUDICATÀRIA DE LES OBRES GOMINTEC SL. EXP. X2018000278</w:t>
      </w:r>
    </w:p>
    <w:p w14:paraId="100B6C69" w14:textId="77777777" w:rsidR="00B629B0" w:rsidRPr="00A02AF6" w:rsidRDefault="00B629B0" w:rsidP="0025654E">
      <w:pPr>
        <w:rPr>
          <w:lang w:val="ca-ES"/>
        </w:rPr>
      </w:pPr>
      <w:bookmarkStart w:id="36" w:name="X2018000278"/>
    </w:p>
    <w:p w14:paraId="0213CBB0" w14:textId="77777777" w:rsidR="00B629B0" w:rsidRPr="00A02AF6" w:rsidRDefault="00B629B0" w:rsidP="004371BF">
      <w:pPr>
        <w:spacing w:before="120" w:after="120"/>
        <w:rPr>
          <w:b/>
          <w:kern w:val="22"/>
          <w:lang w:val="ca-ES" w:eastAsia="es-ES"/>
        </w:rPr>
      </w:pPr>
      <w:r w:rsidRPr="00A02AF6">
        <w:rPr>
          <w:kern w:val="22"/>
          <w:lang w:val="ca-ES" w:eastAsia="es-ES"/>
        </w:rPr>
        <w:t>S’ACORDA</w:t>
      </w:r>
      <w:r w:rsidRPr="00A02AF6">
        <w:rPr>
          <w:b/>
          <w:kern w:val="22"/>
          <w:lang w:val="ca-ES" w:eastAsia="es-ES"/>
        </w:rPr>
        <w:t>:  </w:t>
      </w:r>
    </w:p>
    <w:p w14:paraId="4C79DFFA" w14:textId="77777777" w:rsidR="00B629B0" w:rsidRPr="00A02AF6" w:rsidRDefault="00B629B0" w:rsidP="004371BF">
      <w:pPr>
        <w:spacing w:before="120" w:after="120"/>
        <w:rPr>
          <w:highlight w:val="yellow"/>
          <w:lang w:val="ca-ES" w:eastAsia="es-ES"/>
        </w:rPr>
      </w:pPr>
      <w:r w:rsidRPr="00A02AF6">
        <w:rPr>
          <w:lang w:val="ca-ES" w:eastAsia="es-ES"/>
        </w:rPr>
        <w:t>Primer. Donar les obres de REFORMA DE L'EDIFICI DE "LA SUÏSSA" EN L'ÀMBIT DE L'ESCOLA PÉREZ SALA, per rebudes definitivament a satisfacció de l’Ajuntament, i per transcorregut el termini de garantia d’un any des de la finalització de les obres.</w:t>
      </w:r>
    </w:p>
    <w:p w14:paraId="7A9246C5" w14:textId="77777777" w:rsidR="00B629B0" w:rsidRPr="00A02AF6" w:rsidRDefault="00B629B0" w:rsidP="004371BF">
      <w:pPr>
        <w:spacing w:before="120" w:after="120"/>
        <w:rPr>
          <w:lang w:val="ca-ES" w:eastAsia="es-ES"/>
        </w:rPr>
      </w:pPr>
      <w:r w:rsidRPr="00A02AF6">
        <w:rPr>
          <w:lang w:val="ca-ES" w:eastAsia="es-ES"/>
        </w:rPr>
        <w:t>Segon. RETORNAR  a GOMINTEC, SL, la garantia definitiva dipositada amb motiu de l’adjudicació de les obres, per import de 10.868,99 €.</w:t>
      </w:r>
    </w:p>
    <w:p w14:paraId="58B1F950" w14:textId="77777777" w:rsidR="00B629B0" w:rsidRPr="00A02AF6" w:rsidRDefault="00B629B0" w:rsidP="004371BF">
      <w:pPr>
        <w:spacing w:before="120" w:after="120"/>
        <w:rPr>
          <w:lang w:val="ca-ES" w:eastAsia="es-ES"/>
        </w:rPr>
      </w:pPr>
      <w:r w:rsidRPr="00A02AF6">
        <w:rPr>
          <w:lang w:val="ca-ES" w:eastAsia="es-ES"/>
        </w:rPr>
        <w:t>Tercer. Notificar el present acord a l’interessat.</w:t>
      </w:r>
    </w:p>
    <w:p w14:paraId="52385CB3" w14:textId="77777777" w:rsidR="00B629B0" w:rsidRPr="00A02AF6" w:rsidRDefault="00B629B0" w:rsidP="00B629B0">
      <w:pPr>
        <w:rPr>
          <w:rFonts w:cs="Arial"/>
          <w:lang w:val="ca-ES"/>
        </w:rPr>
      </w:pPr>
      <w:bookmarkStart w:id="37" w:name="DOCUMENTO_9249653"/>
      <w:bookmarkStart w:id="38" w:name="DOCUMENTO_9310805"/>
      <w:bookmarkEnd w:id="36"/>
      <w:bookmarkEnd w:id="37"/>
      <w:bookmarkEnd w:id="38"/>
    </w:p>
    <w:p w14:paraId="248F36D5" w14:textId="58166FED" w:rsidR="00961FB5" w:rsidRPr="00A02AF6" w:rsidRDefault="00BD2A14" w:rsidP="00E94C16">
      <w:pPr>
        <w:rPr>
          <w:b/>
          <w:lang w:val="ca-ES"/>
        </w:rPr>
      </w:pPr>
      <w:r w:rsidRPr="00A02AF6">
        <w:rPr>
          <w:rFonts w:cs="Arial"/>
          <w:b/>
          <w:lang w:val="ca-ES"/>
        </w:rPr>
        <w:t xml:space="preserve">16.0.- </w:t>
      </w:r>
      <w:r w:rsidR="00961FB5" w:rsidRPr="00A02AF6">
        <w:rPr>
          <w:b/>
          <w:lang w:val="ca-ES"/>
        </w:rPr>
        <w:t>ASSUMPTES D'URGÈNCIA PRÈVIA DECLARACIÓ</w:t>
      </w:r>
    </w:p>
    <w:p w14:paraId="253752A9" w14:textId="1ACFD159" w:rsidR="00961FB5" w:rsidRPr="00A02AF6" w:rsidRDefault="00961FB5" w:rsidP="00E94C16">
      <w:pPr>
        <w:pStyle w:val="normal1"/>
      </w:pPr>
      <w:r w:rsidRPr="00A02AF6">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14:paraId="566AE998" w14:textId="77777777" w:rsidR="00961FB5" w:rsidRPr="00A02AF6" w:rsidRDefault="00961FB5"/>
    <w:p w14:paraId="52AB3CA6" w14:textId="4801748F" w:rsidR="00BD2A14" w:rsidRPr="00A02AF6" w:rsidRDefault="00BD2A14" w:rsidP="00BD2A14">
      <w:pPr>
        <w:rPr>
          <w:rFonts w:cs="Arial"/>
          <w:lang w:val="ca-ES"/>
        </w:rPr>
      </w:pPr>
      <w:r w:rsidRPr="00A02AF6">
        <w:rPr>
          <w:rFonts w:cs="Arial"/>
          <w:b/>
          <w:lang w:val="ca-ES"/>
        </w:rPr>
        <w:t>1</w:t>
      </w:r>
      <w:r w:rsidR="00961FB5" w:rsidRPr="00A02AF6">
        <w:rPr>
          <w:rFonts w:cs="Arial"/>
          <w:b/>
          <w:lang w:val="ca-ES"/>
        </w:rPr>
        <w:t>6.1.</w:t>
      </w:r>
      <w:r w:rsidRPr="00A02AF6">
        <w:rPr>
          <w:rFonts w:cs="Arial"/>
          <w:b/>
          <w:lang w:val="ca-ES"/>
        </w:rPr>
        <w:t>- APROVACIÓ DELS TRES LOTS DE LES GUINGUETES DE LA PLATJA. X2020004474.</w:t>
      </w:r>
    </w:p>
    <w:p w14:paraId="0E4297C1" w14:textId="77777777" w:rsidR="00BD2A14" w:rsidRPr="00A02AF6" w:rsidRDefault="00BD2A14" w:rsidP="00BD2A14">
      <w:pPr>
        <w:rPr>
          <w:rFonts w:cs="Arial"/>
          <w:lang w:val="ca-ES"/>
        </w:rPr>
      </w:pPr>
    </w:p>
    <w:p w14:paraId="6153052F" w14:textId="361C668F" w:rsidR="00BD2A14" w:rsidRPr="00A02AF6" w:rsidRDefault="00961FB5" w:rsidP="00961FB5">
      <w:pPr>
        <w:jc w:val="left"/>
        <w:rPr>
          <w:b/>
          <w:kern w:val="22"/>
          <w:lang w:val="ca-ES"/>
        </w:rPr>
      </w:pPr>
      <w:bookmarkStart w:id="39" w:name="X2020004474"/>
      <w:r w:rsidRPr="00A02AF6">
        <w:rPr>
          <w:b/>
          <w:kern w:val="22"/>
          <w:lang w:val="ca-ES"/>
        </w:rPr>
        <w:t>S’ACORDA:</w:t>
      </w:r>
    </w:p>
    <w:p w14:paraId="48FAC69F" w14:textId="77777777" w:rsidR="00BD2A14" w:rsidRPr="00A02AF6" w:rsidRDefault="00BD2A14" w:rsidP="007036DD">
      <w:pPr>
        <w:rPr>
          <w:highlight w:val="yellow"/>
          <w:lang w:val="ca-ES"/>
        </w:rPr>
      </w:pPr>
    </w:p>
    <w:p w14:paraId="57A2A6D7" w14:textId="64E4AD3F" w:rsidR="00BD2A14" w:rsidRPr="00A02AF6" w:rsidRDefault="00BD2A14" w:rsidP="007036DD">
      <w:pPr>
        <w:pStyle w:val="Default"/>
        <w:jc w:val="both"/>
        <w:rPr>
          <w:b/>
          <w:bCs/>
          <w:color w:val="auto"/>
          <w:sz w:val="22"/>
          <w:szCs w:val="22"/>
          <w:lang w:val="ca-ES"/>
        </w:rPr>
      </w:pPr>
      <w:r w:rsidRPr="00A02AF6">
        <w:rPr>
          <w:b/>
          <w:bCs/>
          <w:color w:val="auto"/>
          <w:sz w:val="22"/>
          <w:szCs w:val="22"/>
          <w:lang w:val="ca-ES"/>
        </w:rPr>
        <w:t xml:space="preserve">Primer. </w:t>
      </w:r>
      <w:r w:rsidRPr="00A02AF6">
        <w:rPr>
          <w:bCs/>
          <w:color w:val="auto"/>
          <w:sz w:val="22"/>
          <w:szCs w:val="22"/>
          <w:lang w:val="ca-ES"/>
        </w:rPr>
        <w:t xml:space="preserve">Adjudicar l’autorització per a l'ús privatiu del domini públic de la guingueta </w:t>
      </w:r>
      <w:r w:rsidRPr="00A02AF6">
        <w:rPr>
          <w:bCs/>
          <w:noProof/>
          <w:color w:val="auto"/>
          <w:sz w:val="22"/>
          <w:szCs w:val="22"/>
          <w:lang w:val="ca-ES"/>
        </w:rPr>
        <w:t xml:space="preserve">GU2- Espigó de Garbí, corresponent al lot 1 de la present licitació, per a la prestació del servei </w:t>
      </w:r>
      <w:r w:rsidRPr="00A02AF6">
        <w:rPr>
          <w:bCs/>
          <w:noProof/>
          <w:color w:val="auto"/>
          <w:sz w:val="22"/>
          <w:szCs w:val="22"/>
          <w:lang w:val="ca-ES"/>
        </w:rPr>
        <w:lastRenderedPageBreak/>
        <w:t>de temporada, 2021 a 2024 al Sr. Y</w:t>
      </w:r>
      <w:r w:rsidR="004B2E0C">
        <w:rPr>
          <w:bCs/>
          <w:noProof/>
          <w:color w:val="auto"/>
          <w:sz w:val="22"/>
          <w:szCs w:val="22"/>
          <w:lang w:val="ca-ES"/>
        </w:rPr>
        <w:t>.</w:t>
      </w:r>
      <w:r w:rsidRPr="00A02AF6">
        <w:rPr>
          <w:bCs/>
          <w:noProof/>
          <w:color w:val="auto"/>
          <w:sz w:val="22"/>
          <w:szCs w:val="22"/>
          <w:lang w:val="ca-ES"/>
        </w:rPr>
        <w:t>H</w:t>
      </w:r>
      <w:r w:rsidR="004B2E0C">
        <w:rPr>
          <w:bCs/>
          <w:noProof/>
          <w:color w:val="auto"/>
          <w:sz w:val="22"/>
          <w:szCs w:val="22"/>
          <w:lang w:val="ca-ES"/>
        </w:rPr>
        <w:t>.</w:t>
      </w:r>
      <w:r w:rsidRPr="00A02AF6">
        <w:rPr>
          <w:bCs/>
          <w:noProof/>
          <w:color w:val="auto"/>
          <w:sz w:val="22"/>
          <w:szCs w:val="22"/>
          <w:lang w:val="ca-ES"/>
        </w:rPr>
        <w:t>D</w:t>
      </w:r>
      <w:r w:rsidR="004B2E0C">
        <w:rPr>
          <w:bCs/>
          <w:noProof/>
          <w:color w:val="auto"/>
          <w:sz w:val="22"/>
          <w:szCs w:val="22"/>
          <w:lang w:val="ca-ES"/>
        </w:rPr>
        <w:t>.</w:t>
      </w:r>
      <w:r w:rsidRPr="00A02AF6">
        <w:rPr>
          <w:bCs/>
          <w:noProof/>
          <w:color w:val="auto"/>
          <w:sz w:val="22"/>
          <w:szCs w:val="22"/>
          <w:lang w:val="ca-ES"/>
        </w:rPr>
        <w:t xml:space="preserve">, amb NIF </w:t>
      </w:r>
      <w:r w:rsidR="004B2E0C">
        <w:rPr>
          <w:bCs/>
          <w:noProof/>
          <w:color w:val="auto"/>
          <w:sz w:val="22"/>
          <w:szCs w:val="22"/>
          <w:lang w:val="ca-ES"/>
        </w:rPr>
        <w:t>...</w:t>
      </w:r>
      <w:r w:rsidRPr="00A02AF6">
        <w:rPr>
          <w:bCs/>
          <w:noProof/>
          <w:color w:val="auto"/>
          <w:sz w:val="22"/>
          <w:szCs w:val="22"/>
          <w:lang w:val="ca-ES"/>
        </w:rPr>
        <w:t>, d’acord amb les següents condicions:</w:t>
      </w:r>
    </w:p>
    <w:p w14:paraId="15E76139" w14:textId="77777777" w:rsidR="00BD2A14" w:rsidRPr="00A02AF6" w:rsidRDefault="00BD2A14" w:rsidP="007036DD">
      <w:pPr>
        <w:pStyle w:val="Default"/>
        <w:jc w:val="both"/>
        <w:rPr>
          <w:b/>
          <w:bCs/>
          <w:color w:val="auto"/>
          <w:sz w:val="22"/>
          <w:szCs w:val="22"/>
          <w:lang w:val="ca-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3295"/>
        <w:gridCol w:w="1400"/>
        <w:gridCol w:w="2717"/>
      </w:tblGrid>
      <w:tr w:rsidR="00A02AF6" w:rsidRPr="00A02AF6" w14:paraId="064ED154" w14:textId="77777777" w:rsidTr="007036DD">
        <w:tc>
          <w:tcPr>
            <w:tcW w:w="993" w:type="dxa"/>
            <w:shd w:val="clear" w:color="auto" w:fill="BFBFBF"/>
          </w:tcPr>
          <w:p w14:paraId="68897663" w14:textId="77777777" w:rsidR="00BD2A14" w:rsidRPr="00A02AF6" w:rsidRDefault="00BD2A14" w:rsidP="007036DD">
            <w:pPr>
              <w:spacing w:after="120"/>
              <w:jc w:val="center"/>
              <w:rPr>
                <w:rFonts w:cs="Arial"/>
                <w:b/>
                <w:bCs/>
                <w:sz w:val="20"/>
                <w:szCs w:val="20"/>
                <w:lang w:val="ca-ES"/>
              </w:rPr>
            </w:pPr>
            <w:r w:rsidRPr="00A02AF6">
              <w:rPr>
                <w:rFonts w:cs="Arial"/>
                <w:b/>
                <w:bCs/>
                <w:sz w:val="20"/>
                <w:szCs w:val="20"/>
                <w:lang w:val="ca-ES"/>
              </w:rPr>
              <w:t>LOT</w:t>
            </w:r>
          </w:p>
        </w:tc>
        <w:tc>
          <w:tcPr>
            <w:tcW w:w="3402" w:type="dxa"/>
            <w:shd w:val="clear" w:color="auto" w:fill="BFBFBF"/>
          </w:tcPr>
          <w:p w14:paraId="7C8F9405" w14:textId="77777777" w:rsidR="00BD2A14" w:rsidRPr="00A02AF6" w:rsidRDefault="00BD2A14" w:rsidP="007036DD">
            <w:pPr>
              <w:spacing w:after="120"/>
              <w:jc w:val="center"/>
              <w:rPr>
                <w:rFonts w:cs="Arial"/>
                <w:b/>
                <w:bCs/>
                <w:sz w:val="20"/>
                <w:szCs w:val="20"/>
                <w:lang w:val="ca-ES"/>
              </w:rPr>
            </w:pPr>
            <w:r w:rsidRPr="00A02AF6">
              <w:rPr>
                <w:rFonts w:cs="Arial"/>
                <w:b/>
                <w:bCs/>
                <w:sz w:val="20"/>
                <w:szCs w:val="20"/>
                <w:lang w:val="ca-ES"/>
              </w:rPr>
              <w:t>GUINGUETA</w:t>
            </w:r>
          </w:p>
        </w:tc>
        <w:tc>
          <w:tcPr>
            <w:tcW w:w="1417" w:type="dxa"/>
            <w:shd w:val="clear" w:color="auto" w:fill="BFBFBF"/>
          </w:tcPr>
          <w:p w14:paraId="2B2E7EC6" w14:textId="77777777" w:rsidR="00BD2A14" w:rsidRPr="00A02AF6" w:rsidRDefault="00BD2A14" w:rsidP="007036DD">
            <w:pPr>
              <w:spacing w:after="120"/>
              <w:jc w:val="center"/>
              <w:rPr>
                <w:rFonts w:cs="Arial"/>
                <w:b/>
                <w:bCs/>
                <w:sz w:val="20"/>
                <w:szCs w:val="20"/>
                <w:lang w:val="ca-ES"/>
              </w:rPr>
            </w:pPr>
            <w:r w:rsidRPr="00A02AF6">
              <w:rPr>
                <w:rFonts w:cs="Arial"/>
                <w:b/>
                <w:bCs/>
                <w:sz w:val="20"/>
                <w:szCs w:val="20"/>
                <w:lang w:val="ca-ES"/>
              </w:rPr>
              <w:t>Cànon anual</w:t>
            </w:r>
          </w:p>
        </w:tc>
        <w:tc>
          <w:tcPr>
            <w:tcW w:w="2800" w:type="dxa"/>
            <w:shd w:val="clear" w:color="auto" w:fill="BFBFBF"/>
          </w:tcPr>
          <w:p w14:paraId="31C24E9E" w14:textId="77777777" w:rsidR="00BD2A14" w:rsidRPr="00A02AF6" w:rsidRDefault="00BD2A14" w:rsidP="007036DD">
            <w:pPr>
              <w:spacing w:after="120"/>
              <w:jc w:val="center"/>
              <w:rPr>
                <w:rFonts w:cs="Arial"/>
                <w:b/>
                <w:bCs/>
                <w:sz w:val="20"/>
                <w:szCs w:val="20"/>
                <w:lang w:val="ca-ES"/>
              </w:rPr>
            </w:pPr>
            <w:r w:rsidRPr="00A02AF6">
              <w:rPr>
                <w:rFonts w:cs="Arial"/>
                <w:b/>
                <w:bCs/>
                <w:sz w:val="20"/>
                <w:szCs w:val="20"/>
                <w:lang w:val="ca-ES"/>
              </w:rPr>
              <w:t>Oferta econòmica x 4 anys</w:t>
            </w:r>
          </w:p>
        </w:tc>
      </w:tr>
      <w:tr w:rsidR="00BD2A14" w:rsidRPr="00A02AF6" w14:paraId="03CA045B" w14:textId="77777777" w:rsidTr="007036DD">
        <w:trPr>
          <w:trHeight w:val="440"/>
        </w:trPr>
        <w:tc>
          <w:tcPr>
            <w:tcW w:w="993" w:type="dxa"/>
            <w:shd w:val="clear" w:color="auto" w:fill="auto"/>
          </w:tcPr>
          <w:p w14:paraId="18C13366" w14:textId="77777777" w:rsidR="00BD2A14" w:rsidRPr="00A02AF6" w:rsidRDefault="00BD2A14" w:rsidP="007036DD">
            <w:pPr>
              <w:spacing w:after="120"/>
              <w:jc w:val="center"/>
              <w:rPr>
                <w:rFonts w:cs="Arial"/>
                <w:sz w:val="20"/>
                <w:szCs w:val="20"/>
                <w:lang w:val="ca-ES"/>
              </w:rPr>
            </w:pPr>
            <w:r w:rsidRPr="00A02AF6">
              <w:rPr>
                <w:rFonts w:cs="Arial"/>
                <w:sz w:val="20"/>
                <w:szCs w:val="20"/>
                <w:lang w:val="ca-ES"/>
              </w:rPr>
              <w:t>Lot 1</w:t>
            </w:r>
          </w:p>
        </w:tc>
        <w:tc>
          <w:tcPr>
            <w:tcW w:w="3402" w:type="dxa"/>
            <w:shd w:val="clear" w:color="auto" w:fill="auto"/>
          </w:tcPr>
          <w:p w14:paraId="46DD8627" w14:textId="77777777" w:rsidR="00BD2A14" w:rsidRPr="00A02AF6" w:rsidRDefault="00BD2A14" w:rsidP="007036DD">
            <w:pPr>
              <w:spacing w:after="120"/>
              <w:jc w:val="center"/>
              <w:rPr>
                <w:rFonts w:cs="Arial"/>
                <w:sz w:val="20"/>
                <w:szCs w:val="20"/>
                <w:lang w:val="ca-ES"/>
              </w:rPr>
            </w:pPr>
            <w:r w:rsidRPr="00A02AF6">
              <w:rPr>
                <w:rFonts w:cs="Arial"/>
                <w:sz w:val="20"/>
                <w:szCs w:val="20"/>
                <w:lang w:val="ca-ES"/>
              </w:rPr>
              <w:t>GU2- Espigó de Garbí</w:t>
            </w:r>
          </w:p>
        </w:tc>
        <w:tc>
          <w:tcPr>
            <w:tcW w:w="1417" w:type="dxa"/>
            <w:shd w:val="clear" w:color="auto" w:fill="auto"/>
          </w:tcPr>
          <w:p w14:paraId="3B70658D" w14:textId="77777777" w:rsidR="00BD2A14" w:rsidRPr="00A02AF6" w:rsidRDefault="00BD2A14" w:rsidP="007036DD">
            <w:pPr>
              <w:spacing w:after="120"/>
              <w:jc w:val="center"/>
              <w:rPr>
                <w:rFonts w:cs="Arial"/>
                <w:sz w:val="20"/>
                <w:szCs w:val="20"/>
                <w:lang w:val="ca-ES"/>
              </w:rPr>
            </w:pPr>
            <w:r w:rsidRPr="00A02AF6">
              <w:rPr>
                <w:rFonts w:cs="Arial"/>
                <w:sz w:val="20"/>
                <w:szCs w:val="20"/>
                <w:lang w:val="ca-ES"/>
              </w:rPr>
              <w:t>57.150,00 €</w:t>
            </w:r>
          </w:p>
        </w:tc>
        <w:tc>
          <w:tcPr>
            <w:tcW w:w="2800" w:type="dxa"/>
            <w:shd w:val="clear" w:color="auto" w:fill="auto"/>
          </w:tcPr>
          <w:p w14:paraId="61F4B4D4" w14:textId="77777777" w:rsidR="00BD2A14" w:rsidRPr="00A02AF6" w:rsidRDefault="00BD2A14" w:rsidP="007036DD">
            <w:pPr>
              <w:spacing w:after="120"/>
              <w:jc w:val="center"/>
              <w:rPr>
                <w:rFonts w:cs="Arial"/>
                <w:sz w:val="20"/>
                <w:szCs w:val="20"/>
                <w:lang w:val="ca-ES"/>
              </w:rPr>
            </w:pPr>
            <w:r w:rsidRPr="00A02AF6">
              <w:rPr>
                <w:rFonts w:cs="Arial"/>
                <w:sz w:val="20"/>
                <w:szCs w:val="20"/>
                <w:lang w:val="ca-ES"/>
              </w:rPr>
              <w:t>228.600,00 €</w:t>
            </w:r>
          </w:p>
        </w:tc>
      </w:tr>
    </w:tbl>
    <w:p w14:paraId="7815DAA4" w14:textId="77777777" w:rsidR="00BD2A14" w:rsidRPr="00A02AF6" w:rsidRDefault="00BD2A14" w:rsidP="007036DD">
      <w:pPr>
        <w:pStyle w:val="Default"/>
        <w:jc w:val="both"/>
        <w:rPr>
          <w:b/>
          <w:bCs/>
          <w:color w:val="auto"/>
          <w:sz w:val="22"/>
          <w:szCs w:val="22"/>
          <w:lang w:val="ca-ES"/>
        </w:rPr>
      </w:pPr>
    </w:p>
    <w:p w14:paraId="7971BFA2" w14:textId="77777777" w:rsidR="00BD2A14" w:rsidRPr="00A02AF6" w:rsidRDefault="00BD2A14" w:rsidP="007036DD">
      <w:pPr>
        <w:pStyle w:val="Default"/>
        <w:jc w:val="both"/>
        <w:rPr>
          <w:b/>
          <w:bCs/>
          <w:color w:val="auto"/>
          <w:sz w:val="22"/>
          <w:szCs w:val="22"/>
          <w:lang w:val="ca-ES"/>
        </w:rPr>
      </w:pPr>
      <w:r w:rsidRPr="00A02AF6">
        <w:rPr>
          <w:b/>
          <w:bCs/>
          <w:color w:val="auto"/>
          <w:sz w:val="22"/>
          <w:szCs w:val="22"/>
          <w:lang w:val="ca-ES"/>
        </w:rPr>
        <w:t xml:space="preserve">Segon. </w:t>
      </w:r>
      <w:r w:rsidRPr="00A02AF6">
        <w:rPr>
          <w:bCs/>
          <w:color w:val="auto"/>
          <w:sz w:val="22"/>
          <w:szCs w:val="22"/>
          <w:lang w:val="ca-ES"/>
        </w:rPr>
        <w:t xml:space="preserve">Adjudicar l’autorització per a l'ús privatiu del domini públic de la guingueta </w:t>
      </w:r>
      <w:r w:rsidRPr="00A02AF6">
        <w:rPr>
          <w:noProof/>
          <w:color w:val="auto"/>
          <w:sz w:val="22"/>
          <w:szCs w:val="22"/>
          <w:lang w:val="ca-ES"/>
        </w:rPr>
        <w:t>GU5- Entre C/ Mont i Riera d’en Cintet</w:t>
      </w:r>
      <w:r w:rsidRPr="00A02AF6">
        <w:rPr>
          <w:bCs/>
          <w:noProof/>
          <w:color w:val="auto"/>
          <w:sz w:val="22"/>
          <w:szCs w:val="22"/>
          <w:lang w:val="ca-ES"/>
        </w:rPr>
        <w:t>, corresponent al lot 2 de la present licitació, per a la prestació del servei de temporada, 2021 a 2024 a la mercantil Plou sense coneixement, SL, amb NIF B65785826, d’acord amb les següents condicions:</w:t>
      </w:r>
    </w:p>
    <w:p w14:paraId="1BD1A603" w14:textId="77777777" w:rsidR="00BD2A14" w:rsidRPr="00A02AF6" w:rsidRDefault="00BD2A14" w:rsidP="007036DD">
      <w:pPr>
        <w:pStyle w:val="Default"/>
        <w:jc w:val="both"/>
        <w:rPr>
          <w:b/>
          <w:bCs/>
          <w:color w:val="auto"/>
          <w:sz w:val="22"/>
          <w:szCs w:val="22"/>
          <w:lang w:val="ca-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3295"/>
        <w:gridCol w:w="1400"/>
        <w:gridCol w:w="2717"/>
      </w:tblGrid>
      <w:tr w:rsidR="00A02AF6" w:rsidRPr="00A02AF6" w14:paraId="7BEB6662" w14:textId="77777777" w:rsidTr="007036DD">
        <w:tc>
          <w:tcPr>
            <w:tcW w:w="993" w:type="dxa"/>
            <w:tcBorders>
              <w:top w:val="single" w:sz="4" w:space="0" w:color="auto"/>
              <w:left w:val="single" w:sz="4" w:space="0" w:color="auto"/>
              <w:bottom w:val="single" w:sz="4" w:space="0" w:color="auto"/>
              <w:right w:val="single" w:sz="4" w:space="0" w:color="auto"/>
            </w:tcBorders>
            <w:shd w:val="clear" w:color="auto" w:fill="BFBFBF"/>
            <w:hideMark/>
          </w:tcPr>
          <w:p w14:paraId="54DA73D1" w14:textId="77777777" w:rsidR="00BD2A14" w:rsidRPr="00A02AF6" w:rsidRDefault="00BD2A14" w:rsidP="007036DD">
            <w:pPr>
              <w:spacing w:after="120"/>
              <w:jc w:val="center"/>
              <w:rPr>
                <w:rFonts w:cs="Arial"/>
                <w:b/>
                <w:bCs/>
                <w:sz w:val="20"/>
                <w:szCs w:val="20"/>
                <w:lang w:val="ca-ES"/>
              </w:rPr>
            </w:pPr>
            <w:r w:rsidRPr="00A02AF6">
              <w:rPr>
                <w:rFonts w:cs="Arial"/>
                <w:b/>
                <w:bCs/>
                <w:sz w:val="20"/>
                <w:szCs w:val="20"/>
                <w:lang w:val="ca-ES"/>
              </w:rPr>
              <w:t>LOT</w:t>
            </w:r>
          </w:p>
        </w:tc>
        <w:tc>
          <w:tcPr>
            <w:tcW w:w="3402" w:type="dxa"/>
            <w:tcBorders>
              <w:top w:val="single" w:sz="4" w:space="0" w:color="auto"/>
              <w:left w:val="single" w:sz="4" w:space="0" w:color="auto"/>
              <w:bottom w:val="single" w:sz="4" w:space="0" w:color="auto"/>
              <w:right w:val="single" w:sz="4" w:space="0" w:color="auto"/>
            </w:tcBorders>
            <w:shd w:val="clear" w:color="auto" w:fill="BFBFBF"/>
            <w:hideMark/>
          </w:tcPr>
          <w:p w14:paraId="5B99F1A4" w14:textId="77777777" w:rsidR="00BD2A14" w:rsidRPr="00A02AF6" w:rsidRDefault="00BD2A14" w:rsidP="007036DD">
            <w:pPr>
              <w:spacing w:after="120"/>
              <w:jc w:val="center"/>
              <w:rPr>
                <w:rFonts w:cs="Arial"/>
                <w:b/>
                <w:bCs/>
                <w:sz w:val="20"/>
                <w:szCs w:val="20"/>
                <w:lang w:val="ca-ES"/>
              </w:rPr>
            </w:pPr>
            <w:r w:rsidRPr="00A02AF6">
              <w:rPr>
                <w:rFonts w:cs="Arial"/>
                <w:b/>
                <w:bCs/>
                <w:sz w:val="20"/>
                <w:szCs w:val="20"/>
                <w:lang w:val="ca-ES"/>
              </w:rPr>
              <w:t>GUINGUETA</w:t>
            </w:r>
          </w:p>
        </w:tc>
        <w:tc>
          <w:tcPr>
            <w:tcW w:w="1417" w:type="dxa"/>
            <w:tcBorders>
              <w:top w:val="single" w:sz="4" w:space="0" w:color="auto"/>
              <w:left w:val="single" w:sz="4" w:space="0" w:color="auto"/>
              <w:bottom w:val="single" w:sz="4" w:space="0" w:color="auto"/>
              <w:right w:val="single" w:sz="4" w:space="0" w:color="auto"/>
            </w:tcBorders>
            <w:shd w:val="clear" w:color="auto" w:fill="BFBFBF"/>
            <w:hideMark/>
          </w:tcPr>
          <w:p w14:paraId="3BD7FCD1" w14:textId="77777777" w:rsidR="00BD2A14" w:rsidRPr="00A02AF6" w:rsidRDefault="00BD2A14" w:rsidP="007036DD">
            <w:pPr>
              <w:spacing w:after="120"/>
              <w:jc w:val="center"/>
              <w:rPr>
                <w:rFonts w:cs="Arial"/>
                <w:b/>
                <w:bCs/>
                <w:sz w:val="20"/>
                <w:szCs w:val="20"/>
                <w:lang w:val="ca-ES"/>
              </w:rPr>
            </w:pPr>
            <w:r w:rsidRPr="00A02AF6">
              <w:rPr>
                <w:rFonts w:cs="Arial"/>
                <w:b/>
                <w:bCs/>
                <w:sz w:val="20"/>
                <w:szCs w:val="20"/>
                <w:lang w:val="ca-ES"/>
              </w:rPr>
              <w:t>Cànon anual</w:t>
            </w:r>
          </w:p>
        </w:tc>
        <w:tc>
          <w:tcPr>
            <w:tcW w:w="2800" w:type="dxa"/>
            <w:tcBorders>
              <w:top w:val="single" w:sz="4" w:space="0" w:color="auto"/>
              <w:left w:val="single" w:sz="4" w:space="0" w:color="auto"/>
              <w:bottom w:val="single" w:sz="4" w:space="0" w:color="auto"/>
              <w:right w:val="single" w:sz="4" w:space="0" w:color="auto"/>
            </w:tcBorders>
            <w:shd w:val="clear" w:color="auto" w:fill="BFBFBF"/>
            <w:hideMark/>
          </w:tcPr>
          <w:p w14:paraId="680AA867" w14:textId="77777777" w:rsidR="00BD2A14" w:rsidRPr="00A02AF6" w:rsidRDefault="00BD2A14" w:rsidP="007036DD">
            <w:pPr>
              <w:spacing w:after="120"/>
              <w:jc w:val="center"/>
              <w:rPr>
                <w:rFonts w:cs="Arial"/>
                <w:b/>
                <w:bCs/>
                <w:sz w:val="20"/>
                <w:szCs w:val="20"/>
                <w:lang w:val="ca-ES"/>
              </w:rPr>
            </w:pPr>
            <w:r w:rsidRPr="00A02AF6">
              <w:rPr>
                <w:rFonts w:cs="Arial"/>
                <w:b/>
                <w:bCs/>
                <w:sz w:val="20"/>
                <w:szCs w:val="20"/>
                <w:lang w:val="ca-ES"/>
              </w:rPr>
              <w:t>Oferta econòmica x 4 anys</w:t>
            </w:r>
          </w:p>
        </w:tc>
      </w:tr>
      <w:tr w:rsidR="00BD2A14" w:rsidRPr="00A02AF6" w14:paraId="23645AB9" w14:textId="77777777" w:rsidTr="007036DD">
        <w:trPr>
          <w:trHeight w:val="440"/>
        </w:trPr>
        <w:tc>
          <w:tcPr>
            <w:tcW w:w="993" w:type="dxa"/>
            <w:tcBorders>
              <w:top w:val="single" w:sz="4" w:space="0" w:color="auto"/>
              <w:left w:val="single" w:sz="4" w:space="0" w:color="auto"/>
              <w:bottom w:val="single" w:sz="4" w:space="0" w:color="auto"/>
              <w:right w:val="single" w:sz="4" w:space="0" w:color="auto"/>
            </w:tcBorders>
            <w:hideMark/>
          </w:tcPr>
          <w:p w14:paraId="10C3BE2F" w14:textId="77777777" w:rsidR="00BD2A14" w:rsidRPr="00A02AF6" w:rsidRDefault="00BD2A14" w:rsidP="007036DD">
            <w:pPr>
              <w:spacing w:after="120"/>
              <w:jc w:val="center"/>
              <w:rPr>
                <w:rFonts w:cs="Arial"/>
                <w:sz w:val="20"/>
                <w:szCs w:val="20"/>
                <w:lang w:val="ca-ES"/>
              </w:rPr>
            </w:pPr>
            <w:r w:rsidRPr="00A02AF6">
              <w:rPr>
                <w:rFonts w:cs="Arial"/>
                <w:sz w:val="20"/>
                <w:szCs w:val="20"/>
                <w:lang w:val="ca-ES"/>
              </w:rPr>
              <w:t>Lot 2</w:t>
            </w:r>
          </w:p>
        </w:tc>
        <w:tc>
          <w:tcPr>
            <w:tcW w:w="3402" w:type="dxa"/>
            <w:tcBorders>
              <w:top w:val="single" w:sz="4" w:space="0" w:color="auto"/>
              <w:left w:val="single" w:sz="4" w:space="0" w:color="auto"/>
              <w:bottom w:val="single" w:sz="4" w:space="0" w:color="auto"/>
              <w:right w:val="single" w:sz="4" w:space="0" w:color="auto"/>
            </w:tcBorders>
            <w:hideMark/>
          </w:tcPr>
          <w:p w14:paraId="4063B8DD" w14:textId="77777777" w:rsidR="00BD2A14" w:rsidRPr="00A02AF6" w:rsidRDefault="00BD2A14" w:rsidP="007036DD">
            <w:pPr>
              <w:pStyle w:val="Default"/>
              <w:spacing w:after="120"/>
              <w:ind w:right="424"/>
              <w:jc w:val="both"/>
              <w:rPr>
                <w:noProof/>
                <w:color w:val="auto"/>
                <w:sz w:val="20"/>
                <w:szCs w:val="20"/>
                <w:lang w:val="ca-ES"/>
              </w:rPr>
            </w:pPr>
            <w:r w:rsidRPr="00A02AF6">
              <w:rPr>
                <w:noProof/>
                <w:color w:val="auto"/>
                <w:sz w:val="20"/>
                <w:szCs w:val="20"/>
                <w:lang w:val="ca-ES"/>
              </w:rPr>
              <w:t>GU5- Entre C/ Mont i Riera d’en Cintet</w:t>
            </w:r>
          </w:p>
        </w:tc>
        <w:tc>
          <w:tcPr>
            <w:tcW w:w="1417" w:type="dxa"/>
            <w:tcBorders>
              <w:top w:val="single" w:sz="4" w:space="0" w:color="auto"/>
              <w:left w:val="single" w:sz="4" w:space="0" w:color="auto"/>
              <w:bottom w:val="single" w:sz="4" w:space="0" w:color="auto"/>
              <w:right w:val="single" w:sz="4" w:space="0" w:color="auto"/>
            </w:tcBorders>
            <w:hideMark/>
          </w:tcPr>
          <w:p w14:paraId="4CB7BB12" w14:textId="77777777" w:rsidR="00BD2A14" w:rsidRPr="00A02AF6" w:rsidRDefault="00BD2A14" w:rsidP="007036DD">
            <w:pPr>
              <w:spacing w:after="120"/>
              <w:jc w:val="center"/>
              <w:rPr>
                <w:rFonts w:cs="Arial"/>
                <w:sz w:val="20"/>
                <w:szCs w:val="20"/>
                <w:lang w:val="ca-ES"/>
              </w:rPr>
            </w:pPr>
            <w:r w:rsidRPr="00A02AF6">
              <w:rPr>
                <w:rFonts w:cs="Arial"/>
                <w:sz w:val="20"/>
                <w:szCs w:val="20"/>
                <w:lang w:val="ca-ES"/>
              </w:rPr>
              <w:t>65.101,00 €</w:t>
            </w:r>
          </w:p>
        </w:tc>
        <w:tc>
          <w:tcPr>
            <w:tcW w:w="2800" w:type="dxa"/>
            <w:tcBorders>
              <w:top w:val="single" w:sz="4" w:space="0" w:color="auto"/>
              <w:left w:val="single" w:sz="4" w:space="0" w:color="auto"/>
              <w:bottom w:val="single" w:sz="4" w:space="0" w:color="auto"/>
              <w:right w:val="single" w:sz="4" w:space="0" w:color="auto"/>
            </w:tcBorders>
            <w:hideMark/>
          </w:tcPr>
          <w:p w14:paraId="3F9071A3" w14:textId="77777777" w:rsidR="00BD2A14" w:rsidRPr="00A02AF6" w:rsidRDefault="00BD2A14" w:rsidP="007036DD">
            <w:pPr>
              <w:spacing w:after="120"/>
              <w:jc w:val="center"/>
              <w:rPr>
                <w:rFonts w:cs="Arial"/>
                <w:sz w:val="20"/>
                <w:szCs w:val="20"/>
                <w:lang w:val="ca-ES"/>
              </w:rPr>
            </w:pPr>
            <w:r w:rsidRPr="00A02AF6">
              <w:rPr>
                <w:rFonts w:cs="Arial"/>
                <w:sz w:val="20"/>
                <w:szCs w:val="20"/>
                <w:lang w:val="ca-ES"/>
              </w:rPr>
              <w:t>260.404,00 €</w:t>
            </w:r>
          </w:p>
        </w:tc>
      </w:tr>
    </w:tbl>
    <w:p w14:paraId="5BF9433F" w14:textId="77777777" w:rsidR="00BD2A14" w:rsidRPr="00A02AF6" w:rsidRDefault="00BD2A14" w:rsidP="007036DD">
      <w:pPr>
        <w:pStyle w:val="Default"/>
        <w:jc w:val="both"/>
        <w:rPr>
          <w:b/>
          <w:bCs/>
          <w:color w:val="auto"/>
          <w:sz w:val="22"/>
          <w:szCs w:val="22"/>
          <w:lang w:val="ca-ES"/>
        </w:rPr>
      </w:pPr>
    </w:p>
    <w:p w14:paraId="0495B224" w14:textId="75F058BB" w:rsidR="00BD2A14" w:rsidRPr="00A02AF6" w:rsidRDefault="00BD2A14" w:rsidP="007036DD">
      <w:pPr>
        <w:pStyle w:val="Default"/>
        <w:jc w:val="both"/>
        <w:rPr>
          <w:b/>
          <w:bCs/>
          <w:color w:val="auto"/>
          <w:sz w:val="22"/>
          <w:szCs w:val="22"/>
          <w:lang w:val="ca-ES"/>
        </w:rPr>
      </w:pPr>
      <w:r w:rsidRPr="00A02AF6">
        <w:rPr>
          <w:b/>
          <w:bCs/>
          <w:color w:val="auto"/>
          <w:sz w:val="22"/>
          <w:szCs w:val="22"/>
          <w:lang w:val="ca-ES"/>
        </w:rPr>
        <w:t xml:space="preserve">Tercer. </w:t>
      </w:r>
      <w:r w:rsidRPr="00A02AF6">
        <w:rPr>
          <w:bCs/>
          <w:color w:val="auto"/>
          <w:sz w:val="22"/>
          <w:szCs w:val="22"/>
          <w:lang w:val="ca-ES"/>
        </w:rPr>
        <w:t xml:space="preserve">Adjudicar l’autorització per a l'ús privatiu del domini públic de la guingueta </w:t>
      </w:r>
      <w:r w:rsidRPr="00A02AF6">
        <w:rPr>
          <w:color w:val="auto"/>
          <w:sz w:val="22"/>
          <w:szCs w:val="22"/>
          <w:lang w:val="ca-ES"/>
        </w:rPr>
        <w:t>GU6- Davant del Torrent del Porxo</w:t>
      </w:r>
      <w:r w:rsidRPr="00A02AF6">
        <w:rPr>
          <w:bCs/>
          <w:noProof/>
          <w:color w:val="auto"/>
          <w:sz w:val="22"/>
          <w:szCs w:val="22"/>
          <w:lang w:val="ca-ES"/>
        </w:rPr>
        <w:t>, corresponent al lot 3 de la present licitació, per a la prestació del servei de temporada de platges, 2021 a 2024 a JC</w:t>
      </w:r>
      <w:r w:rsidR="004B2E0C">
        <w:rPr>
          <w:bCs/>
          <w:noProof/>
          <w:color w:val="auto"/>
          <w:sz w:val="22"/>
          <w:szCs w:val="22"/>
          <w:lang w:val="ca-ES"/>
        </w:rPr>
        <w:t>.</w:t>
      </w:r>
      <w:r w:rsidRPr="00A02AF6">
        <w:rPr>
          <w:bCs/>
          <w:noProof/>
          <w:color w:val="auto"/>
          <w:sz w:val="22"/>
          <w:szCs w:val="22"/>
          <w:lang w:val="ca-ES"/>
        </w:rPr>
        <w:t>G</w:t>
      </w:r>
      <w:r w:rsidR="004B2E0C">
        <w:rPr>
          <w:bCs/>
          <w:noProof/>
          <w:color w:val="auto"/>
          <w:sz w:val="22"/>
          <w:szCs w:val="22"/>
          <w:lang w:val="ca-ES"/>
        </w:rPr>
        <w:t>.</w:t>
      </w:r>
      <w:r w:rsidRPr="00A02AF6">
        <w:rPr>
          <w:bCs/>
          <w:noProof/>
          <w:color w:val="auto"/>
          <w:sz w:val="22"/>
          <w:szCs w:val="22"/>
          <w:lang w:val="ca-ES"/>
        </w:rPr>
        <w:t>R</w:t>
      </w:r>
      <w:r w:rsidR="004B2E0C">
        <w:rPr>
          <w:bCs/>
          <w:noProof/>
          <w:color w:val="auto"/>
          <w:sz w:val="22"/>
          <w:szCs w:val="22"/>
          <w:lang w:val="ca-ES"/>
        </w:rPr>
        <w:t>.</w:t>
      </w:r>
      <w:r w:rsidRPr="00A02AF6">
        <w:rPr>
          <w:bCs/>
          <w:noProof/>
          <w:color w:val="auto"/>
          <w:sz w:val="22"/>
          <w:szCs w:val="22"/>
          <w:lang w:val="ca-ES"/>
        </w:rPr>
        <w:t xml:space="preserve">, amb NIF </w:t>
      </w:r>
      <w:r w:rsidR="004B2E0C">
        <w:rPr>
          <w:bCs/>
          <w:noProof/>
          <w:color w:val="auto"/>
          <w:sz w:val="22"/>
          <w:szCs w:val="22"/>
          <w:lang w:val="ca-ES"/>
        </w:rPr>
        <w:t>...</w:t>
      </w:r>
      <w:r w:rsidRPr="00A02AF6">
        <w:rPr>
          <w:bCs/>
          <w:noProof/>
          <w:color w:val="auto"/>
          <w:sz w:val="22"/>
          <w:szCs w:val="22"/>
          <w:lang w:val="ca-ES"/>
        </w:rPr>
        <w:t>, d’acord amb les següents condicions:</w:t>
      </w:r>
    </w:p>
    <w:p w14:paraId="7DDFB1EB" w14:textId="77777777" w:rsidR="00BD2A14" w:rsidRPr="00A02AF6" w:rsidRDefault="00BD2A14" w:rsidP="007036DD">
      <w:pPr>
        <w:pStyle w:val="Default"/>
        <w:jc w:val="both"/>
        <w:rPr>
          <w:b/>
          <w:bCs/>
          <w:color w:val="auto"/>
          <w:sz w:val="22"/>
          <w:szCs w:val="22"/>
          <w:lang w:val="ca-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3291"/>
        <w:gridCol w:w="1407"/>
        <w:gridCol w:w="2717"/>
      </w:tblGrid>
      <w:tr w:rsidR="00A02AF6" w:rsidRPr="00A02AF6" w14:paraId="3A39553D" w14:textId="77777777" w:rsidTr="007036DD">
        <w:tc>
          <w:tcPr>
            <w:tcW w:w="993" w:type="dxa"/>
            <w:shd w:val="clear" w:color="auto" w:fill="BFBFBF"/>
          </w:tcPr>
          <w:p w14:paraId="09B96FF9" w14:textId="77777777" w:rsidR="00BD2A14" w:rsidRPr="00A02AF6" w:rsidRDefault="00BD2A14" w:rsidP="007036DD">
            <w:pPr>
              <w:spacing w:after="120"/>
              <w:jc w:val="center"/>
              <w:rPr>
                <w:rFonts w:cs="Arial"/>
                <w:b/>
                <w:bCs/>
                <w:sz w:val="18"/>
                <w:szCs w:val="18"/>
                <w:lang w:val="ca-ES"/>
              </w:rPr>
            </w:pPr>
            <w:r w:rsidRPr="00A02AF6">
              <w:rPr>
                <w:rFonts w:cs="Arial"/>
                <w:b/>
                <w:bCs/>
                <w:sz w:val="18"/>
                <w:szCs w:val="18"/>
                <w:lang w:val="ca-ES"/>
              </w:rPr>
              <w:t>LOT</w:t>
            </w:r>
          </w:p>
        </w:tc>
        <w:tc>
          <w:tcPr>
            <w:tcW w:w="3402" w:type="dxa"/>
            <w:shd w:val="clear" w:color="auto" w:fill="BFBFBF"/>
          </w:tcPr>
          <w:p w14:paraId="2A0950A4" w14:textId="77777777" w:rsidR="00BD2A14" w:rsidRPr="00A02AF6" w:rsidRDefault="00BD2A14" w:rsidP="007036DD">
            <w:pPr>
              <w:spacing w:after="120"/>
              <w:jc w:val="center"/>
              <w:rPr>
                <w:rFonts w:cs="Arial"/>
                <w:b/>
                <w:bCs/>
                <w:sz w:val="18"/>
                <w:szCs w:val="18"/>
                <w:lang w:val="ca-ES"/>
              </w:rPr>
            </w:pPr>
            <w:r w:rsidRPr="00A02AF6">
              <w:rPr>
                <w:rFonts w:cs="Arial"/>
                <w:b/>
                <w:bCs/>
                <w:sz w:val="18"/>
                <w:szCs w:val="18"/>
                <w:lang w:val="ca-ES"/>
              </w:rPr>
              <w:t>GUINGUETA</w:t>
            </w:r>
          </w:p>
        </w:tc>
        <w:tc>
          <w:tcPr>
            <w:tcW w:w="1417" w:type="dxa"/>
            <w:shd w:val="clear" w:color="auto" w:fill="BFBFBF"/>
          </w:tcPr>
          <w:p w14:paraId="42676B5C" w14:textId="77777777" w:rsidR="00BD2A14" w:rsidRPr="00A02AF6" w:rsidRDefault="00BD2A14" w:rsidP="007036DD">
            <w:pPr>
              <w:spacing w:after="120"/>
              <w:jc w:val="center"/>
              <w:rPr>
                <w:rFonts w:cs="Arial"/>
                <w:b/>
                <w:bCs/>
                <w:sz w:val="18"/>
                <w:szCs w:val="18"/>
                <w:lang w:val="ca-ES"/>
              </w:rPr>
            </w:pPr>
            <w:r w:rsidRPr="00A02AF6">
              <w:rPr>
                <w:rFonts w:cs="Arial"/>
                <w:b/>
                <w:bCs/>
                <w:sz w:val="18"/>
                <w:szCs w:val="18"/>
                <w:lang w:val="ca-ES"/>
              </w:rPr>
              <w:t>Cànon anual</w:t>
            </w:r>
          </w:p>
        </w:tc>
        <w:tc>
          <w:tcPr>
            <w:tcW w:w="2800" w:type="dxa"/>
            <w:shd w:val="clear" w:color="auto" w:fill="BFBFBF"/>
          </w:tcPr>
          <w:p w14:paraId="148E82B7" w14:textId="77777777" w:rsidR="00BD2A14" w:rsidRPr="00A02AF6" w:rsidRDefault="00BD2A14" w:rsidP="007036DD">
            <w:pPr>
              <w:spacing w:after="120"/>
              <w:jc w:val="center"/>
              <w:rPr>
                <w:rFonts w:cs="Arial"/>
                <w:b/>
                <w:bCs/>
                <w:sz w:val="18"/>
                <w:szCs w:val="18"/>
                <w:lang w:val="ca-ES"/>
              </w:rPr>
            </w:pPr>
            <w:r w:rsidRPr="00A02AF6">
              <w:rPr>
                <w:rFonts w:cs="Arial"/>
                <w:b/>
                <w:bCs/>
                <w:sz w:val="18"/>
                <w:szCs w:val="18"/>
                <w:lang w:val="ca-ES"/>
              </w:rPr>
              <w:t>Oferta econòmica x 4 anys</w:t>
            </w:r>
          </w:p>
        </w:tc>
      </w:tr>
      <w:tr w:rsidR="00BD2A14" w:rsidRPr="00A02AF6" w14:paraId="6ADFB1B7" w14:textId="77777777" w:rsidTr="007036DD">
        <w:trPr>
          <w:trHeight w:val="440"/>
        </w:trPr>
        <w:tc>
          <w:tcPr>
            <w:tcW w:w="993" w:type="dxa"/>
            <w:shd w:val="clear" w:color="auto" w:fill="auto"/>
          </w:tcPr>
          <w:p w14:paraId="4487C5D3" w14:textId="77777777" w:rsidR="00BD2A14" w:rsidRPr="00A02AF6" w:rsidRDefault="00BD2A14" w:rsidP="007036DD">
            <w:pPr>
              <w:spacing w:after="120"/>
              <w:jc w:val="center"/>
              <w:rPr>
                <w:rFonts w:cs="Arial"/>
                <w:sz w:val="20"/>
                <w:szCs w:val="20"/>
                <w:lang w:val="ca-ES"/>
              </w:rPr>
            </w:pPr>
            <w:r w:rsidRPr="00A02AF6">
              <w:rPr>
                <w:rFonts w:cs="Arial"/>
                <w:sz w:val="20"/>
                <w:szCs w:val="20"/>
                <w:lang w:val="ca-ES"/>
              </w:rPr>
              <w:t>Lot 3</w:t>
            </w:r>
          </w:p>
        </w:tc>
        <w:tc>
          <w:tcPr>
            <w:tcW w:w="3402" w:type="dxa"/>
            <w:shd w:val="clear" w:color="auto" w:fill="auto"/>
          </w:tcPr>
          <w:p w14:paraId="27BD0021" w14:textId="77777777" w:rsidR="00BD2A14" w:rsidRPr="00A02AF6" w:rsidRDefault="00BD2A14" w:rsidP="007036DD">
            <w:pPr>
              <w:spacing w:after="120"/>
              <w:jc w:val="center"/>
              <w:rPr>
                <w:rFonts w:cs="Arial"/>
                <w:sz w:val="20"/>
                <w:szCs w:val="20"/>
                <w:lang w:val="ca-ES"/>
              </w:rPr>
            </w:pPr>
            <w:r w:rsidRPr="00A02AF6">
              <w:rPr>
                <w:rFonts w:cs="Arial"/>
                <w:sz w:val="20"/>
                <w:szCs w:val="20"/>
                <w:lang w:val="ca-ES"/>
              </w:rPr>
              <w:t>GU6- Davant del Torrent del Porxo</w:t>
            </w:r>
          </w:p>
        </w:tc>
        <w:tc>
          <w:tcPr>
            <w:tcW w:w="1417" w:type="dxa"/>
            <w:shd w:val="clear" w:color="auto" w:fill="auto"/>
          </w:tcPr>
          <w:p w14:paraId="18BAA89D" w14:textId="77777777" w:rsidR="00BD2A14" w:rsidRPr="00A02AF6" w:rsidRDefault="00BD2A14" w:rsidP="007036DD">
            <w:pPr>
              <w:spacing w:after="120"/>
              <w:jc w:val="center"/>
              <w:rPr>
                <w:rFonts w:cs="Arial"/>
                <w:sz w:val="20"/>
                <w:szCs w:val="20"/>
                <w:lang w:val="ca-ES"/>
              </w:rPr>
            </w:pPr>
            <w:r w:rsidRPr="00A02AF6">
              <w:rPr>
                <w:rFonts w:cs="Arial"/>
                <w:sz w:val="20"/>
                <w:szCs w:val="20"/>
                <w:lang w:val="ca-ES"/>
              </w:rPr>
              <w:t>101.255,00 €</w:t>
            </w:r>
          </w:p>
        </w:tc>
        <w:tc>
          <w:tcPr>
            <w:tcW w:w="2800" w:type="dxa"/>
            <w:shd w:val="clear" w:color="auto" w:fill="auto"/>
          </w:tcPr>
          <w:p w14:paraId="4BE35278" w14:textId="77777777" w:rsidR="00BD2A14" w:rsidRPr="00A02AF6" w:rsidRDefault="00BD2A14" w:rsidP="007036DD">
            <w:pPr>
              <w:spacing w:after="120"/>
              <w:jc w:val="center"/>
              <w:rPr>
                <w:rFonts w:cs="Arial"/>
                <w:sz w:val="20"/>
                <w:szCs w:val="20"/>
                <w:lang w:val="ca-ES"/>
              </w:rPr>
            </w:pPr>
            <w:r w:rsidRPr="00A02AF6">
              <w:rPr>
                <w:rFonts w:cs="Arial"/>
                <w:sz w:val="20"/>
                <w:szCs w:val="20"/>
                <w:lang w:val="ca-ES"/>
              </w:rPr>
              <w:t>405.020,00 €</w:t>
            </w:r>
          </w:p>
        </w:tc>
      </w:tr>
    </w:tbl>
    <w:p w14:paraId="22B19771" w14:textId="77777777" w:rsidR="00BD2A14" w:rsidRPr="00A02AF6" w:rsidRDefault="00BD2A14" w:rsidP="007036DD">
      <w:pPr>
        <w:pStyle w:val="Default"/>
        <w:jc w:val="both"/>
        <w:rPr>
          <w:b/>
          <w:bCs/>
          <w:color w:val="auto"/>
          <w:sz w:val="22"/>
          <w:szCs w:val="22"/>
          <w:lang w:val="ca-ES"/>
        </w:rPr>
      </w:pPr>
    </w:p>
    <w:p w14:paraId="625941FC" w14:textId="77777777" w:rsidR="00BD2A14" w:rsidRPr="00A02AF6" w:rsidRDefault="00BD2A14" w:rsidP="007036DD">
      <w:pPr>
        <w:pStyle w:val="Default"/>
        <w:jc w:val="both"/>
        <w:rPr>
          <w:b/>
          <w:bCs/>
          <w:color w:val="auto"/>
          <w:sz w:val="22"/>
          <w:szCs w:val="22"/>
          <w:lang w:val="ca-ES"/>
        </w:rPr>
      </w:pPr>
      <w:r w:rsidRPr="00A02AF6">
        <w:rPr>
          <w:b/>
          <w:bCs/>
          <w:color w:val="auto"/>
          <w:sz w:val="22"/>
          <w:szCs w:val="22"/>
          <w:lang w:val="ca-ES"/>
        </w:rPr>
        <w:t>Quart.</w:t>
      </w:r>
      <w:r w:rsidRPr="00A02AF6">
        <w:rPr>
          <w:color w:val="auto"/>
          <w:sz w:val="22"/>
          <w:szCs w:val="22"/>
          <w:lang w:val="ca-ES"/>
        </w:rPr>
        <w:t xml:space="preserve"> Ordenar la devolució dels imports corresponents a les garanties provisionals  dipositades d'acord amb la següent relació:</w:t>
      </w:r>
    </w:p>
    <w:p w14:paraId="15453B23" w14:textId="77777777" w:rsidR="00BD2A14" w:rsidRPr="00A02AF6" w:rsidRDefault="00BD2A14" w:rsidP="007036DD">
      <w:pPr>
        <w:pStyle w:val="Default"/>
        <w:jc w:val="both"/>
        <w:rPr>
          <w:b/>
          <w:bCs/>
          <w:color w:val="auto"/>
          <w:sz w:val="22"/>
          <w:szCs w:val="22"/>
          <w:lang w:val="ca-ES"/>
        </w:rPr>
      </w:pPr>
    </w:p>
    <w:tbl>
      <w:tblPr>
        <w:tblW w:w="7541" w:type="dxa"/>
        <w:tblInd w:w="708" w:type="dxa"/>
        <w:tblCellMar>
          <w:left w:w="70" w:type="dxa"/>
          <w:right w:w="70" w:type="dxa"/>
        </w:tblCellMar>
        <w:tblLook w:val="04A0" w:firstRow="1" w:lastRow="0" w:firstColumn="1" w:lastColumn="0" w:noHBand="0" w:noVBand="1"/>
      </w:tblPr>
      <w:tblGrid>
        <w:gridCol w:w="700"/>
        <w:gridCol w:w="3480"/>
        <w:gridCol w:w="1113"/>
        <w:gridCol w:w="2248"/>
      </w:tblGrid>
      <w:tr w:rsidR="00A02AF6" w:rsidRPr="00A02AF6" w14:paraId="0BA21377" w14:textId="77777777" w:rsidTr="007036DD">
        <w:trPr>
          <w:trHeight w:val="300"/>
        </w:trPr>
        <w:tc>
          <w:tcPr>
            <w:tcW w:w="70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BFA7859" w14:textId="77777777" w:rsidR="00BD2A14" w:rsidRPr="00A02AF6" w:rsidRDefault="00BD2A14" w:rsidP="007036DD">
            <w:pPr>
              <w:jc w:val="left"/>
              <w:rPr>
                <w:rFonts w:ascii="Calibri" w:hAnsi="Calibri" w:cs="Calibri"/>
                <w:lang w:val="ca-ES"/>
              </w:rPr>
            </w:pPr>
            <w:r w:rsidRPr="00A02AF6">
              <w:rPr>
                <w:rFonts w:ascii="Calibri" w:hAnsi="Calibri" w:cs="Calibri"/>
                <w:lang w:val="ca-ES"/>
              </w:rPr>
              <w:t> </w:t>
            </w:r>
          </w:p>
        </w:tc>
        <w:tc>
          <w:tcPr>
            <w:tcW w:w="3480" w:type="dxa"/>
            <w:tcBorders>
              <w:top w:val="single" w:sz="4" w:space="0" w:color="auto"/>
              <w:left w:val="nil"/>
              <w:bottom w:val="single" w:sz="4" w:space="0" w:color="auto"/>
              <w:right w:val="single" w:sz="4" w:space="0" w:color="auto"/>
            </w:tcBorders>
            <w:shd w:val="clear" w:color="000000" w:fill="BFBFBF"/>
            <w:noWrap/>
            <w:vAlign w:val="bottom"/>
            <w:hideMark/>
          </w:tcPr>
          <w:p w14:paraId="72E79E82" w14:textId="77777777" w:rsidR="00BD2A14" w:rsidRPr="00A02AF6" w:rsidRDefault="00BD2A14" w:rsidP="007036DD">
            <w:pPr>
              <w:jc w:val="left"/>
              <w:rPr>
                <w:rFonts w:ascii="Calibri" w:hAnsi="Calibri" w:cs="Calibri"/>
                <w:b/>
                <w:bCs/>
                <w:lang w:val="ca-ES"/>
              </w:rPr>
            </w:pPr>
            <w:r w:rsidRPr="00A02AF6">
              <w:rPr>
                <w:rFonts w:ascii="Calibri" w:hAnsi="Calibri" w:cs="Calibri"/>
                <w:b/>
                <w:bCs/>
                <w:lang w:val="ca-ES"/>
              </w:rPr>
              <w:t>Persona física/jurídica</w:t>
            </w:r>
          </w:p>
        </w:tc>
        <w:tc>
          <w:tcPr>
            <w:tcW w:w="1113" w:type="dxa"/>
            <w:tcBorders>
              <w:top w:val="single" w:sz="4" w:space="0" w:color="auto"/>
              <w:left w:val="nil"/>
              <w:bottom w:val="single" w:sz="4" w:space="0" w:color="auto"/>
              <w:right w:val="single" w:sz="4" w:space="0" w:color="auto"/>
            </w:tcBorders>
            <w:shd w:val="clear" w:color="000000" w:fill="BFBFBF"/>
            <w:noWrap/>
            <w:vAlign w:val="bottom"/>
            <w:hideMark/>
          </w:tcPr>
          <w:p w14:paraId="3AB8D990" w14:textId="77777777" w:rsidR="00BD2A14" w:rsidRPr="00A02AF6" w:rsidRDefault="00BD2A14" w:rsidP="007036DD">
            <w:pPr>
              <w:jc w:val="center"/>
              <w:rPr>
                <w:rFonts w:ascii="Calibri" w:hAnsi="Calibri" w:cs="Calibri"/>
                <w:b/>
                <w:bCs/>
                <w:lang w:val="ca-ES"/>
              </w:rPr>
            </w:pPr>
            <w:r w:rsidRPr="00A02AF6">
              <w:rPr>
                <w:rFonts w:ascii="Calibri" w:hAnsi="Calibri" w:cs="Calibri"/>
                <w:b/>
                <w:bCs/>
                <w:lang w:val="ca-ES"/>
              </w:rPr>
              <w:t>Total lots presentats</w:t>
            </w:r>
          </w:p>
        </w:tc>
        <w:tc>
          <w:tcPr>
            <w:tcW w:w="2248" w:type="dxa"/>
            <w:tcBorders>
              <w:top w:val="single" w:sz="4" w:space="0" w:color="auto"/>
              <w:left w:val="nil"/>
              <w:bottom w:val="single" w:sz="4" w:space="0" w:color="auto"/>
              <w:right w:val="single" w:sz="4" w:space="0" w:color="auto"/>
            </w:tcBorders>
            <w:shd w:val="clear" w:color="000000" w:fill="BFBFBF"/>
            <w:noWrap/>
            <w:vAlign w:val="bottom"/>
            <w:hideMark/>
          </w:tcPr>
          <w:p w14:paraId="607F385C" w14:textId="77777777" w:rsidR="00BD2A14" w:rsidRPr="00A02AF6" w:rsidRDefault="00BD2A14" w:rsidP="007036DD">
            <w:pPr>
              <w:jc w:val="left"/>
              <w:rPr>
                <w:rFonts w:ascii="Calibri" w:hAnsi="Calibri" w:cs="Calibri"/>
                <w:b/>
                <w:bCs/>
                <w:lang w:val="ca-ES"/>
              </w:rPr>
            </w:pPr>
            <w:r w:rsidRPr="00A02AF6">
              <w:rPr>
                <w:rFonts w:ascii="Calibri" w:hAnsi="Calibri" w:cs="Calibri"/>
                <w:b/>
                <w:bCs/>
                <w:lang w:val="ca-ES"/>
              </w:rPr>
              <w:t>Import a retornar</w:t>
            </w:r>
          </w:p>
        </w:tc>
      </w:tr>
      <w:tr w:rsidR="00A02AF6" w:rsidRPr="00A02AF6" w14:paraId="3A6A10B0" w14:textId="77777777" w:rsidTr="007036D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3D1813D" w14:textId="77777777" w:rsidR="00BD2A14" w:rsidRPr="00A02AF6" w:rsidRDefault="00BD2A14" w:rsidP="007036DD">
            <w:pPr>
              <w:jc w:val="right"/>
              <w:rPr>
                <w:rFonts w:ascii="Calibri" w:hAnsi="Calibri" w:cs="Calibri"/>
                <w:lang w:val="ca-ES"/>
              </w:rPr>
            </w:pPr>
            <w:r w:rsidRPr="00A02AF6">
              <w:rPr>
                <w:rFonts w:ascii="Calibri" w:hAnsi="Calibri" w:cs="Calibri"/>
                <w:lang w:val="ca-ES"/>
              </w:rPr>
              <w:t>1</w:t>
            </w:r>
          </w:p>
        </w:tc>
        <w:tc>
          <w:tcPr>
            <w:tcW w:w="3480" w:type="dxa"/>
            <w:tcBorders>
              <w:top w:val="nil"/>
              <w:left w:val="nil"/>
              <w:bottom w:val="single" w:sz="4" w:space="0" w:color="auto"/>
              <w:right w:val="single" w:sz="4" w:space="0" w:color="auto"/>
            </w:tcBorders>
            <w:shd w:val="clear" w:color="auto" w:fill="auto"/>
            <w:noWrap/>
            <w:vAlign w:val="bottom"/>
            <w:hideMark/>
          </w:tcPr>
          <w:p w14:paraId="7757E629" w14:textId="784DCCF0" w:rsidR="00BD2A14" w:rsidRPr="00A02AF6" w:rsidRDefault="00BD2A14" w:rsidP="007036DD">
            <w:pPr>
              <w:jc w:val="left"/>
              <w:rPr>
                <w:rFonts w:ascii="Calibri" w:hAnsi="Calibri" w:cs="Calibri"/>
                <w:lang w:val="ca-ES"/>
              </w:rPr>
            </w:pPr>
            <w:r w:rsidRPr="00A02AF6">
              <w:rPr>
                <w:rFonts w:ascii="Calibri" w:hAnsi="Calibri" w:cs="Calibri"/>
                <w:lang w:val="ca-ES"/>
              </w:rPr>
              <w:t>A</w:t>
            </w:r>
            <w:r w:rsidR="004B2E0C">
              <w:rPr>
                <w:rFonts w:ascii="Calibri" w:hAnsi="Calibri" w:cs="Calibri"/>
                <w:lang w:val="ca-ES"/>
              </w:rPr>
              <w:t>.</w:t>
            </w:r>
            <w:r w:rsidRPr="00A02AF6">
              <w:rPr>
                <w:rFonts w:ascii="Calibri" w:hAnsi="Calibri" w:cs="Calibri"/>
                <w:lang w:val="ca-ES"/>
              </w:rPr>
              <w:t>G</w:t>
            </w:r>
            <w:r w:rsidR="004B2E0C">
              <w:rPr>
                <w:rFonts w:ascii="Calibri" w:hAnsi="Calibri" w:cs="Calibri"/>
                <w:lang w:val="ca-ES"/>
              </w:rPr>
              <w:t>.</w:t>
            </w:r>
            <w:r w:rsidRPr="00A02AF6">
              <w:rPr>
                <w:rFonts w:ascii="Calibri" w:hAnsi="Calibri" w:cs="Calibri"/>
                <w:lang w:val="ca-ES"/>
              </w:rPr>
              <w:t>P</w:t>
            </w:r>
            <w:r w:rsidR="004B2E0C">
              <w:rPr>
                <w:rFonts w:ascii="Calibri" w:hAnsi="Calibri" w:cs="Calibri"/>
                <w:lang w:val="ca-ES"/>
              </w:rPr>
              <w:t>.</w:t>
            </w:r>
          </w:p>
        </w:tc>
        <w:tc>
          <w:tcPr>
            <w:tcW w:w="1113" w:type="dxa"/>
            <w:tcBorders>
              <w:top w:val="nil"/>
              <w:left w:val="nil"/>
              <w:bottom w:val="single" w:sz="4" w:space="0" w:color="auto"/>
              <w:right w:val="single" w:sz="4" w:space="0" w:color="auto"/>
            </w:tcBorders>
            <w:shd w:val="clear" w:color="auto" w:fill="auto"/>
            <w:noWrap/>
            <w:vAlign w:val="bottom"/>
            <w:hideMark/>
          </w:tcPr>
          <w:p w14:paraId="0225AD68" w14:textId="77777777" w:rsidR="00BD2A14" w:rsidRPr="00A02AF6" w:rsidRDefault="00BD2A14" w:rsidP="007036DD">
            <w:pPr>
              <w:jc w:val="center"/>
              <w:rPr>
                <w:rFonts w:ascii="Calibri" w:hAnsi="Calibri" w:cs="Calibri"/>
                <w:lang w:val="ca-ES"/>
              </w:rPr>
            </w:pPr>
            <w:r w:rsidRPr="00A02AF6">
              <w:rPr>
                <w:rFonts w:ascii="Calibri" w:hAnsi="Calibri" w:cs="Calibri"/>
                <w:lang w:val="ca-ES"/>
              </w:rPr>
              <w:t>3</w:t>
            </w:r>
          </w:p>
        </w:tc>
        <w:tc>
          <w:tcPr>
            <w:tcW w:w="2248" w:type="dxa"/>
            <w:tcBorders>
              <w:top w:val="nil"/>
              <w:left w:val="nil"/>
              <w:bottom w:val="single" w:sz="4" w:space="0" w:color="auto"/>
              <w:right w:val="single" w:sz="4" w:space="0" w:color="auto"/>
            </w:tcBorders>
            <w:shd w:val="clear" w:color="auto" w:fill="auto"/>
            <w:noWrap/>
            <w:vAlign w:val="bottom"/>
            <w:hideMark/>
          </w:tcPr>
          <w:p w14:paraId="7A7A21A8" w14:textId="77777777" w:rsidR="00BD2A14" w:rsidRPr="00A02AF6" w:rsidRDefault="00BD2A14" w:rsidP="007036DD">
            <w:pPr>
              <w:jc w:val="left"/>
              <w:rPr>
                <w:rFonts w:ascii="Calibri" w:hAnsi="Calibri" w:cs="Calibri"/>
                <w:lang w:val="ca-ES"/>
              </w:rPr>
            </w:pPr>
            <w:r w:rsidRPr="00A02AF6">
              <w:rPr>
                <w:rFonts w:ascii="Calibri" w:hAnsi="Calibri" w:cs="Calibri"/>
                <w:lang w:val="ca-ES"/>
              </w:rPr>
              <w:t xml:space="preserve">            2.109,24 € </w:t>
            </w:r>
          </w:p>
        </w:tc>
      </w:tr>
      <w:tr w:rsidR="00A02AF6" w:rsidRPr="00A02AF6" w14:paraId="62BD1D1B" w14:textId="77777777" w:rsidTr="007036D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20EF4A6" w14:textId="77777777" w:rsidR="00BD2A14" w:rsidRPr="00A02AF6" w:rsidRDefault="00BD2A14" w:rsidP="007036DD">
            <w:pPr>
              <w:jc w:val="right"/>
              <w:rPr>
                <w:rFonts w:ascii="Calibri" w:hAnsi="Calibri" w:cs="Calibri"/>
                <w:lang w:val="ca-ES"/>
              </w:rPr>
            </w:pPr>
            <w:r w:rsidRPr="00A02AF6">
              <w:rPr>
                <w:rFonts w:ascii="Calibri" w:hAnsi="Calibri" w:cs="Calibri"/>
                <w:lang w:val="ca-ES"/>
              </w:rPr>
              <w:t>2</w:t>
            </w:r>
          </w:p>
        </w:tc>
        <w:tc>
          <w:tcPr>
            <w:tcW w:w="3480" w:type="dxa"/>
            <w:tcBorders>
              <w:top w:val="nil"/>
              <w:left w:val="nil"/>
              <w:bottom w:val="single" w:sz="4" w:space="0" w:color="auto"/>
              <w:right w:val="single" w:sz="4" w:space="0" w:color="auto"/>
            </w:tcBorders>
            <w:shd w:val="clear" w:color="auto" w:fill="auto"/>
            <w:noWrap/>
            <w:vAlign w:val="bottom"/>
            <w:hideMark/>
          </w:tcPr>
          <w:p w14:paraId="62CC4D6F" w14:textId="734A650A" w:rsidR="00BD2A14" w:rsidRPr="00A02AF6" w:rsidRDefault="00BD2A14" w:rsidP="007036DD">
            <w:pPr>
              <w:jc w:val="left"/>
              <w:rPr>
                <w:rFonts w:ascii="Calibri" w:hAnsi="Calibri" w:cs="Calibri"/>
                <w:lang w:val="ca-ES"/>
              </w:rPr>
            </w:pPr>
            <w:r w:rsidRPr="00A02AF6">
              <w:rPr>
                <w:rFonts w:ascii="Calibri" w:hAnsi="Calibri" w:cs="Calibri"/>
                <w:lang w:val="ca-ES"/>
              </w:rPr>
              <w:t>M</w:t>
            </w:r>
            <w:r w:rsidR="004B2E0C">
              <w:rPr>
                <w:rFonts w:ascii="Calibri" w:hAnsi="Calibri" w:cs="Calibri"/>
                <w:lang w:val="ca-ES"/>
              </w:rPr>
              <w:t>.</w:t>
            </w:r>
            <w:r w:rsidRPr="00A02AF6">
              <w:rPr>
                <w:rFonts w:ascii="Calibri" w:hAnsi="Calibri" w:cs="Calibri"/>
                <w:lang w:val="ca-ES"/>
              </w:rPr>
              <w:t>G</w:t>
            </w:r>
            <w:r w:rsidR="004B2E0C">
              <w:rPr>
                <w:rFonts w:ascii="Calibri" w:hAnsi="Calibri" w:cs="Calibri"/>
                <w:lang w:val="ca-ES"/>
              </w:rPr>
              <w:t>.</w:t>
            </w:r>
            <w:r w:rsidRPr="00A02AF6">
              <w:rPr>
                <w:rFonts w:ascii="Calibri" w:hAnsi="Calibri" w:cs="Calibri"/>
                <w:lang w:val="ca-ES"/>
              </w:rPr>
              <w:t>C</w:t>
            </w:r>
            <w:r w:rsidR="004B2E0C">
              <w:rPr>
                <w:rFonts w:ascii="Calibri" w:hAnsi="Calibri" w:cs="Calibri"/>
                <w:lang w:val="ca-ES"/>
              </w:rPr>
              <w:t>.</w:t>
            </w:r>
          </w:p>
        </w:tc>
        <w:tc>
          <w:tcPr>
            <w:tcW w:w="1113" w:type="dxa"/>
            <w:tcBorders>
              <w:top w:val="nil"/>
              <w:left w:val="nil"/>
              <w:bottom w:val="single" w:sz="4" w:space="0" w:color="auto"/>
              <w:right w:val="single" w:sz="4" w:space="0" w:color="auto"/>
            </w:tcBorders>
            <w:shd w:val="clear" w:color="auto" w:fill="auto"/>
            <w:noWrap/>
            <w:vAlign w:val="bottom"/>
            <w:hideMark/>
          </w:tcPr>
          <w:p w14:paraId="52C37FF4" w14:textId="77777777" w:rsidR="00BD2A14" w:rsidRPr="00A02AF6" w:rsidRDefault="00BD2A14" w:rsidP="007036DD">
            <w:pPr>
              <w:jc w:val="center"/>
              <w:rPr>
                <w:rFonts w:ascii="Calibri" w:hAnsi="Calibri" w:cs="Calibri"/>
                <w:lang w:val="ca-ES"/>
              </w:rPr>
            </w:pPr>
            <w:r w:rsidRPr="00A02AF6">
              <w:rPr>
                <w:rFonts w:ascii="Calibri" w:hAnsi="Calibri" w:cs="Calibri"/>
                <w:lang w:val="ca-ES"/>
              </w:rPr>
              <w:t>3</w:t>
            </w:r>
          </w:p>
        </w:tc>
        <w:tc>
          <w:tcPr>
            <w:tcW w:w="2248" w:type="dxa"/>
            <w:tcBorders>
              <w:top w:val="nil"/>
              <w:left w:val="nil"/>
              <w:bottom w:val="single" w:sz="4" w:space="0" w:color="auto"/>
              <w:right w:val="single" w:sz="4" w:space="0" w:color="auto"/>
            </w:tcBorders>
            <w:shd w:val="clear" w:color="auto" w:fill="auto"/>
            <w:noWrap/>
            <w:vAlign w:val="bottom"/>
            <w:hideMark/>
          </w:tcPr>
          <w:p w14:paraId="31108B4F" w14:textId="77777777" w:rsidR="00BD2A14" w:rsidRPr="00A02AF6" w:rsidRDefault="00BD2A14" w:rsidP="007036DD">
            <w:pPr>
              <w:jc w:val="left"/>
              <w:rPr>
                <w:rFonts w:ascii="Calibri" w:hAnsi="Calibri" w:cs="Calibri"/>
                <w:lang w:val="ca-ES"/>
              </w:rPr>
            </w:pPr>
            <w:r w:rsidRPr="00A02AF6">
              <w:rPr>
                <w:rFonts w:ascii="Calibri" w:hAnsi="Calibri" w:cs="Calibri"/>
                <w:lang w:val="ca-ES"/>
              </w:rPr>
              <w:t xml:space="preserve">            2.109,24 € </w:t>
            </w:r>
          </w:p>
        </w:tc>
      </w:tr>
      <w:tr w:rsidR="00A02AF6" w:rsidRPr="00A02AF6" w14:paraId="7CF204C6" w14:textId="77777777" w:rsidTr="007036D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0C12729F" w14:textId="77777777" w:rsidR="00BD2A14" w:rsidRPr="00A02AF6" w:rsidRDefault="00BD2A14" w:rsidP="007036DD">
            <w:pPr>
              <w:jc w:val="right"/>
              <w:rPr>
                <w:rFonts w:ascii="Calibri" w:hAnsi="Calibri" w:cs="Calibri"/>
                <w:lang w:val="ca-ES"/>
              </w:rPr>
            </w:pPr>
            <w:r w:rsidRPr="00A02AF6">
              <w:rPr>
                <w:rFonts w:ascii="Calibri" w:hAnsi="Calibri" w:cs="Calibri"/>
                <w:lang w:val="ca-ES"/>
              </w:rPr>
              <w:t>3</w:t>
            </w:r>
          </w:p>
        </w:tc>
        <w:tc>
          <w:tcPr>
            <w:tcW w:w="3480" w:type="dxa"/>
            <w:tcBorders>
              <w:top w:val="nil"/>
              <w:left w:val="nil"/>
              <w:bottom w:val="single" w:sz="4" w:space="0" w:color="auto"/>
              <w:right w:val="single" w:sz="4" w:space="0" w:color="auto"/>
            </w:tcBorders>
            <w:shd w:val="clear" w:color="auto" w:fill="auto"/>
            <w:noWrap/>
            <w:vAlign w:val="bottom"/>
            <w:hideMark/>
          </w:tcPr>
          <w:p w14:paraId="3AC4011F" w14:textId="3D690A9B" w:rsidR="004B2E0C" w:rsidRPr="00A02AF6" w:rsidRDefault="00BD2A14" w:rsidP="007036DD">
            <w:pPr>
              <w:jc w:val="left"/>
              <w:rPr>
                <w:rFonts w:ascii="Calibri" w:hAnsi="Calibri" w:cs="Calibri"/>
                <w:lang w:val="ca-ES"/>
              </w:rPr>
            </w:pPr>
            <w:r w:rsidRPr="00A02AF6">
              <w:rPr>
                <w:rFonts w:ascii="Calibri" w:hAnsi="Calibri" w:cs="Calibri"/>
                <w:lang w:val="ca-ES"/>
              </w:rPr>
              <w:t>M</w:t>
            </w:r>
            <w:r w:rsidR="004B2E0C">
              <w:rPr>
                <w:rFonts w:ascii="Calibri" w:hAnsi="Calibri" w:cs="Calibri"/>
                <w:lang w:val="ca-ES"/>
              </w:rPr>
              <w:t>.</w:t>
            </w:r>
            <w:r w:rsidRPr="00A02AF6">
              <w:rPr>
                <w:rFonts w:ascii="Calibri" w:hAnsi="Calibri" w:cs="Calibri"/>
                <w:lang w:val="ca-ES"/>
              </w:rPr>
              <w:t>S</w:t>
            </w:r>
            <w:r w:rsidR="004B2E0C">
              <w:rPr>
                <w:rFonts w:ascii="Calibri" w:hAnsi="Calibri" w:cs="Calibri"/>
                <w:lang w:val="ca-ES"/>
              </w:rPr>
              <w:t>.</w:t>
            </w:r>
            <w:r w:rsidRPr="00A02AF6">
              <w:rPr>
                <w:rFonts w:ascii="Calibri" w:hAnsi="Calibri" w:cs="Calibri"/>
                <w:lang w:val="ca-ES"/>
              </w:rPr>
              <w:t>R</w:t>
            </w:r>
            <w:r w:rsidR="004B2E0C">
              <w:rPr>
                <w:rFonts w:ascii="Calibri" w:hAnsi="Calibri" w:cs="Calibri"/>
                <w:lang w:val="ca-ES"/>
              </w:rPr>
              <w:t>.</w:t>
            </w:r>
          </w:p>
        </w:tc>
        <w:tc>
          <w:tcPr>
            <w:tcW w:w="1113" w:type="dxa"/>
            <w:tcBorders>
              <w:top w:val="nil"/>
              <w:left w:val="nil"/>
              <w:bottom w:val="single" w:sz="4" w:space="0" w:color="auto"/>
              <w:right w:val="single" w:sz="4" w:space="0" w:color="auto"/>
            </w:tcBorders>
            <w:shd w:val="clear" w:color="auto" w:fill="auto"/>
            <w:noWrap/>
            <w:vAlign w:val="bottom"/>
            <w:hideMark/>
          </w:tcPr>
          <w:p w14:paraId="0C6BE76B" w14:textId="77777777" w:rsidR="00BD2A14" w:rsidRPr="00A02AF6" w:rsidRDefault="00BD2A14" w:rsidP="007036DD">
            <w:pPr>
              <w:jc w:val="center"/>
              <w:rPr>
                <w:rFonts w:ascii="Calibri" w:hAnsi="Calibri" w:cs="Calibri"/>
                <w:lang w:val="ca-ES"/>
              </w:rPr>
            </w:pPr>
            <w:r w:rsidRPr="00A02AF6">
              <w:rPr>
                <w:rFonts w:ascii="Calibri" w:hAnsi="Calibri" w:cs="Calibri"/>
                <w:lang w:val="ca-ES"/>
              </w:rPr>
              <w:t>3</w:t>
            </w:r>
          </w:p>
        </w:tc>
        <w:tc>
          <w:tcPr>
            <w:tcW w:w="2248" w:type="dxa"/>
            <w:tcBorders>
              <w:top w:val="nil"/>
              <w:left w:val="nil"/>
              <w:bottom w:val="single" w:sz="4" w:space="0" w:color="auto"/>
              <w:right w:val="single" w:sz="4" w:space="0" w:color="auto"/>
            </w:tcBorders>
            <w:shd w:val="clear" w:color="auto" w:fill="auto"/>
            <w:noWrap/>
            <w:vAlign w:val="bottom"/>
            <w:hideMark/>
          </w:tcPr>
          <w:p w14:paraId="2299AF97" w14:textId="77777777" w:rsidR="00BD2A14" w:rsidRPr="00A02AF6" w:rsidRDefault="00BD2A14" w:rsidP="007036DD">
            <w:pPr>
              <w:jc w:val="left"/>
              <w:rPr>
                <w:rFonts w:ascii="Calibri" w:hAnsi="Calibri" w:cs="Calibri"/>
                <w:lang w:val="ca-ES"/>
              </w:rPr>
            </w:pPr>
            <w:r w:rsidRPr="00A02AF6">
              <w:rPr>
                <w:rFonts w:ascii="Calibri" w:hAnsi="Calibri" w:cs="Calibri"/>
                <w:lang w:val="ca-ES"/>
              </w:rPr>
              <w:t xml:space="preserve">            2.109,24 € </w:t>
            </w:r>
          </w:p>
        </w:tc>
      </w:tr>
      <w:tr w:rsidR="00A02AF6" w:rsidRPr="00A02AF6" w14:paraId="1686FB2C" w14:textId="77777777" w:rsidTr="007036D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BAE26B9" w14:textId="77777777" w:rsidR="00BD2A14" w:rsidRPr="00A02AF6" w:rsidRDefault="00BD2A14" w:rsidP="007036DD">
            <w:pPr>
              <w:jc w:val="right"/>
              <w:rPr>
                <w:rFonts w:ascii="Calibri" w:hAnsi="Calibri" w:cs="Calibri"/>
                <w:lang w:val="ca-ES"/>
              </w:rPr>
            </w:pPr>
            <w:r w:rsidRPr="00A02AF6">
              <w:rPr>
                <w:rFonts w:ascii="Calibri" w:hAnsi="Calibri" w:cs="Calibri"/>
                <w:lang w:val="ca-ES"/>
              </w:rPr>
              <w:t>4</w:t>
            </w:r>
          </w:p>
        </w:tc>
        <w:tc>
          <w:tcPr>
            <w:tcW w:w="3480" w:type="dxa"/>
            <w:tcBorders>
              <w:top w:val="nil"/>
              <w:left w:val="nil"/>
              <w:bottom w:val="single" w:sz="4" w:space="0" w:color="auto"/>
              <w:right w:val="single" w:sz="4" w:space="0" w:color="auto"/>
            </w:tcBorders>
            <w:shd w:val="clear" w:color="auto" w:fill="auto"/>
            <w:noWrap/>
            <w:vAlign w:val="bottom"/>
            <w:hideMark/>
          </w:tcPr>
          <w:p w14:paraId="13107EB9" w14:textId="1A471BBA" w:rsidR="00BD2A14" w:rsidRPr="00A02AF6" w:rsidRDefault="00BD2A14" w:rsidP="007036DD">
            <w:pPr>
              <w:jc w:val="left"/>
              <w:rPr>
                <w:rFonts w:ascii="Calibri" w:hAnsi="Calibri" w:cs="Calibri"/>
                <w:lang w:val="ca-ES"/>
              </w:rPr>
            </w:pPr>
            <w:r w:rsidRPr="00A02AF6">
              <w:rPr>
                <w:rFonts w:ascii="Calibri" w:hAnsi="Calibri" w:cs="Calibri"/>
                <w:lang w:val="ca-ES"/>
              </w:rPr>
              <w:t>S</w:t>
            </w:r>
            <w:r w:rsidR="004B2E0C">
              <w:rPr>
                <w:rFonts w:ascii="Calibri" w:hAnsi="Calibri" w:cs="Calibri"/>
                <w:lang w:val="ca-ES"/>
              </w:rPr>
              <w:t>.</w:t>
            </w:r>
            <w:r w:rsidRPr="00A02AF6">
              <w:rPr>
                <w:rFonts w:ascii="Calibri" w:hAnsi="Calibri" w:cs="Calibri"/>
                <w:lang w:val="ca-ES"/>
              </w:rPr>
              <w:t>B</w:t>
            </w:r>
            <w:r w:rsidR="004B2E0C">
              <w:rPr>
                <w:rFonts w:ascii="Calibri" w:hAnsi="Calibri" w:cs="Calibri"/>
                <w:lang w:val="ca-ES"/>
              </w:rPr>
              <w:t>.</w:t>
            </w:r>
            <w:r w:rsidRPr="00A02AF6">
              <w:rPr>
                <w:rFonts w:ascii="Calibri" w:hAnsi="Calibri" w:cs="Calibri"/>
                <w:lang w:val="ca-ES"/>
              </w:rPr>
              <w:t>J</w:t>
            </w:r>
            <w:r w:rsidR="004B2E0C">
              <w:rPr>
                <w:rFonts w:ascii="Calibri" w:hAnsi="Calibri" w:cs="Calibri"/>
                <w:lang w:val="ca-ES"/>
              </w:rPr>
              <w:t>.</w:t>
            </w:r>
          </w:p>
        </w:tc>
        <w:tc>
          <w:tcPr>
            <w:tcW w:w="1113" w:type="dxa"/>
            <w:tcBorders>
              <w:top w:val="nil"/>
              <w:left w:val="nil"/>
              <w:bottom w:val="single" w:sz="4" w:space="0" w:color="auto"/>
              <w:right w:val="single" w:sz="4" w:space="0" w:color="auto"/>
            </w:tcBorders>
            <w:shd w:val="clear" w:color="auto" w:fill="auto"/>
            <w:noWrap/>
            <w:vAlign w:val="bottom"/>
            <w:hideMark/>
          </w:tcPr>
          <w:p w14:paraId="7ADA27E4" w14:textId="77777777" w:rsidR="00BD2A14" w:rsidRPr="00A02AF6" w:rsidRDefault="00BD2A14" w:rsidP="007036DD">
            <w:pPr>
              <w:jc w:val="center"/>
              <w:rPr>
                <w:rFonts w:ascii="Calibri" w:hAnsi="Calibri" w:cs="Calibri"/>
                <w:lang w:val="ca-ES"/>
              </w:rPr>
            </w:pPr>
            <w:r w:rsidRPr="00A02AF6">
              <w:rPr>
                <w:rFonts w:ascii="Calibri" w:hAnsi="Calibri" w:cs="Calibri"/>
                <w:lang w:val="ca-ES"/>
              </w:rPr>
              <w:t>1</w:t>
            </w:r>
          </w:p>
        </w:tc>
        <w:tc>
          <w:tcPr>
            <w:tcW w:w="2248" w:type="dxa"/>
            <w:tcBorders>
              <w:top w:val="nil"/>
              <w:left w:val="nil"/>
              <w:bottom w:val="single" w:sz="4" w:space="0" w:color="auto"/>
              <w:right w:val="single" w:sz="4" w:space="0" w:color="auto"/>
            </w:tcBorders>
            <w:shd w:val="clear" w:color="auto" w:fill="auto"/>
            <w:noWrap/>
            <w:vAlign w:val="bottom"/>
            <w:hideMark/>
          </w:tcPr>
          <w:p w14:paraId="1E3947DF" w14:textId="77777777" w:rsidR="00BD2A14" w:rsidRPr="00A02AF6" w:rsidRDefault="00BD2A14" w:rsidP="007036DD">
            <w:pPr>
              <w:jc w:val="left"/>
              <w:rPr>
                <w:rFonts w:ascii="Calibri" w:hAnsi="Calibri" w:cs="Calibri"/>
                <w:lang w:val="ca-ES"/>
              </w:rPr>
            </w:pPr>
            <w:r w:rsidRPr="00A02AF6">
              <w:rPr>
                <w:rFonts w:ascii="Calibri" w:hAnsi="Calibri" w:cs="Calibri"/>
                <w:lang w:val="ca-ES"/>
              </w:rPr>
              <w:t xml:space="preserve">                703,08 € </w:t>
            </w:r>
          </w:p>
        </w:tc>
      </w:tr>
      <w:tr w:rsidR="00A02AF6" w:rsidRPr="00A02AF6" w14:paraId="79F597A5" w14:textId="77777777" w:rsidTr="007036D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35E938F" w14:textId="77777777" w:rsidR="00BD2A14" w:rsidRPr="00A02AF6" w:rsidRDefault="00BD2A14" w:rsidP="007036DD">
            <w:pPr>
              <w:jc w:val="right"/>
              <w:rPr>
                <w:rFonts w:ascii="Calibri" w:hAnsi="Calibri" w:cs="Calibri"/>
                <w:lang w:val="ca-ES"/>
              </w:rPr>
            </w:pPr>
            <w:r w:rsidRPr="00A02AF6">
              <w:rPr>
                <w:rFonts w:ascii="Calibri" w:hAnsi="Calibri" w:cs="Calibri"/>
                <w:lang w:val="ca-ES"/>
              </w:rPr>
              <w:t>5</w:t>
            </w:r>
          </w:p>
        </w:tc>
        <w:tc>
          <w:tcPr>
            <w:tcW w:w="3480" w:type="dxa"/>
            <w:tcBorders>
              <w:top w:val="nil"/>
              <w:left w:val="nil"/>
              <w:bottom w:val="single" w:sz="4" w:space="0" w:color="auto"/>
              <w:right w:val="single" w:sz="4" w:space="0" w:color="auto"/>
            </w:tcBorders>
            <w:shd w:val="clear" w:color="auto" w:fill="auto"/>
            <w:noWrap/>
            <w:vAlign w:val="bottom"/>
            <w:hideMark/>
          </w:tcPr>
          <w:p w14:paraId="6E4FC736" w14:textId="0A1D4F9D" w:rsidR="00BD2A14" w:rsidRPr="00A02AF6" w:rsidRDefault="00BD2A14" w:rsidP="007036DD">
            <w:pPr>
              <w:jc w:val="left"/>
              <w:rPr>
                <w:rFonts w:ascii="Calibri" w:hAnsi="Calibri" w:cs="Calibri"/>
                <w:lang w:val="ca-ES"/>
              </w:rPr>
            </w:pPr>
            <w:r w:rsidRPr="00A02AF6">
              <w:rPr>
                <w:rFonts w:ascii="Calibri" w:hAnsi="Calibri" w:cs="Calibri"/>
                <w:lang w:val="ca-ES"/>
              </w:rPr>
              <w:t>E</w:t>
            </w:r>
            <w:r w:rsidR="004B2E0C">
              <w:rPr>
                <w:rFonts w:ascii="Calibri" w:hAnsi="Calibri" w:cs="Calibri"/>
                <w:lang w:val="ca-ES"/>
              </w:rPr>
              <w:t>.</w:t>
            </w:r>
            <w:r w:rsidRPr="00A02AF6">
              <w:rPr>
                <w:rFonts w:ascii="Calibri" w:hAnsi="Calibri" w:cs="Calibri"/>
                <w:lang w:val="ca-ES"/>
              </w:rPr>
              <w:t>A</w:t>
            </w:r>
            <w:r w:rsidR="004B2E0C">
              <w:rPr>
                <w:rFonts w:ascii="Calibri" w:hAnsi="Calibri" w:cs="Calibri"/>
                <w:lang w:val="ca-ES"/>
              </w:rPr>
              <w:t>.</w:t>
            </w:r>
            <w:r w:rsidRPr="00A02AF6">
              <w:rPr>
                <w:rFonts w:ascii="Calibri" w:hAnsi="Calibri" w:cs="Calibri"/>
                <w:lang w:val="ca-ES"/>
              </w:rPr>
              <w:t>P</w:t>
            </w:r>
            <w:r w:rsidR="004B2E0C">
              <w:rPr>
                <w:rFonts w:ascii="Calibri" w:hAnsi="Calibri" w:cs="Calibri"/>
                <w:lang w:val="ca-ES"/>
              </w:rPr>
              <w:t>.</w:t>
            </w:r>
          </w:p>
        </w:tc>
        <w:tc>
          <w:tcPr>
            <w:tcW w:w="1113" w:type="dxa"/>
            <w:tcBorders>
              <w:top w:val="nil"/>
              <w:left w:val="nil"/>
              <w:bottom w:val="single" w:sz="4" w:space="0" w:color="auto"/>
              <w:right w:val="single" w:sz="4" w:space="0" w:color="auto"/>
            </w:tcBorders>
            <w:shd w:val="clear" w:color="auto" w:fill="auto"/>
            <w:noWrap/>
            <w:vAlign w:val="bottom"/>
            <w:hideMark/>
          </w:tcPr>
          <w:p w14:paraId="059A62E6" w14:textId="77777777" w:rsidR="00BD2A14" w:rsidRPr="00A02AF6" w:rsidRDefault="00BD2A14" w:rsidP="007036DD">
            <w:pPr>
              <w:jc w:val="center"/>
              <w:rPr>
                <w:rFonts w:ascii="Calibri" w:hAnsi="Calibri" w:cs="Calibri"/>
                <w:lang w:val="ca-ES"/>
              </w:rPr>
            </w:pPr>
            <w:r w:rsidRPr="00A02AF6">
              <w:rPr>
                <w:rFonts w:ascii="Calibri" w:hAnsi="Calibri" w:cs="Calibri"/>
                <w:lang w:val="ca-ES"/>
              </w:rPr>
              <w:t>2</w:t>
            </w:r>
          </w:p>
        </w:tc>
        <w:tc>
          <w:tcPr>
            <w:tcW w:w="2248" w:type="dxa"/>
            <w:tcBorders>
              <w:top w:val="nil"/>
              <w:left w:val="nil"/>
              <w:bottom w:val="single" w:sz="4" w:space="0" w:color="auto"/>
              <w:right w:val="single" w:sz="4" w:space="0" w:color="auto"/>
            </w:tcBorders>
            <w:shd w:val="clear" w:color="auto" w:fill="auto"/>
            <w:noWrap/>
            <w:vAlign w:val="bottom"/>
            <w:hideMark/>
          </w:tcPr>
          <w:p w14:paraId="0ED0C3D6" w14:textId="77777777" w:rsidR="00BD2A14" w:rsidRPr="00A02AF6" w:rsidRDefault="00BD2A14" w:rsidP="007036DD">
            <w:pPr>
              <w:jc w:val="left"/>
              <w:rPr>
                <w:rFonts w:ascii="Calibri" w:hAnsi="Calibri" w:cs="Calibri"/>
                <w:lang w:val="ca-ES"/>
              </w:rPr>
            </w:pPr>
            <w:r w:rsidRPr="00A02AF6">
              <w:rPr>
                <w:rFonts w:ascii="Calibri" w:hAnsi="Calibri" w:cs="Calibri"/>
                <w:lang w:val="ca-ES"/>
              </w:rPr>
              <w:t xml:space="preserve">            1.406,16 € </w:t>
            </w:r>
          </w:p>
        </w:tc>
      </w:tr>
      <w:tr w:rsidR="00A02AF6" w:rsidRPr="00A02AF6" w14:paraId="4D7513C2" w14:textId="77777777" w:rsidTr="007036D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DC789E7" w14:textId="77777777" w:rsidR="00BD2A14" w:rsidRPr="00A02AF6" w:rsidRDefault="00BD2A14" w:rsidP="007036DD">
            <w:pPr>
              <w:jc w:val="right"/>
              <w:rPr>
                <w:rFonts w:ascii="Calibri" w:hAnsi="Calibri" w:cs="Calibri"/>
                <w:lang w:val="ca-ES"/>
              </w:rPr>
            </w:pPr>
            <w:r w:rsidRPr="00A02AF6">
              <w:rPr>
                <w:rFonts w:ascii="Calibri" w:hAnsi="Calibri" w:cs="Calibri"/>
                <w:lang w:val="ca-ES"/>
              </w:rPr>
              <w:t>6</w:t>
            </w:r>
          </w:p>
        </w:tc>
        <w:tc>
          <w:tcPr>
            <w:tcW w:w="3480" w:type="dxa"/>
            <w:tcBorders>
              <w:top w:val="nil"/>
              <w:left w:val="nil"/>
              <w:bottom w:val="single" w:sz="4" w:space="0" w:color="auto"/>
              <w:right w:val="single" w:sz="4" w:space="0" w:color="auto"/>
            </w:tcBorders>
            <w:shd w:val="clear" w:color="auto" w:fill="auto"/>
            <w:noWrap/>
            <w:vAlign w:val="bottom"/>
            <w:hideMark/>
          </w:tcPr>
          <w:p w14:paraId="4B025196" w14:textId="5ED7EEE4" w:rsidR="00BD2A14" w:rsidRPr="00A02AF6" w:rsidRDefault="00BD2A14" w:rsidP="007036DD">
            <w:pPr>
              <w:jc w:val="left"/>
              <w:rPr>
                <w:rFonts w:ascii="Calibri" w:hAnsi="Calibri" w:cs="Calibri"/>
                <w:lang w:val="ca-ES"/>
              </w:rPr>
            </w:pPr>
            <w:r w:rsidRPr="00A02AF6">
              <w:rPr>
                <w:rFonts w:ascii="Calibri" w:hAnsi="Calibri" w:cs="Calibri"/>
                <w:lang w:val="ca-ES"/>
              </w:rPr>
              <w:t>M</w:t>
            </w:r>
            <w:r w:rsidR="004B2E0C">
              <w:rPr>
                <w:rFonts w:ascii="Calibri" w:hAnsi="Calibri" w:cs="Calibri"/>
                <w:lang w:val="ca-ES"/>
              </w:rPr>
              <w:t>.</w:t>
            </w:r>
            <w:r w:rsidRPr="00A02AF6">
              <w:rPr>
                <w:rFonts w:ascii="Calibri" w:hAnsi="Calibri" w:cs="Calibri"/>
                <w:lang w:val="ca-ES"/>
              </w:rPr>
              <w:t>L</w:t>
            </w:r>
            <w:r w:rsidR="004B2E0C">
              <w:rPr>
                <w:rFonts w:ascii="Calibri" w:hAnsi="Calibri" w:cs="Calibri"/>
                <w:lang w:val="ca-ES"/>
              </w:rPr>
              <w:t>.</w:t>
            </w:r>
          </w:p>
        </w:tc>
        <w:tc>
          <w:tcPr>
            <w:tcW w:w="1113" w:type="dxa"/>
            <w:tcBorders>
              <w:top w:val="nil"/>
              <w:left w:val="nil"/>
              <w:bottom w:val="single" w:sz="4" w:space="0" w:color="auto"/>
              <w:right w:val="single" w:sz="4" w:space="0" w:color="auto"/>
            </w:tcBorders>
            <w:shd w:val="clear" w:color="auto" w:fill="auto"/>
            <w:noWrap/>
            <w:vAlign w:val="bottom"/>
            <w:hideMark/>
          </w:tcPr>
          <w:p w14:paraId="3300CC32" w14:textId="77777777" w:rsidR="00BD2A14" w:rsidRPr="00A02AF6" w:rsidRDefault="00BD2A14" w:rsidP="007036DD">
            <w:pPr>
              <w:jc w:val="center"/>
              <w:rPr>
                <w:rFonts w:ascii="Calibri" w:hAnsi="Calibri" w:cs="Calibri"/>
                <w:lang w:val="ca-ES"/>
              </w:rPr>
            </w:pPr>
            <w:r w:rsidRPr="00A02AF6">
              <w:rPr>
                <w:rFonts w:ascii="Calibri" w:hAnsi="Calibri" w:cs="Calibri"/>
                <w:lang w:val="ca-ES"/>
              </w:rPr>
              <w:t>2</w:t>
            </w:r>
          </w:p>
        </w:tc>
        <w:tc>
          <w:tcPr>
            <w:tcW w:w="2248" w:type="dxa"/>
            <w:tcBorders>
              <w:top w:val="nil"/>
              <w:left w:val="nil"/>
              <w:bottom w:val="single" w:sz="4" w:space="0" w:color="auto"/>
              <w:right w:val="single" w:sz="4" w:space="0" w:color="auto"/>
            </w:tcBorders>
            <w:shd w:val="clear" w:color="auto" w:fill="auto"/>
            <w:noWrap/>
            <w:vAlign w:val="bottom"/>
            <w:hideMark/>
          </w:tcPr>
          <w:p w14:paraId="40A678CC" w14:textId="77777777" w:rsidR="00BD2A14" w:rsidRPr="00A02AF6" w:rsidRDefault="00BD2A14" w:rsidP="007036DD">
            <w:pPr>
              <w:jc w:val="left"/>
              <w:rPr>
                <w:rFonts w:ascii="Calibri" w:hAnsi="Calibri" w:cs="Calibri"/>
                <w:lang w:val="ca-ES"/>
              </w:rPr>
            </w:pPr>
            <w:r w:rsidRPr="00A02AF6">
              <w:rPr>
                <w:rFonts w:ascii="Calibri" w:hAnsi="Calibri" w:cs="Calibri"/>
                <w:lang w:val="ca-ES"/>
              </w:rPr>
              <w:t xml:space="preserve">            1.406,16 € </w:t>
            </w:r>
          </w:p>
        </w:tc>
      </w:tr>
      <w:tr w:rsidR="00A02AF6" w:rsidRPr="00A02AF6" w14:paraId="100A363B" w14:textId="77777777" w:rsidTr="007036D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F83D7AA" w14:textId="77777777" w:rsidR="00BD2A14" w:rsidRPr="00A02AF6" w:rsidRDefault="00BD2A14" w:rsidP="007036DD">
            <w:pPr>
              <w:jc w:val="right"/>
              <w:rPr>
                <w:rFonts w:ascii="Calibri" w:hAnsi="Calibri" w:cs="Calibri"/>
                <w:lang w:val="ca-ES"/>
              </w:rPr>
            </w:pPr>
            <w:r w:rsidRPr="00A02AF6">
              <w:rPr>
                <w:rFonts w:ascii="Calibri" w:hAnsi="Calibri" w:cs="Calibri"/>
                <w:lang w:val="ca-ES"/>
              </w:rPr>
              <w:t>7</w:t>
            </w:r>
          </w:p>
        </w:tc>
        <w:tc>
          <w:tcPr>
            <w:tcW w:w="3480" w:type="dxa"/>
            <w:tcBorders>
              <w:top w:val="nil"/>
              <w:left w:val="nil"/>
              <w:bottom w:val="single" w:sz="4" w:space="0" w:color="auto"/>
              <w:right w:val="single" w:sz="4" w:space="0" w:color="auto"/>
            </w:tcBorders>
            <w:shd w:val="clear" w:color="auto" w:fill="auto"/>
            <w:noWrap/>
            <w:vAlign w:val="bottom"/>
            <w:hideMark/>
          </w:tcPr>
          <w:p w14:paraId="1FF55499" w14:textId="111D4BB3" w:rsidR="00BD2A14" w:rsidRPr="00A02AF6" w:rsidRDefault="00BD2A14" w:rsidP="007036DD">
            <w:pPr>
              <w:jc w:val="left"/>
              <w:rPr>
                <w:rFonts w:ascii="Calibri" w:hAnsi="Calibri" w:cs="Calibri"/>
                <w:lang w:val="ca-ES"/>
              </w:rPr>
            </w:pPr>
            <w:r w:rsidRPr="00A02AF6">
              <w:rPr>
                <w:rFonts w:ascii="Calibri" w:hAnsi="Calibri" w:cs="Calibri"/>
                <w:lang w:val="ca-ES"/>
              </w:rPr>
              <w:t>RB</w:t>
            </w:r>
            <w:r w:rsidR="004B2E0C">
              <w:rPr>
                <w:rFonts w:ascii="Calibri" w:hAnsi="Calibri" w:cs="Calibri"/>
                <w:lang w:val="ca-ES"/>
              </w:rPr>
              <w:t>.</w:t>
            </w:r>
            <w:r w:rsidRPr="00A02AF6">
              <w:rPr>
                <w:rFonts w:ascii="Calibri" w:hAnsi="Calibri" w:cs="Calibri"/>
                <w:lang w:val="ca-ES"/>
              </w:rPr>
              <w:t>C</w:t>
            </w:r>
            <w:r w:rsidR="004B2E0C">
              <w:rPr>
                <w:rFonts w:ascii="Calibri" w:hAnsi="Calibri" w:cs="Calibri"/>
                <w:lang w:val="ca-ES"/>
              </w:rPr>
              <w:t>.</w:t>
            </w:r>
            <w:r w:rsidRPr="00A02AF6">
              <w:rPr>
                <w:rFonts w:ascii="Calibri" w:hAnsi="Calibri" w:cs="Calibri"/>
                <w:lang w:val="ca-ES"/>
              </w:rPr>
              <w:t>M</w:t>
            </w:r>
            <w:r w:rsidR="004B2E0C">
              <w:rPr>
                <w:rFonts w:ascii="Calibri" w:hAnsi="Calibri" w:cs="Calibri"/>
                <w:lang w:val="ca-ES"/>
              </w:rPr>
              <w:t>.</w:t>
            </w:r>
          </w:p>
        </w:tc>
        <w:tc>
          <w:tcPr>
            <w:tcW w:w="1113" w:type="dxa"/>
            <w:tcBorders>
              <w:top w:val="nil"/>
              <w:left w:val="nil"/>
              <w:bottom w:val="single" w:sz="4" w:space="0" w:color="auto"/>
              <w:right w:val="single" w:sz="4" w:space="0" w:color="auto"/>
            </w:tcBorders>
            <w:shd w:val="clear" w:color="auto" w:fill="auto"/>
            <w:noWrap/>
            <w:vAlign w:val="bottom"/>
            <w:hideMark/>
          </w:tcPr>
          <w:p w14:paraId="21BB4222" w14:textId="77777777" w:rsidR="00BD2A14" w:rsidRPr="00A02AF6" w:rsidRDefault="00BD2A14" w:rsidP="007036DD">
            <w:pPr>
              <w:jc w:val="center"/>
              <w:rPr>
                <w:rFonts w:ascii="Calibri" w:hAnsi="Calibri" w:cs="Calibri"/>
                <w:lang w:val="ca-ES"/>
              </w:rPr>
            </w:pPr>
            <w:r w:rsidRPr="00A02AF6">
              <w:rPr>
                <w:rFonts w:ascii="Calibri" w:hAnsi="Calibri" w:cs="Calibri"/>
                <w:lang w:val="ca-ES"/>
              </w:rPr>
              <w:t>1</w:t>
            </w:r>
          </w:p>
        </w:tc>
        <w:tc>
          <w:tcPr>
            <w:tcW w:w="2248" w:type="dxa"/>
            <w:tcBorders>
              <w:top w:val="nil"/>
              <w:left w:val="nil"/>
              <w:bottom w:val="single" w:sz="4" w:space="0" w:color="auto"/>
              <w:right w:val="single" w:sz="4" w:space="0" w:color="auto"/>
            </w:tcBorders>
            <w:shd w:val="clear" w:color="auto" w:fill="auto"/>
            <w:noWrap/>
            <w:vAlign w:val="bottom"/>
            <w:hideMark/>
          </w:tcPr>
          <w:p w14:paraId="27E4CFF2" w14:textId="77777777" w:rsidR="00BD2A14" w:rsidRPr="00A02AF6" w:rsidRDefault="00BD2A14" w:rsidP="007036DD">
            <w:pPr>
              <w:jc w:val="left"/>
              <w:rPr>
                <w:rFonts w:ascii="Calibri" w:hAnsi="Calibri" w:cs="Calibri"/>
                <w:lang w:val="ca-ES"/>
              </w:rPr>
            </w:pPr>
            <w:r w:rsidRPr="00A02AF6">
              <w:rPr>
                <w:rFonts w:ascii="Calibri" w:hAnsi="Calibri" w:cs="Calibri"/>
                <w:lang w:val="ca-ES"/>
              </w:rPr>
              <w:t xml:space="preserve">                703,08 € </w:t>
            </w:r>
          </w:p>
        </w:tc>
      </w:tr>
      <w:tr w:rsidR="00A02AF6" w:rsidRPr="00A02AF6" w14:paraId="7F4258B0" w14:textId="77777777" w:rsidTr="007036D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2CF3B90" w14:textId="77777777" w:rsidR="00BD2A14" w:rsidRPr="00A02AF6" w:rsidRDefault="00BD2A14" w:rsidP="007036DD">
            <w:pPr>
              <w:jc w:val="right"/>
              <w:rPr>
                <w:rFonts w:ascii="Calibri" w:hAnsi="Calibri" w:cs="Calibri"/>
                <w:lang w:val="ca-ES"/>
              </w:rPr>
            </w:pPr>
            <w:r w:rsidRPr="00A02AF6">
              <w:rPr>
                <w:rFonts w:ascii="Calibri" w:hAnsi="Calibri" w:cs="Calibri"/>
                <w:lang w:val="ca-ES"/>
              </w:rPr>
              <w:t>8</w:t>
            </w:r>
          </w:p>
        </w:tc>
        <w:tc>
          <w:tcPr>
            <w:tcW w:w="3480" w:type="dxa"/>
            <w:tcBorders>
              <w:top w:val="nil"/>
              <w:left w:val="nil"/>
              <w:bottom w:val="single" w:sz="4" w:space="0" w:color="auto"/>
              <w:right w:val="single" w:sz="4" w:space="0" w:color="auto"/>
            </w:tcBorders>
            <w:shd w:val="clear" w:color="auto" w:fill="auto"/>
            <w:noWrap/>
            <w:vAlign w:val="bottom"/>
            <w:hideMark/>
          </w:tcPr>
          <w:p w14:paraId="132D041E" w14:textId="77777777" w:rsidR="00BD2A14" w:rsidRPr="00A02AF6" w:rsidRDefault="00BD2A14" w:rsidP="007036DD">
            <w:pPr>
              <w:jc w:val="left"/>
              <w:rPr>
                <w:rFonts w:ascii="Calibri" w:hAnsi="Calibri" w:cs="Calibri"/>
                <w:lang w:val="ca-ES"/>
              </w:rPr>
            </w:pPr>
            <w:r w:rsidRPr="00A02AF6">
              <w:rPr>
                <w:rFonts w:ascii="Calibri" w:hAnsi="Calibri" w:cs="Calibri"/>
                <w:lang w:val="ca-ES"/>
              </w:rPr>
              <w:t xml:space="preserve">El </w:t>
            </w:r>
            <w:proofErr w:type="spellStart"/>
            <w:r w:rsidRPr="00A02AF6">
              <w:rPr>
                <w:rFonts w:ascii="Calibri" w:hAnsi="Calibri" w:cs="Calibri"/>
                <w:lang w:val="ca-ES"/>
              </w:rPr>
              <w:t>Pesolet</w:t>
            </w:r>
            <w:proofErr w:type="spellEnd"/>
            <w:r w:rsidRPr="00A02AF6">
              <w:rPr>
                <w:rFonts w:ascii="Calibri" w:hAnsi="Calibri" w:cs="Calibri"/>
                <w:lang w:val="ca-ES"/>
              </w:rPr>
              <w:t>, SC</w:t>
            </w:r>
          </w:p>
        </w:tc>
        <w:tc>
          <w:tcPr>
            <w:tcW w:w="1113" w:type="dxa"/>
            <w:tcBorders>
              <w:top w:val="nil"/>
              <w:left w:val="nil"/>
              <w:bottom w:val="single" w:sz="4" w:space="0" w:color="auto"/>
              <w:right w:val="single" w:sz="4" w:space="0" w:color="auto"/>
            </w:tcBorders>
            <w:shd w:val="clear" w:color="auto" w:fill="auto"/>
            <w:noWrap/>
            <w:vAlign w:val="bottom"/>
            <w:hideMark/>
          </w:tcPr>
          <w:p w14:paraId="4103AFAA" w14:textId="77777777" w:rsidR="00BD2A14" w:rsidRPr="00A02AF6" w:rsidRDefault="00BD2A14" w:rsidP="007036DD">
            <w:pPr>
              <w:jc w:val="center"/>
              <w:rPr>
                <w:rFonts w:ascii="Calibri" w:hAnsi="Calibri" w:cs="Calibri"/>
                <w:lang w:val="ca-ES"/>
              </w:rPr>
            </w:pPr>
            <w:r w:rsidRPr="00A02AF6">
              <w:rPr>
                <w:rFonts w:ascii="Calibri" w:hAnsi="Calibri" w:cs="Calibri"/>
                <w:lang w:val="ca-ES"/>
              </w:rPr>
              <w:t>2</w:t>
            </w:r>
          </w:p>
        </w:tc>
        <w:tc>
          <w:tcPr>
            <w:tcW w:w="2248" w:type="dxa"/>
            <w:tcBorders>
              <w:top w:val="nil"/>
              <w:left w:val="nil"/>
              <w:bottom w:val="single" w:sz="4" w:space="0" w:color="auto"/>
              <w:right w:val="single" w:sz="4" w:space="0" w:color="auto"/>
            </w:tcBorders>
            <w:shd w:val="clear" w:color="auto" w:fill="auto"/>
            <w:noWrap/>
            <w:vAlign w:val="bottom"/>
            <w:hideMark/>
          </w:tcPr>
          <w:p w14:paraId="4576F283" w14:textId="77777777" w:rsidR="00BD2A14" w:rsidRPr="00A02AF6" w:rsidRDefault="00BD2A14" w:rsidP="007036DD">
            <w:pPr>
              <w:jc w:val="left"/>
              <w:rPr>
                <w:rFonts w:ascii="Calibri" w:hAnsi="Calibri" w:cs="Calibri"/>
                <w:lang w:val="ca-ES"/>
              </w:rPr>
            </w:pPr>
            <w:r w:rsidRPr="00A02AF6">
              <w:rPr>
                <w:rFonts w:ascii="Calibri" w:hAnsi="Calibri" w:cs="Calibri"/>
                <w:lang w:val="ca-ES"/>
              </w:rPr>
              <w:t xml:space="preserve">            1.406,16 € </w:t>
            </w:r>
          </w:p>
        </w:tc>
      </w:tr>
      <w:tr w:rsidR="00A02AF6" w:rsidRPr="00A02AF6" w14:paraId="3B2C35BF" w14:textId="77777777" w:rsidTr="007036D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F51549F" w14:textId="77777777" w:rsidR="00BD2A14" w:rsidRPr="00A02AF6" w:rsidRDefault="00BD2A14" w:rsidP="007036DD">
            <w:pPr>
              <w:jc w:val="right"/>
              <w:rPr>
                <w:rFonts w:ascii="Calibri" w:hAnsi="Calibri" w:cs="Calibri"/>
                <w:lang w:val="ca-ES"/>
              </w:rPr>
            </w:pPr>
            <w:r w:rsidRPr="00A02AF6">
              <w:rPr>
                <w:rFonts w:ascii="Calibri" w:hAnsi="Calibri" w:cs="Calibri"/>
                <w:lang w:val="ca-ES"/>
              </w:rPr>
              <w:t>9</w:t>
            </w:r>
          </w:p>
        </w:tc>
        <w:tc>
          <w:tcPr>
            <w:tcW w:w="3480" w:type="dxa"/>
            <w:tcBorders>
              <w:top w:val="nil"/>
              <w:left w:val="nil"/>
              <w:bottom w:val="single" w:sz="4" w:space="0" w:color="auto"/>
              <w:right w:val="single" w:sz="4" w:space="0" w:color="auto"/>
            </w:tcBorders>
            <w:shd w:val="clear" w:color="auto" w:fill="auto"/>
            <w:noWrap/>
            <w:vAlign w:val="bottom"/>
            <w:hideMark/>
          </w:tcPr>
          <w:p w14:paraId="5E2814D4" w14:textId="7F002906" w:rsidR="00BD2A14" w:rsidRPr="00A02AF6" w:rsidRDefault="00BD2A14" w:rsidP="007036DD">
            <w:pPr>
              <w:jc w:val="left"/>
              <w:rPr>
                <w:rFonts w:ascii="Calibri" w:hAnsi="Calibri" w:cs="Calibri"/>
                <w:lang w:val="ca-ES"/>
              </w:rPr>
            </w:pPr>
            <w:r w:rsidRPr="00A02AF6">
              <w:rPr>
                <w:rFonts w:ascii="Calibri" w:hAnsi="Calibri" w:cs="Calibri"/>
                <w:lang w:val="ca-ES"/>
              </w:rPr>
              <w:t>J</w:t>
            </w:r>
            <w:r w:rsidR="004B2E0C">
              <w:rPr>
                <w:rFonts w:ascii="Calibri" w:hAnsi="Calibri" w:cs="Calibri"/>
                <w:lang w:val="ca-ES"/>
              </w:rPr>
              <w:t>.</w:t>
            </w:r>
            <w:r w:rsidRPr="00A02AF6">
              <w:rPr>
                <w:rFonts w:ascii="Calibri" w:hAnsi="Calibri" w:cs="Calibri"/>
                <w:lang w:val="ca-ES"/>
              </w:rPr>
              <w:t>C</w:t>
            </w:r>
            <w:r w:rsidR="004B2E0C">
              <w:rPr>
                <w:rFonts w:ascii="Calibri" w:hAnsi="Calibri" w:cs="Calibri"/>
                <w:lang w:val="ca-ES"/>
              </w:rPr>
              <w:t>.</w:t>
            </w:r>
            <w:r w:rsidRPr="00A02AF6">
              <w:rPr>
                <w:rFonts w:ascii="Calibri" w:hAnsi="Calibri" w:cs="Calibri"/>
                <w:lang w:val="ca-ES"/>
              </w:rPr>
              <w:t>P</w:t>
            </w:r>
            <w:r w:rsidR="004B2E0C">
              <w:rPr>
                <w:rFonts w:ascii="Calibri" w:hAnsi="Calibri" w:cs="Calibri"/>
                <w:lang w:val="ca-ES"/>
              </w:rPr>
              <w:t>.</w:t>
            </w:r>
          </w:p>
        </w:tc>
        <w:tc>
          <w:tcPr>
            <w:tcW w:w="1113" w:type="dxa"/>
            <w:tcBorders>
              <w:top w:val="nil"/>
              <w:left w:val="nil"/>
              <w:bottom w:val="single" w:sz="4" w:space="0" w:color="auto"/>
              <w:right w:val="single" w:sz="4" w:space="0" w:color="auto"/>
            </w:tcBorders>
            <w:shd w:val="clear" w:color="auto" w:fill="auto"/>
            <w:noWrap/>
            <w:vAlign w:val="bottom"/>
            <w:hideMark/>
          </w:tcPr>
          <w:p w14:paraId="42B3E447" w14:textId="77777777" w:rsidR="00BD2A14" w:rsidRPr="00A02AF6" w:rsidRDefault="00BD2A14" w:rsidP="007036DD">
            <w:pPr>
              <w:jc w:val="center"/>
              <w:rPr>
                <w:rFonts w:ascii="Calibri" w:hAnsi="Calibri" w:cs="Calibri"/>
                <w:lang w:val="ca-ES"/>
              </w:rPr>
            </w:pPr>
            <w:r w:rsidRPr="00A02AF6">
              <w:rPr>
                <w:rFonts w:ascii="Calibri" w:hAnsi="Calibri" w:cs="Calibri"/>
                <w:lang w:val="ca-ES"/>
              </w:rPr>
              <w:t>1</w:t>
            </w:r>
          </w:p>
        </w:tc>
        <w:tc>
          <w:tcPr>
            <w:tcW w:w="2248" w:type="dxa"/>
            <w:tcBorders>
              <w:top w:val="nil"/>
              <w:left w:val="nil"/>
              <w:bottom w:val="single" w:sz="4" w:space="0" w:color="auto"/>
              <w:right w:val="single" w:sz="4" w:space="0" w:color="auto"/>
            </w:tcBorders>
            <w:shd w:val="clear" w:color="auto" w:fill="auto"/>
            <w:noWrap/>
            <w:vAlign w:val="bottom"/>
            <w:hideMark/>
          </w:tcPr>
          <w:p w14:paraId="0A495AC7" w14:textId="77777777" w:rsidR="00BD2A14" w:rsidRPr="00A02AF6" w:rsidRDefault="00BD2A14" w:rsidP="007036DD">
            <w:pPr>
              <w:jc w:val="left"/>
              <w:rPr>
                <w:rFonts w:ascii="Calibri" w:hAnsi="Calibri" w:cs="Calibri"/>
                <w:lang w:val="ca-ES"/>
              </w:rPr>
            </w:pPr>
            <w:r w:rsidRPr="00A02AF6">
              <w:rPr>
                <w:rFonts w:ascii="Calibri" w:hAnsi="Calibri" w:cs="Calibri"/>
                <w:lang w:val="ca-ES"/>
              </w:rPr>
              <w:t xml:space="preserve">                703,08 € </w:t>
            </w:r>
          </w:p>
        </w:tc>
      </w:tr>
      <w:tr w:rsidR="00A02AF6" w:rsidRPr="00A02AF6" w14:paraId="685D33E8" w14:textId="77777777" w:rsidTr="007036D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A16B5BB" w14:textId="77777777" w:rsidR="00BD2A14" w:rsidRPr="00A02AF6" w:rsidRDefault="00BD2A14" w:rsidP="007036DD">
            <w:pPr>
              <w:jc w:val="right"/>
              <w:rPr>
                <w:rFonts w:ascii="Calibri" w:hAnsi="Calibri" w:cs="Calibri"/>
                <w:lang w:val="ca-ES"/>
              </w:rPr>
            </w:pPr>
            <w:r w:rsidRPr="00A02AF6">
              <w:rPr>
                <w:rFonts w:ascii="Calibri" w:hAnsi="Calibri" w:cs="Calibri"/>
                <w:lang w:val="ca-ES"/>
              </w:rPr>
              <w:t>10</w:t>
            </w:r>
          </w:p>
        </w:tc>
        <w:tc>
          <w:tcPr>
            <w:tcW w:w="3480" w:type="dxa"/>
            <w:tcBorders>
              <w:top w:val="nil"/>
              <w:left w:val="nil"/>
              <w:bottom w:val="single" w:sz="4" w:space="0" w:color="auto"/>
              <w:right w:val="single" w:sz="4" w:space="0" w:color="auto"/>
            </w:tcBorders>
            <w:shd w:val="clear" w:color="auto" w:fill="auto"/>
            <w:noWrap/>
            <w:vAlign w:val="bottom"/>
            <w:hideMark/>
          </w:tcPr>
          <w:p w14:paraId="44469C80" w14:textId="1B1697AA" w:rsidR="00BD2A14" w:rsidRPr="00A02AF6" w:rsidRDefault="00BD2A14" w:rsidP="007036DD">
            <w:pPr>
              <w:jc w:val="left"/>
              <w:rPr>
                <w:rFonts w:ascii="Calibri" w:hAnsi="Calibri" w:cs="Calibri"/>
                <w:lang w:val="ca-ES"/>
              </w:rPr>
            </w:pPr>
            <w:r w:rsidRPr="00A02AF6">
              <w:rPr>
                <w:rFonts w:ascii="Calibri" w:hAnsi="Calibri" w:cs="Calibri"/>
                <w:lang w:val="ca-ES"/>
              </w:rPr>
              <w:t>M</w:t>
            </w:r>
            <w:r w:rsidR="004B2E0C">
              <w:rPr>
                <w:rFonts w:ascii="Calibri" w:hAnsi="Calibri" w:cs="Calibri"/>
                <w:lang w:val="ca-ES"/>
              </w:rPr>
              <w:t>.</w:t>
            </w:r>
            <w:r w:rsidRPr="00A02AF6">
              <w:rPr>
                <w:rFonts w:ascii="Calibri" w:hAnsi="Calibri" w:cs="Calibri"/>
                <w:lang w:val="ca-ES"/>
              </w:rPr>
              <w:t>N</w:t>
            </w:r>
            <w:r w:rsidR="004B2E0C">
              <w:rPr>
                <w:rFonts w:ascii="Calibri" w:hAnsi="Calibri" w:cs="Calibri"/>
                <w:lang w:val="ca-ES"/>
              </w:rPr>
              <w:t>.</w:t>
            </w:r>
            <w:r w:rsidRPr="00A02AF6">
              <w:rPr>
                <w:rFonts w:ascii="Calibri" w:hAnsi="Calibri" w:cs="Calibri"/>
                <w:lang w:val="ca-ES"/>
              </w:rPr>
              <w:t>G</w:t>
            </w:r>
            <w:r w:rsidR="004B2E0C">
              <w:rPr>
                <w:rFonts w:ascii="Calibri" w:hAnsi="Calibri" w:cs="Calibri"/>
                <w:lang w:val="ca-ES"/>
              </w:rPr>
              <w:t>.</w:t>
            </w:r>
          </w:p>
        </w:tc>
        <w:tc>
          <w:tcPr>
            <w:tcW w:w="1113" w:type="dxa"/>
            <w:tcBorders>
              <w:top w:val="nil"/>
              <w:left w:val="nil"/>
              <w:bottom w:val="single" w:sz="4" w:space="0" w:color="auto"/>
              <w:right w:val="single" w:sz="4" w:space="0" w:color="auto"/>
            </w:tcBorders>
            <w:shd w:val="clear" w:color="auto" w:fill="auto"/>
            <w:noWrap/>
            <w:vAlign w:val="bottom"/>
            <w:hideMark/>
          </w:tcPr>
          <w:p w14:paraId="63EEC4F9" w14:textId="77777777" w:rsidR="00BD2A14" w:rsidRPr="00A02AF6" w:rsidRDefault="00BD2A14" w:rsidP="007036DD">
            <w:pPr>
              <w:jc w:val="center"/>
              <w:rPr>
                <w:rFonts w:ascii="Calibri" w:hAnsi="Calibri" w:cs="Calibri"/>
                <w:lang w:val="ca-ES"/>
              </w:rPr>
            </w:pPr>
            <w:r w:rsidRPr="00A02AF6">
              <w:rPr>
                <w:rFonts w:ascii="Calibri" w:hAnsi="Calibri" w:cs="Calibri"/>
                <w:lang w:val="ca-ES"/>
              </w:rPr>
              <w:t>1</w:t>
            </w:r>
          </w:p>
        </w:tc>
        <w:tc>
          <w:tcPr>
            <w:tcW w:w="2248" w:type="dxa"/>
            <w:tcBorders>
              <w:top w:val="nil"/>
              <w:left w:val="nil"/>
              <w:bottom w:val="single" w:sz="4" w:space="0" w:color="auto"/>
              <w:right w:val="single" w:sz="4" w:space="0" w:color="auto"/>
            </w:tcBorders>
            <w:shd w:val="clear" w:color="auto" w:fill="auto"/>
            <w:noWrap/>
            <w:vAlign w:val="bottom"/>
            <w:hideMark/>
          </w:tcPr>
          <w:p w14:paraId="5A076291" w14:textId="77777777" w:rsidR="00BD2A14" w:rsidRPr="00A02AF6" w:rsidRDefault="00BD2A14" w:rsidP="007036DD">
            <w:pPr>
              <w:jc w:val="left"/>
              <w:rPr>
                <w:rFonts w:ascii="Calibri" w:hAnsi="Calibri" w:cs="Calibri"/>
                <w:lang w:val="ca-ES"/>
              </w:rPr>
            </w:pPr>
            <w:r w:rsidRPr="00A02AF6">
              <w:rPr>
                <w:rFonts w:ascii="Calibri" w:hAnsi="Calibri" w:cs="Calibri"/>
                <w:lang w:val="ca-ES"/>
              </w:rPr>
              <w:t xml:space="preserve">                703,08 € </w:t>
            </w:r>
          </w:p>
        </w:tc>
      </w:tr>
      <w:tr w:rsidR="00A02AF6" w:rsidRPr="00A02AF6" w14:paraId="6843C678" w14:textId="77777777" w:rsidTr="007036D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A9D4650" w14:textId="77777777" w:rsidR="00BD2A14" w:rsidRPr="00A02AF6" w:rsidRDefault="00BD2A14" w:rsidP="007036DD">
            <w:pPr>
              <w:jc w:val="right"/>
              <w:rPr>
                <w:rFonts w:ascii="Calibri" w:hAnsi="Calibri" w:cs="Calibri"/>
                <w:lang w:val="ca-ES"/>
              </w:rPr>
            </w:pPr>
            <w:r w:rsidRPr="00A02AF6">
              <w:rPr>
                <w:rFonts w:ascii="Calibri" w:hAnsi="Calibri" w:cs="Calibri"/>
                <w:lang w:val="ca-ES"/>
              </w:rPr>
              <w:t>11</w:t>
            </w:r>
          </w:p>
        </w:tc>
        <w:tc>
          <w:tcPr>
            <w:tcW w:w="3480" w:type="dxa"/>
            <w:tcBorders>
              <w:top w:val="nil"/>
              <w:left w:val="nil"/>
              <w:bottom w:val="single" w:sz="4" w:space="0" w:color="auto"/>
              <w:right w:val="single" w:sz="4" w:space="0" w:color="auto"/>
            </w:tcBorders>
            <w:shd w:val="clear" w:color="auto" w:fill="auto"/>
            <w:noWrap/>
            <w:vAlign w:val="bottom"/>
            <w:hideMark/>
          </w:tcPr>
          <w:p w14:paraId="5E9F4EA4" w14:textId="77777777" w:rsidR="00BD2A14" w:rsidRPr="00A02AF6" w:rsidRDefault="00BD2A14" w:rsidP="007036DD">
            <w:pPr>
              <w:jc w:val="left"/>
              <w:rPr>
                <w:rFonts w:ascii="Calibri" w:hAnsi="Calibri" w:cs="Calibri"/>
                <w:lang w:val="ca-ES"/>
              </w:rPr>
            </w:pPr>
            <w:r w:rsidRPr="00A02AF6">
              <w:rPr>
                <w:rFonts w:ascii="Calibri" w:hAnsi="Calibri" w:cs="Calibri"/>
                <w:lang w:val="ca-ES"/>
              </w:rPr>
              <w:t xml:space="preserve">Grupo Marin </w:t>
            </w:r>
            <w:proofErr w:type="spellStart"/>
            <w:r w:rsidRPr="00A02AF6">
              <w:rPr>
                <w:rFonts w:ascii="Calibri" w:hAnsi="Calibri" w:cs="Calibri"/>
                <w:lang w:val="ca-ES"/>
              </w:rPr>
              <w:t>Events</w:t>
            </w:r>
            <w:proofErr w:type="spellEnd"/>
            <w:r w:rsidRPr="00A02AF6">
              <w:rPr>
                <w:rFonts w:ascii="Calibri" w:hAnsi="Calibri" w:cs="Calibri"/>
                <w:lang w:val="ca-ES"/>
              </w:rPr>
              <w:t>, SL</w:t>
            </w:r>
          </w:p>
        </w:tc>
        <w:tc>
          <w:tcPr>
            <w:tcW w:w="1113" w:type="dxa"/>
            <w:tcBorders>
              <w:top w:val="nil"/>
              <w:left w:val="nil"/>
              <w:bottom w:val="single" w:sz="4" w:space="0" w:color="auto"/>
              <w:right w:val="single" w:sz="4" w:space="0" w:color="auto"/>
            </w:tcBorders>
            <w:shd w:val="clear" w:color="auto" w:fill="auto"/>
            <w:noWrap/>
            <w:vAlign w:val="bottom"/>
            <w:hideMark/>
          </w:tcPr>
          <w:p w14:paraId="2098D2C8" w14:textId="77777777" w:rsidR="00BD2A14" w:rsidRPr="00A02AF6" w:rsidRDefault="00BD2A14" w:rsidP="007036DD">
            <w:pPr>
              <w:jc w:val="center"/>
              <w:rPr>
                <w:rFonts w:ascii="Calibri" w:hAnsi="Calibri" w:cs="Calibri"/>
                <w:lang w:val="ca-ES"/>
              </w:rPr>
            </w:pPr>
            <w:r w:rsidRPr="00A02AF6">
              <w:rPr>
                <w:rFonts w:ascii="Calibri" w:hAnsi="Calibri" w:cs="Calibri"/>
                <w:lang w:val="ca-ES"/>
              </w:rPr>
              <w:t>3</w:t>
            </w:r>
          </w:p>
        </w:tc>
        <w:tc>
          <w:tcPr>
            <w:tcW w:w="2248" w:type="dxa"/>
            <w:tcBorders>
              <w:top w:val="nil"/>
              <w:left w:val="nil"/>
              <w:bottom w:val="single" w:sz="4" w:space="0" w:color="auto"/>
              <w:right w:val="single" w:sz="4" w:space="0" w:color="auto"/>
            </w:tcBorders>
            <w:shd w:val="clear" w:color="auto" w:fill="auto"/>
            <w:noWrap/>
            <w:vAlign w:val="bottom"/>
            <w:hideMark/>
          </w:tcPr>
          <w:p w14:paraId="21DAF709" w14:textId="77777777" w:rsidR="00BD2A14" w:rsidRPr="00A02AF6" w:rsidRDefault="00BD2A14" w:rsidP="007036DD">
            <w:pPr>
              <w:jc w:val="left"/>
              <w:rPr>
                <w:rFonts w:ascii="Calibri" w:hAnsi="Calibri" w:cs="Calibri"/>
                <w:lang w:val="ca-ES"/>
              </w:rPr>
            </w:pPr>
            <w:r w:rsidRPr="00A02AF6">
              <w:rPr>
                <w:rFonts w:ascii="Calibri" w:hAnsi="Calibri" w:cs="Calibri"/>
                <w:lang w:val="ca-ES"/>
              </w:rPr>
              <w:t xml:space="preserve">            2.109,24 € </w:t>
            </w:r>
          </w:p>
        </w:tc>
      </w:tr>
      <w:tr w:rsidR="00A02AF6" w:rsidRPr="00A02AF6" w14:paraId="1ED3B36C" w14:textId="77777777" w:rsidTr="007036D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0B21DE43" w14:textId="77777777" w:rsidR="00BD2A14" w:rsidRPr="00A02AF6" w:rsidRDefault="00BD2A14" w:rsidP="007036DD">
            <w:pPr>
              <w:jc w:val="right"/>
              <w:rPr>
                <w:rFonts w:ascii="Calibri" w:hAnsi="Calibri" w:cs="Calibri"/>
                <w:lang w:val="ca-ES"/>
              </w:rPr>
            </w:pPr>
            <w:r w:rsidRPr="00A02AF6">
              <w:rPr>
                <w:rFonts w:ascii="Calibri" w:hAnsi="Calibri" w:cs="Calibri"/>
                <w:lang w:val="ca-ES"/>
              </w:rPr>
              <w:t>12</w:t>
            </w:r>
          </w:p>
        </w:tc>
        <w:tc>
          <w:tcPr>
            <w:tcW w:w="3480" w:type="dxa"/>
            <w:tcBorders>
              <w:top w:val="nil"/>
              <w:left w:val="nil"/>
              <w:bottom w:val="single" w:sz="4" w:space="0" w:color="auto"/>
              <w:right w:val="single" w:sz="4" w:space="0" w:color="auto"/>
            </w:tcBorders>
            <w:shd w:val="clear" w:color="auto" w:fill="auto"/>
            <w:noWrap/>
            <w:vAlign w:val="bottom"/>
            <w:hideMark/>
          </w:tcPr>
          <w:p w14:paraId="2D585CB3" w14:textId="77777777" w:rsidR="00BD2A14" w:rsidRPr="00A02AF6" w:rsidRDefault="00BD2A14" w:rsidP="007036DD">
            <w:pPr>
              <w:jc w:val="left"/>
              <w:rPr>
                <w:rFonts w:ascii="Calibri" w:hAnsi="Calibri" w:cs="Calibri"/>
                <w:lang w:val="ca-ES"/>
              </w:rPr>
            </w:pPr>
            <w:proofErr w:type="spellStart"/>
            <w:r w:rsidRPr="00A02AF6">
              <w:rPr>
                <w:rFonts w:ascii="Calibri" w:hAnsi="Calibri" w:cs="Calibri"/>
                <w:lang w:val="ca-ES"/>
              </w:rPr>
              <w:t>Jesamar</w:t>
            </w:r>
            <w:proofErr w:type="spellEnd"/>
            <w:r w:rsidRPr="00A02AF6">
              <w:rPr>
                <w:rFonts w:ascii="Calibri" w:hAnsi="Calibri" w:cs="Calibri"/>
                <w:lang w:val="ca-ES"/>
              </w:rPr>
              <w:t xml:space="preserve"> </w:t>
            </w:r>
            <w:proofErr w:type="spellStart"/>
            <w:r w:rsidRPr="00A02AF6">
              <w:rPr>
                <w:rFonts w:ascii="Calibri" w:hAnsi="Calibri" w:cs="Calibri"/>
                <w:lang w:val="ca-ES"/>
              </w:rPr>
              <w:t>Distribuidor</w:t>
            </w:r>
            <w:proofErr w:type="spellEnd"/>
            <w:r w:rsidRPr="00A02AF6">
              <w:rPr>
                <w:rFonts w:ascii="Calibri" w:hAnsi="Calibri" w:cs="Calibri"/>
                <w:lang w:val="ca-ES"/>
              </w:rPr>
              <w:t xml:space="preserve"> Maresme, SL</w:t>
            </w:r>
          </w:p>
        </w:tc>
        <w:tc>
          <w:tcPr>
            <w:tcW w:w="1113" w:type="dxa"/>
            <w:tcBorders>
              <w:top w:val="nil"/>
              <w:left w:val="nil"/>
              <w:bottom w:val="single" w:sz="4" w:space="0" w:color="auto"/>
              <w:right w:val="single" w:sz="4" w:space="0" w:color="auto"/>
            </w:tcBorders>
            <w:shd w:val="clear" w:color="auto" w:fill="auto"/>
            <w:noWrap/>
            <w:vAlign w:val="bottom"/>
            <w:hideMark/>
          </w:tcPr>
          <w:p w14:paraId="31E906E2" w14:textId="77777777" w:rsidR="00BD2A14" w:rsidRPr="00A02AF6" w:rsidRDefault="00BD2A14" w:rsidP="007036DD">
            <w:pPr>
              <w:jc w:val="center"/>
              <w:rPr>
                <w:rFonts w:ascii="Calibri" w:hAnsi="Calibri" w:cs="Calibri"/>
                <w:lang w:val="ca-ES"/>
              </w:rPr>
            </w:pPr>
            <w:r w:rsidRPr="00A02AF6">
              <w:rPr>
                <w:rFonts w:ascii="Calibri" w:hAnsi="Calibri" w:cs="Calibri"/>
                <w:lang w:val="ca-ES"/>
              </w:rPr>
              <w:t>3</w:t>
            </w:r>
          </w:p>
        </w:tc>
        <w:tc>
          <w:tcPr>
            <w:tcW w:w="2248" w:type="dxa"/>
            <w:tcBorders>
              <w:top w:val="nil"/>
              <w:left w:val="nil"/>
              <w:bottom w:val="single" w:sz="4" w:space="0" w:color="auto"/>
              <w:right w:val="single" w:sz="4" w:space="0" w:color="auto"/>
            </w:tcBorders>
            <w:shd w:val="clear" w:color="auto" w:fill="auto"/>
            <w:noWrap/>
            <w:vAlign w:val="bottom"/>
            <w:hideMark/>
          </w:tcPr>
          <w:p w14:paraId="53B9ED5C" w14:textId="77777777" w:rsidR="00BD2A14" w:rsidRPr="00A02AF6" w:rsidRDefault="00BD2A14" w:rsidP="007036DD">
            <w:pPr>
              <w:jc w:val="left"/>
              <w:rPr>
                <w:rFonts w:ascii="Calibri" w:hAnsi="Calibri" w:cs="Calibri"/>
                <w:lang w:val="ca-ES"/>
              </w:rPr>
            </w:pPr>
            <w:r w:rsidRPr="00A02AF6">
              <w:rPr>
                <w:rFonts w:ascii="Calibri" w:hAnsi="Calibri" w:cs="Calibri"/>
                <w:lang w:val="ca-ES"/>
              </w:rPr>
              <w:t xml:space="preserve">            2.109,24 € </w:t>
            </w:r>
          </w:p>
        </w:tc>
      </w:tr>
      <w:tr w:rsidR="00A02AF6" w:rsidRPr="00A02AF6" w14:paraId="7F099C12" w14:textId="77777777" w:rsidTr="007036D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3A96F746" w14:textId="77777777" w:rsidR="00BD2A14" w:rsidRPr="00A02AF6" w:rsidRDefault="00BD2A14" w:rsidP="007036DD">
            <w:pPr>
              <w:jc w:val="right"/>
              <w:rPr>
                <w:rFonts w:ascii="Calibri" w:hAnsi="Calibri" w:cs="Calibri"/>
                <w:lang w:val="ca-ES"/>
              </w:rPr>
            </w:pPr>
            <w:r w:rsidRPr="00A02AF6">
              <w:rPr>
                <w:rFonts w:ascii="Calibri" w:hAnsi="Calibri" w:cs="Calibri"/>
                <w:lang w:val="ca-ES"/>
              </w:rPr>
              <w:t>13</w:t>
            </w:r>
          </w:p>
        </w:tc>
        <w:tc>
          <w:tcPr>
            <w:tcW w:w="3480" w:type="dxa"/>
            <w:tcBorders>
              <w:top w:val="nil"/>
              <w:left w:val="nil"/>
              <w:bottom w:val="single" w:sz="4" w:space="0" w:color="auto"/>
              <w:right w:val="single" w:sz="4" w:space="0" w:color="auto"/>
            </w:tcBorders>
            <w:shd w:val="clear" w:color="auto" w:fill="auto"/>
            <w:noWrap/>
            <w:vAlign w:val="bottom"/>
            <w:hideMark/>
          </w:tcPr>
          <w:p w14:paraId="4C990561" w14:textId="39A2B6A9" w:rsidR="00BD2A14" w:rsidRPr="00A02AF6" w:rsidRDefault="00BD2A14" w:rsidP="007036DD">
            <w:pPr>
              <w:jc w:val="left"/>
              <w:rPr>
                <w:rFonts w:ascii="Calibri" w:hAnsi="Calibri" w:cs="Calibri"/>
                <w:lang w:val="ca-ES"/>
              </w:rPr>
            </w:pPr>
            <w:r w:rsidRPr="00A02AF6">
              <w:rPr>
                <w:rFonts w:ascii="Calibri" w:hAnsi="Calibri" w:cs="Calibri"/>
                <w:lang w:val="ca-ES"/>
              </w:rPr>
              <w:t>M</w:t>
            </w:r>
            <w:r w:rsidR="004B2E0C">
              <w:rPr>
                <w:rFonts w:ascii="Calibri" w:hAnsi="Calibri" w:cs="Calibri"/>
                <w:lang w:val="ca-ES"/>
              </w:rPr>
              <w:t>.</w:t>
            </w:r>
            <w:r w:rsidRPr="00A02AF6">
              <w:rPr>
                <w:rFonts w:ascii="Calibri" w:hAnsi="Calibri" w:cs="Calibri"/>
                <w:lang w:val="ca-ES"/>
              </w:rPr>
              <w:t>G</w:t>
            </w:r>
            <w:r w:rsidR="004B2E0C">
              <w:rPr>
                <w:rFonts w:ascii="Calibri" w:hAnsi="Calibri" w:cs="Calibri"/>
                <w:lang w:val="ca-ES"/>
              </w:rPr>
              <w:t>.</w:t>
            </w:r>
            <w:r w:rsidRPr="00A02AF6">
              <w:rPr>
                <w:rFonts w:ascii="Calibri" w:hAnsi="Calibri" w:cs="Calibri"/>
                <w:lang w:val="ca-ES"/>
              </w:rPr>
              <w:t>S</w:t>
            </w:r>
            <w:r w:rsidR="004B2E0C">
              <w:rPr>
                <w:rFonts w:ascii="Calibri" w:hAnsi="Calibri" w:cs="Calibri"/>
                <w:lang w:val="ca-ES"/>
              </w:rPr>
              <w:t>.</w:t>
            </w:r>
          </w:p>
        </w:tc>
        <w:tc>
          <w:tcPr>
            <w:tcW w:w="1113" w:type="dxa"/>
            <w:tcBorders>
              <w:top w:val="nil"/>
              <w:left w:val="nil"/>
              <w:bottom w:val="single" w:sz="4" w:space="0" w:color="auto"/>
              <w:right w:val="single" w:sz="4" w:space="0" w:color="auto"/>
            </w:tcBorders>
            <w:shd w:val="clear" w:color="auto" w:fill="auto"/>
            <w:noWrap/>
            <w:vAlign w:val="bottom"/>
            <w:hideMark/>
          </w:tcPr>
          <w:p w14:paraId="257048FC" w14:textId="77777777" w:rsidR="00BD2A14" w:rsidRPr="00A02AF6" w:rsidRDefault="00BD2A14" w:rsidP="007036DD">
            <w:pPr>
              <w:jc w:val="center"/>
              <w:rPr>
                <w:rFonts w:ascii="Calibri" w:hAnsi="Calibri" w:cs="Calibri"/>
                <w:lang w:val="ca-ES"/>
              </w:rPr>
            </w:pPr>
            <w:r w:rsidRPr="00A02AF6">
              <w:rPr>
                <w:rFonts w:ascii="Calibri" w:hAnsi="Calibri" w:cs="Calibri"/>
                <w:lang w:val="ca-ES"/>
              </w:rPr>
              <w:t>3</w:t>
            </w:r>
          </w:p>
        </w:tc>
        <w:tc>
          <w:tcPr>
            <w:tcW w:w="2248" w:type="dxa"/>
            <w:tcBorders>
              <w:top w:val="nil"/>
              <w:left w:val="nil"/>
              <w:bottom w:val="single" w:sz="4" w:space="0" w:color="auto"/>
              <w:right w:val="single" w:sz="4" w:space="0" w:color="auto"/>
            </w:tcBorders>
            <w:shd w:val="clear" w:color="auto" w:fill="auto"/>
            <w:noWrap/>
            <w:vAlign w:val="bottom"/>
            <w:hideMark/>
          </w:tcPr>
          <w:p w14:paraId="5FACB0DB" w14:textId="77777777" w:rsidR="00BD2A14" w:rsidRPr="00A02AF6" w:rsidRDefault="00BD2A14" w:rsidP="007036DD">
            <w:pPr>
              <w:jc w:val="left"/>
              <w:rPr>
                <w:rFonts w:ascii="Calibri" w:hAnsi="Calibri" w:cs="Calibri"/>
                <w:lang w:val="ca-ES"/>
              </w:rPr>
            </w:pPr>
            <w:r w:rsidRPr="00A02AF6">
              <w:rPr>
                <w:rFonts w:ascii="Calibri" w:hAnsi="Calibri" w:cs="Calibri"/>
                <w:lang w:val="ca-ES"/>
              </w:rPr>
              <w:t xml:space="preserve">            2.109,24 € </w:t>
            </w:r>
          </w:p>
        </w:tc>
      </w:tr>
      <w:tr w:rsidR="00A02AF6" w:rsidRPr="00A02AF6" w14:paraId="1B9E248A" w14:textId="77777777" w:rsidTr="007036D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EB54890" w14:textId="77777777" w:rsidR="00BD2A14" w:rsidRPr="00A02AF6" w:rsidRDefault="00BD2A14" w:rsidP="007036DD">
            <w:pPr>
              <w:jc w:val="right"/>
              <w:rPr>
                <w:rFonts w:ascii="Calibri" w:hAnsi="Calibri" w:cs="Calibri"/>
                <w:lang w:val="ca-ES"/>
              </w:rPr>
            </w:pPr>
            <w:r w:rsidRPr="00A02AF6">
              <w:rPr>
                <w:rFonts w:ascii="Calibri" w:hAnsi="Calibri" w:cs="Calibri"/>
                <w:lang w:val="ca-ES"/>
              </w:rPr>
              <w:t>14</w:t>
            </w:r>
          </w:p>
        </w:tc>
        <w:tc>
          <w:tcPr>
            <w:tcW w:w="3480" w:type="dxa"/>
            <w:tcBorders>
              <w:top w:val="nil"/>
              <w:left w:val="nil"/>
              <w:bottom w:val="single" w:sz="4" w:space="0" w:color="auto"/>
              <w:right w:val="single" w:sz="4" w:space="0" w:color="auto"/>
            </w:tcBorders>
            <w:shd w:val="clear" w:color="auto" w:fill="auto"/>
            <w:noWrap/>
            <w:vAlign w:val="bottom"/>
            <w:hideMark/>
          </w:tcPr>
          <w:p w14:paraId="7BAD970C" w14:textId="3B51E089" w:rsidR="00BD2A14" w:rsidRPr="00A02AF6" w:rsidRDefault="00BD2A14" w:rsidP="007036DD">
            <w:pPr>
              <w:jc w:val="left"/>
              <w:rPr>
                <w:rFonts w:ascii="Calibri" w:hAnsi="Calibri" w:cs="Calibri"/>
                <w:lang w:val="ca-ES"/>
              </w:rPr>
            </w:pPr>
            <w:r w:rsidRPr="00A02AF6">
              <w:rPr>
                <w:rFonts w:ascii="Calibri" w:hAnsi="Calibri" w:cs="Calibri"/>
                <w:lang w:val="ca-ES"/>
              </w:rPr>
              <w:t>J</w:t>
            </w:r>
            <w:r w:rsidR="004B2E0C">
              <w:rPr>
                <w:rFonts w:ascii="Calibri" w:hAnsi="Calibri" w:cs="Calibri"/>
                <w:lang w:val="ca-ES"/>
              </w:rPr>
              <w:t>.</w:t>
            </w:r>
            <w:r w:rsidRPr="00A02AF6">
              <w:rPr>
                <w:rFonts w:ascii="Calibri" w:hAnsi="Calibri" w:cs="Calibri"/>
                <w:lang w:val="ca-ES"/>
              </w:rPr>
              <w:t>M</w:t>
            </w:r>
            <w:r w:rsidR="004B2E0C">
              <w:rPr>
                <w:rFonts w:ascii="Calibri" w:hAnsi="Calibri" w:cs="Calibri"/>
                <w:lang w:val="ca-ES"/>
              </w:rPr>
              <w:t>.</w:t>
            </w:r>
            <w:r w:rsidRPr="00A02AF6">
              <w:rPr>
                <w:rFonts w:ascii="Calibri" w:hAnsi="Calibri" w:cs="Calibri"/>
                <w:lang w:val="ca-ES"/>
              </w:rPr>
              <w:t>G</w:t>
            </w:r>
            <w:r w:rsidR="004B2E0C">
              <w:rPr>
                <w:rFonts w:ascii="Calibri" w:hAnsi="Calibri" w:cs="Calibri"/>
                <w:lang w:val="ca-ES"/>
              </w:rPr>
              <w:t>.</w:t>
            </w:r>
          </w:p>
        </w:tc>
        <w:tc>
          <w:tcPr>
            <w:tcW w:w="1113" w:type="dxa"/>
            <w:tcBorders>
              <w:top w:val="nil"/>
              <w:left w:val="nil"/>
              <w:bottom w:val="single" w:sz="4" w:space="0" w:color="auto"/>
              <w:right w:val="single" w:sz="4" w:space="0" w:color="auto"/>
            </w:tcBorders>
            <w:shd w:val="clear" w:color="auto" w:fill="auto"/>
            <w:noWrap/>
            <w:vAlign w:val="bottom"/>
            <w:hideMark/>
          </w:tcPr>
          <w:p w14:paraId="4D88A64A" w14:textId="77777777" w:rsidR="00BD2A14" w:rsidRPr="00A02AF6" w:rsidRDefault="00BD2A14" w:rsidP="007036DD">
            <w:pPr>
              <w:jc w:val="center"/>
              <w:rPr>
                <w:rFonts w:ascii="Calibri" w:hAnsi="Calibri" w:cs="Calibri"/>
                <w:lang w:val="ca-ES"/>
              </w:rPr>
            </w:pPr>
            <w:r w:rsidRPr="00A02AF6">
              <w:rPr>
                <w:rFonts w:ascii="Calibri" w:hAnsi="Calibri" w:cs="Calibri"/>
                <w:lang w:val="ca-ES"/>
              </w:rPr>
              <w:t>1</w:t>
            </w:r>
          </w:p>
        </w:tc>
        <w:tc>
          <w:tcPr>
            <w:tcW w:w="2248" w:type="dxa"/>
            <w:tcBorders>
              <w:top w:val="nil"/>
              <w:left w:val="nil"/>
              <w:bottom w:val="single" w:sz="4" w:space="0" w:color="auto"/>
              <w:right w:val="single" w:sz="4" w:space="0" w:color="auto"/>
            </w:tcBorders>
            <w:shd w:val="clear" w:color="auto" w:fill="auto"/>
            <w:noWrap/>
            <w:vAlign w:val="bottom"/>
            <w:hideMark/>
          </w:tcPr>
          <w:p w14:paraId="0E603356" w14:textId="77777777" w:rsidR="00BD2A14" w:rsidRPr="00A02AF6" w:rsidRDefault="00BD2A14" w:rsidP="007036DD">
            <w:pPr>
              <w:jc w:val="left"/>
              <w:rPr>
                <w:rFonts w:ascii="Calibri" w:hAnsi="Calibri" w:cs="Calibri"/>
                <w:lang w:val="ca-ES"/>
              </w:rPr>
            </w:pPr>
            <w:r w:rsidRPr="00A02AF6">
              <w:rPr>
                <w:rFonts w:ascii="Calibri" w:hAnsi="Calibri" w:cs="Calibri"/>
                <w:lang w:val="ca-ES"/>
              </w:rPr>
              <w:t xml:space="preserve">                703,08 € </w:t>
            </w:r>
          </w:p>
        </w:tc>
      </w:tr>
      <w:tr w:rsidR="00A02AF6" w:rsidRPr="00A02AF6" w14:paraId="33FA60D6" w14:textId="77777777" w:rsidTr="007036D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CEC81C0" w14:textId="77777777" w:rsidR="00BD2A14" w:rsidRPr="00A02AF6" w:rsidRDefault="00BD2A14" w:rsidP="007036DD">
            <w:pPr>
              <w:jc w:val="right"/>
              <w:rPr>
                <w:rFonts w:ascii="Calibri" w:hAnsi="Calibri" w:cs="Calibri"/>
                <w:lang w:val="ca-ES"/>
              </w:rPr>
            </w:pPr>
            <w:r w:rsidRPr="00A02AF6">
              <w:rPr>
                <w:rFonts w:ascii="Calibri" w:hAnsi="Calibri" w:cs="Calibri"/>
                <w:lang w:val="ca-ES"/>
              </w:rPr>
              <w:lastRenderedPageBreak/>
              <w:t>15</w:t>
            </w:r>
          </w:p>
        </w:tc>
        <w:tc>
          <w:tcPr>
            <w:tcW w:w="3480" w:type="dxa"/>
            <w:tcBorders>
              <w:top w:val="nil"/>
              <w:left w:val="nil"/>
              <w:bottom w:val="single" w:sz="4" w:space="0" w:color="auto"/>
              <w:right w:val="single" w:sz="4" w:space="0" w:color="auto"/>
            </w:tcBorders>
            <w:shd w:val="clear" w:color="auto" w:fill="auto"/>
            <w:noWrap/>
            <w:vAlign w:val="bottom"/>
            <w:hideMark/>
          </w:tcPr>
          <w:p w14:paraId="383A5E65" w14:textId="3A640A30" w:rsidR="00BD2A14" w:rsidRPr="00A02AF6" w:rsidRDefault="00BD2A14" w:rsidP="007036DD">
            <w:pPr>
              <w:jc w:val="left"/>
              <w:rPr>
                <w:rFonts w:ascii="Calibri" w:hAnsi="Calibri" w:cs="Calibri"/>
                <w:lang w:val="ca-ES"/>
              </w:rPr>
            </w:pPr>
            <w:r w:rsidRPr="00A02AF6">
              <w:rPr>
                <w:rFonts w:ascii="Calibri" w:hAnsi="Calibri" w:cs="Calibri"/>
                <w:lang w:val="ca-ES"/>
              </w:rPr>
              <w:t>M</w:t>
            </w:r>
            <w:r w:rsidR="004B2E0C">
              <w:rPr>
                <w:rFonts w:ascii="Calibri" w:hAnsi="Calibri" w:cs="Calibri"/>
                <w:lang w:val="ca-ES"/>
              </w:rPr>
              <w:t>.</w:t>
            </w:r>
            <w:r w:rsidRPr="00A02AF6">
              <w:rPr>
                <w:rFonts w:ascii="Calibri" w:hAnsi="Calibri" w:cs="Calibri"/>
                <w:lang w:val="ca-ES"/>
              </w:rPr>
              <w:t>B</w:t>
            </w:r>
            <w:r w:rsidR="004B2E0C">
              <w:rPr>
                <w:rFonts w:ascii="Calibri" w:hAnsi="Calibri" w:cs="Calibri"/>
                <w:lang w:val="ca-ES"/>
              </w:rPr>
              <w:t>.</w:t>
            </w:r>
            <w:r w:rsidRPr="00A02AF6">
              <w:rPr>
                <w:rFonts w:ascii="Calibri" w:hAnsi="Calibri" w:cs="Calibri"/>
                <w:lang w:val="ca-ES"/>
              </w:rPr>
              <w:t>T</w:t>
            </w:r>
            <w:r w:rsidR="004B2E0C">
              <w:rPr>
                <w:rFonts w:ascii="Calibri" w:hAnsi="Calibri" w:cs="Calibri"/>
                <w:lang w:val="ca-ES"/>
              </w:rPr>
              <w:t>.</w:t>
            </w:r>
          </w:p>
        </w:tc>
        <w:tc>
          <w:tcPr>
            <w:tcW w:w="1113" w:type="dxa"/>
            <w:tcBorders>
              <w:top w:val="nil"/>
              <w:left w:val="nil"/>
              <w:bottom w:val="single" w:sz="4" w:space="0" w:color="auto"/>
              <w:right w:val="single" w:sz="4" w:space="0" w:color="auto"/>
            </w:tcBorders>
            <w:shd w:val="clear" w:color="auto" w:fill="auto"/>
            <w:noWrap/>
            <w:vAlign w:val="bottom"/>
            <w:hideMark/>
          </w:tcPr>
          <w:p w14:paraId="324412A6" w14:textId="77777777" w:rsidR="00BD2A14" w:rsidRPr="00A02AF6" w:rsidRDefault="00BD2A14" w:rsidP="007036DD">
            <w:pPr>
              <w:jc w:val="center"/>
              <w:rPr>
                <w:rFonts w:ascii="Calibri" w:hAnsi="Calibri" w:cs="Calibri"/>
                <w:lang w:val="ca-ES"/>
              </w:rPr>
            </w:pPr>
            <w:r w:rsidRPr="00A02AF6">
              <w:rPr>
                <w:rFonts w:ascii="Calibri" w:hAnsi="Calibri" w:cs="Calibri"/>
                <w:lang w:val="ca-ES"/>
              </w:rPr>
              <w:t>3</w:t>
            </w:r>
          </w:p>
        </w:tc>
        <w:tc>
          <w:tcPr>
            <w:tcW w:w="2248" w:type="dxa"/>
            <w:tcBorders>
              <w:top w:val="nil"/>
              <w:left w:val="nil"/>
              <w:bottom w:val="single" w:sz="4" w:space="0" w:color="auto"/>
              <w:right w:val="single" w:sz="4" w:space="0" w:color="auto"/>
            </w:tcBorders>
            <w:shd w:val="clear" w:color="auto" w:fill="auto"/>
            <w:noWrap/>
            <w:vAlign w:val="bottom"/>
            <w:hideMark/>
          </w:tcPr>
          <w:p w14:paraId="788C287E" w14:textId="77777777" w:rsidR="00BD2A14" w:rsidRPr="00A02AF6" w:rsidRDefault="00BD2A14" w:rsidP="007036DD">
            <w:pPr>
              <w:jc w:val="left"/>
              <w:rPr>
                <w:rFonts w:ascii="Calibri" w:hAnsi="Calibri" w:cs="Calibri"/>
                <w:lang w:val="ca-ES"/>
              </w:rPr>
            </w:pPr>
            <w:r w:rsidRPr="00A02AF6">
              <w:rPr>
                <w:rFonts w:ascii="Calibri" w:hAnsi="Calibri" w:cs="Calibri"/>
                <w:lang w:val="ca-ES"/>
              </w:rPr>
              <w:t xml:space="preserve">            2.109,24 € </w:t>
            </w:r>
          </w:p>
        </w:tc>
      </w:tr>
      <w:tr w:rsidR="00A02AF6" w:rsidRPr="00A02AF6" w14:paraId="69D77E1A" w14:textId="77777777" w:rsidTr="007036D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761BD59" w14:textId="77777777" w:rsidR="00BD2A14" w:rsidRPr="00A02AF6" w:rsidRDefault="00BD2A14" w:rsidP="007036DD">
            <w:pPr>
              <w:jc w:val="right"/>
              <w:rPr>
                <w:rFonts w:ascii="Calibri" w:hAnsi="Calibri" w:cs="Calibri"/>
                <w:lang w:val="ca-ES"/>
              </w:rPr>
            </w:pPr>
            <w:r w:rsidRPr="00A02AF6">
              <w:rPr>
                <w:rFonts w:ascii="Calibri" w:hAnsi="Calibri" w:cs="Calibri"/>
                <w:lang w:val="ca-ES"/>
              </w:rPr>
              <w:t>16</w:t>
            </w:r>
          </w:p>
        </w:tc>
        <w:tc>
          <w:tcPr>
            <w:tcW w:w="3480" w:type="dxa"/>
            <w:tcBorders>
              <w:top w:val="nil"/>
              <w:left w:val="nil"/>
              <w:bottom w:val="single" w:sz="4" w:space="0" w:color="auto"/>
              <w:right w:val="single" w:sz="4" w:space="0" w:color="auto"/>
            </w:tcBorders>
            <w:shd w:val="clear" w:color="auto" w:fill="auto"/>
            <w:noWrap/>
            <w:vAlign w:val="bottom"/>
            <w:hideMark/>
          </w:tcPr>
          <w:p w14:paraId="6BA9BD5F" w14:textId="60993EFC" w:rsidR="00BD2A14" w:rsidRPr="00A02AF6" w:rsidRDefault="00BD2A14" w:rsidP="007036DD">
            <w:pPr>
              <w:jc w:val="left"/>
              <w:rPr>
                <w:rFonts w:ascii="Calibri" w:hAnsi="Calibri" w:cs="Calibri"/>
                <w:lang w:val="ca-ES"/>
              </w:rPr>
            </w:pPr>
            <w:r w:rsidRPr="00A02AF6">
              <w:rPr>
                <w:rFonts w:ascii="Calibri" w:hAnsi="Calibri" w:cs="Calibri"/>
                <w:lang w:val="ca-ES"/>
              </w:rPr>
              <w:t>Y</w:t>
            </w:r>
            <w:r w:rsidR="004B2E0C">
              <w:rPr>
                <w:rFonts w:ascii="Calibri" w:hAnsi="Calibri" w:cs="Calibri"/>
                <w:lang w:val="ca-ES"/>
              </w:rPr>
              <w:t>.</w:t>
            </w:r>
            <w:r w:rsidRPr="00A02AF6">
              <w:rPr>
                <w:rFonts w:ascii="Calibri" w:hAnsi="Calibri" w:cs="Calibri"/>
                <w:lang w:val="ca-ES"/>
              </w:rPr>
              <w:t>H</w:t>
            </w:r>
            <w:r w:rsidR="004B2E0C">
              <w:rPr>
                <w:rFonts w:ascii="Calibri" w:hAnsi="Calibri" w:cs="Calibri"/>
                <w:lang w:val="ca-ES"/>
              </w:rPr>
              <w:t>.</w:t>
            </w:r>
            <w:r w:rsidRPr="00A02AF6">
              <w:rPr>
                <w:rFonts w:ascii="Calibri" w:hAnsi="Calibri" w:cs="Calibri"/>
                <w:lang w:val="ca-ES"/>
              </w:rPr>
              <w:t>D</w:t>
            </w:r>
            <w:r w:rsidR="004B2E0C">
              <w:rPr>
                <w:rFonts w:ascii="Calibri" w:hAnsi="Calibri" w:cs="Calibri"/>
                <w:lang w:val="ca-ES"/>
              </w:rPr>
              <w:t>.</w:t>
            </w:r>
          </w:p>
        </w:tc>
        <w:tc>
          <w:tcPr>
            <w:tcW w:w="1113" w:type="dxa"/>
            <w:tcBorders>
              <w:top w:val="nil"/>
              <w:left w:val="nil"/>
              <w:bottom w:val="single" w:sz="4" w:space="0" w:color="auto"/>
              <w:right w:val="single" w:sz="4" w:space="0" w:color="auto"/>
            </w:tcBorders>
            <w:shd w:val="clear" w:color="auto" w:fill="auto"/>
            <w:noWrap/>
            <w:vAlign w:val="bottom"/>
            <w:hideMark/>
          </w:tcPr>
          <w:p w14:paraId="69D2CEA2" w14:textId="77777777" w:rsidR="00BD2A14" w:rsidRPr="00A02AF6" w:rsidRDefault="00BD2A14" w:rsidP="007036DD">
            <w:pPr>
              <w:jc w:val="center"/>
              <w:rPr>
                <w:rFonts w:ascii="Calibri" w:hAnsi="Calibri" w:cs="Calibri"/>
                <w:lang w:val="ca-ES"/>
              </w:rPr>
            </w:pPr>
            <w:r w:rsidRPr="00A02AF6">
              <w:rPr>
                <w:rFonts w:ascii="Calibri" w:hAnsi="Calibri" w:cs="Calibri"/>
                <w:lang w:val="ca-ES"/>
              </w:rPr>
              <w:t>3</w:t>
            </w:r>
          </w:p>
        </w:tc>
        <w:tc>
          <w:tcPr>
            <w:tcW w:w="2248" w:type="dxa"/>
            <w:tcBorders>
              <w:top w:val="nil"/>
              <w:left w:val="nil"/>
              <w:bottom w:val="single" w:sz="4" w:space="0" w:color="auto"/>
              <w:right w:val="single" w:sz="4" w:space="0" w:color="auto"/>
            </w:tcBorders>
            <w:shd w:val="clear" w:color="auto" w:fill="auto"/>
            <w:noWrap/>
            <w:vAlign w:val="bottom"/>
            <w:hideMark/>
          </w:tcPr>
          <w:p w14:paraId="574E170F" w14:textId="77777777" w:rsidR="00BD2A14" w:rsidRPr="00A02AF6" w:rsidRDefault="00BD2A14" w:rsidP="007036DD">
            <w:pPr>
              <w:jc w:val="left"/>
              <w:rPr>
                <w:rFonts w:ascii="Calibri" w:hAnsi="Calibri" w:cs="Calibri"/>
                <w:lang w:val="ca-ES"/>
              </w:rPr>
            </w:pPr>
            <w:r w:rsidRPr="00A02AF6">
              <w:rPr>
                <w:rFonts w:ascii="Calibri" w:hAnsi="Calibri" w:cs="Calibri"/>
                <w:lang w:val="ca-ES"/>
              </w:rPr>
              <w:t xml:space="preserve">            394,74 € *</w:t>
            </w:r>
          </w:p>
        </w:tc>
      </w:tr>
      <w:tr w:rsidR="00A02AF6" w:rsidRPr="00A02AF6" w14:paraId="73D93241" w14:textId="77777777" w:rsidTr="007036D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0B0D9B9E" w14:textId="77777777" w:rsidR="00BD2A14" w:rsidRPr="00A02AF6" w:rsidRDefault="00BD2A14" w:rsidP="007036DD">
            <w:pPr>
              <w:jc w:val="right"/>
              <w:rPr>
                <w:rFonts w:ascii="Calibri" w:hAnsi="Calibri" w:cs="Calibri"/>
                <w:lang w:val="ca-ES"/>
              </w:rPr>
            </w:pPr>
            <w:r w:rsidRPr="00A02AF6">
              <w:rPr>
                <w:rFonts w:ascii="Calibri" w:hAnsi="Calibri" w:cs="Calibri"/>
                <w:lang w:val="ca-ES"/>
              </w:rPr>
              <w:t>17</w:t>
            </w:r>
          </w:p>
        </w:tc>
        <w:tc>
          <w:tcPr>
            <w:tcW w:w="3480" w:type="dxa"/>
            <w:tcBorders>
              <w:top w:val="nil"/>
              <w:left w:val="nil"/>
              <w:bottom w:val="single" w:sz="4" w:space="0" w:color="auto"/>
              <w:right w:val="single" w:sz="4" w:space="0" w:color="auto"/>
            </w:tcBorders>
            <w:shd w:val="clear" w:color="auto" w:fill="auto"/>
            <w:noWrap/>
            <w:vAlign w:val="bottom"/>
            <w:hideMark/>
          </w:tcPr>
          <w:p w14:paraId="2417ACA7" w14:textId="77777777" w:rsidR="00BD2A14" w:rsidRPr="00A02AF6" w:rsidRDefault="00BD2A14" w:rsidP="007036DD">
            <w:pPr>
              <w:jc w:val="left"/>
              <w:rPr>
                <w:rFonts w:ascii="Calibri" w:hAnsi="Calibri" w:cs="Calibri"/>
                <w:lang w:val="ca-ES"/>
              </w:rPr>
            </w:pPr>
            <w:r w:rsidRPr="00A02AF6">
              <w:rPr>
                <w:rFonts w:ascii="Calibri" w:hAnsi="Calibri" w:cs="Calibri"/>
                <w:lang w:val="ca-ES"/>
              </w:rPr>
              <w:t xml:space="preserve">Plou Sense </w:t>
            </w:r>
            <w:proofErr w:type="spellStart"/>
            <w:r w:rsidRPr="00A02AF6">
              <w:rPr>
                <w:rFonts w:ascii="Calibri" w:hAnsi="Calibri" w:cs="Calibri"/>
                <w:lang w:val="ca-ES"/>
              </w:rPr>
              <w:t>Coneixament</w:t>
            </w:r>
            <w:proofErr w:type="spellEnd"/>
            <w:r w:rsidRPr="00A02AF6">
              <w:rPr>
                <w:rFonts w:ascii="Calibri" w:hAnsi="Calibri" w:cs="Calibri"/>
                <w:lang w:val="ca-ES"/>
              </w:rPr>
              <w:t>, SL</w:t>
            </w:r>
          </w:p>
        </w:tc>
        <w:tc>
          <w:tcPr>
            <w:tcW w:w="1113" w:type="dxa"/>
            <w:tcBorders>
              <w:top w:val="nil"/>
              <w:left w:val="nil"/>
              <w:bottom w:val="single" w:sz="4" w:space="0" w:color="auto"/>
              <w:right w:val="single" w:sz="4" w:space="0" w:color="auto"/>
            </w:tcBorders>
            <w:shd w:val="clear" w:color="auto" w:fill="auto"/>
            <w:noWrap/>
            <w:vAlign w:val="bottom"/>
            <w:hideMark/>
          </w:tcPr>
          <w:p w14:paraId="3B475B9C" w14:textId="77777777" w:rsidR="00BD2A14" w:rsidRPr="00A02AF6" w:rsidRDefault="00BD2A14" w:rsidP="007036DD">
            <w:pPr>
              <w:jc w:val="center"/>
              <w:rPr>
                <w:rFonts w:ascii="Calibri" w:hAnsi="Calibri" w:cs="Calibri"/>
                <w:lang w:val="ca-ES"/>
              </w:rPr>
            </w:pPr>
            <w:r w:rsidRPr="00A02AF6">
              <w:rPr>
                <w:rFonts w:ascii="Calibri" w:hAnsi="Calibri" w:cs="Calibri"/>
                <w:lang w:val="ca-ES"/>
              </w:rPr>
              <w:t>3</w:t>
            </w:r>
          </w:p>
        </w:tc>
        <w:tc>
          <w:tcPr>
            <w:tcW w:w="2248" w:type="dxa"/>
            <w:tcBorders>
              <w:top w:val="nil"/>
              <w:left w:val="nil"/>
              <w:bottom w:val="single" w:sz="4" w:space="0" w:color="auto"/>
              <w:right w:val="single" w:sz="4" w:space="0" w:color="auto"/>
            </w:tcBorders>
            <w:shd w:val="clear" w:color="auto" w:fill="auto"/>
            <w:noWrap/>
            <w:vAlign w:val="bottom"/>
            <w:hideMark/>
          </w:tcPr>
          <w:p w14:paraId="3B923A73" w14:textId="77777777" w:rsidR="00BD2A14" w:rsidRPr="00A02AF6" w:rsidRDefault="00BD2A14" w:rsidP="007036DD">
            <w:pPr>
              <w:jc w:val="left"/>
              <w:rPr>
                <w:rFonts w:ascii="Calibri" w:hAnsi="Calibri" w:cs="Calibri"/>
                <w:lang w:val="ca-ES"/>
              </w:rPr>
            </w:pPr>
            <w:r w:rsidRPr="00A02AF6">
              <w:rPr>
                <w:rFonts w:ascii="Calibri" w:hAnsi="Calibri" w:cs="Calibri"/>
                <w:lang w:val="ca-ES"/>
              </w:rPr>
              <w:t xml:space="preserve">            156,21 € *</w:t>
            </w:r>
          </w:p>
        </w:tc>
      </w:tr>
      <w:tr w:rsidR="00A02AF6" w:rsidRPr="00A02AF6" w14:paraId="38E410C1" w14:textId="77777777" w:rsidTr="007036D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E69D7B4" w14:textId="77777777" w:rsidR="00BD2A14" w:rsidRPr="00A02AF6" w:rsidRDefault="00BD2A14" w:rsidP="007036DD">
            <w:pPr>
              <w:jc w:val="right"/>
              <w:rPr>
                <w:rFonts w:ascii="Calibri" w:hAnsi="Calibri" w:cs="Calibri"/>
                <w:lang w:val="ca-ES"/>
              </w:rPr>
            </w:pPr>
            <w:r w:rsidRPr="00A02AF6">
              <w:rPr>
                <w:rFonts w:ascii="Calibri" w:hAnsi="Calibri" w:cs="Calibri"/>
                <w:lang w:val="ca-ES"/>
              </w:rPr>
              <w:t>20</w:t>
            </w:r>
          </w:p>
        </w:tc>
        <w:tc>
          <w:tcPr>
            <w:tcW w:w="3480" w:type="dxa"/>
            <w:tcBorders>
              <w:top w:val="nil"/>
              <w:left w:val="nil"/>
              <w:bottom w:val="single" w:sz="4" w:space="0" w:color="auto"/>
              <w:right w:val="single" w:sz="4" w:space="0" w:color="auto"/>
            </w:tcBorders>
            <w:shd w:val="clear" w:color="auto" w:fill="auto"/>
            <w:noWrap/>
            <w:vAlign w:val="bottom"/>
            <w:hideMark/>
          </w:tcPr>
          <w:p w14:paraId="6D850A66" w14:textId="3E8AF6CB" w:rsidR="00BD2A14" w:rsidRPr="00A02AF6" w:rsidRDefault="00BD2A14" w:rsidP="007036DD">
            <w:pPr>
              <w:jc w:val="left"/>
              <w:rPr>
                <w:rFonts w:ascii="Calibri" w:hAnsi="Calibri" w:cs="Calibri"/>
                <w:lang w:val="ca-ES"/>
              </w:rPr>
            </w:pPr>
            <w:r w:rsidRPr="00A02AF6">
              <w:rPr>
                <w:rFonts w:ascii="Calibri" w:hAnsi="Calibri" w:cs="Calibri"/>
                <w:lang w:val="ca-ES"/>
              </w:rPr>
              <w:t>PA</w:t>
            </w:r>
            <w:r w:rsidR="004B2E0C">
              <w:rPr>
                <w:rFonts w:ascii="Calibri" w:hAnsi="Calibri" w:cs="Calibri"/>
                <w:lang w:val="ca-ES"/>
              </w:rPr>
              <w:t>.</w:t>
            </w:r>
            <w:r w:rsidRPr="00A02AF6">
              <w:rPr>
                <w:rFonts w:ascii="Calibri" w:hAnsi="Calibri" w:cs="Calibri"/>
                <w:lang w:val="ca-ES"/>
              </w:rPr>
              <w:t>I</w:t>
            </w:r>
            <w:r w:rsidR="004B2E0C">
              <w:rPr>
                <w:rFonts w:ascii="Calibri" w:hAnsi="Calibri" w:cs="Calibri"/>
                <w:lang w:val="ca-ES"/>
              </w:rPr>
              <w:t>.</w:t>
            </w:r>
            <w:r w:rsidRPr="00A02AF6">
              <w:rPr>
                <w:rFonts w:ascii="Calibri" w:hAnsi="Calibri" w:cs="Calibri"/>
                <w:lang w:val="ca-ES"/>
              </w:rPr>
              <w:t>R</w:t>
            </w:r>
            <w:r w:rsidR="004B2E0C">
              <w:rPr>
                <w:rFonts w:ascii="Calibri" w:hAnsi="Calibri" w:cs="Calibri"/>
                <w:lang w:val="ca-ES"/>
              </w:rPr>
              <w:t>.</w:t>
            </w:r>
          </w:p>
        </w:tc>
        <w:tc>
          <w:tcPr>
            <w:tcW w:w="1113" w:type="dxa"/>
            <w:tcBorders>
              <w:top w:val="nil"/>
              <w:left w:val="nil"/>
              <w:bottom w:val="single" w:sz="4" w:space="0" w:color="auto"/>
              <w:right w:val="single" w:sz="4" w:space="0" w:color="auto"/>
            </w:tcBorders>
            <w:shd w:val="clear" w:color="auto" w:fill="auto"/>
            <w:noWrap/>
            <w:vAlign w:val="bottom"/>
            <w:hideMark/>
          </w:tcPr>
          <w:p w14:paraId="23ECEE8E" w14:textId="77777777" w:rsidR="00BD2A14" w:rsidRPr="00A02AF6" w:rsidRDefault="00BD2A14" w:rsidP="007036DD">
            <w:pPr>
              <w:jc w:val="center"/>
              <w:rPr>
                <w:rFonts w:ascii="Calibri" w:hAnsi="Calibri" w:cs="Calibri"/>
                <w:lang w:val="ca-ES"/>
              </w:rPr>
            </w:pPr>
            <w:r w:rsidRPr="00A02AF6">
              <w:rPr>
                <w:rFonts w:ascii="Calibri" w:hAnsi="Calibri" w:cs="Calibri"/>
                <w:lang w:val="ca-ES"/>
              </w:rPr>
              <w:t>2</w:t>
            </w:r>
          </w:p>
        </w:tc>
        <w:tc>
          <w:tcPr>
            <w:tcW w:w="2248" w:type="dxa"/>
            <w:tcBorders>
              <w:top w:val="nil"/>
              <w:left w:val="nil"/>
              <w:bottom w:val="single" w:sz="4" w:space="0" w:color="auto"/>
              <w:right w:val="single" w:sz="4" w:space="0" w:color="auto"/>
            </w:tcBorders>
            <w:shd w:val="clear" w:color="auto" w:fill="auto"/>
            <w:noWrap/>
            <w:vAlign w:val="bottom"/>
            <w:hideMark/>
          </w:tcPr>
          <w:p w14:paraId="53888F08" w14:textId="77777777" w:rsidR="00BD2A14" w:rsidRPr="00A02AF6" w:rsidRDefault="00BD2A14" w:rsidP="007036DD">
            <w:pPr>
              <w:jc w:val="left"/>
              <w:rPr>
                <w:rFonts w:ascii="Calibri" w:hAnsi="Calibri" w:cs="Calibri"/>
                <w:lang w:val="ca-ES"/>
              </w:rPr>
            </w:pPr>
            <w:r w:rsidRPr="00A02AF6">
              <w:rPr>
                <w:rFonts w:ascii="Calibri" w:hAnsi="Calibri" w:cs="Calibri"/>
                <w:lang w:val="ca-ES"/>
              </w:rPr>
              <w:t xml:space="preserve">            1.406,16 € </w:t>
            </w:r>
          </w:p>
        </w:tc>
      </w:tr>
      <w:tr w:rsidR="00A02AF6" w:rsidRPr="00A02AF6" w14:paraId="7DBF5096" w14:textId="77777777" w:rsidTr="007036D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06396B4" w14:textId="77777777" w:rsidR="00BD2A14" w:rsidRPr="00A02AF6" w:rsidRDefault="00BD2A14" w:rsidP="007036DD">
            <w:pPr>
              <w:jc w:val="right"/>
              <w:rPr>
                <w:rFonts w:ascii="Calibri" w:hAnsi="Calibri" w:cs="Calibri"/>
                <w:lang w:val="ca-ES"/>
              </w:rPr>
            </w:pPr>
            <w:r w:rsidRPr="00A02AF6">
              <w:rPr>
                <w:rFonts w:ascii="Calibri" w:hAnsi="Calibri" w:cs="Calibri"/>
                <w:lang w:val="ca-ES"/>
              </w:rPr>
              <w:t>21</w:t>
            </w:r>
          </w:p>
        </w:tc>
        <w:tc>
          <w:tcPr>
            <w:tcW w:w="3480" w:type="dxa"/>
            <w:tcBorders>
              <w:top w:val="nil"/>
              <w:left w:val="nil"/>
              <w:bottom w:val="single" w:sz="4" w:space="0" w:color="auto"/>
              <w:right w:val="single" w:sz="4" w:space="0" w:color="auto"/>
            </w:tcBorders>
            <w:shd w:val="clear" w:color="auto" w:fill="auto"/>
            <w:noWrap/>
            <w:vAlign w:val="bottom"/>
            <w:hideMark/>
          </w:tcPr>
          <w:p w14:paraId="27994205" w14:textId="18BAAF46" w:rsidR="00BD2A14" w:rsidRPr="00A02AF6" w:rsidRDefault="00BD2A14" w:rsidP="007036DD">
            <w:pPr>
              <w:jc w:val="left"/>
              <w:rPr>
                <w:rFonts w:ascii="Calibri" w:hAnsi="Calibri" w:cs="Calibri"/>
                <w:lang w:val="ca-ES"/>
              </w:rPr>
            </w:pPr>
            <w:proofErr w:type="spellStart"/>
            <w:r w:rsidRPr="00A02AF6">
              <w:rPr>
                <w:rFonts w:ascii="Calibri" w:hAnsi="Calibri" w:cs="Calibri"/>
                <w:lang w:val="ca-ES"/>
              </w:rPr>
              <w:t>J</w:t>
            </w:r>
            <w:r w:rsidR="005211CA">
              <w:rPr>
                <w:rFonts w:ascii="Calibri" w:hAnsi="Calibri" w:cs="Calibri"/>
                <w:lang w:val="ca-ES"/>
              </w:rPr>
              <w:t>.</w:t>
            </w:r>
            <w:r w:rsidRPr="00A02AF6">
              <w:rPr>
                <w:rFonts w:ascii="Calibri" w:hAnsi="Calibri" w:cs="Calibri"/>
                <w:lang w:val="ca-ES"/>
              </w:rPr>
              <w:t>O</w:t>
            </w:r>
            <w:r w:rsidR="005211CA">
              <w:rPr>
                <w:rFonts w:ascii="Calibri" w:hAnsi="Calibri" w:cs="Calibri"/>
                <w:lang w:val="ca-ES"/>
              </w:rPr>
              <w:t>.</w:t>
            </w:r>
            <w:r w:rsidRPr="00A02AF6">
              <w:rPr>
                <w:rFonts w:ascii="Calibri" w:hAnsi="Calibri" w:cs="Calibri"/>
                <w:lang w:val="ca-ES"/>
              </w:rPr>
              <w:t>VdR</w:t>
            </w:r>
            <w:proofErr w:type="spellEnd"/>
          </w:p>
        </w:tc>
        <w:tc>
          <w:tcPr>
            <w:tcW w:w="1113" w:type="dxa"/>
            <w:tcBorders>
              <w:top w:val="nil"/>
              <w:left w:val="nil"/>
              <w:bottom w:val="single" w:sz="4" w:space="0" w:color="auto"/>
              <w:right w:val="single" w:sz="4" w:space="0" w:color="auto"/>
            </w:tcBorders>
            <w:shd w:val="clear" w:color="auto" w:fill="auto"/>
            <w:noWrap/>
            <w:vAlign w:val="bottom"/>
            <w:hideMark/>
          </w:tcPr>
          <w:p w14:paraId="3D86905C" w14:textId="77777777" w:rsidR="00BD2A14" w:rsidRPr="00A02AF6" w:rsidRDefault="00BD2A14" w:rsidP="007036DD">
            <w:pPr>
              <w:jc w:val="center"/>
              <w:rPr>
                <w:rFonts w:ascii="Calibri" w:hAnsi="Calibri" w:cs="Calibri"/>
                <w:lang w:val="ca-ES"/>
              </w:rPr>
            </w:pPr>
            <w:r w:rsidRPr="00A02AF6">
              <w:rPr>
                <w:rFonts w:ascii="Calibri" w:hAnsi="Calibri" w:cs="Calibri"/>
                <w:lang w:val="ca-ES"/>
              </w:rPr>
              <w:t>1</w:t>
            </w:r>
          </w:p>
        </w:tc>
        <w:tc>
          <w:tcPr>
            <w:tcW w:w="2248" w:type="dxa"/>
            <w:tcBorders>
              <w:top w:val="nil"/>
              <w:left w:val="nil"/>
              <w:bottom w:val="single" w:sz="4" w:space="0" w:color="auto"/>
              <w:right w:val="single" w:sz="4" w:space="0" w:color="auto"/>
            </w:tcBorders>
            <w:shd w:val="clear" w:color="auto" w:fill="auto"/>
            <w:noWrap/>
            <w:vAlign w:val="bottom"/>
            <w:hideMark/>
          </w:tcPr>
          <w:p w14:paraId="6E5CEB64" w14:textId="77777777" w:rsidR="00BD2A14" w:rsidRPr="00A02AF6" w:rsidRDefault="00BD2A14" w:rsidP="007036DD">
            <w:pPr>
              <w:jc w:val="left"/>
              <w:rPr>
                <w:rFonts w:ascii="Calibri" w:hAnsi="Calibri" w:cs="Calibri"/>
                <w:lang w:val="ca-ES"/>
              </w:rPr>
            </w:pPr>
            <w:r w:rsidRPr="00A02AF6">
              <w:rPr>
                <w:rFonts w:ascii="Calibri" w:hAnsi="Calibri" w:cs="Calibri"/>
                <w:lang w:val="ca-ES"/>
              </w:rPr>
              <w:t xml:space="preserve">                703,08 € </w:t>
            </w:r>
          </w:p>
        </w:tc>
      </w:tr>
      <w:tr w:rsidR="00A02AF6" w:rsidRPr="00A02AF6" w14:paraId="4CC69124" w14:textId="77777777" w:rsidTr="007036D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F839509" w14:textId="77777777" w:rsidR="00BD2A14" w:rsidRPr="00A02AF6" w:rsidRDefault="00BD2A14" w:rsidP="007036DD">
            <w:pPr>
              <w:jc w:val="right"/>
              <w:rPr>
                <w:rFonts w:ascii="Calibri" w:hAnsi="Calibri" w:cs="Calibri"/>
                <w:lang w:val="ca-ES"/>
              </w:rPr>
            </w:pPr>
            <w:r w:rsidRPr="00A02AF6">
              <w:rPr>
                <w:rFonts w:ascii="Calibri" w:hAnsi="Calibri" w:cs="Calibri"/>
                <w:lang w:val="ca-ES"/>
              </w:rPr>
              <w:t>22</w:t>
            </w:r>
          </w:p>
        </w:tc>
        <w:tc>
          <w:tcPr>
            <w:tcW w:w="3480" w:type="dxa"/>
            <w:tcBorders>
              <w:top w:val="nil"/>
              <w:left w:val="nil"/>
              <w:bottom w:val="single" w:sz="4" w:space="0" w:color="auto"/>
              <w:right w:val="single" w:sz="4" w:space="0" w:color="auto"/>
            </w:tcBorders>
            <w:shd w:val="clear" w:color="auto" w:fill="auto"/>
            <w:noWrap/>
            <w:vAlign w:val="bottom"/>
            <w:hideMark/>
          </w:tcPr>
          <w:p w14:paraId="65F94E90" w14:textId="31F43C67" w:rsidR="00BD2A14" w:rsidRPr="00A02AF6" w:rsidRDefault="00BD2A14" w:rsidP="007036DD">
            <w:pPr>
              <w:jc w:val="left"/>
              <w:rPr>
                <w:rFonts w:ascii="Calibri" w:hAnsi="Calibri" w:cs="Calibri"/>
                <w:lang w:val="ca-ES"/>
              </w:rPr>
            </w:pPr>
            <w:r w:rsidRPr="00A02AF6">
              <w:rPr>
                <w:rFonts w:ascii="Calibri" w:hAnsi="Calibri" w:cs="Calibri"/>
                <w:lang w:val="ca-ES"/>
              </w:rPr>
              <w:t>T</w:t>
            </w:r>
            <w:r w:rsidR="005211CA">
              <w:rPr>
                <w:rFonts w:ascii="Calibri" w:hAnsi="Calibri" w:cs="Calibri"/>
                <w:lang w:val="ca-ES"/>
              </w:rPr>
              <w:t>.</w:t>
            </w:r>
            <w:r w:rsidRPr="00A02AF6">
              <w:rPr>
                <w:rFonts w:ascii="Calibri" w:hAnsi="Calibri" w:cs="Calibri"/>
                <w:lang w:val="ca-ES"/>
              </w:rPr>
              <w:t>L</w:t>
            </w:r>
            <w:r w:rsidR="005211CA">
              <w:rPr>
                <w:rFonts w:ascii="Calibri" w:hAnsi="Calibri" w:cs="Calibri"/>
                <w:lang w:val="ca-ES"/>
              </w:rPr>
              <w:t>.</w:t>
            </w:r>
            <w:r w:rsidRPr="00A02AF6">
              <w:rPr>
                <w:rFonts w:ascii="Calibri" w:hAnsi="Calibri" w:cs="Calibri"/>
                <w:lang w:val="ca-ES"/>
              </w:rPr>
              <w:t>S</w:t>
            </w:r>
            <w:r w:rsidR="005211CA">
              <w:rPr>
                <w:rFonts w:ascii="Calibri" w:hAnsi="Calibri" w:cs="Calibri"/>
                <w:lang w:val="ca-ES"/>
              </w:rPr>
              <w:t>.</w:t>
            </w:r>
          </w:p>
        </w:tc>
        <w:tc>
          <w:tcPr>
            <w:tcW w:w="1113" w:type="dxa"/>
            <w:tcBorders>
              <w:top w:val="nil"/>
              <w:left w:val="nil"/>
              <w:bottom w:val="single" w:sz="4" w:space="0" w:color="auto"/>
              <w:right w:val="single" w:sz="4" w:space="0" w:color="auto"/>
            </w:tcBorders>
            <w:shd w:val="clear" w:color="auto" w:fill="auto"/>
            <w:noWrap/>
            <w:vAlign w:val="bottom"/>
            <w:hideMark/>
          </w:tcPr>
          <w:p w14:paraId="2847D16A" w14:textId="77777777" w:rsidR="00BD2A14" w:rsidRPr="00A02AF6" w:rsidRDefault="00BD2A14" w:rsidP="007036DD">
            <w:pPr>
              <w:jc w:val="center"/>
              <w:rPr>
                <w:rFonts w:ascii="Calibri" w:hAnsi="Calibri" w:cs="Calibri"/>
                <w:lang w:val="ca-ES"/>
              </w:rPr>
            </w:pPr>
            <w:r w:rsidRPr="00A02AF6">
              <w:rPr>
                <w:rFonts w:ascii="Calibri" w:hAnsi="Calibri" w:cs="Calibri"/>
                <w:lang w:val="ca-ES"/>
              </w:rPr>
              <w:t>1</w:t>
            </w:r>
          </w:p>
        </w:tc>
        <w:tc>
          <w:tcPr>
            <w:tcW w:w="2248" w:type="dxa"/>
            <w:tcBorders>
              <w:top w:val="nil"/>
              <w:left w:val="nil"/>
              <w:bottom w:val="single" w:sz="4" w:space="0" w:color="auto"/>
              <w:right w:val="single" w:sz="4" w:space="0" w:color="auto"/>
            </w:tcBorders>
            <w:shd w:val="clear" w:color="auto" w:fill="auto"/>
            <w:noWrap/>
            <w:vAlign w:val="bottom"/>
            <w:hideMark/>
          </w:tcPr>
          <w:p w14:paraId="6639A6F2" w14:textId="77777777" w:rsidR="00BD2A14" w:rsidRPr="00A02AF6" w:rsidRDefault="00BD2A14" w:rsidP="007036DD">
            <w:pPr>
              <w:jc w:val="left"/>
              <w:rPr>
                <w:rFonts w:ascii="Calibri" w:hAnsi="Calibri" w:cs="Calibri"/>
                <w:lang w:val="ca-ES"/>
              </w:rPr>
            </w:pPr>
            <w:r w:rsidRPr="00A02AF6">
              <w:rPr>
                <w:rFonts w:ascii="Calibri" w:hAnsi="Calibri" w:cs="Calibri"/>
                <w:lang w:val="ca-ES"/>
              </w:rPr>
              <w:t xml:space="preserve">                703,08 € </w:t>
            </w:r>
          </w:p>
        </w:tc>
      </w:tr>
      <w:tr w:rsidR="00A02AF6" w:rsidRPr="00A02AF6" w14:paraId="05B1DD00" w14:textId="77777777" w:rsidTr="007036D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8BAFC40" w14:textId="77777777" w:rsidR="00BD2A14" w:rsidRPr="00A02AF6" w:rsidRDefault="00BD2A14" w:rsidP="007036DD">
            <w:pPr>
              <w:jc w:val="right"/>
              <w:rPr>
                <w:rFonts w:ascii="Calibri" w:hAnsi="Calibri" w:cs="Calibri"/>
                <w:lang w:val="ca-ES"/>
              </w:rPr>
            </w:pPr>
            <w:r w:rsidRPr="00A02AF6">
              <w:rPr>
                <w:rFonts w:ascii="Calibri" w:hAnsi="Calibri" w:cs="Calibri"/>
                <w:lang w:val="ca-ES"/>
              </w:rPr>
              <w:t>23</w:t>
            </w:r>
          </w:p>
        </w:tc>
        <w:tc>
          <w:tcPr>
            <w:tcW w:w="3480" w:type="dxa"/>
            <w:tcBorders>
              <w:top w:val="nil"/>
              <w:left w:val="nil"/>
              <w:bottom w:val="single" w:sz="4" w:space="0" w:color="auto"/>
              <w:right w:val="single" w:sz="4" w:space="0" w:color="auto"/>
            </w:tcBorders>
            <w:shd w:val="clear" w:color="auto" w:fill="auto"/>
            <w:noWrap/>
            <w:vAlign w:val="bottom"/>
            <w:hideMark/>
          </w:tcPr>
          <w:p w14:paraId="386C0BDA" w14:textId="7D6DA146" w:rsidR="00BD2A14" w:rsidRPr="00A02AF6" w:rsidRDefault="00BD2A14" w:rsidP="007036DD">
            <w:pPr>
              <w:jc w:val="left"/>
              <w:rPr>
                <w:rFonts w:ascii="Calibri" w:hAnsi="Calibri" w:cs="Calibri"/>
                <w:lang w:val="ca-ES"/>
              </w:rPr>
            </w:pPr>
            <w:r w:rsidRPr="00A02AF6">
              <w:rPr>
                <w:rFonts w:ascii="Calibri" w:hAnsi="Calibri" w:cs="Calibri"/>
                <w:lang w:val="ca-ES"/>
              </w:rPr>
              <w:t>X</w:t>
            </w:r>
            <w:r w:rsidR="005211CA">
              <w:rPr>
                <w:rFonts w:ascii="Calibri" w:hAnsi="Calibri" w:cs="Calibri"/>
                <w:lang w:val="ca-ES"/>
              </w:rPr>
              <w:t>.</w:t>
            </w:r>
            <w:r w:rsidRPr="00A02AF6">
              <w:rPr>
                <w:rFonts w:ascii="Calibri" w:hAnsi="Calibri" w:cs="Calibri"/>
                <w:lang w:val="ca-ES"/>
              </w:rPr>
              <w:t>P</w:t>
            </w:r>
            <w:r w:rsidR="005211CA">
              <w:rPr>
                <w:rFonts w:ascii="Calibri" w:hAnsi="Calibri" w:cs="Calibri"/>
                <w:lang w:val="ca-ES"/>
              </w:rPr>
              <w:t>.</w:t>
            </w:r>
            <w:r w:rsidRPr="00A02AF6">
              <w:rPr>
                <w:rFonts w:ascii="Calibri" w:hAnsi="Calibri" w:cs="Calibri"/>
                <w:lang w:val="ca-ES"/>
              </w:rPr>
              <w:t>P</w:t>
            </w:r>
            <w:r w:rsidR="005211CA">
              <w:rPr>
                <w:rFonts w:ascii="Calibri" w:hAnsi="Calibri" w:cs="Calibri"/>
                <w:lang w:val="ca-ES"/>
              </w:rPr>
              <w:t>.</w:t>
            </w:r>
          </w:p>
        </w:tc>
        <w:tc>
          <w:tcPr>
            <w:tcW w:w="1113" w:type="dxa"/>
            <w:tcBorders>
              <w:top w:val="nil"/>
              <w:left w:val="nil"/>
              <w:bottom w:val="single" w:sz="4" w:space="0" w:color="auto"/>
              <w:right w:val="single" w:sz="4" w:space="0" w:color="auto"/>
            </w:tcBorders>
            <w:shd w:val="clear" w:color="auto" w:fill="auto"/>
            <w:noWrap/>
            <w:vAlign w:val="bottom"/>
            <w:hideMark/>
          </w:tcPr>
          <w:p w14:paraId="240F738D" w14:textId="77777777" w:rsidR="00BD2A14" w:rsidRPr="00A02AF6" w:rsidRDefault="00BD2A14" w:rsidP="007036DD">
            <w:pPr>
              <w:jc w:val="center"/>
              <w:rPr>
                <w:rFonts w:ascii="Calibri" w:hAnsi="Calibri" w:cs="Calibri"/>
                <w:lang w:val="ca-ES"/>
              </w:rPr>
            </w:pPr>
            <w:r w:rsidRPr="00A02AF6">
              <w:rPr>
                <w:rFonts w:ascii="Calibri" w:hAnsi="Calibri" w:cs="Calibri"/>
                <w:lang w:val="ca-ES"/>
              </w:rPr>
              <w:t>2</w:t>
            </w:r>
          </w:p>
        </w:tc>
        <w:tc>
          <w:tcPr>
            <w:tcW w:w="2248" w:type="dxa"/>
            <w:tcBorders>
              <w:top w:val="nil"/>
              <w:left w:val="nil"/>
              <w:bottom w:val="single" w:sz="4" w:space="0" w:color="auto"/>
              <w:right w:val="single" w:sz="4" w:space="0" w:color="auto"/>
            </w:tcBorders>
            <w:shd w:val="clear" w:color="auto" w:fill="auto"/>
            <w:noWrap/>
            <w:vAlign w:val="bottom"/>
            <w:hideMark/>
          </w:tcPr>
          <w:p w14:paraId="7FD0BB64" w14:textId="77777777" w:rsidR="00BD2A14" w:rsidRPr="00A02AF6" w:rsidRDefault="00BD2A14" w:rsidP="007036DD">
            <w:pPr>
              <w:jc w:val="left"/>
              <w:rPr>
                <w:rFonts w:ascii="Calibri" w:hAnsi="Calibri" w:cs="Calibri"/>
                <w:lang w:val="ca-ES"/>
              </w:rPr>
            </w:pPr>
            <w:r w:rsidRPr="00A02AF6">
              <w:rPr>
                <w:rFonts w:ascii="Calibri" w:hAnsi="Calibri" w:cs="Calibri"/>
                <w:lang w:val="ca-ES"/>
              </w:rPr>
              <w:t xml:space="preserve">            1.406,16 € </w:t>
            </w:r>
          </w:p>
        </w:tc>
      </w:tr>
      <w:tr w:rsidR="00A02AF6" w:rsidRPr="00A02AF6" w14:paraId="139FE54E" w14:textId="77777777" w:rsidTr="007036D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377EB3F" w14:textId="77777777" w:rsidR="00BD2A14" w:rsidRPr="00A02AF6" w:rsidRDefault="00BD2A14" w:rsidP="007036DD">
            <w:pPr>
              <w:jc w:val="right"/>
              <w:rPr>
                <w:rFonts w:ascii="Calibri" w:hAnsi="Calibri" w:cs="Calibri"/>
                <w:lang w:val="ca-ES"/>
              </w:rPr>
            </w:pPr>
            <w:r w:rsidRPr="00A02AF6">
              <w:rPr>
                <w:rFonts w:ascii="Calibri" w:hAnsi="Calibri" w:cs="Calibri"/>
                <w:lang w:val="ca-ES"/>
              </w:rPr>
              <w:t>24</w:t>
            </w:r>
          </w:p>
        </w:tc>
        <w:tc>
          <w:tcPr>
            <w:tcW w:w="3480" w:type="dxa"/>
            <w:tcBorders>
              <w:top w:val="nil"/>
              <w:left w:val="nil"/>
              <w:bottom w:val="single" w:sz="4" w:space="0" w:color="auto"/>
              <w:right w:val="single" w:sz="4" w:space="0" w:color="auto"/>
            </w:tcBorders>
            <w:shd w:val="clear" w:color="auto" w:fill="auto"/>
            <w:noWrap/>
            <w:vAlign w:val="bottom"/>
            <w:hideMark/>
          </w:tcPr>
          <w:p w14:paraId="7A8883BC" w14:textId="4929E200" w:rsidR="00BD2A14" w:rsidRPr="00A02AF6" w:rsidRDefault="00BD2A14" w:rsidP="007036DD">
            <w:pPr>
              <w:jc w:val="left"/>
              <w:rPr>
                <w:rFonts w:ascii="Calibri" w:hAnsi="Calibri" w:cs="Calibri"/>
                <w:lang w:val="ca-ES"/>
              </w:rPr>
            </w:pPr>
            <w:r w:rsidRPr="00A02AF6">
              <w:rPr>
                <w:rFonts w:ascii="Calibri" w:hAnsi="Calibri" w:cs="Calibri"/>
                <w:lang w:val="ca-ES"/>
              </w:rPr>
              <w:t>M</w:t>
            </w:r>
            <w:r w:rsidR="005211CA">
              <w:rPr>
                <w:rFonts w:ascii="Calibri" w:hAnsi="Calibri" w:cs="Calibri"/>
                <w:lang w:val="ca-ES"/>
              </w:rPr>
              <w:t>.</w:t>
            </w:r>
            <w:r w:rsidRPr="00A02AF6">
              <w:rPr>
                <w:rFonts w:ascii="Calibri" w:hAnsi="Calibri" w:cs="Calibri"/>
                <w:lang w:val="ca-ES"/>
              </w:rPr>
              <w:t>C</w:t>
            </w:r>
            <w:r w:rsidR="005211CA">
              <w:rPr>
                <w:rFonts w:ascii="Calibri" w:hAnsi="Calibri" w:cs="Calibri"/>
                <w:lang w:val="ca-ES"/>
              </w:rPr>
              <w:t>.</w:t>
            </w:r>
            <w:r w:rsidRPr="00A02AF6">
              <w:rPr>
                <w:rFonts w:ascii="Calibri" w:hAnsi="Calibri" w:cs="Calibri"/>
                <w:lang w:val="ca-ES"/>
              </w:rPr>
              <w:t>Y</w:t>
            </w:r>
            <w:r w:rsidR="005211CA">
              <w:rPr>
                <w:rFonts w:ascii="Calibri" w:hAnsi="Calibri" w:cs="Calibri"/>
                <w:lang w:val="ca-ES"/>
              </w:rPr>
              <w:t>.</w:t>
            </w:r>
          </w:p>
        </w:tc>
        <w:tc>
          <w:tcPr>
            <w:tcW w:w="1113" w:type="dxa"/>
            <w:tcBorders>
              <w:top w:val="nil"/>
              <w:left w:val="nil"/>
              <w:bottom w:val="single" w:sz="4" w:space="0" w:color="auto"/>
              <w:right w:val="single" w:sz="4" w:space="0" w:color="auto"/>
            </w:tcBorders>
            <w:shd w:val="clear" w:color="auto" w:fill="auto"/>
            <w:noWrap/>
            <w:vAlign w:val="bottom"/>
            <w:hideMark/>
          </w:tcPr>
          <w:p w14:paraId="6232B7CF" w14:textId="77777777" w:rsidR="00BD2A14" w:rsidRPr="00A02AF6" w:rsidRDefault="00BD2A14" w:rsidP="007036DD">
            <w:pPr>
              <w:jc w:val="center"/>
              <w:rPr>
                <w:rFonts w:ascii="Calibri" w:hAnsi="Calibri" w:cs="Calibri"/>
                <w:lang w:val="ca-ES"/>
              </w:rPr>
            </w:pPr>
            <w:r w:rsidRPr="00A02AF6">
              <w:rPr>
                <w:rFonts w:ascii="Calibri" w:hAnsi="Calibri" w:cs="Calibri"/>
                <w:lang w:val="ca-ES"/>
              </w:rPr>
              <w:t>1</w:t>
            </w:r>
          </w:p>
        </w:tc>
        <w:tc>
          <w:tcPr>
            <w:tcW w:w="2248" w:type="dxa"/>
            <w:tcBorders>
              <w:top w:val="nil"/>
              <w:left w:val="nil"/>
              <w:bottom w:val="single" w:sz="4" w:space="0" w:color="auto"/>
              <w:right w:val="single" w:sz="4" w:space="0" w:color="auto"/>
            </w:tcBorders>
            <w:shd w:val="clear" w:color="auto" w:fill="auto"/>
            <w:noWrap/>
            <w:vAlign w:val="bottom"/>
            <w:hideMark/>
          </w:tcPr>
          <w:p w14:paraId="4EC26B6C" w14:textId="77777777" w:rsidR="00BD2A14" w:rsidRPr="00A02AF6" w:rsidRDefault="00BD2A14" w:rsidP="007036DD">
            <w:pPr>
              <w:jc w:val="left"/>
              <w:rPr>
                <w:rFonts w:ascii="Calibri" w:hAnsi="Calibri" w:cs="Calibri"/>
                <w:lang w:val="ca-ES"/>
              </w:rPr>
            </w:pPr>
            <w:r w:rsidRPr="00A02AF6">
              <w:rPr>
                <w:rFonts w:ascii="Calibri" w:hAnsi="Calibri" w:cs="Calibri"/>
                <w:lang w:val="ca-ES"/>
              </w:rPr>
              <w:t xml:space="preserve">                703,08 € </w:t>
            </w:r>
          </w:p>
        </w:tc>
      </w:tr>
      <w:tr w:rsidR="00A02AF6" w:rsidRPr="00A02AF6" w14:paraId="0FF6170F" w14:textId="77777777" w:rsidTr="007036D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82C975B" w14:textId="77777777" w:rsidR="00BD2A14" w:rsidRPr="00A02AF6" w:rsidRDefault="00BD2A14" w:rsidP="007036DD">
            <w:pPr>
              <w:jc w:val="right"/>
              <w:rPr>
                <w:rFonts w:ascii="Calibri" w:hAnsi="Calibri" w:cs="Calibri"/>
                <w:lang w:val="ca-ES"/>
              </w:rPr>
            </w:pPr>
            <w:r w:rsidRPr="00A02AF6">
              <w:rPr>
                <w:rFonts w:ascii="Calibri" w:hAnsi="Calibri" w:cs="Calibri"/>
                <w:lang w:val="ca-ES"/>
              </w:rPr>
              <w:t>25</w:t>
            </w:r>
          </w:p>
        </w:tc>
        <w:tc>
          <w:tcPr>
            <w:tcW w:w="3480" w:type="dxa"/>
            <w:tcBorders>
              <w:top w:val="nil"/>
              <w:left w:val="nil"/>
              <w:bottom w:val="single" w:sz="4" w:space="0" w:color="auto"/>
              <w:right w:val="single" w:sz="4" w:space="0" w:color="auto"/>
            </w:tcBorders>
            <w:shd w:val="clear" w:color="auto" w:fill="auto"/>
            <w:noWrap/>
            <w:vAlign w:val="bottom"/>
            <w:hideMark/>
          </w:tcPr>
          <w:p w14:paraId="61B77CD6" w14:textId="08C85616" w:rsidR="00BD2A14" w:rsidRPr="00A02AF6" w:rsidRDefault="00BD2A14" w:rsidP="007036DD">
            <w:pPr>
              <w:jc w:val="left"/>
              <w:rPr>
                <w:rFonts w:ascii="Calibri" w:hAnsi="Calibri" w:cs="Calibri"/>
                <w:lang w:val="ca-ES"/>
              </w:rPr>
            </w:pPr>
            <w:r w:rsidRPr="00A02AF6">
              <w:rPr>
                <w:rFonts w:ascii="Calibri" w:hAnsi="Calibri" w:cs="Calibri"/>
                <w:lang w:val="ca-ES"/>
              </w:rPr>
              <w:t>F</w:t>
            </w:r>
            <w:r w:rsidR="005211CA">
              <w:rPr>
                <w:rFonts w:ascii="Calibri" w:hAnsi="Calibri" w:cs="Calibri"/>
                <w:lang w:val="ca-ES"/>
              </w:rPr>
              <w:t>.</w:t>
            </w:r>
            <w:r w:rsidRPr="00A02AF6">
              <w:rPr>
                <w:rFonts w:ascii="Calibri" w:hAnsi="Calibri" w:cs="Calibri"/>
                <w:lang w:val="ca-ES"/>
              </w:rPr>
              <w:t>C</w:t>
            </w:r>
            <w:r w:rsidR="005211CA">
              <w:rPr>
                <w:rFonts w:ascii="Calibri" w:hAnsi="Calibri" w:cs="Calibri"/>
                <w:lang w:val="ca-ES"/>
              </w:rPr>
              <w:t>.</w:t>
            </w:r>
            <w:r w:rsidRPr="00A02AF6">
              <w:rPr>
                <w:rFonts w:ascii="Calibri" w:hAnsi="Calibri" w:cs="Calibri"/>
                <w:lang w:val="ca-ES"/>
              </w:rPr>
              <w:t>R</w:t>
            </w:r>
            <w:r w:rsidR="005211CA">
              <w:rPr>
                <w:rFonts w:ascii="Calibri" w:hAnsi="Calibri" w:cs="Calibri"/>
                <w:lang w:val="ca-ES"/>
              </w:rPr>
              <w:t>.</w:t>
            </w:r>
          </w:p>
        </w:tc>
        <w:tc>
          <w:tcPr>
            <w:tcW w:w="1113" w:type="dxa"/>
            <w:tcBorders>
              <w:top w:val="nil"/>
              <w:left w:val="nil"/>
              <w:bottom w:val="single" w:sz="4" w:space="0" w:color="auto"/>
              <w:right w:val="single" w:sz="4" w:space="0" w:color="auto"/>
            </w:tcBorders>
            <w:shd w:val="clear" w:color="auto" w:fill="auto"/>
            <w:noWrap/>
            <w:vAlign w:val="bottom"/>
            <w:hideMark/>
          </w:tcPr>
          <w:p w14:paraId="573D0478" w14:textId="77777777" w:rsidR="00BD2A14" w:rsidRPr="00A02AF6" w:rsidRDefault="00BD2A14" w:rsidP="007036DD">
            <w:pPr>
              <w:jc w:val="center"/>
              <w:rPr>
                <w:rFonts w:ascii="Calibri" w:hAnsi="Calibri" w:cs="Calibri"/>
                <w:lang w:val="ca-ES"/>
              </w:rPr>
            </w:pPr>
            <w:r w:rsidRPr="00A02AF6">
              <w:rPr>
                <w:rFonts w:ascii="Calibri" w:hAnsi="Calibri" w:cs="Calibri"/>
                <w:lang w:val="ca-ES"/>
              </w:rPr>
              <w:t>1</w:t>
            </w:r>
          </w:p>
        </w:tc>
        <w:tc>
          <w:tcPr>
            <w:tcW w:w="2248" w:type="dxa"/>
            <w:tcBorders>
              <w:top w:val="nil"/>
              <w:left w:val="nil"/>
              <w:bottom w:val="single" w:sz="4" w:space="0" w:color="auto"/>
              <w:right w:val="single" w:sz="4" w:space="0" w:color="auto"/>
            </w:tcBorders>
            <w:shd w:val="clear" w:color="auto" w:fill="auto"/>
            <w:noWrap/>
            <w:vAlign w:val="bottom"/>
            <w:hideMark/>
          </w:tcPr>
          <w:p w14:paraId="5AE14A8E" w14:textId="77777777" w:rsidR="00BD2A14" w:rsidRPr="00A02AF6" w:rsidRDefault="00BD2A14" w:rsidP="007036DD">
            <w:pPr>
              <w:jc w:val="left"/>
              <w:rPr>
                <w:rFonts w:ascii="Calibri" w:hAnsi="Calibri" w:cs="Calibri"/>
                <w:lang w:val="ca-ES"/>
              </w:rPr>
            </w:pPr>
            <w:r w:rsidRPr="00A02AF6">
              <w:rPr>
                <w:rFonts w:ascii="Calibri" w:hAnsi="Calibri" w:cs="Calibri"/>
                <w:lang w:val="ca-ES"/>
              </w:rPr>
              <w:t xml:space="preserve">                703,08 € </w:t>
            </w:r>
          </w:p>
        </w:tc>
      </w:tr>
    </w:tbl>
    <w:p w14:paraId="6EDF5C62" w14:textId="77777777" w:rsidR="00BD2A14" w:rsidRPr="00A02AF6" w:rsidRDefault="00BD2A14" w:rsidP="007036DD">
      <w:pPr>
        <w:pStyle w:val="Default"/>
        <w:ind w:left="708"/>
        <w:jc w:val="both"/>
        <w:rPr>
          <w:bCs/>
          <w:color w:val="auto"/>
          <w:sz w:val="20"/>
          <w:szCs w:val="20"/>
          <w:lang w:val="ca-ES"/>
        </w:rPr>
      </w:pPr>
      <w:r w:rsidRPr="00A02AF6">
        <w:rPr>
          <w:bCs/>
          <w:color w:val="auto"/>
          <w:sz w:val="20"/>
          <w:szCs w:val="20"/>
          <w:lang w:val="ca-ES"/>
        </w:rPr>
        <w:t>*Atès que s’ha descomptat de la garantia provisional presentada el 3% del cànon adjudicat per una anualitat</w:t>
      </w:r>
    </w:p>
    <w:p w14:paraId="09E815D0" w14:textId="77777777" w:rsidR="00BD2A14" w:rsidRPr="00A02AF6" w:rsidRDefault="00BD2A14" w:rsidP="007036DD">
      <w:pPr>
        <w:autoSpaceDE w:val="0"/>
        <w:autoSpaceDN w:val="0"/>
        <w:adjustRightInd w:val="0"/>
        <w:rPr>
          <w:rFonts w:cs="Arial"/>
          <w:b/>
          <w:bCs/>
          <w:lang w:val="ca-ES" w:eastAsia="es-ES"/>
        </w:rPr>
      </w:pPr>
    </w:p>
    <w:p w14:paraId="279989EE" w14:textId="77777777" w:rsidR="00BD2A14" w:rsidRPr="00A02AF6" w:rsidRDefault="00BD2A14" w:rsidP="007036DD">
      <w:pPr>
        <w:autoSpaceDE w:val="0"/>
        <w:autoSpaceDN w:val="0"/>
        <w:adjustRightInd w:val="0"/>
        <w:rPr>
          <w:rFonts w:cs="Arial"/>
          <w:lang w:val="ca-ES"/>
        </w:rPr>
      </w:pPr>
      <w:r w:rsidRPr="00A02AF6">
        <w:rPr>
          <w:rFonts w:cs="Arial"/>
          <w:b/>
          <w:bCs/>
          <w:lang w:val="ca-ES" w:eastAsia="es-ES"/>
        </w:rPr>
        <w:t>Cinquè</w:t>
      </w:r>
      <w:r w:rsidRPr="00A02AF6">
        <w:rPr>
          <w:rFonts w:cs="Arial"/>
          <w:lang w:val="ca-ES"/>
        </w:rPr>
        <w:t>. Notificar aquest acord a les empreses que han participat en la licitació i requerir a les empreses que han de rebre el retorn de la garantia provisional un número de compte que l’hauran de notificar mitjançant el registre d’entrada municipal.</w:t>
      </w:r>
    </w:p>
    <w:p w14:paraId="484D403C" w14:textId="77777777" w:rsidR="00BD2A14" w:rsidRPr="00A02AF6" w:rsidRDefault="00BD2A14" w:rsidP="007036DD">
      <w:pPr>
        <w:autoSpaceDE w:val="0"/>
        <w:autoSpaceDN w:val="0"/>
        <w:adjustRightInd w:val="0"/>
        <w:rPr>
          <w:rFonts w:cs="Arial"/>
          <w:lang w:val="ca-ES"/>
        </w:rPr>
      </w:pPr>
    </w:p>
    <w:p w14:paraId="56A6104B" w14:textId="77777777" w:rsidR="00BD2A14" w:rsidRPr="00A02AF6" w:rsidRDefault="00BD2A14" w:rsidP="007036DD">
      <w:pPr>
        <w:pStyle w:val="Default"/>
        <w:jc w:val="both"/>
        <w:rPr>
          <w:color w:val="auto"/>
          <w:lang w:val="ca-ES"/>
        </w:rPr>
      </w:pPr>
      <w:r w:rsidRPr="00A02AF6">
        <w:rPr>
          <w:b/>
          <w:bCs/>
          <w:color w:val="auto"/>
          <w:szCs w:val="22"/>
          <w:lang w:val="ca-ES" w:eastAsia="en-US"/>
        </w:rPr>
        <w:t xml:space="preserve">Sisè. </w:t>
      </w:r>
      <w:r w:rsidRPr="00A02AF6">
        <w:rPr>
          <w:rFonts w:eastAsia="Times New Roman"/>
          <w:color w:val="auto"/>
          <w:sz w:val="22"/>
          <w:szCs w:val="22"/>
          <w:lang w:val="ca-ES" w:eastAsia="en-US"/>
        </w:rPr>
        <w:t>Publicar aquest acord al Perfil del contractant de l’Ajuntament de Vilassar de Mar.</w:t>
      </w:r>
    </w:p>
    <w:p w14:paraId="7F13E9A1" w14:textId="77777777" w:rsidR="00C42C00" w:rsidRPr="00A02AF6" w:rsidRDefault="00C42C00" w:rsidP="00C42C00">
      <w:pPr>
        <w:rPr>
          <w:b/>
        </w:rPr>
      </w:pPr>
      <w:bookmarkStart w:id="40" w:name="DOCUMENTO_9276041"/>
      <w:bookmarkEnd w:id="40"/>
    </w:p>
    <w:p w14:paraId="2BAE889E" w14:textId="4B89C823" w:rsidR="00C42C00" w:rsidRPr="00A02AF6" w:rsidRDefault="00C42C00" w:rsidP="00C42C00">
      <w:pPr>
        <w:rPr>
          <w:b/>
        </w:rPr>
      </w:pPr>
      <w:r w:rsidRPr="00A02AF6">
        <w:rPr>
          <w:b/>
        </w:rPr>
        <w:t xml:space="preserve">16.2.- APROVACIÓ DE L'EXPEDIENT DE CONTRACTACIÓ DE NETEJA DE PLATGES I </w:t>
      </w:r>
      <w:r w:rsidRPr="00A02AF6">
        <w:rPr>
          <w:b/>
          <w:noProof/>
          <w:lang w:val="ca-ES"/>
        </w:rPr>
        <w:t>ESCATAT DE LES RIERES. X2021001787.</w:t>
      </w:r>
    </w:p>
    <w:p w14:paraId="61BBE7BE" w14:textId="77777777" w:rsidR="00C42C00" w:rsidRPr="00A02AF6" w:rsidRDefault="00C42C00" w:rsidP="00C42C00">
      <w:pPr>
        <w:rPr>
          <w:lang w:val="ca-ES"/>
        </w:rPr>
      </w:pPr>
    </w:p>
    <w:p w14:paraId="2C7E32CD" w14:textId="247C5DA9" w:rsidR="00C42C00" w:rsidRPr="00A02AF6" w:rsidRDefault="00C42C00" w:rsidP="00C42C00">
      <w:pPr>
        <w:jc w:val="left"/>
        <w:rPr>
          <w:rFonts w:cs="Arial"/>
          <w:b/>
          <w:kern w:val="22"/>
          <w:lang w:val="ca-ES" w:eastAsia="es-ES"/>
        </w:rPr>
      </w:pPr>
      <w:bookmarkStart w:id="41" w:name="X2021001195"/>
      <w:r w:rsidRPr="00A02AF6">
        <w:rPr>
          <w:rFonts w:cs="Arial"/>
          <w:b/>
          <w:kern w:val="22"/>
          <w:lang w:val="ca-ES" w:eastAsia="es-ES"/>
        </w:rPr>
        <w:t>S’ACORDA:</w:t>
      </w:r>
    </w:p>
    <w:p w14:paraId="006FBB6B" w14:textId="77777777" w:rsidR="00C42C00" w:rsidRPr="00A02AF6" w:rsidRDefault="00C42C00" w:rsidP="00C42C00">
      <w:pPr>
        <w:rPr>
          <w:rFonts w:cs="Arial"/>
          <w:b/>
          <w:kern w:val="22"/>
          <w:lang w:val="ca-ES" w:eastAsia="es-ES"/>
        </w:rPr>
      </w:pPr>
    </w:p>
    <w:p w14:paraId="59759C49" w14:textId="77777777" w:rsidR="00C42C00" w:rsidRPr="00A02AF6" w:rsidRDefault="00C42C00" w:rsidP="00C42C00">
      <w:pPr>
        <w:pStyle w:val="Default"/>
        <w:jc w:val="both"/>
        <w:rPr>
          <w:color w:val="auto"/>
          <w:sz w:val="22"/>
          <w:szCs w:val="22"/>
          <w:lang w:val="ca-ES"/>
        </w:rPr>
      </w:pPr>
      <w:r w:rsidRPr="00A02AF6">
        <w:rPr>
          <w:b/>
          <w:bCs/>
          <w:color w:val="auto"/>
          <w:sz w:val="22"/>
          <w:szCs w:val="22"/>
          <w:lang w:val="ca-ES"/>
        </w:rPr>
        <w:t xml:space="preserve">Primer. </w:t>
      </w:r>
      <w:r w:rsidRPr="00A02AF6">
        <w:rPr>
          <w:color w:val="auto"/>
          <w:sz w:val="22"/>
          <w:szCs w:val="22"/>
          <w:lang w:val="ca-ES"/>
        </w:rPr>
        <w:t xml:space="preserve">Aprovar l’expedient de contractació, mitjançant procediment obert, per a la contractació del servei de neteja de platges i escatat de rieres de Vilassar de Mar. </w:t>
      </w:r>
    </w:p>
    <w:p w14:paraId="0FF98101" w14:textId="77777777" w:rsidR="00C42C00" w:rsidRPr="00A02AF6" w:rsidRDefault="00C42C00" w:rsidP="00C42C00">
      <w:pPr>
        <w:pStyle w:val="Default"/>
        <w:jc w:val="both"/>
        <w:rPr>
          <w:b/>
          <w:bCs/>
          <w:color w:val="auto"/>
          <w:sz w:val="22"/>
          <w:szCs w:val="22"/>
          <w:lang w:val="ca-ES"/>
        </w:rPr>
      </w:pPr>
    </w:p>
    <w:p w14:paraId="71D6B231" w14:textId="77777777" w:rsidR="00C42C00" w:rsidRPr="00A02AF6" w:rsidRDefault="00C42C00" w:rsidP="00C42C00">
      <w:pPr>
        <w:pStyle w:val="Default"/>
        <w:jc w:val="both"/>
        <w:rPr>
          <w:color w:val="auto"/>
          <w:sz w:val="22"/>
          <w:szCs w:val="22"/>
          <w:lang w:val="ca-ES"/>
        </w:rPr>
      </w:pPr>
      <w:r w:rsidRPr="00A02AF6">
        <w:rPr>
          <w:b/>
          <w:bCs/>
          <w:color w:val="auto"/>
          <w:sz w:val="22"/>
          <w:szCs w:val="22"/>
          <w:lang w:val="ca-ES"/>
        </w:rPr>
        <w:t xml:space="preserve">Segon. </w:t>
      </w:r>
      <w:r w:rsidRPr="00A02AF6">
        <w:rPr>
          <w:color w:val="auto"/>
          <w:sz w:val="22"/>
          <w:szCs w:val="22"/>
          <w:lang w:val="ca-ES"/>
        </w:rPr>
        <w:t xml:space="preserve">Aprovar els Plecs de clàusules administratives particulars que, juntament amb els plecs de prescripcions tècniques particulars i els plecs de clàusules administratives generals tipus vigents a aquesta Administració Municipal, hauran de regir el contracte. </w:t>
      </w:r>
    </w:p>
    <w:p w14:paraId="547EEFCB" w14:textId="77777777" w:rsidR="00C42C00" w:rsidRPr="00A02AF6" w:rsidRDefault="00C42C00" w:rsidP="00C42C00">
      <w:pPr>
        <w:pStyle w:val="Default"/>
        <w:jc w:val="both"/>
        <w:rPr>
          <w:color w:val="auto"/>
          <w:sz w:val="22"/>
          <w:szCs w:val="22"/>
          <w:lang w:val="ca-ES"/>
        </w:rPr>
      </w:pPr>
    </w:p>
    <w:p w14:paraId="24C23177" w14:textId="77777777" w:rsidR="00C42C00" w:rsidRPr="00A02AF6" w:rsidRDefault="00C42C00" w:rsidP="00C42C00">
      <w:pPr>
        <w:rPr>
          <w:rFonts w:cs="Arial"/>
          <w:b/>
          <w:kern w:val="22"/>
          <w:lang w:val="ca-ES" w:eastAsia="es-ES"/>
        </w:rPr>
      </w:pPr>
      <w:r w:rsidRPr="00A02AF6">
        <w:rPr>
          <w:rFonts w:cs="Arial"/>
          <w:b/>
          <w:bCs/>
          <w:lang w:val="ca-ES"/>
        </w:rPr>
        <w:t xml:space="preserve">Tercer. </w:t>
      </w:r>
      <w:r w:rsidRPr="00A02AF6">
        <w:rPr>
          <w:rFonts w:cs="Arial"/>
          <w:lang w:val="ca-ES"/>
        </w:rPr>
        <w:t>Aprovar una autorització de despesa, d’acord amb el següent desglossament:</w:t>
      </w:r>
    </w:p>
    <w:p w14:paraId="48F0593A" w14:textId="77777777" w:rsidR="00C42C00" w:rsidRPr="00A02AF6" w:rsidRDefault="00C42C00" w:rsidP="00C42C00">
      <w:pPr>
        <w:rPr>
          <w:rFonts w:cs="Arial"/>
          <w:highlight w:val="yellow"/>
          <w:lang w:val="ca-ES" w:eastAsia="es-ES"/>
        </w:rPr>
      </w:pPr>
    </w:p>
    <w:tbl>
      <w:tblPr>
        <w:tblW w:w="8406" w:type="dxa"/>
        <w:tblInd w:w="70" w:type="dxa"/>
        <w:tblCellMar>
          <w:left w:w="70" w:type="dxa"/>
          <w:right w:w="70" w:type="dxa"/>
        </w:tblCellMar>
        <w:tblLook w:val="04A0" w:firstRow="1" w:lastRow="0" w:firstColumn="1" w:lastColumn="0" w:noHBand="0" w:noVBand="1"/>
      </w:tblPr>
      <w:tblGrid>
        <w:gridCol w:w="866"/>
        <w:gridCol w:w="2967"/>
        <w:gridCol w:w="989"/>
        <w:gridCol w:w="1606"/>
        <w:gridCol w:w="1978"/>
      </w:tblGrid>
      <w:tr w:rsidR="00A02AF6" w:rsidRPr="00A02AF6" w14:paraId="6CC6BE2E" w14:textId="77777777" w:rsidTr="000B34DC">
        <w:trPr>
          <w:trHeight w:val="377"/>
        </w:trPr>
        <w:tc>
          <w:tcPr>
            <w:tcW w:w="866" w:type="dxa"/>
            <w:tcBorders>
              <w:top w:val="nil"/>
              <w:left w:val="nil"/>
              <w:bottom w:val="single" w:sz="4" w:space="0" w:color="auto"/>
              <w:right w:val="nil"/>
            </w:tcBorders>
            <w:shd w:val="clear" w:color="auto" w:fill="auto"/>
            <w:vAlign w:val="center"/>
            <w:hideMark/>
          </w:tcPr>
          <w:p w14:paraId="479BEC59" w14:textId="77777777" w:rsidR="00C42C00" w:rsidRPr="00A02AF6" w:rsidRDefault="00C42C00" w:rsidP="000B34DC">
            <w:pPr>
              <w:jc w:val="center"/>
              <w:rPr>
                <w:rFonts w:eastAsia="Times New Roman" w:cs="Arial"/>
                <w:b/>
                <w:bCs/>
                <w:lang w:val="ca-ES" w:eastAsia="ca-ES"/>
              </w:rPr>
            </w:pPr>
            <w:r w:rsidRPr="00A02AF6">
              <w:rPr>
                <w:rFonts w:eastAsia="Times New Roman" w:cs="Arial"/>
                <w:b/>
                <w:bCs/>
                <w:lang w:val="ca-ES" w:eastAsia="ca-ES"/>
              </w:rPr>
              <w:t>Any</w:t>
            </w:r>
          </w:p>
        </w:tc>
        <w:tc>
          <w:tcPr>
            <w:tcW w:w="2967" w:type="dxa"/>
            <w:tcBorders>
              <w:top w:val="nil"/>
              <w:left w:val="nil"/>
              <w:bottom w:val="single" w:sz="4" w:space="0" w:color="auto"/>
              <w:right w:val="nil"/>
            </w:tcBorders>
            <w:shd w:val="clear" w:color="auto" w:fill="auto"/>
            <w:vAlign w:val="center"/>
            <w:hideMark/>
          </w:tcPr>
          <w:p w14:paraId="43C6E9D9" w14:textId="77777777" w:rsidR="00C42C00" w:rsidRPr="00A02AF6" w:rsidRDefault="00C42C00" w:rsidP="000B34DC">
            <w:pPr>
              <w:jc w:val="center"/>
              <w:rPr>
                <w:rFonts w:eastAsia="Times New Roman" w:cs="Arial"/>
                <w:b/>
                <w:bCs/>
                <w:lang w:val="ca-ES" w:eastAsia="ca-ES"/>
              </w:rPr>
            </w:pPr>
            <w:r w:rsidRPr="00A02AF6">
              <w:rPr>
                <w:rFonts w:eastAsia="Times New Roman" w:cs="Arial"/>
                <w:b/>
                <w:bCs/>
                <w:lang w:val="ca-ES" w:eastAsia="ca-ES"/>
              </w:rPr>
              <w:t>Mensualitats</w:t>
            </w:r>
          </w:p>
        </w:tc>
        <w:tc>
          <w:tcPr>
            <w:tcW w:w="989" w:type="dxa"/>
            <w:tcBorders>
              <w:top w:val="nil"/>
              <w:left w:val="nil"/>
              <w:bottom w:val="single" w:sz="4" w:space="0" w:color="auto"/>
              <w:right w:val="nil"/>
            </w:tcBorders>
            <w:shd w:val="clear" w:color="auto" w:fill="auto"/>
            <w:vAlign w:val="center"/>
            <w:hideMark/>
          </w:tcPr>
          <w:p w14:paraId="410609AA" w14:textId="77777777" w:rsidR="00C42C00" w:rsidRPr="00A02AF6" w:rsidRDefault="00C42C00" w:rsidP="000B34DC">
            <w:pPr>
              <w:jc w:val="center"/>
              <w:rPr>
                <w:rFonts w:eastAsia="Times New Roman" w:cs="Arial"/>
                <w:b/>
                <w:bCs/>
                <w:lang w:val="ca-ES" w:eastAsia="ca-ES"/>
              </w:rPr>
            </w:pPr>
            <w:r w:rsidRPr="00A02AF6">
              <w:rPr>
                <w:rFonts w:cs="Arial"/>
                <w:b/>
                <w:bCs/>
                <w:lang w:val="ca-ES"/>
              </w:rPr>
              <w:t>Mesos</w:t>
            </w:r>
          </w:p>
        </w:tc>
        <w:tc>
          <w:tcPr>
            <w:tcW w:w="1606" w:type="dxa"/>
            <w:tcBorders>
              <w:top w:val="nil"/>
              <w:left w:val="nil"/>
              <w:bottom w:val="single" w:sz="4" w:space="0" w:color="auto"/>
              <w:right w:val="nil"/>
            </w:tcBorders>
            <w:shd w:val="clear" w:color="auto" w:fill="auto"/>
            <w:vAlign w:val="center"/>
            <w:hideMark/>
          </w:tcPr>
          <w:p w14:paraId="1FADA4D0" w14:textId="77777777" w:rsidR="00C42C00" w:rsidRPr="00A02AF6" w:rsidRDefault="00C42C00" w:rsidP="000B34DC">
            <w:pPr>
              <w:jc w:val="center"/>
              <w:rPr>
                <w:rFonts w:eastAsia="Times New Roman" w:cs="Arial"/>
                <w:b/>
                <w:bCs/>
                <w:lang w:val="ca-ES" w:eastAsia="ca-ES"/>
              </w:rPr>
            </w:pPr>
            <w:r w:rsidRPr="00A02AF6">
              <w:rPr>
                <w:rFonts w:cs="Arial"/>
                <w:b/>
                <w:bCs/>
                <w:lang w:val="ca-ES"/>
              </w:rPr>
              <w:t>Total anualitat</w:t>
            </w:r>
          </w:p>
        </w:tc>
        <w:tc>
          <w:tcPr>
            <w:tcW w:w="1978" w:type="dxa"/>
            <w:tcBorders>
              <w:top w:val="nil"/>
              <w:left w:val="nil"/>
              <w:bottom w:val="single" w:sz="4" w:space="0" w:color="auto"/>
              <w:right w:val="nil"/>
            </w:tcBorders>
            <w:shd w:val="clear" w:color="auto" w:fill="auto"/>
            <w:vAlign w:val="center"/>
            <w:hideMark/>
          </w:tcPr>
          <w:p w14:paraId="6398822C" w14:textId="77777777" w:rsidR="00C42C00" w:rsidRPr="00A02AF6" w:rsidRDefault="00C42C00" w:rsidP="000B34DC">
            <w:pPr>
              <w:jc w:val="center"/>
              <w:rPr>
                <w:rFonts w:eastAsia="Times New Roman" w:cs="Arial"/>
                <w:b/>
                <w:bCs/>
                <w:lang w:val="ca-ES" w:eastAsia="ca-ES"/>
              </w:rPr>
            </w:pPr>
            <w:r w:rsidRPr="00A02AF6">
              <w:rPr>
                <w:rFonts w:cs="Arial"/>
                <w:b/>
                <w:bCs/>
                <w:lang w:val="ca-ES"/>
              </w:rPr>
              <w:t>Aplicació pressupostària</w:t>
            </w:r>
          </w:p>
        </w:tc>
      </w:tr>
      <w:tr w:rsidR="00A02AF6" w:rsidRPr="00A02AF6" w14:paraId="70F0FD0F" w14:textId="77777777" w:rsidTr="000B34DC">
        <w:trPr>
          <w:trHeight w:val="260"/>
        </w:trPr>
        <w:tc>
          <w:tcPr>
            <w:tcW w:w="866" w:type="dxa"/>
            <w:tcBorders>
              <w:top w:val="nil"/>
              <w:left w:val="nil"/>
              <w:bottom w:val="nil"/>
              <w:right w:val="nil"/>
            </w:tcBorders>
            <w:shd w:val="clear" w:color="auto" w:fill="auto"/>
            <w:noWrap/>
            <w:hideMark/>
          </w:tcPr>
          <w:p w14:paraId="1F7ACFA4" w14:textId="77777777" w:rsidR="00C42C00" w:rsidRPr="00A02AF6" w:rsidRDefault="00C42C00" w:rsidP="000B34DC">
            <w:pPr>
              <w:rPr>
                <w:rFonts w:eastAsia="Times New Roman" w:cs="Arial"/>
                <w:lang w:val="ca-ES" w:eastAsia="ca-ES"/>
              </w:rPr>
            </w:pPr>
            <w:r w:rsidRPr="00A02AF6">
              <w:rPr>
                <w:rFonts w:cs="Arial"/>
                <w:lang w:val="ca-ES"/>
              </w:rPr>
              <w:t>2021</w:t>
            </w:r>
          </w:p>
        </w:tc>
        <w:tc>
          <w:tcPr>
            <w:tcW w:w="2967" w:type="dxa"/>
            <w:tcBorders>
              <w:top w:val="nil"/>
              <w:left w:val="nil"/>
              <w:bottom w:val="nil"/>
              <w:right w:val="nil"/>
            </w:tcBorders>
            <w:shd w:val="clear" w:color="auto" w:fill="auto"/>
            <w:noWrap/>
            <w:hideMark/>
          </w:tcPr>
          <w:p w14:paraId="457C93D4" w14:textId="77777777" w:rsidR="00C42C00" w:rsidRPr="00A02AF6" w:rsidRDefault="00C42C00" w:rsidP="000B34DC">
            <w:pPr>
              <w:rPr>
                <w:rFonts w:eastAsia="Times New Roman" w:cs="Arial"/>
                <w:lang w:val="ca-ES" w:eastAsia="ca-ES"/>
              </w:rPr>
            </w:pPr>
            <w:r w:rsidRPr="00A02AF6">
              <w:rPr>
                <w:rFonts w:cs="Arial"/>
                <w:lang w:val="ca-ES"/>
              </w:rPr>
              <w:t>Octubre a desembre</w:t>
            </w:r>
          </w:p>
        </w:tc>
        <w:tc>
          <w:tcPr>
            <w:tcW w:w="989" w:type="dxa"/>
            <w:tcBorders>
              <w:top w:val="nil"/>
              <w:left w:val="nil"/>
              <w:bottom w:val="nil"/>
              <w:right w:val="nil"/>
            </w:tcBorders>
            <w:shd w:val="clear" w:color="auto" w:fill="auto"/>
            <w:noWrap/>
            <w:hideMark/>
          </w:tcPr>
          <w:p w14:paraId="57401045" w14:textId="77777777" w:rsidR="00C42C00" w:rsidRPr="00A02AF6" w:rsidRDefault="00C42C00" w:rsidP="000B34DC">
            <w:pPr>
              <w:jc w:val="right"/>
              <w:rPr>
                <w:rFonts w:eastAsia="Times New Roman" w:cs="Arial"/>
                <w:lang w:val="ca-ES" w:eastAsia="ca-ES"/>
              </w:rPr>
            </w:pPr>
            <w:r w:rsidRPr="00A02AF6">
              <w:rPr>
                <w:rFonts w:cs="Arial"/>
                <w:lang w:val="ca-ES"/>
              </w:rPr>
              <w:t>2,5</w:t>
            </w:r>
          </w:p>
        </w:tc>
        <w:tc>
          <w:tcPr>
            <w:tcW w:w="1606" w:type="dxa"/>
            <w:tcBorders>
              <w:top w:val="nil"/>
              <w:left w:val="nil"/>
              <w:bottom w:val="nil"/>
              <w:right w:val="nil"/>
            </w:tcBorders>
            <w:shd w:val="clear" w:color="auto" w:fill="auto"/>
            <w:noWrap/>
            <w:hideMark/>
          </w:tcPr>
          <w:p w14:paraId="4FBD0241" w14:textId="77777777" w:rsidR="00C42C00" w:rsidRPr="00A02AF6" w:rsidRDefault="00C42C00" w:rsidP="000B34DC">
            <w:pPr>
              <w:jc w:val="right"/>
              <w:rPr>
                <w:rFonts w:eastAsia="Times New Roman" w:cs="Arial"/>
                <w:lang w:val="ca-ES" w:eastAsia="ca-ES"/>
              </w:rPr>
            </w:pPr>
            <w:r w:rsidRPr="00A02AF6">
              <w:rPr>
                <w:rFonts w:cs="Arial"/>
                <w:lang w:val="ca-ES"/>
              </w:rPr>
              <w:t xml:space="preserve"> 42.485,09 € </w:t>
            </w:r>
          </w:p>
        </w:tc>
        <w:tc>
          <w:tcPr>
            <w:tcW w:w="1978" w:type="dxa"/>
            <w:tcBorders>
              <w:top w:val="nil"/>
              <w:left w:val="nil"/>
              <w:bottom w:val="nil"/>
              <w:right w:val="nil"/>
            </w:tcBorders>
            <w:shd w:val="clear" w:color="auto" w:fill="auto"/>
            <w:noWrap/>
            <w:hideMark/>
          </w:tcPr>
          <w:p w14:paraId="210C53A1" w14:textId="77777777" w:rsidR="00C42C00" w:rsidRPr="00A02AF6" w:rsidRDefault="00C42C00" w:rsidP="000B34DC">
            <w:pPr>
              <w:jc w:val="right"/>
              <w:rPr>
                <w:rFonts w:eastAsia="Times New Roman" w:cs="Arial"/>
                <w:lang w:val="ca-ES" w:eastAsia="ca-ES"/>
              </w:rPr>
            </w:pPr>
            <w:r w:rsidRPr="00A02AF6">
              <w:rPr>
                <w:rFonts w:cs="Arial"/>
                <w:lang w:val="ca-ES"/>
              </w:rPr>
              <w:t>ST 17200 227.00</w:t>
            </w:r>
          </w:p>
        </w:tc>
      </w:tr>
      <w:tr w:rsidR="00A02AF6" w:rsidRPr="00A02AF6" w14:paraId="391DED6E" w14:textId="77777777" w:rsidTr="000B34DC">
        <w:trPr>
          <w:trHeight w:val="260"/>
        </w:trPr>
        <w:tc>
          <w:tcPr>
            <w:tcW w:w="866" w:type="dxa"/>
            <w:tcBorders>
              <w:top w:val="nil"/>
              <w:left w:val="nil"/>
              <w:bottom w:val="nil"/>
              <w:right w:val="nil"/>
            </w:tcBorders>
            <w:shd w:val="clear" w:color="auto" w:fill="auto"/>
            <w:noWrap/>
            <w:hideMark/>
          </w:tcPr>
          <w:p w14:paraId="682923C7" w14:textId="77777777" w:rsidR="00C42C00" w:rsidRPr="00A02AF6" w:rsidRDefault="00C42C00" w:rsidP="000B34DC">
            <w:pPr>
              <w:rPr>
                <w:rFonts w:eastAsia="Times New Roman" w:cs="Arial"/>
                <w:lang w:val="ca-ES" w:eastAsia="ca-ES"/>
              </w:rPr>
            </w:pPr>
            <w:r w:rsidRPr="00A02AF6">
              <w:rPr>
                <w:rFonts w:cs="Arial"/>
                <w:lang w:val="ca-ES"/>
              </w:rPr>
              <w:t>2022</w:t>
            </w:r>
          </w:p>
        </w:tc>
        <w:tc>
          <w:tcPr>
            <w:tcW w:w="2967" w:type="dxa"/>
            <w:tcBorders>
              <w:top w:val="nil"/>
              <w:left w:val="nil"/>
              <w:bottom w:val="nil"/>
              <w:right w:val="nil"/>
            </w:tcBorders>
            <w:shd w:val="clear" w:color="auto" w:fill="auto"/>
            <w:noWrap/>
            <w:hideMark/>
          </w:tcPr>
          <w:p w14:paraId="0D4E88E6" w14:textId="77777777" w:rsidR="00C42C00" w:rsidRPr="00A02AF6" w:rsidRDefault="00C42C00" w:rsidP="000B34DC">
            <w:pPr>
              <w:rPr>
                <w:rFonts w:eastAsia="Times New Roman" w:cs="Arial"/>
                <w:lang w:val="ca-ES" w:eastAsia="ca-ES"/>
              </w:rPr>
            </w:pPr>
            <w:r w:rsidRPr="00A02AF6">
              <w:rPr>
                <w:rFonts w:cs="Arial"/>
                <w:lang w:val="ca-ES"/>
              </w:rPr>
              <w:t>Gener a desembre</w:t>
            </w:r>
          </w:p>
        </w:tc>
        <w:tc>
          <w:tcPr>
            <w:tcW w:w="989" w:type="dxa"/>
            <w:tcBorders>
              <w:top w:val="nil"/>
              <w:left w:val="nil"/>
              <w:bottom w:val="nil"/>
              <w:right w:val="nil"/>
            </w:tcBorders>
            <w:shd w:val="clear" w:color="auto" w:fill="auto"/>
            <w:noWrap/>
            <w:hideMark/>
          </w:tcPr>
          <w:p w14:paraId="18E69FD9" w14:textId="77777777" w:rsidR="00C42C00" w:rsidRPr="00A02AF6" w:rsidRDefault="00C42C00" w:rsidP="000B34DC">
            <w:pPr>
              <w:jc w:val="right"/>
              <w:rPr>
                <w:rFonts w:eastAsia="Times New Roman" w:cs="Arial"/>
                <w:lang w:val="ca-ES" w:eastAsia="ca-ES"/>
              </w:rPr>
            </w:pPr>
            <w:r w:rsidRPr="00A02AF6">
              <w:rPr>
                <w:rFonts w:cs="Arial"/>
                <w:lang w:val="ca-ES"/>
              </w:rPr>
              <w:t>12,0</w:t>
            </w:r>
          </w:p>
        </w:tc>
        <w:tc>
          <w:tcPr>
            <w:tcW w:w="1606" w:type="dxa"/>
            <w:tcBorders>
              <w:top w:val="nil"/>
              <w:left w:val="nil"/>
              <w:bottom w:val="nil"/>
              <w:right w:val="nil"/>
            </w:tcBorders>
            <w:shd w:val="clear" w:color="auto" w:fill="auto"/>
            <w:noWrap/>
            <w:hideMark/>
          </w:tcPr>
          <w:p w14:paraId="628EF576" w14:textId="77777777" w:rsidR="00C42C00" w:rsidRPr="00A02AF6" w:rsidRDefault="00C42C00" w:rsidP="000B34DC">
            <w:pPr>
              <w:jc w:val="right"/>
              <w:rPr>
                <w:rFonts w:eastAsia="Times New Roman" w:cs="Arial"/>
                <w:lang w:val="ca-ES" w:eastAsia="ca-ES"/>
              </w:rPr>
            </w:pPr>
            <w:r w:rsidRPr="00A02AF6">
              <w:rPr>
                <w:rFonts w:cs="Arial"/>
                <w:lang w:val="ca-ES"/>
              </w:rPr>
              <w:t xml:space="preserve"> 203.928,44 € </w:t>
            </w:r>
          </w:p>
        </w:tc>
        <w:tc>
          <w:tcPr>
            <w:tcW w:w="1978" w:type="dxa"/>
            <w:tcBorders>
              <w:top w:val="nil"/>
              <w:left w:val="nil"/>
              <w:bottom w:val="nil"/>
              <w:right w:val="nil"/>
            </w:tcBorders>
            <w:shd w:val="clear" w:color="auto" w:fill="auto"/>
            <w:noWrap/>
            <w:hideMark/>
          </w:tcPr>
          <w:p w14:paraId="216BA176" w14:textId="77777777" w:rsidR="00C42C00" w:rsidRPr="00A02AF6" w:rsidRDefault="00C42C00" w:rsidP="000B34DC">
            <w:pPr>
              <w:jc w:val="right"/>
              <w:rPr>
                <w:rFonts w:eastAsia="Times New Roman" w:cs="Arial"/>
                <w:lang w:val="ca-ES" w:eastAsia="ca-ES"/>
              </w:rPr>
            </w:pPr>
            <w:r w:rsidRPr="00A02AF6">
              <w:rPr>
                <w:rFonts w:cs="Arial"/>
                <w:lang w:val="ca-ES"/>
              </w:rPr>
              <w:t>ST 17200 227.00</w:t>
            </w:r>
          </w:p>
        </w:tc>
      </w:tr>
      <w:tr w:rsidR="00A02AF6" w:rsidRPr="00A02AF6" w14:paraId="112D54D3" w14:textId="77777777" w:rsidTr="000B34DC">
        <w:trPr>
          <w:trHeight w:val="260"/>
        </w:trPr>
        <w:tc>
          <w:tcPr>
            <w:tcW w:w="866" w:type="dxa"/>
            <w:tcBorders>
              <w:top w:val="nil"/>
              <w:left w:val="nil"/>
              <w:bottom w:val="single" w:sz="4" w:space="0" w:color="auto"/>
              <w:right w:val="nil"/>
            </w:tcBorders>
            <w:shd w:val="clear" w:color="auto" w:fill="auto"/>
            <w:noWrap/>
            <w:hideMark/>
          </w:tcPr>
          <w:p w14:paraId="4C2A6C54" w14:textId="77777777" w:rsidR="00C42C00" w:rsidRPr="00A02AF6" w:rsidRDefault="00C42C00" w:rsidP="000B34DC">
            <w:pPr>
              <w:rPr>
                <w:rFonts w:eastAsia="Times New Roman" w:cs="Arial"/>
                <w:lang w:val="ca-ES" w:eastAsia="ca-ES"/>
              </w:rPr>
            </w:pPr>
            <w:r w:rsidRPr="00A02AF6">
              <w:rPr>
                <w:rFonts w:cs="Arial"/>
                <w:lang w:val="ca-ES"/>
              </w:rPr>
              <w:t>2023</w:t>
            </w:r>
          </w:p>
        </w:tc>
        <w:tc>
          <w:tcPr>
            <w:tcW w:w="2967" w:type="dxa"/>
            <w:tcBorders>
              <w:top w:val="nil"/>
              <w:left w:val="nil"/>
              <w:bottom w:val="single" w:sz="4" w:space="0" w:color="auto"/>
              <w:right w:val="nil"/>
            </w:tcBorders>
            <w:shd w:val="clear" w:color="auto" w:fill="auto"/>
            <w:noWrap/>
            <w:hideMark/>
          </w:tcPr>
          <w:p w14:paraId="128AA46A" w14:textId="77777777" w:rsidR="00C42C00" w:rsidRPr="00A02AF6" w:rsidRDefault="00C42C00" w:rsidP="000B34DC">
            <w:pPr>
              <w:rPr>
                <w:rFonts w:eastAsia="Times New Roman" w:cs="Arial"/>
                <w:lang w:val="ca-ES" w:eastAsia="ca-ES"/>
              </w:rPr>
            </w:pPr>
            <w:r w:rsidRPr="00A02AF6">
              <w:rPr>
                <w:rFonts w:cs="Arial"/>
                <w:lang w:val="ca-ES"/>
              </w:rPr>
              <w:t>Gener a octubre</w:t>
            </w:r>
          </w:p>
        </w:tc>
        <w:tc>
          <w:tcPr>
            <w:tcW w:w="989" w:type="dxa"/>
            <w:tcBorders>
              <w:top w:val="nil"/>
              <w:left w:val="nil"/>
              <w:bottom w:val="single" w:sz="4" w:space="0" w:color="auto"/>
              <w:right w:val="nil"/>
            </w:tcBorders>
            <w:shd w:val="clear" w:color="auto" w:fill="auto"/>
            <w:noWrap/>
            <w:hideMark/>
          </w:tcPr>
          <w:p w14:paraId="6BD23E70" w14:textId="77777777" w:rsidR="00C42C00" w:rsidRPr="00A02AF6" w:rsidRDefault="00C42C00" w:rsidP="000B34DC">
            <w:pPr>
              <w:jc w:val="right"/>
              <w:rPr>
                <w:rFonts w:eastAsia="Times New Roman" w:cs="Arial"/>
                <w:lang w:val="ca-ES" w:eastAsia="ca-ES"/>
              </w:rPr>
            </w:pPr>
            <w:r w:rsidRPr="00A02AF6">
              <w:rPr>
                <w:rFonts w:cs="Arial"/>
                <w:lang w:val="ca-ES"/>
              </w:rPr>
              <w:t>9,5</w:t>
            </w:r>
          </w:p>
        </w:tc>
        <w:tc>
          <w:tcPr>
            <w:tcW w:w="1606" w:type="dxa"/>
            <w:tcBorders>
              <w:top w:val="nil"/>
              <w:left w:val="nil"/>
              <w:bottom w:val="single" w:sz="4" w:space="0" w:color="auto"/>
              <w:right w:val="nil"/>
            </w:tcBorders>
            <w:shd w:val="clear" w:color="auto" w:fill="auto"/>
            <w:noWrap/>
            <w:hideMark/>
          </w:tcPr>
          <w:p w14:paraId="7BB236E9" w14:textId="77777777" w:rsidR="00C42C00" w:rsidRPr="00A02AF6" w:rsidRDefault="00C42C00" w:rsidP="000B34DC">
            <w:pPr>
              <w:jc w:val="right"/>
              <w:rPr>
                <w:rFonts w:eastAsia="Times New Roman" w:cs="Arial"/>
                <w:lang w:val="ca-ES" w:eastAsia="ca-ES"/>
              </w:rPr>
            </w:pPr>
            <w:r w:rsidRPr="00A02AF6">
              <w:rPr>
                <w:rFonts w:cs="Arial"/>
                <w:lang w:val="ca-ES"/>
              </w:rPr>
              <w:t xml:space="preserve"> 161.443,35 € </w:t>
            </w:r>
          </w:p>
        </w:tc>
        <w:tc>
          <w:tcPr>
            <w:tcW w:w="1978" w:type="dxa"/>
            <w:tcBorders>
              <w:top w:val="nil"/>
              <w:left w:val="nil"/>
              <w:bottom w:val="single" w:sz="4" w:space="0" w:color="auto"/>
              <w:right w:val="nil"/>
            </w:tcBorders>
            <w:shd w:val="clear" w:color="auto" w:fill="auto"/>
            <w:noWrap/>
            <w:hideMark/>
          </w:tcPr>
          <w:p w14:paraId="7EF17BF5" w14:textId="77777777" w:rsidR="00C42C00" w:rsidRPr="00A02AF6" w:rsidRDefault="00C42C00" w:rsidP="000B34DC">
            <w:pPr>
              <w:jc w:val="right"/>
              <w:rPr>
                <w:rFonts w:eastAsia="Times New Roman" w:cs="Arial"/>
                <w:lang w:val="ca-ES" w:eastAsia="ca-ES"/>
              </w:rPr>
            </w:pPr>
            <w:r w:rsidRPr="00A02AF6">
              <w:rPr>
                <w:rFonts w:cs="Arial"/>
                <w:lang w:val="ca-ES"/>
              </w:rPr>
              <w:t>ST 17200 227.00</w:t>
            </w:r>
          </w:p>
        </w:tc>
      </w:tr>
      <w:tr w:rsidR="007F2C0C" w:rsidRPr="00A02AF6" w14:paraId="4F6E327E" w14:textId="77777777" w:rsidTr="000B34DC">
        <w:trPr>
          <w:trHeight w:val="260"/>
        </w:trPr>
        <w:tc>
          <w:tcPr>
            <w:tcW w:w="866" w:type="dxa"/>
            <w:tcBorders>
              <w:top w:val="nil"/>
              <w:left w:val="nil"/>
              <w:bottom w:val="nil"/>
              <w:right w:val="nil"/>
            </w:tcBorders>
            <w:shd w:val="clear" w:color="auto" w:fill="auto"/>
            <w:noWrap/>
            <w:hideMark/>
          </w:tcPr>
          <w:p w14:paraId="131BEF02" w14:textId="77777777" w:rsidR="00C42C00" w:rsidRPr="00A02AF6" w:rsidRDefault="00C42C00" w:rsidP="000B34DC">
            <w:pPr>
              <w:rPr>
                <w:rFonts w:eastAsia="Times New Roman" w:cs="Arial"/>
                <w:lang w:val="ca-ES" w:eastAsia="ca-ES"/>
              </w:rPr>
            </w:pPr>
          </w:p>
        </w:tc>
        <w:tc>
          <w:tcPr>
            <w:tcW w:w="2967" w:type="dxa"/>
            <w:tcBorders>
              <w:top w:val="nil"/>
              <w:left w:val="nil"/>
              <w:bottom w:val="nil"/>
              <w:right w:val="nil"/>
            </w:tcBorders>
            <w:shd w:val="clear" w:color="auto" w:fill="auto"/>
            <w:noWrap/>
            <w:hideMark/>
          </w:tcPr>
          <w:p w14:paraId="31ACD6BA" w14:textId="77777777" w:rsidR="00C42C00" w:rsidRPr="00A02AF6" w:rsidRDefault="00C42C00" w:rsidP="000B34DC">
            <w:pPr>
              <w:rPr>
                <w:rFonts w:eastAsia="Times New Roman" w:cs="Arial"/>
                <w:lang w:val="ca-ES" w:eastAsia="ca-ES"/>
              </w:rPr>
            </w:pPr>
          </w:p>
        </w:tc>
        <w:tc>
          <w:tcPr>
            <w:tcW w:w="989" w:type="dxa"/>
            <w:tcBorders>
              <w:top w:val="nil"/>
              <w:left w:val="nil"/>
              <w:bottom w:val="nil"/>
              <w:right w:val="nil"/>
            </w:tcBorders>
            <w:shd w:val="clear" w:color="auto" w:fill="auto"/>
            <w:noWrap/>
            <w:hideMark/>
          </w:tcPr>
          <w:p w14:paraId="4EB65D7C" w14:textId="77777777" w:rsidR="00C42C00" w:rsidRPr="00A02AF6" w:rsidRDefault="00C42C00" w:rsidP="000B34DC">
            <w:pPr>
              <w:jc w:val="right"/>
              <w:rPr>
                <w:rFonts w:eastAsia="Times New Roman" w:cs="Arial"/>
                <w:lang w:val="ca-ES" w:eastAsia="ca-ES"/>
              </w:rPr>
            </w:pPr>
            <w:r w:rsidRPr="00A02AF6">
              <w:rPr>
                <w:rFonts w:cs="Arial"/>
                <w:lang w:val="ca-ES"/>
              </w:rPr>
              <w:t>24,0</w:t>
            </w:r>
          </w:p>
        </w:tc>
        <w:tc>
          <w:tcPr>
            <w:tcW w:w="1606" w:type="dxa"/>
            <w:tcBorders>
              <w:top w:val="nil"/>
              <w:left w:val="nil"/>
              <w:bottom w:val="nil"/>
              <w:right w:val="nil"/>
            </w:tcBorders>
            <w:shd w:val="clear" w:color="auto" w:fill="auto"/>
            <w:noWrap/>
            <w:hideMark/>
          </w:tcPr>
          <w:p w14:paraId="452D3590" w14:textId="77777777" w:rsidR="00C42C00" w:rsidRPr="00A02AF6" w:rsidRDefault="00C42C00" w:rsidP="000B34DC">
            <w:pPr>
              <w:jc w:val="right"/>
              <w:rPr>
                <w:rFonts w:eastAsia="Times New Roman" w:cs="Arial"/>
                <w:lang w:val="ca-ES" w:eastAsia="ca-ES"/>
              </w:rPr>
            </w:pPr>
            <w:r w:rsidRPr="00A02AF6">
              <w:rPr>
                <w:rFonts w:cs="Arial"/>
                <w:lang w:val="ca-ES"/>
              </w:rPr>
              <w:t xml:space="preserve"> 407.856,88 € </w:t>
            </w:r>
          </w:p>
        </w:tc>
        <w:tc>
          <w:tcPr>
            <w:tcW w:w="1978" w:type="dxa"/>
            <w:tcBorders>
              <w:top w:val="nil"/>
              <w:left w:val="nil"/>
              <w:bottom w:val="nil"/>
              <w:right w:val="nil"/>
            </w:tcBorders>
            <w:shd w:val="clear" w:color="auto" w:fill="auto"/>
            <w:noWrap/>
            <w:hideMark/>
          </w:tcPr>
          <w:p w14:paraId="726CB525" w14:textId="77777777" w:rsidR="00C42C00" w:rsidRPr="00A02AF6" w:rsidRDefault="00C42C00" w:rsidP="000B34DC">
            <w:pPr>
              <w:jc w:val="right"/>
              <w:rPr>
                <w:rFonts w:eastAsia="Times New Roman" w:cs="Arial"/>
                <w:lang w:val="ca-ES" w:eastAsia="ca-ES"/>
              </w:rPr>
            </w:pPr>
          </w:p>
        </w:tc>
      </w:tr>
    </w:tbl>
    <w:p w14:paraId="5193F4E6" w14:textId="77777777" w:rsidR="00C42C00" w:rsidRPr="00A02AF6" w:rsidRDefault="00C42C00" w:rsidP="00C42C00">
      <w:pPr>
        <w:pStyle w:val="Default"/>
        <w:rPr>
          <w:b/>
          <w:bCs/>
          <w:color w:val="auto"/>
          <w:sz w:val="22"/>
          <w:szCs w:val="22"/>
          <w:lang w:val="ca-ES"/>
        </w:rPr>
      </w:pPr>
    </w:p>
    <w:p w14:paraId="3426EF53" w14:textId="77777777" w:rsidR="00C42C00" w:rsidRPr="00A02AF6" w:rsidRDefault="00C42C00" w:rsidP="00C42C00">
      <w:pPr>
        <w:pStyle w:val="Default"/>
        <w:jc w:val="both"/>
        <w:rPr>
          <w:color w:val="auto"/>
          <w:sz w:val="22"/>
          <w:szCs w:val="22"/>
          <w:lang w:val="ca-ES"/>
        </w:rPr>
      </w:pPr>
      <w:r w:rsidRPr="00A02AF6">
        <w:rPr>
          <w:b/>
          <w:bCs/>
          <w:color w:val="auto"/>
          <w:sz w:val="22"/>
          <w:szCs w:val="22"/>
          <w:lang w:val="ca-ES"/>
        </w:rPr>
        <w:t xml:space="preserve">Quart. </w:t>
      </w:r>
      <w:r w:rsidRPr="00A02AF6">
        <w:rPr>
          <w:color w:val="auto"/>
          <w:sz w:val="22"/>
          <w:szCs w:val="22"/>
          <w:lang w:val="ca-ES"/>
        </w:rPr>
        <w:t>Autoritzar la licitació del servei esmentat, que es realitzarà per procediment obert, subjecte a regulació harmonitzada, i amb diferents criteris d’adjudicació.</w:t>
      </w:r>
    </w:p>
    <w:p w14:paraId="54B81FD6" w14:textId="77777777" w:rsidR="00C42C00" w:rsidRPr="00A02AF6" w:rsidRDefault="00C42C00" w:rsidP="00C42C00">
      <w:pPr>
        <w:pStyle w:val="Default"/>
        <w:jc w:val="both"/>
        <w:rPr>
          <w:color w:val="auto"/>
          <w:sz w:val="22"/>
          <w:szCs w:val="22"/>
          <w:lang w:val="ca-ES"/>
        </w:rPr>
      </w:pPr>
    </w:p>
    <w:p w14:paraId="36AA4908" w14:textId="77777777" w:rsidR="00C42C00" w:rsidRPr="00A02AF6" w:rsidRDefault="00C42C00" w:rsidP="00C42C00">
      <w:pPr>
        <w:rPr>
          <w:rFonts w:cs="Arial"/>
          <w:lang w:val="ca-ES"/>
        </w:rPr>
      </w:pPr>
      <w:r w:rsidRPr="00A02AF6">
        <w:rPr>
          <w:rFonts w:cs="Arial"/>
          <w:b/>
          <w:bCs/>
          <w:lang w:val="ca-ES"/>
        </w:rPr>
        <w:t>Cinquè.</w:t>
      </w:r>
      <w:r w:rsidRPr="00A02AF6">
        <w:rPr>
          <w:rFonts w:cs="Arial"/>
          <w:lang w:val="ca-ES"/>
        </w:rPr>
        <w:t xml:space="preserve"> Aprovar i autoritzar la intervenció en el procediment de valoració de les ofertes a la mercantil </w:t>
      </w:r>
      <w:proofErr w:type="spellStart"/>
      <w:r w:rsidRPr="00A02AF6">
        <w:rPr>
          <w:rFonts w:cs="Arial"/>
          <w:lang w:val="ca-ES"/>
        </w:rPr>
        <w:t>Datambient</w:t>
      </w:r>
      <w:proofErr w:type="spellEnd"/>
      <w:r w:rsidRPr="00A02AF6">
        <w:rPr>
          <w:rFonts w:cs="Arial"/>
          <w:lang w:val="ca-ES"/>
        </w:rPr>
        <w:t xml:space="preserve"> Assessors SL, representada pel següent personal tècnic:</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3796"/>
        <w:gridCol w:w="2484"/>
      </w:tblGrid>
      <w:tr w:rsidR="00A02AF6" w:rsidRPr="00A02AF6" w14:paraId="72EB4298" w14:textId="77777777" w:rsidTr="000B34DC">
        <w:trPr>
          <w:trHeight w:val="418"/>
        </w:trPr>
        <w:tc>
          <w:tcPr>
            <w:tcW w:w="2268" w:type="dxa"/>
            <w:shd w:val="clear" w:color="auto" w:fill="BFBFBF"/>
          </w:tcPr>
          <w:p w14:paraId="3DC08E26" w14:textId="77777777" w:rsidR="00C42C00" w:rsidRPr="00A02AF6" w:rsidRDefault="00C42C00" w:rsidP="000B34DC">
            <w:pPr>
              <w:tabs>
                <w:tab w:val="left" w:pos="-720"/>
              </w:tabs>
              <w:suppressAutoHyphens/>
              <w:spacing w:after="120"/>
              <w:jc w:val="center"/>
              <w:rPr>
                <w:rFonts w:ascii="Calibri" w:eastAsia="Times New Roman" w:hAnsi="Calibri" w:cs="Calibri"/>
                <w:b/>
                <w:bCs/>
                <w:lang w:val="ca-ES" w:eastAsia="es-ES_tradnl"/>
              </w:rPr>
            </w:pPr>
            <w:r w:rsidRPr="00A02AF6">
              <w:rPr>
                <w:rFonts w:ascii="Calibri" w:eastAsia="Times New Roman" w:hAnsi="Calibri" w:cs="Calibri"/>
                <w:b/>
                <w:bCs/>
                <w:lang w:val="ca-ES" w:eastAsia="es-ES_tradnl"/>
              </w:rPr>
              <w:t>Nom</w:t>
            </w:r>
          </w:p>
        </w:tc>
        <w:tc>
          <w:tcPr>
            <w:tcW w:w="4394" w:type="dxa"/>
            <w:shd w:val="clear" w:color="auto" w:fill="BFBFBF"/>
          </w:tcPr>
          <w:p w14:paraId="1F1A2445" w14:textId="77777777" w:rsidR="00C42C00" w:rsidRPr="00A02AF6" w:rsidRDefault="00C42C00" w:rsidP="000B34DC">
            <w:pPr>
              <w:tabs>
                <w:tab w:val="left" w:pos="-720"/>
              </w:tabs>
              <w:suppressAutoHyphens/>
              <w:spacing w:after="120"/>
              <w:jc w:val="center"/>
              <w:rPr>
                <w:rFonts w:ascii="Calibri" w:eastAsia="Times New Roman" w:hAnsi="Calibri" w:cs="Calibri"/>
                <w:b/>
                <w:bCs/>
                <w:lang w:val="ca-ES" w:eastAsia="es-ES_tradnl"/>
              </w:rPr>
            </w:pPr>
            <w:r w:rsidRPr="00A02AF6">
              <w:rPr>
                <w:rFonts w:ascii="Calibri" w:eastAsia="Times New Roman" w:hAnsi="Calibri" w:cs="Calibri"/>
                <w:b/>
                <w:bCs/>
                <w:lang w:val="ca-ES" w:eastAsia="es-ES_tradnl"/>
              </w:rPr>
              <w:t>Titulació</w:t>
            </w:r>
          </w:p>
        </w:tc>
        <w:tc>
          <w:tcPr>
            <w:tcW w:w="2835" w:type="dxa"/>
            <w:shd w:val="clear" w:color="auto" w:fill="BFBFBF"/>
          </w:tcPr>
          <w:p w14:paraId="48EE2416" w14:textId="77777777" w:rsidR="00C42C00" w:rsidRPr="00A02AF6" w:rsidRDefault="00C42C00" w:rsidP="000B34DC">
            <w:pPr>
              <w:tabs>
                <w:tab w:val="left" w:pos="-720"/>
              </w:tabs>
              <w:suppressAutoHyphens/>
              <w:spacing w:after="120"/>
              <w:jc w:val="center"/>
              <w:rPr>
                <w:rFonts w:ascii="Calibri" w:eastAsia="Times New Roman" w:hAnsi="Calibri" w:cs="Calibri"/>
                <w:b/>
                <w:bCs/>
                <w:lang w:val="ca-ES" w:eastAsia="es-ES_tradnl"/>
              </w:rPr>
            </w:pPr>
            <w:r w:rsidRPr="00A02AF6">
              <w:rPr>
                <w:rFonts w:ascii="Calibri" w:eastAsia="Times New Roman" w:hAnsi="Calibri" w:cs="Calibri"/>
                <w:b/>
                <w:bCs/>
                <w:lang w:val="ca-ES" w:eastAsia="es-ES_tradnl"/>
              </w:rPr>
              <w:t>Càrrec</w:t>
            </w:r>
          </w:p>
        </w:tc>
      </w:tr>
      <w:tr w:rsidR="00A02AF6" w:rsidRPr="00A02AF6" w14:paraId="298C10CF" w14:textId="77777777" w:rsidTr="000B34DC">
        <w:trPr>
          <w:trHeight w:val="406"/>
        </w:trPr>
        <w:tc>
          <w:tcPr>
            <w:tcW w:w="2268" w:type="dxa"/>
            <w:shd w:val="clear" w:color="auto" w:fill="auto"/>
          </w:tcPr>
          <w:p w14:paraId="4666C2EB" w14:textId="69838C1F" w:rsidR="00C42C00" w:rsidRPr="00A02AF6" w:rsidRDefault="00C42C00" w:rsidP="000B34DC">
            <w:pPr>
              <w:tabs>
                <w:tab w:val="left" w:pos="-720"/>
              </w:tabs>
              <w:suppressAutoHyphens/>
              <w:spacing w:after="120"/>
              <w:rPr>
                <w:rFonts w:ascii="Calibri" w:eastAsia="Times New Roman" w:hAnsi="Calibri" w:cs="Calibri"/>
                <w:bCs/>
                <w:lang w:val="ca-ES" w:eastAsia="es-ES_tradnl"/>
              </w:rPr>
            </w:pPr>
            <w:r w:rsidRPr="00A02AF6">
              <w:rPr>
                <w:rFonts w:ascii="Calibri" w:eastAsia="Times New Roman" w:hAnsi="Calibri" w:cs="Calibri"/>
                <w:bCs/>
                <w:lang w:val="ca-ES" w:eastAsia="es-ES_tradnl"/>
              </w:rPr>
              <w:t>Sr. J</w:t>
            </w:r>
            <w:r w:rsidR="005211CA">
              <w:rPr>
                <w:rFonts w:ascii="Calibri" w:eastAsia="Times New Roman" w:hAnsi="Calibri" w:cs="Calibri"/>
                <w:bCs/>
                <w:lang w:val="ca-ES" w:eastAsia="es-ES_tradnl"/>
              </w:rPr>
              <w:t>.</w:t>
            </w:r>
            <w:r w:rsidRPr="00A02AF6">
              <w:rPr>
                <w:rFonts w:ascii="Calibri" w:eastAsia="Times New Roman" w:hAnsi="Calibri" w:cs="Calibri"/>
                <w:bCs/>
                <w:lang w:val="ca-ES" w:eastAsia="es-ES_tradnl"/>
              </w:rPr>
              <w:t>C</w:t>
            </w:r>
            <w:r w:rsidR="005211CA">
              <w:rPr>
                <w:rFonts w:ascii="Calibri" w:eastAsia="Times New Roman" w:hAnsi="Calibri" w:cs="Calibri"/>
                <w:bCs/>
                <w:lang w:val="ca-ES" w:eastAsia="es-ES_tradnl"/>
              </w:rPr>
              <w:t>.</w:t>
            </w:r>
          </w:p>
        </w:tc>
        <w:tc>
          <w:tcPr>
            <w:tcW w:w="4394" w:type="dxa"/>
            <w:shd w:val="clear" w:color="auto" w:fill="auto"/>
          </w:tcPr>
          <w:p w14:paraId="6F509B64" w14:textId="77777777" w:rsidR="00C42C00" w:rsidRPr="00A02AF6" w:rsidRDefault="00C42C00" w:rsidP="000B34DC">
            <w:pPr>
              <w:tabs>
                <w:tab w:val="left" w:pos="-720"/>
              </w:tabs>
              <w:suppressAutoHyphens/>
              <w:spacing w:after="120"/>
              <w:rPr>
                <w:rFonts w:ascii="Calibri" w:eastAsia="Times New Roman" w:hAnsi="Calibri" w:cs="Calibri"/>
                <w:bCs/>
                <w:lang w:val="ca-ES" w:eastAsia="es-ES_tradnl"/>
              </w:rPr>
            </w:pPr>
            <w:r w:rsidRPr="00A02AF6">
              <w:rPr>
                <w:rFonts w:ascii="Calibri" w:eastAsia="Times New Roman" w:hAnsi="Calibri" w:cs="Calibri"/>
                <w:bCs/>
                <w:lang w:val="ca-ES" w:eastAsia="es-ES_tradnl"/>
              </w:rPr>
              <w:t>Doctor Enginyer Industrial</w:t>
            </w:r>
          </w:p>
        </w:tc>
        <w:tc>
          <w:tcPr>
            <w:tcW w:w="2835" w:type="dxa"/>
          </w:tcPr>
          <w:p w14:paraId="02664C5C" w14:textId="77777777" w:rsidR="00C42C00" w:rsidRPr="00A02AF6" w:rsidRDefault="00C42C00" w:rsidP="000B34DC">
            <w:pPr>
              <w:tabs>
                <w:tab w:val="left" w:pos="-720"/>
              </w:tabs>
              <w:suppressAutoHyphens/>
              <w:spacing w:after="120"/>
              <w:rPr>
                <w:rFonts w:ascii="Calibri" w:eastAsia="Times New Roman" w:hAnsi="Calibri" w:cs="Calibri"/>
                <w:bCs/>
                <w:lang w:val="ca-ES" w:eastAsia="es-ES_tradnl"/>
              </w:rPr>
            </w:pPr>
            <w:r w:rsidRPr="00A02AF6">
              <w:rPr>
                <w:rFonts w:ascii="Calibri" w:eastAsia="Times New Roman" w:hAnsi="Calibri" w:cs="Calibri"/>
                <w:bCs/>
                <w:lang w:val="ca-ES" w:eastAsia="es-ES_tradnl"/>
              </w:rPr>
              <w:t>Director Tècnic Executiu</w:t>
            </w:r>
          </w:p>
        </w:tc>
      </w:tr>
      <w:tr w:rsidR="00A02AF6" w:rsidRPr="00A02AF6" w14:paraId="7C0F4D20" w14:textId="77777777" w:rsidTr="000B34DC">
        <w:trPr>
          <w:trHeight w:val="418"/>
        </w:trPr>
        <w:tc>
          <w:tcPr>
            <w:tcW w:w="2268" w:type="dxa"/>
            <w:shd w:val="clear" w:color="auto" w:fill="auto"/>
          </w:tcPr>
          <w:p w14:paraId="7D6D8F31" w14:textId="79A20832" w:rsidR="00C42C00" w:rsidRPr="00A02AF6" w:rsidRDefault="00C42C00" w:rsidP="000B34DC">
            <w:pPr>
              <w:tabs>
                <w:tab w:val="left" w:pos="-720"/>
              </w:tabs>
              <w:suppressAutoHyphens/>
              <w:spacing w:after="120"/>
              <w:rPr>
                <w:rFonts w:ascii="Calibri" w:eastAsia="Times New Roman" w:hAnsi="Calibri" w:cs="Calibri"/>
                <w:bCs/>
                <w:lang w:val="ca-ES" w:eastAsia="es-ES_tradnl"/>
              </w:rPr>
            </w:pPr>
            <w:r w:rsidRPr="00A02AF6">
              <w:rPr>
                <w:rFonts w:ascii="Calibri" w:eastAsia="Times New Roman" w:hAnsi="Calibri" w:cs="Calibri"/>
                <w:bCs/>
                <w:lang w:val="ca-ES" w:eastAsia="es-ES_tradnl"/>
              </w:rPr>
              <w:t>Sra. M</w:t>
            </w:r>
            <w:r w:rsidR="005211CA">
              <w:rPr>
                <w:rFonts w:ascii="Calibri" w:eastAsia="Times New Roman" w:hAnsi="Calibri" w:cs="Calibri"/>
                <w:bCs/>
                <w:lang w:val="ca-ES" w:eastAsia="es-ES_tradnl"/>
              </w:rPr>
              <w:t>.</w:t>
            </w:r>
            <w:r w:rsidRPr="00A02AF6">
              <w:rPr>
                <w:rFonts w:ascii="Calibri" w:eastAsia="Times New Roman" w:hAnsi="Calibri" w:cs="Calibri"/>
                <w:bCs/>
                <w:lang w:val="ca-ES" w:eastAsia="es-ES_tradnl"/>
              </w:rPr>
              <w:t>C</w:t>
            </w:r>
            <w:r w:rsidR="005211CA">
              <w:rPr>
                <w:rFonts w:ascii="Calibri" w:eastAsia="Times New Roman" w:hAnsi="Calibri" w:cs="Calibri"/>
                <w:bCs/>
                <w:lang w:val="ca-ES" w:eastAsia="es-ES_tradnl"/>
              </w:rPr>
              <w:t>.</w:t>
            </w:r>
          </w:p>
        </w:tc>
        <w:tc>
          <w:tcPr>
            <w:tcW w:w="4394" w:type="dxa"/>
            <w:shd w:val="clear" w:color="auto" w:fill="auto"/>
          </w:tcPr>
          <w:p w14:paraId="6F1B5245" w14:textId="77777777" w:rsidR="00C42C00" w:rsidRPr="00A02AF6" w:rsidRDefault="00C42C00" w:rsidP="000B34DC">
            <w:pPr>
              <w:tabs>
                <w:tab w:val="left" w:pos="-720"/>
              </w:tabs>
              <w:suppressAutoHyphens/>
              <w:spacing w:after="120"/>
              <w:rPr>
                <w:rFonts w:ascii="Calibri" w:eastAsia="Times New Roman" w:hAnsi="Calibri" w:cs="Calibri"/>
                <w:bCs/>
                <w:lang w:val="ca-ES" w:eastAsia="es-ES_tradnl"/>
              </w:rPr>
            </w:pPr>
            <w:r w:rsidRPr="00A02AF6">
              <w:rPr>
                <w:rFonts w:ascii="Calibri" w:eastAsia="Times New Roman" w:hAnsi="Calibri" w:cs="Calibri"/>
                <w:bCs/>
                <w:lang w:val="ca-ES" w:eastAsia="es-ES_tradnl"/>
              </w:rPr>
              <w:t>Llicenciada en Ciències Ambientals</w:t>
            </w:r>
          </w:p>
        </w:tc>
        <w:tc>
          <w:tcPr>
            <w:tcW w:w="2835" w:type="dxa"/>
          </w:tcPr>
          <w:p w14:paraId="06300A7F" w14:textId="77777777" w:rsidR="00C42C00" w:rsidRPr="00A02AF6" w:rsidRDefault="00C42C00" w:rsidP="000B34DC">
            <w:pPr>
              <w:tabs>
                <w:tab w:val="left" w:pos="-720"/>
              </w:tabs>
              <w:suppressAutoHyphens/>
              <w:spacing w:after="120"/>
              <w:rPr>
                <w:rFonts w:ascii="Calibri" w:eastAsia="Times New Roman" w:hAnsi="Calibri" w:cs="Calibri"/>
                <w:bCs/>
                <w:lang w:val="ca-ES" w:eastAsia="es-ES_tradnl"/>
              </w:rPr>
            </w:pPr>
            <w:r w:rsidRPr="00A02AF6">
              <w:rPr>
                <w:rFonts w:ascii="Calibri" w:eastAsia="Times New Roman" w:hAnsi="Calibri" w:cs="Calibri"/>
                <w:bCs/>
                <w:lang w:val="ca-ES" w:eastAsia="es-ES_tradnl"/>
              </w:rPr>
              <w:t>Tècnica de Projecte</w:t>
            </w:r>
          </w:p>
        </w:tc>
      </w:tr>
      <w:tr w:rsidR="007F2C0C" w:rsidRPr="00A02AF6" w14:paraId="7C008558" w14:textId="77777777" w:rsidTr="000B34DC">
        <w:trPr>
          <w:trHeight w:val="418"/>
        </w:trPr>
        <w:tc>
          <w:tcPr>
            <w:tcW w:w="2268" w:type="dxa"/>
            <w:shd w:val="clear" w:color="auto" w:fill="auto"/>
          </w:tcPr>
          <w:p w14:paraId="720EBE28" w14:textId="71EED7AF" w:rsidR="00C42C00" w:rsidRPr="00A02AF6" w:rsidRDefault="00C42C00" w:rsidP="000B34DC">
            <w:pPr>
              <w:tabs>
                <w:tab w:val="left" w:pos="-720"/>
              </w:tabs>
              <w:suppressAutoHyphens/>
              <w:spacing w:after="120"/>
              <w:rPr>
                <w:rFonts w:ascii="Calibri" w:eastAsia="Times New Roman" w:hAnsi="Calibri" w:cs="Calibri"/>
                <w:bCs/>
                <w:lang w:val="ca-ES" w:eastAsia="es-ES_tradnl"/>
              </w:rPr>
            </w:pPr>
            <w:r w:rsidRPr="00A02AF6">
              <w:rPr>
                <w:rFonts w:ascii="Calibri" w:eastAsia="Times New Roman" w:hAnsi="Calibri" w:cs="Calibri"/>
                <w:bCs/>
                <w:lang w:val="ca-ES" w:eastAsia="es-ES_tradnl"/>
              </w:rPr>
              <w:lastRenderedPageBreak/>
              <w:t>Sra. P</w:t>
            </w:r>
            <w:r w:rsidR="005211CA">
              <w:rPr>
                <w:rFonts w:ascii="Calibri" w:eastAsia="Times New Roman" w:hAnsi="Calibri" w:cs="Calibri"/>
                <w:bCs/>
                <w:lang w:val="ca-ES" w:eastAsia="es-ES_tradnl"/>
              </w:rPr>
              <w:t>.</w:t>
            </w:r>
            <w:r w:rsidRPr="00A02AF6">
              <w:rPr>
                <w:rFonts w:ascii="Calibri" w:eastAsia="Times New Roman" w:hAnsi="Calibri" w:cs="Calibri"/>
                <w:bCs/>
                <w:lang w:val="ca-ES" w:eastAsia="es-ES_tradnl"/>
              </w:rPr>
              <w:t xml:space="preserve"> N</w:t>
            </w:r>
            <w:r w:rsidR="005211CA">
              <w:rPr>
                <w:rFonts w:ascii="Calibri" w:eastAsia="Times New Roman" w:hAnsi="Calibri" w:cs="Calibri"/>
                <w:bCs/>
                <w:lang w:val="ca-ES" w:eastAsia="es-ES_tradnl"/>
              </w:rPr>
              <w:t>.</w:t>
            </w:r>
          </w:p>
        </w:tc>
        <w:tc>
          <w:tcPr>
            <w:tcW w:w="4394" w:type="dxa"/>
            <w:shd w:val="clear" w:color="auto" w:fill="auto"/>
          </w:tcPr>
          <w:p w14:paraId="3AA1F659" w14:textId="77777777" w:rsidR="00C42C00" w:rsidRPr="00A02AF6" w:rsidRDefault="00C42C00" w:rsidP="000B34DC">
            <w:pPr>
              <w:tabs>
                <w:tab w:val="left" w:pos="-720"/>
              </w:tabs>
              <w:suppressAutoHyphens/>
              <w:spacing w:after="120"/>
              <w:rPr>
                <w:rFonts w:ascii="Calibri" w:eastAsia="Times New Roman" w:hAnsi="Calibri" w:cs="Calibri"/>
                <w:bCs/>
                <w:lang w:val="ca-ES" w:eastAsia="es-ES_tradnl"/>
              </w:rPr>
            </w:pPr>
            <w:r w:rsidRPr="00A02AF6">
              <w:rPr>
                <w:rFonts w:ascii="Calibri" w:eastAsia="Times New Roman" w:hAnsi="Calibri" w:cs="Calibri"/>
                <w:bCs/>
                <w:lang w:val="ca-ES" w:eastAsia="es-ES_tradnl"/>
              </w:rPr>
              <w:t>Graduada en Química i Màster en Enginyeria Ambiental</w:t>
            </w:r>
          </w:p>
        </w:tc>
        <w:tc>
          <w:tcPr>
            <w:tcW w:w="2835" w:type="dxa"/>
          </w:tcPr>
          <w:p w14:paraId="72748ADF" w14:textId="77777777" w:rsidR="00C42C00" w:rsidRPr="00A02AF6" w:rsidRDefault="00C42C00" w:rsidP="000B34DC">
            <w:pPr>
              <w:tabs>
                <w:tab w:val="left" w:pos="-720"/>
              </w:tabs>
              <w:suppressAutoHyphens/>
              <w:spacing w:after="120"/>
              <w:rPr>
                <w:rFonts w:ascii="Calibri" w:eastAsia="Times New Roman" w:hAnsi="Calibri" w:cs="Calibri"/>
                <w:bCs/>
                <w:lang w:val="ca-ES" w:eastAsia="es-ES_tradnl"/>
              </w:rPr>
            </w:pPr>
            <w:r w:rsidRPr="00A02AF6">
              <w:rPr>
                <w:rFonts w:ascii="Calibri" w:eastAsia="Times New Roman" w:hAnsi="Calibri" w:cs="Calibri"/>
                <w:bCs/>
                <w:lang w:val="ca-ES" w:eastAsia="es-ES_tradnl"/>
              </w:rPr>
              <w:t>Tècnica de Projecte</w:t>
            </w:r>
          </w:p>
        </w:tc>
      </w:tr>
    </w:tbl>
    <w:p w14:paraId="3B087662" w14:textId="77777777" w:rsidR="00C42C00" w:rsidRPr="00A02AF6" w:rsidRDefault="00C42C00" w:rsidP="00C42C00">
      <w:pPr>
        <w:rPr>
          <w:rFonts w:cs="Arial"/>
          <w:lang w:val="ca-ES"/>
        </w:rPr>
      </w:pPr>
    </w:p>
    <w:p w14:paraId="4EB2595A" w14:textId="77777777" w:rsidR="00C42C00" w:rsidRPr="00A02AF6" w:rsidRDefault="00C42C00" w:rsidP="00C42C00">
      <w:pPr>
        <w:rPr>
          <w:rFonts w:cs="Arial"/>
          <w:lang w:val="ca-ES"/>
        </w:rPr>
      </w:pPr>
      <w:r w:rsidRPr="00A02AF6">
        <w:rPr>
          <w:rFonts w:cs="Arial"/>
          <w:b/>
          <w:bCs/>
          <w:lang w:val="ca-ES"/>
        </w:rPr>
        <w:t xml:space="preserve">Sisè. </w:t>
      </w:r>
      <w:r w:rsidRPr="00A02AF6">
        <w:rPr>
          <w:rFonts w:cs="Arial"/>
          <w:lang w:val="ca-ES"/>
        </w:rPr>
        <w:t>Procedir al tràmit de publicació de la licitació al Perfil del contractant de l'Ajuntament de Vilassar de Mar en la forma prevista a l'article 135 de la LCSP per a que en el termini de 30 dies naturals es presentin les proposicions que s'estimin pertinents en format electrònic mitjançant la plataforma electrònica de contractació pública de la Generalitat i l’aplicació Sobre Digital 2.0.</w:t>
      </w:r>
    </w:p>
    <w:bookmarkEnd w:id="41"/>
    <w:p w14:paraId="2B1AC40A" w14:textId="77777777" w:rsidR="00C42C00" w:rsidRPr="00A02AF6" w:rsidRDefault="00C42C00" w:rsidP="00C42C00">
      <w:pPr>
        <w:rPr>
          <w:rFonts w:cs="Arial"/>
          <w:lang w:val="ca-ES"/>
        </w:rPr>
      </w:pPr>
    </w:p>
    <w:p w14:paraId="3BCBE690" w14:textId="691B6A42" w:rsidR="00BD2A14" w:rsidRPr="00A02AF6" w:rsidRDefault="00BD2A14" w:rsidP="00A84117">
      <w:pPr>
        <w:autoSpaceDE w:val="0"/>
        <w:autoSpaceDN w:val="0"/>
        <w:adjustRightInd w:val="0"/>
        <w:spacing w:after="60"/>
        <w:rPr>
          <w:rFonts w:cs="Arial"/>
          <w:b/>
          <w:lang w:eastAsia="ca-ES"/>
        </w:rPr>
      </w:pPr>
    </w:p>
    <w:p w14:paraId="47BFF833" w14:textId="4BD1D295" w:rsidR="00A84117" w:rsidRPr="00A02AF6" w:rsidRDefault="00A84117" w:rsidP="00A84117">
      <w:pPr>
        <w:autoSpaceDE w:val="0"/>
        <w:autoSpaceDN w:val="0"/>
        <w:adjustRightInd w:val="0"/>
        <w:spacing w:after="60"/>
        <w:rPr>
          <w:rFonts w:cs="Arial"/>
          <w:bCs/>
          <w:lang w:eastAsia="ca-ES"/>
        </w:rPr>
      </w:pPr>
      <w:r w:rsidRPr="00A02AF6">
        <w:rPr>
          <w:rFonts w:cs="Arial"/>
          <w:b/>
          <w:lang w:eastAsia="ca-ES"/>
        </w:rPr>
        <w:t>16.3.- ADHESIÓ DE L’AJUNTAMENT DE VILASSAR DE MAR AL PROGRAMA “SERVEI LOCAL DE TELEASSISTÈNCIA–ANYS 2021-2024, DE LA DIPUTACIÓ DE BARCELONA</w:t>
      </w:r>
      <w:r w:rsidRPr="00A02AF6">
        <w:rPr>
          <w:rFonts w:cs="Arial"/>
          <w:bCs/>
          <w:lang w:eastAsia="ca-ES"/>
        </w:rPr>
        <w:t xml:space="preserve"> </w:t>
      </w:r>
    </w:p>
    <w:p w14:paraId="4002DA62" w14:textId="77777777" w:rsidR="005211CA" w:rsidRDefault="005211CA" w:rsidP="00A84117">
      <w:pPr>
        <w:spacing w:before="120" w:after="120"/>
        <w:rPr>
          <w:rFonts w:cs="Arial"/>
          <w:kern w:val="22"/>
        </w:rPr>
      </w:pPr>
      <w:bookmarkStart w:id="42" w:name="X2020004629"/>
    </w:p>
    <w:p w14:paraId="01970A93" w14:textId="2A274806" w:rsidR="00A84117" w:rsidRPr="00A02AF6" w:rsidRDefault="00A84117" w:rsidP="00A84117">
      <w:pPr>
        <w:spacing w:before="120" w:after="120"/>
        <w:rPr>
          <w:rFonts w:cs="Arial"/>
          <w:kern w:val="22"/>
        </w:rPr>
      </w:pPr>
      <w:r w:rsidRPr="00A02AF6">
        <w:rPr>
          <w:rFonts w:cs="Arial"/>
          <w:kern w:val="22"/>
        </w:rPr>
        <w:t>S’ACORDA:  </w:t>
      </w:r>
    </w:p>
    <w:bookmarkEnd w:id="42"/>
    <w:p w14:paraId="1A7D511E" w14:textId="62F8C573" w:rsidR="00A84117" w:rsidRPr="00A02AF6" w:rsidRDefault="00A84117" w:rsidP="00A84117">
      <w:pPr>
        <w:pStyle w:val="Prrafodelista"/>
        <w:numPr>
          <w:ilvl w:val="0"/>
          <w:numId w:val="19"/>
        </w:numPr>
        <w:spacing w:before="360" w:after="360"/>
        <w:ind w:left="357" w:hanging="357"/>
        <w:contextualSpacing/>
        <w:rPr>
          <w:rFonts w:eastAsia="Calibri" w:cs="Arial"/>
          <w:b w:val="0"/>
          <w:color w:val="auto"/>
          <w:kern w:val="0"/>
          <w:szCs w:val="22"/>
          <w:lang w:eastAsia="ca-ES"/>
        </w:rPr>
      </w:pPr>
      <w:r w:rsidRPr="00A02AF6">
        <w:rPr>
          <w:rFonts w:eastAsia="Calibri" w:cs="Arial"/>
          <w:b w:val="0"/>
          <w:color w:val="auto"/>
          <w:szCs w:val="22"/>
          <w:lang w:eastAsia="ca-ES"/>
        </w:rPr>
        <w:t>Aprovar l’adhesió de l’Ajuntament de Vilassar de Mar al Programa “SERVEI LOCAL DE TELEASSISTÈNCIA – ANYS 2021-2024”, de la Diputació de Barcelona.</w:t>
      </w:r>
    </w:p>
    <w:p w14:paraId="7CBBBB71" w14:textId="77777777" w:rsidR="00A84117" w:rsidRPr="00A02AF6" w:rsidRDefault="00A84117" w:rsidP="00A84117">
      <w:pPr>
        <w:pStyle w:val="Prrafodelista"/>
        <w:spacing w:before="360" w:after="360"/>
        <w:ind w:left="357"/>
        <w:contextualSpacing/>
        <w:rPr>
          <w:rFonts w:eastAsia="Calibri" w:cs="Arial"/>
          <w:b w:val="0"/>
          <w:color w:val="auto"/>
          <w:kern w:val="0"/>
          <w:szCs w:val="22"/>
          <w:lang w:eastAsia="ca-ES"/>
        </w:rPr>
      </w:pPr>
    </w:p>
    <w:p w14:paraId="549DA9B7" w14:textId="4912E91E" w:rsidR="00A84117" w:rsidRPr="00A02AF6" w:rsidRDefault="00A84117" w:rsidP="00A84117">
      <w:pPr>
        <w:pStyle w:val="Prrafodelista"/>
        <w:numPr>
          <w:ilvl w:val="0"/>
          <w:numId w:val="19"/>
        </w:numPr>
        <w:spacing w:before="360" w:after="360"/>
        <w:ind w:left="357" w:hanging="357"/>
        <w:contextualSpacing/>
        <w:rPr>
          <w:rFonts w:eastAsia="Calibri" w:cs="Arial"/>
          <w:b w:val="0"/>
          <w:color w:val="auto"/>
          <w:szCs w:val="22"/>
          <w:lang w:eastAsia="ca-ES"/>
        </w:rPr>
      </w:pPr>
      <w:r w:rsidRPr="00A02AF6">
        <w:rPr>
          <w:rFonts w:eastAsia="Calibri" w:cs="Arial"/>
          <w:b w:val="0"/>
          <w:color w:val="auto"/>
          <w:szCs w:val="22"/>
          <w:lang w:eastAsia="ca-ES"/>
        </w:rPr>
        <w:t>Acceptar totes les obligacions que se’n deriven de les Bases per a la gestió i desenvolupament del programa de teleassistència, any 2021-2024, publicades en el BOPB de 17 de juny de 2020, i la seva modificació parcial publicada en el BOPB de 17 de novembre de 2020 i, si escau, de les seves pròrrogues.</w:t>
      </w:r>
    </w:p>
    <w:p w14:paraId="75860288" w14:textId="77777777" w:rsidR="00A84117" w:rsidRPr="00A02AF6" w:rsidRDefault="00A84117" w:rsidP="00A84117">
      <w:pPr>
        <w:pStyle w:val="Prrafodelista"/>
        <w:spacing w:before="360" w:after="360"/>
        <w:ind w:left="357"/>
        <w:contextualSpacing/>
        <w:rPr>
          <w:rFonts w:eastAsia="Calibri" w:cs="Arial"/>
          <w:b w:val="0"/>
          <w:color w:val="auto"/>
          <w:szCs w:val="22"/>
          <w:lang w:eastAsia="ca-ES"/>
        </w:rPr>
      </w:pPr>
    </w:p>
    <w:p w14:paraId="3F84B134" w14:textId="4F7311CD" w:rsidR="00A84117" w:rsidRPr="00A02AF6" w:rsidRDefault="00A84117" w:rsidP="00A84117">
      <w:pPr>
        <w:pStyle w:val="Prrafodelista"/>
        <w:numPr>
          <w:ilvl w:val="0"/>
          <w:numId w:val="19"/>
        </w:numPr>
        <w:spacing w:before="360" w:after="360"/>
        <w:ind w:left="357" w:hanging="357"/>
        <w:contextualSpacing/>
        <w:rPr>
          <w:rFonts w:eastAsia="Calibri" w:cs="Arial"/>
          <w:b w:val="0"/>
          <w:color w:val="auto"/>
          <w:szCs w:val="22"/>
          <w:lang w:eastAsia="ca-ES"/>
        </w:rPr>
      </w:pPr>
      <w:r w:rsidRPr="00A02AF6">
        <w:rPr>
          <w:rFonts w:eastAsia="Calibri" w:cs="Arial"/>
          <w:b w:val="0"/>
          <w:color w:val="auto"/>
          <w:szCs w:val="22"/>
          <w:lang w:eastAsia="ca-ES"/>
        </w:rPr>
        <w:t>Aprovar el compromís de fer front a la part que correspongui a l’Ajuntament dels imports derivats de la prestació del servei en la localitat, durant tota la vigència de les presents bases i, si escau, de les seves pròrrogues.</w:t>
      </w:r>
    </w:p>
    <w:p w14:paraId="0C7EC3A9" w14:textId="77777777" w:rsidR="00A84117" w:rsidRPr="00A02AF6" w:rsidRDefault="00A84117" w:rsidP="00A84117">
      <w:pPr>
        <w:pStyle w:val="Prrafodelista"/>
        <w:spacing w:before="360" w:after="360"/>
        <w:ind w:left="357"/>
        <w:contextualSpacing/>
        <w:rPr>
          <w:rFonts w:eastAsia="Calibri" w:cs="Arial"/>
          <w:b w:val="0"/>
          <w:color w:val="auto"/>
          <w:szCs w:val="22"/>
          <w:lang w:eastAsia="ca-ES"/>
        </w:rPr>
      </w:pPr>
    </w:p>
    <w:p w14:paraId="608EE045" w14:textId="7624EA3B" w:rsidR="00A84117" w:rsidRPr="00A02AF6" w:rsidRDefault="00A84117" w:rsidP="00A84117">
      <w:pPr>
        <w:pStyle w:val="Prrafodelista"/>
        <w:numPr>
          <w:ilvl w:val="0"/>
          <w:numId w:val="19"/>
        </w:numPr>
        <w:spacing w:before="360" w:after="360"/>
        <w:ind w:left="357" w:hanging="357"/>
        <w:contextualSpacing/>
        <w:rPr>
          <w:rFonts w:eastAsia="Calibri" w:cs="Arial"/>
          <w:b w:val="0"/>
          <w:color w:val="auto"/>
          <w:szCs w:val="22"/>
          <w:lang w:eastAsia="ca-ES"/>
        </w:rPr>
      </w:pPr>
      <w:r w:rsidRPr="00A02AF6">
        <w:rPr>
          <w:rFonts w:eastAsia="Calibri" w:cs="Arial"/>
          <w:b w:val="0"/>
          <w:color w:val="auto"/>
          <w:szCs w:val="22"/>
          <w:lang w:eastAsia="ca-ES"/>
        </w:rPr>
        <w:t>Aprovar el compromís d’habilitar crèdit suficient en el pressupost de despeses per fer front a les obligacions derivades del cofinançament del programa.</w:t>
      </w:r>
    </w:p>
    <w:p w14:paraId="4857A3FF" w14:textId="77777777" w:rsidR="00A84117" w:rsidRPr="00A02AF6" w:rsidRDefault="00A84117" w:rsidP="00A84117">
      <w:pPr>
        <w:pStyle w:val="Prrafodelista"/>
        <w:rPr>
          <w:rFonts w:eastAsia="Calibri" w:cs="Arial"/>
          <w:b w:val="0"/>
          <w:color w:val="auto"/>
          <w:szCs w:val="22"/>
          <w:lang w:eastAsia="ca-ES"/>
        </w:rPr>
      </w:pPr>
    </w:p>
    <w:p w14:paraId="643EA2BD" w14:textId="1F0B09ED" w:rsidR="00A84117" w:rsidRPr="00A02AF6" w:rsidRDefault="00A84117" w:rsidP="00A84117">
      <w:pPr>
        <w:pStyle w:val="Prrafodelista"/>
        <w:numPr>
          <w:ilvl w:val="0"/>
          <w:numId w:val="19"/>
        </w:numPr>
        <w:spacing w:before="360" w:after="360"/>
        <w:ind w:left="357" w:hanging="357"/>
        <w:contextualSpacing/>
        <w:rPr>
          <w:rFonts w:eastAsia="Calibri" w:cs="Arial"/>
          <w:b w:val="0"/>
          <w:color w:val="auto"/>
          <w:szCs w:val="22"/>
          <w:lang w:eastAsia="ca-ES"/>
        </w:rPr>
      </w:pPr>
      <w:r w:rsidRPr="00A02AF6">
        <w:rPr>
          <w:rFonts w:eastAsia="Calibri" w:cs="Arial"/>
          <w:b w:val="0"/>
          <w:color w:val="auto"/>
          <w:szCs w:val="22"/>
          <w:lang w:eastAsia="ca-ES"/>
        </w:rPr>
        <w:t>Aprovar l’autorització i la disposició de 50.000 euros per al pagament del servei a la Diputació de Barcelona, comptabilitzat a l’aplicació pressupostària SP-23130-25300, centre de cost 11014, del pressupost municipal de despeses de l’any 2021.</w:t>
      </w:r>
    </w:p>
    <w:p w14:paraId="0588869E" w14:textId="77777777" w:rsidR="00A84117" w:rsidRPr="00A02AF6" w:rsidRDefault="00A84117" w:rsidP="00A84117">
      <w:pPr>
        <w:pStyle w:val="Prrafodelista"/>
        <w:spacing w:before="360" w:after="360"/>
        <w:ind w:left="357"/>
        <w:contextualSpacing/>
        <w:rPr>
          <w:rFonts w:eastAsia="Calibri" w:cs="Arial"/>
          <w:b w:val="0"/>
          <w:color w:val="auto"/>
          <w:szCs w:val="22"/>
          <w:lang w:eastAsia="ca-ES"/>
        </w:rPr>
      </w:pPr>
    </w:p>
    <w:p w14:paraId="51F6072C" w14:textId="77777777" w:rsidR="00A84117" w:rsidRPr="00A02AF6" w:rsidRDefault="00A84117" w:rsidP="00A84117">
      <w:pPr>
        <w:pStyle w:val="Prrafodelista"/>
        <w:numPr>
          <w:ilvl w:val="0"/>
          <w:numId w:val="19"/>
        </w:numPr>
        <w:spacing w:before="360" w:after="360"/>
        <w:ind w:left="357" w:hanging="357"/>
        <w:contextualSpacing/>
        <w:rPr>
          <w:rFonts w:eastAsia="Calibri" w:cs="Arial"/>
          <w:b w:val="0"/>
          <w:color w:val="auto"/>
          <w:szCs w:val="22"/>
          <w:lang w:eastAsia="ca-ES"/>
        </w:rPr>
      </w:pPr>
      <w:r w:rsidRPr="00A02AF6">
        <w:rPr>
          <w:rFonts w:eastAsia="Calibri" w:cs="Arial"/>
          <w:b w:val="0"/>
          <w:color w:val="auto"/>
          <w:szCs w:val="22"/>
          <w:lang w:eastAsia="ca-ES"/>
        </w:rPr>
        <w:t>Facultar la secretària municipal a gestionar l’adhesió amb els models normalitzats, per la via del Portal Municipal de Tramitació (PMT).</w:t>
      </w:r>
    </w:p>
    <w:p w14:paraId="4B1FEE13" w14:textId="7B7F50A3" w:rsidR="00BD2A14" w:rsidRPr="00A02AF6" w:rsidRDefault="00BD2A14" w:rsidP="00BD2A14">
      <w:pPr>
        <w:rPr>
          <w:rFonts w:cs="Arial"/>
          <w:b/>
          <w:lang w:val="ca-ES"/>
        </w:rPr>
      </w:pPr>
      <w:bookmarkStart w:id="43" w:name="DOCUMENTO_9310806"/>
      <w:bookmarkEnd w:id="39"/>
      <w:bookmarkEnd w:id="43"/>
      <w:r w:rsidRPr="00A02AF6">
        <w:rPr>
          <w:rFonts w:cs="Arial"/>
          <w:b/>
          <w:lang w:val="ca-ES"/>
        </w:rPr>
        <w:t>1</w:t>
      </w:r>
      <w:r w:rsidR="00A84117" w:rsidRPr="00A02AF6">
        <w:rPr>
          <w:rFonts w:cs="Arial"/>
          <w:b/>
          <w:lang w:val="ca-ES"/>
        </w:rPr>
        <w:t>7</w:t>
      </w:r>
      <w:r w:rsidRPr="00A02AF6">
        <w:rPr>
          <w:rFonts w:cs="Arial"/>
          <w:b/>
          <w:lang w:val="ca-ES"/>
        </w:rPr>
        <w:t>.0.- DONAR COMPTE DELS DECRETS D'ALCALDIA DES DEL NÚM. 1467/2021 AL 1587/2021</w:t>
      </w:r>
    </w:p>
    <w:p w14:paraId="51B2D8B5" w14:textId="55306767" w:rsidR="002022CB" w:rsidRPr="00A02AF6" w:rsidRDefault="002022CB" w:rsidP="00BD2A14">
      <w:pPr>
        <w:rPr>
          <w:rFonts w:cs="Arial"/>
          <w:b/>
          <w:lang w:val="ca-ES"/>
        </w:rPr>
      </w:pPr>
    </w:p>
    <w:p w14:paraId="44FCF5E8" w14:textId="0F6F7BD7" w:rsidR="00ED173D" w:rsidRPr="00A02AF6" w:rsidRDefault="00ED173D" w:rsidP="0089662E">
      <w:pPr>
        <w:pStyle w:val="Default"/>
        <w:rPr>
          <w:color w:val="auto"/>
          <w:sz w:val="22"/>
          <w:szCs w:val="22"/>
        </w:rPr>
      </w:pPr>
      <w:bookmarkStart w:id="44" w:name="_Hlk527398123"/>
      <w:proofErr w:type="spellStart"/>
      <w:r w:rsidRPr="00A02AF6">
        <w:rPr>
          <w:color w:val="auto"/>
          <w:sz w:val="22"/>
          <w:szCs w:val="22"/>
        </w:rPr>
        <w:t>Els</w:t>
      </w:r>
      <w:proofErr w:type="spellEnd"/>
      <w:r w:rsidRPr="00A02AF6">
        <w:rPr>
          <w:color w:val="auto"/>
          <w:sz w:val="22"/>
          <w:szCs w:val="22"/>
        </w:rPr>
        <w:t xml:space="preserve"> membres de la Junta de </w:t>
      </w:r>
      <w:proofErr w:type="spellStart"/>
      <w:r w:rsidRPr="00A02AF6">
        <w:rPr>
          <w:color w:val="auto"/>
          <w:sz w:val="22"/>
          <w:szCs w:val="22"/>
        </w:rPr>
        <w:t>Govern</w:t>
      </w:r>
      <w:proofErr w:type="spellEnd"/>
      <w:r w:rsidRPr="00A02AF6">
        <w:rPr>
          <w:color w:val="auto"/>
          <w:sz w:val="22"/>
          <w:szCs w:val="22"/>
        </w:rPr>
        <w:t xml:space="preserve"> Local es donen per </w:t>
      </w:r>
      <w:proofErr w:type="spellStart"/>
      <w:r w:rsidRPr="00A02AF6">
        <w:rPr>
          <w:color w:val="auto"/>
          <w:sz w:val="22"/>
          <w:szCs w:val="22"/>
        </w:rPr>
        <w:t>assabentats</w:t>
      </w:r>
      <w:proofErr w:type="spellEnd"/>
      <w:r w:rsidRPr="00A02AF6">
        <w:rPr>
          <w:color w:val="auto"/>
          <w:sz w:val="22"/>
          <w:szCs w:val="22"/>
        </w:rPr>
        <w:t xml:space="preserve"> </w:t>
      </w:r>
      <w:proofErr w:type="spellStart"/>
      <w:r w:rsidRPr="00A02AF6">
        <w:rPr>
          <w:color w:val="auto"/>
          <w:sz w:val="22"/>
          <w:szCs w:val="22"/>
        </w:rPr>
        <w:t>dels</w:t>
      </w:r>
      <w:proofErr w:type="spellEnd"/>
      <w:r w:rsidRPr="00A02AF6">
        <w:rPr>
          <w:color w:val="auto"/>
          <w:sz w:val="22"/>
          <w:szCs w:val="22"/>
        </w:rPr>
        <w:t xml:space="preserve"> </w:t>
      </w:r>
      <w:proofErr w:type="spellStart"/>
      <w:r w:rsidRPr="00A02AF6">
        <w:rPr>
          <w:color w:val="auto"/>
          <w:sz w:val="22"/>
          <w:szCs w:val="22"/>
        </w:rPr>
        <w:t>Decrets</w:t>
      </w:r>
      <w:proofErr w:type="spellEnd"/>
      <w:r w:rsidRPr="00A02AF6">
        <w:rPr>
          <w:color w:val="auto"/>
          <w:sz w:val="22"/>
          <w:szCs w:val="22"/>
        </w:rPr>
        <w:t xml:space="preserve"> de </w:t>
      </w:r>
      <w:proofErr w:type="spellStart"/>
      <w:r w:rsidRPr="00A02AF6">
        <w:rPr>
          <w:color w:val="auto"/>
          <w:sz w:val="22"/>
          <w:szCs w:val="22"/>
        </w:rPr>
        <w:t>l'Alcaldia</w:t>
      </w:r>
      <w:proofErr w:type="spellEnd"/>
      <w:r w:rsidRPr="00A02AF6">
        <w:rPr>
          <w:color w:val="auto"/>
          <w:sz w:val="22"/>
          <w:szCs w:val="22"/>
        </w:rPr>
        <w:t xml:space="preserve">, des del número 1467/2021 de data 19 de </w:t>
      </w:r>
      <w:proofErr w:type="spellStart"/>
      <w:r w:rsidRPr="00A02AF6">
        <w:rPr>
          <w:color w:val="auto"/>
          <w:sz w:val="22"/>
          <w:szCs w:val="22"/>
        </w:rPr>
        <w:t>maig</w:t>
      </w:r>
      <w:proofErr w:type="spellEnd"/>
      <w:r w:rsidRPr="00A02AF6">
        <w:rPr>
          <w:color w:val="auto"/>
          <w:sz w:val="22"/>
          <w:szCs w:val="22"/>
        </w:rPr>
        <w:t xml:space="preserve"> </w:t>
      </w:r>
      <w:proofErr w:type="spellStart"/>
      <w:r w:rsidRPr="00A02AF6">
        <w:rPr>
          <w:color w:val="auto"/>
          <w:sz w:val="22"/>
          <w:szCs w:val="22"/>
        </w:rPr>
        <w:t>fins</w:t>
      </w:r>
      <w:proofErr w:type="spellEnd"/>
      <w:r w:rsidRPr="00A02AF6">
        <w:rPr>
          <w:color w:val="auto"/>
          <w:sz w:val="22"/>
          <w:szCs w:val="22"/>
        </w:rPr>
        <w:t xml:space="preserve"> al 1587/2021 de data </w:t>
      </w:r>
      <w:bookmarkEnd w:id="44"/>
      <w:r w:rsidRPr="00A02AF6">
        <w:rPr>
          <w:color w:val="auto"/>
          <w:sz w:val="22"/>
          <w:szCs w:val="22"/>
        </w:rPr>
        <w:t xml:space="preserve">26 de </w:t>
      </w:r>
      <w:proofErr w:type="spellStart"/>
      <w:r w:rsidRPr="00A02AF6">
        <w:rPr>
          <w:color w:val="auto"/>
          <w:sz w:val="22"/>
          <w:szCs w:val="22"/>
        </w:rPr>
        <w:t>maig</w:t>
      </w:r>
      <w:proofErr w:type="spellEnd"/>
      <w:r w:rsidRPr="00A02AF6">
        <w:rPr>
          <w:color w:val="auto"/>
          <w:sz w:val="22"/>
          <w:szCs w:val="22"/>
        </w:rPr>
        <w:t xml:space="preserve"> de 2021.</w:t>
      </w:r>
    </w:p>
    <w:p w14:paraId="3772A45E" w14:textId="77777777" w:rsidR="00ED173D" w:rsidRPr="00A02AF6" w:rsidRDefault="00ED173D" w:rsidP="0089662E">
      <w:pPr>
        <w:rPr>
          <w:rFonts w:cs="Arial"/>
          <w:lang w:val="ca-ES"/>
        </w:rPr>
      </w:pPr>
    </w:p>
    <w:p w14:paraId="675B3850" w14:textId="77777777" w:rsidR="00BD2A14" w:rsidRPr="00BD2A14" w:rsidRDefault="00BD2A14" w:rsidP="00BD2A14">
      <w:pPr>
        <w:rPr>
          <w:rFonts w:cs="Arial"/>
          <w:lang w:val="ca-ES"/>
        </w:rPr>
      </w:pPr>
    </w:p>
    <w:p w14:paraId="318C31C0" w14:textId="77777777" w:rsidR="00821143" w:rsidRDefault="00821143" w:rsidP="00821143">
      <w:pPr>
        <w:rPr>
          <w:rFonts w:cs="Arial"/>
          <w:lang w:val="ca-ES"/>
        </w:rPr>
      </w:pPr>
    </w:p>
    <w:p w14:paraId="6A5D60AC" w14:textId="77777777" w:rsidR="00821143" w:rsidRPr="007B3E03" w:rsidRDefault="00821143" w:rsidP="00821143">
      <w:pPr>
        <w:widowControl w:val="0"/>
        <w:suppressAutoHyphens/>
        <w:autoSpaceDE w:val="0"/>
        <w:spacing w:line="200" w:lineRule="atLeast"/>
        <w:rPr>
          <w:rFonts w:cs="Arial"/>
          <w:lang w:val="ca-ES"/>
        </w:rPr>
      </w:pPr>
    </w:p>
    <w:p w14:paraId="1B52A318" w14:textId="77777777" w:rsidR="00856865" w:rsidRDefault="00856865" w:rsidP="007B3E03">
      <w:pPr>
        <w:rPr>
          <w:rFonts w:eastAsia="Times New Roman"/>
          <w:lang w:val="ca-ES" w:eastAsia="es-ES"/>
        </w:rPr>
      </w:pPr>
      <w:r w:rsidRPr="00856865">
        <w:rPr>
          <w:rFonts w:eastAsia="Times New Roman"/>
          <w:lang w:val="ca-ES" w:eastAsia="es-ES"/>
        </w:rPr>
        <w:lastRenderedPageBreak/>
        <w:t>L’alcalde aixeca la sessió, de la qual com a secret</w:t>
      </w:r>
      <w:r w:rsidR="00501C82">
        <w:rPr>
          <w:rFonts w:eastAsia="Times New Roman"/>
          <w:lang w:val="ca-ES" w:eastAsia="es-ES"/>
        </w:rPr>
        <w:t>à</w:t>
      </w:r>
      <w:r w:rsidRPr="00856865">
        <w:rPr>
          <w:rFonts w:eastAsia="Times New Roman"/>
          <w:lang w:val="ca-ES" w:eastAsia="es-ES"/>
        </w:rPr>
        <w:t>ri</w:t>
      </w:r>
      <w:r w:rsidR="00501C82">
        <w:rPr>
          <w:rFonts w:eastAsia="Times New Roman"/>
          <w:lang w:val="ca-ES" w:eastAsia="es-ES"/>
        </w:rPr>
        <w:t>a</w:t>
      </w:r>
      <w:r w:rsidRPr="00856865">
        <w:rPr>
          <w:rFonts w:eastAsia="Times New Roman"/>
          <w:lang w:val="ca-ES" w:eastAsia="es-ES"/>
        </w:rPr>
        <w:t xml:space="preserve"> estenc aquesta acta </w:t>
      </w:r>
    </w:p>
    <w:p w14:paraId="4C4785D1" w14:textId="77777777" w:rsidR="007B3E03" w:rsidRPr="00856865" w:rsidRDefault="007B3E03" w:rsidP="007B3E03">
      <w:pPr>
        <w:rPr>
          <w:rFonts w:eastAsia="Times New Roman"/>
          <w:lang w:val="ca-ES" w:eastAsia="es-ES"/>
        </w:rPr>
      </w:pPr>
    </w:p>
    <w:p w14:paraId="6EE5824F"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2F051" w14:textId="77777777" w:rsidR="00CD148A" w:rsidRDefault="00CD148A" w:rsidP="00821143">
      <w:r>
        <w:separator/>
      </w:r>
    </w:p>
  </w:endnote>
  <w:endnote w:type="continuationSeparator" w:id="0">
    <w:p w14:paraId="4B70C23C" w14:textId="77777777" w:rsidR="00CD148A" w:rsidRDefault="00CD148A"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94D76" w14:textId="77777777" w:rsidR="00AE63B8" w:rsidRDefault="00AE63B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9233525"/>
      <w:docPartObj>
        <w:docPartGallery w:val="Page Numbers (Bottom of Page)"/>
        <w:docPartUnique/>
      </w:docPartObj>
    </w:sdtPr>
    <w:sdtEndPr/>
    <w:sdtContent>
      <w:p w14:paraId="0738044F" w14:textId="17D94800" w:rsidR="00CF7719" w:rsidRDefault="00CF7719">
        <w:pPr>
          <w:pStyle w:val="Piedepgina"/>
          <w:jc w:val="right"/>
        </w:pPr>
        <w:r>
          <w:fldChar w:fldCharType="begin"/>
        </w:r>
        <w:r>
          <w:instrText>PAGE   \* MERGEFORMAT</w:instrText>
        </w:r>
        <w:r>
          <w:fldChar w:fldCharType="separate"/>
        </w:r>
        <w:r>
          <w:t>2</w:t>
        </w:r>
        <w:r>
          <w:fldChar w:fldCharType="end"/>
        </w:r>
      </w:p>
    </w:sdtContent>
  </w:sdt>
  <w:p w14:paraId="34AA00F9" w14:textId="77777777" w:rsidR="00CF7719" w:rsidRDefault="00CF771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5567" w14:textId="77777777" w:rsidR="00AE63B8" w:rsidRDefault="00AE63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7FED4" w14:textId="77777777" w:rsidR="00CD148A" w:rsidRDefault="00CD148A" w:rsidP="00821143">
      <w:r>
        <w:separator/>
      </w:r>
    </w:p>
  </w:footnote>
  <w:footnote w:type="continuationSeparator" w:id="0">
    <w:p w14:paraId="48DF9E9A" w14:textId="77777777" w:rsidR="00CD148A" w:rsidRDefault="00CD148A"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56A46" w14:textId="579D41D3" w:rsidR="00AE63B8" w:rsidRDefault="00AE63B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E66FA" w14:textId="46F3229B" w:rsidR="004234F8" w:rsidRPr="009C579C" w:rsidRDefault="004234F8" w:rsidP="009C579C">
    <w:r>
      <w:rPr>
        <w:noProof/>
        <w:lang w:eastAsia="es-ES"/>
      </w:rPr>
      <w:drawing>
        <wp:inline distT="0" distB="0" distL="0" distR="0" wp14:anchorId="7518DA80" wp14:editId="558369B1">
          <wp:extent cx="1885950" cy="904875"/>
          <wp:effectExtent l="0" t="0" r="0" b="9525"/>
          <wp:docPr id="3" name="0 Imagen"/>
          <wp:cNvGraphicFramePr/>
          <a:graphic xmlns:a="http://schemas.openxmlformats.org/drawingml/2006/main">
            <a:graphicData uri="http://schemas.openxmlformats.org/drawingml/2006/picture">
              <pic:pic xmlns:pic="http://schemas.openxmlformats.org/drawingml/2006/picture">
                <pic:nvPicPr>
                  <pic:cNvPr id="3" name="0 Imagen"/>
                  <pic:cNvPicPr/>
                </pic:nvPicPr>
                <pic:blipFill>
                  <a:blip r:embed="rId1">
                    <a:extLst>
                      <a:ext uri="{28A0092B-C50C-407E-A947-70E740481C1C}">
                        <a14:useLocalDpi xmlns:a14="http://schemas.microsoft.com/office/drawing/2010/main" val="0"/>
                      </a:ext>
                    </a:extLst>
                  </a:blip>
                  <a:stretch>
                    <a:fillRect/>
                  </a:stretch>
                </pic:blipFill>
                <pic:spPr>
                  <a:xfrm>
                    <a:off x="0" y="0"/>
                    <a:ext cx="1885950" cy="904875"/>
                  </a:xfrm>
                  <a:prstGeom prst="rect">
                    <a:avLst/>
                  </a:prstGeom>
                </pic:spPr>
              </pic:pic>
            </a:graphicData>
          </a:graphic>
        </wp:inline>
      </w:drawing>
    </w:r>
  </w:p>
  <w:p w14:paraId="0BA1699A" w14:textId="77777777" w:rsidR="00821143" w:rsidRDefault="0082114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0C721" w14:textId="3AFB594A" w:rsidR="00AE63B8" w:rsidRDefault="00AE63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12FEC"/>
    <w:multiLevelType w:val="hybridMultilevel"/>
    <w:tmpl w:val="480A29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C7611AC"/>
    <w:multiLevelType w:val="hybridMultilevel"/>
    <w:tmpl w:val="B3C8732E"/>
    <w:lvl w:ilvl="0" w:tplc="49CC8110">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1DEF0A34"/>
    <w:multiLevelType w:val="hybridMultilevel"/>
    <w:tmpl w:val="3DAEA472"/>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 w15:restartNumberingAfterBreak="0">
    <w:nsid w:val="28B71E71"/>
    <w:multiLevelType w:val="hybridMultilevel"/>
    <w:tmpl w:val="9C20F9C4"/>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1582EC0"/>
    <w:multiLevelType w:val="hybridMultilevel"/>
    <w:tmpl w:val="4DB2F4A0"/>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5" w15:restartNumberingAfterBreak="0">
    <w:nsid w:val="32A94460"/>
    <w:multiLevelType w:val="hybridMultilevel"/>
    <w:tmpl w:val="A8D8E96A"/>
    <w:lvl w:ilvl="0" w:tplc="36DA9012">
      <w:start w:val="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35B61F3"/>
    <w:multiLevelType w:val="multilevel"/>
    <w:tmpl w:val="335B61F3"/>
    <w:lvl w:ilvl="0">
      <w:start w:val="3"/>
      <w:numFmt w:val="bullet"/>
      <w:lvlText w:val="-"/>
      <w:lvlJc w:val="left"/>
      <w:pPr>
        <w:ind w:left="1069" w:hanging="360"/>
      </w:pPr>
      <w:rPr>
        <w:rFonts w:ascii="Arial" w:eastAsia="Times New Roman" w:hAnsi="Aria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7" w15:restartNumberingAfterBreak="0">
    <w:nsid w:val="393562E0"/>
    <w:multiLevelType w:val="hybridMultilevel"/>
    <w:tmpl w:val="E6AC11E0"/>
    <w:lvl w:ilvl="0" w:tplc="AE7C6A46">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8" w15:restartNumberingAfterBreak="0">
    <w:nsid w:val="3E087551"/>
    <w:multiLevelType w:val="hybridMultilevel"/>
    <w:tmpl w:val="F94EDD24"/>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6CF44E5"/>
    <w:multiLevelType w:val="hybridMultilevel"/>
    <w:tmpl w:val="9F0E44F8"/>
    <w:lvl w:ilvl="0" w:tplc="853CC470">
      <w:start w:val="1"/>
      <w:numFmt w:val="decimal"/>
      <w:pStyle w:val="Ttulo1"/>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4CC84ABE"/>
    <w:multiLevelType w:val="hybridMultilevel"/>
    <w:tmpl w:val="23FCF33E"/>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1" w15:restartNumberingAfterBreak="0">
    <w:nsid w:val="50906CA3"/>
    <w:multiLevelType w:val="hybridMultilevel"/>
    <w:tmpl w:val="09E00FBC"/>
    <w:lvl w:ilvl="0" w:tplc="FFFFFFFF">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50C311E8"/>
    <w:multiLevelType w:val="hybridMultilevel"/>
    <w:tmpl w:val="A8A2BC50"/>
    <w:lvl w:ilvl="0" w:tplc="49CC8110">
      <w:numFmt w:val="bullet"/>
      <w:lvlText w:val="-"/>
      <w:lvlJc w:val="left"/>
      <w:pPr>
        <w:ind w:left="720" w:hanging="360"/>
      </w:pPr>
      <w:rPr>
        <w:rFonts w:ascii="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A638E6"/>
    <w:multiLevelType w:val="hybridMultilevel"/>
    <w:tmpl w:val="0A4A2416"/>
    <w:lvl w:ilvl="0" w:tplc="FFFFFFFF">
      <w:start w:val="1"/>
      <w:numFmt w:val="bullet"/>
      <w:lvlText w:val=""/>
      <w:lvlJc w:val="left"/>
      <w:pPr>
        <w:ind w:left="720" w:hanging="360"/>
      </w:pPr>
      <w:rPr>
        <w:rFonts w:ascii="Wingdings" w:hAnsi="Wingdings" w:hint="default"/>
      </w:rPr>
    </w:lvl>
    <w:lvl w:ilvl="1" w:tplc="D4E4DD36">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4E201FA"/>
    <w:multiLevelType w:val="hybridMultilevel"/>
    <w:tmpl w:val="9DECFCF6"/>
    <w:lvl w:ilvl="0" w:tplc="0C0A0003">
      <w:start w:val="1"/>
      <w:numFmt w:val="bullet"/>
      <w:lvlText w:val="o"/>
      <w:lvlJc w:val="left"/>
      <w:pPr>
        <w:ind w:left="1428" w:hanging="360"/>
      </w:pPr>
      <w:rPr>
        <w:rFonts w:ascii="Courier New" w:hAnsi="Courier New" w:cs="Courier New"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5" w15:restartNumberingAfterBreak="0">
    <w:nsid w:val="66307A93"/>
    <w:multiLevelType w:val="hybridMultilevel"/>
    <w:tmpl w:val="696262B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748086C"/>
    <w:multiLevelType w:val="singleLevel"/>
    <w:tmpl w:val="8D021466"/>
    <w:lvl w:ilvl="0">
      <w:start w:val="1"/>
      <w:numFmt w:val="lowerLetter"/>
      <w:lvlText w:val="%1)"/>
      <w:legacy w:legacy="1" w:legacySpace="120" w:legacyIndent="360"/>
      <w:lvlJc w:val="left"/>
      <w:pPr>
        <w:ind w:left="705" w:hanging="360"/>
      </w:pPr>
      <w:rPr>
        <w:rFonts w:ascii="Times New Roman" w:hAnsi="Times New Roman" w:cs="Times New Roman" w:hint="default"/>
      </w:rPr>
    </w:lvl>
  </w:abstractNum>
  <w:abstractNum w:abstractNumId="17" w15:restartNumberingAfterBreak="0">
    <w:nsid w:val="75D2492B"/>
    <w:multiLevelType w:val="hybridMultilevel"/>
    <w:tmpl w:val="583C7D6A"/>
    <w:lvl w:ilvl="0" w:tplc="04030017">
      <w:start w:val="1"/>
      <w:numFmt w:val="lowerLetter"/>
      <w:lvlText w:val="%1)"/>
      <w:lvlJc w:val="left"/>
      <w:pPr>
        <w:ind w:left="1146" w:hanging="360"/>
      </w:pPr>
    </w:lvl>
    <w:lvl w:ilvl="1" w:tplc="04030019">
      <w:start w:val="1"/>
      <w:numFmt w:val="lowerLetter"/>
      <w:lvlText w:val="%2."/>
      <w:lvlJc w:val="left"/>
      <w:pPr>
        <w:ind w:left="1866" w:hanging="360"/>
      </w:pPr>
    </w:lvl>
    <w:lvl w:ilvl="2" w:tplc="0403001B">
      <w:start w:val="1"/>
      <w:numFmt w:val="lowerRoman"/>
      <w:lvlText w:val="%3."/>
      <w:lvlJc w:val="right"/>
      <w:pPr>
        <w:ind w:left="2586" w:hanging="180"/>
      </w:pPr>
    </w:lvl>
    <w:lvl w:ilvl="3" w:tplc="0403000F">
      <w:start w:val="1"/>
      <w:numFmt w:val="decimal"/>
      <w:lvlText w:val="%4."/>
      <w:lvlJc w:val="left"/>
      <w:pPr>
        <w:ind w:left="3306" w:hanging="360"/>
      </w:pPr>
    </w:lvl>
    <w:lvl w:ilvl="4" w:tplc="04030019">
      <w:start w:val="1"/>
      <w:numFmt w:val="lowerLetter"/>
      <w:lvlText w:val="%5."/>
      <w:lvlJc w:val="left"/>
      <w:pPr>
        <w:ind w:left="4026" w:hanging="360"/>
      </w:pPr>
    </w:lvl>
    <w:lvl w:ilvl="5" w:tplc="0403001B">
      <w:start w:val="1"/>
      <w:numFmt w:val="lowerRoman"/>
      <w:lvlText w:val="%6."/>
      <w:lvlJc w:val="right"/>
      <w:pPr>
        <w:ind w:left="4746" w:hanging="180"/>
      </w:pPr>
    </w:lvl>
    <w:lvl w:ilvl="6" w:tplc="0403000F">
      <w:start w:val="1"/>
      <w:numFmt w:val="decimal"/>
      <w:lvlText w:val="%7."/>
      <w:lvlJc w:val="left"/>
      <w:pPr>
        <w:ind w:left="5466" w:hanging="360"/>
      </w:pPr>
    </w:lvl>
    <w:lvl w:ilvl="7" w:tplc="04030019">
      <w:start w:val="1"/>
      <w:numFmt w:val="lowerLetter"/>
      <w:lvlText w:val="%8."/>
      <w:lvlJc w:val="left"/>
      <w:pPr>
        <w:ind w:left="6186" w:hanging="360"/>
      </w:pPr>
    </w:lvl>
    <w:lvl w:ilvl="8" w:tplc="0403001B">
      <w:start w:val="1"/>
      <w:numFmt w:val="lowerRoman"/>
      <w:lvlText w:val="%9."/>
      <w:lvlJc w:val="right"/>
      <w:pPr>
        <w:ind w:left="6906" w:hanging="180"/>
      </w:pPr>
    </w:lvl>
  </w:abstractNum>
  <w:abstractNum w:abstractNumId="18" w15:restartNumberingAfterBreak="0">
    <w:nsid w:val="766C4EE1"/>
    <w:multiLevelType w:val="hybridMultilevel"/>
    <w:tmpl w:val="67C68DD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6F9125B"/>
    <w:multiLevelType w:val="hybridMultilevel"/>
    <w:tmpl w:val="7A80E06E"/>
    <w:lvl w:ilvl="0" w:tplc="F11A109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229733687">
    <w:abstractNumId w:val="13"/>
  </w:num>
  <w:num w:numId="2" w16cid:durableId="731194438">
    <w:abstractNumId w:val="11"/>
  </w:num>
  <w:num w:numId="3" w16cid:durableId="446436063">
    <w:abstractNumId w:val="0"/>
  </w:num>
  <w:num w:numId="4" w16cid:durableId="388000766">
    <w:abstractNumId w:val="15"/>
  </w:num>
  <w:num w:numId="5" w16cid:durableId="1527913911">
    <w:abstractNumId w:val="9"/>
  </w:num>
  <w:num w:numId="6" w16cid:durableId="2008557519">
    <w:abstractNumId w:val="4"/>
  </w:num>
  <w:num w:numId="7" w16cid:durableId="1919747697">
    <w:abstractNumId w:val="14"/>
  </w:num>
  <w:num w:numId="8" w16cid:durableId="419299925">
    <w:abstractNumId w:val="19"/>
  </w:num>
  <w:num w:numId="9" w16cid:durableId="1382024188">
    <w:abstractNumId w:val="16"/>
  </w:num>
  <w:num w:numId="10" w16cid:durableId="494878472">
    <w:abstractNumId w:val="17"/>
  </w:num>
  <w:num w:numId="11" w16cid:durableId="892354086">
    <w:abstractNumId w:val="3"/>
  </w:num>
  <w:num w:numId="12" w16cid:durableId="475954427">
    <w:abstractNumId w:val="5"/>
  </w:num>
  <w:num w:numId="13" w16cid:durableId="2140569238">
    <w:abstractNumId w:val="8"/>
  </w:num>
  <w:num w:numId="14" w16cid:durableId="1224755808">
    <w:abstractNumId w:val="1"/>
  </w:num>
  <w:num w:numId="15" w16cid:durableId="325597934">
    <w:abstractNumId w:val="18"/>
  </w:num>
  <w:num w:numId="16" w16cid:durableId="1600211044">
    <w:abstractNumId w:val="12"/>
  </w:num>
  <w:num w:numId="17" w16cid:durableId="2023506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57232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084324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11980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46E51"/>
    <w:rsid w:val="00054C34"/>
    <w:rsid w:val="000610EE"/>
    <w:rsid w:val="00064BF2"/>
    <w:rsid w:val="001960F4"/>
    <w:rsid w:val="001E2606"/>
    <w:rsid w:val="002022CB"/>
    <w:rsid w:val="0024060F"/>
    <w:rsid w:val="00263D89"/>
    <w:rsid w:val="00274EDB"/>
    <w:rsid w:val="00290D32"/>
    <w:rsid w:val="00296BE1"/>
    <w:rsid w:val="00395499"/>
    <w:rsid w:val="004234F8"/>
    <w:rsid w:val="00425440"/>
    <w:rsid w:val="004265D4"/>
    <w:rsid w:val="0046121A"/>
    <w:rsid w:val="0047523E"/>
    <w:rsid w:val="00482A00"/>
    <w:rsid w:val="00495F41"/>
    <w:rsid w:val="004B2E0C"/>
    <w:rsid w:val="004C4A4C"/>
    <w:rsid w:val="004F48F8"/>
    <w:rsid w:val="00501C82"/>
    <w:rsid w:val="005211CA"/>
    <w:rsid w:val="00592A37"/>
    <w:rsid w:val="005D2CB8"/>
    <w:rsid w:val="00613DE9"/>
    <w:rsid w:val="00615E1E"/>
    <w:rsid w:val="006328AB"/>
    <w:rsid w:val="00696C8D"/>
    <w:rsid w:val="006B310C"/>
    <w:rsid w:val="006B3F71"/>
    <w:rsid w:val="00737D4D"/>
    <w:rsid w:val="00790B35"/>
    <w:rsid w:val="007B3E03"/>
    <w:rsid w:val="007C2DBD"/>
    <w:rsid w:val="007F2C0C"/>
    <w:rsid w:val="00821143"/>
    <w:rsid w:val="00821CA1"/>
    <w:rsid w:val="00856865"/>
    <w:rsid w:val="00893281"/>
    <w:rsid w:val="008D37EB"/>
    <w:rsid w:val="008E1962"/>
    <w:rsid w:val="00961FB5"/>
    <w:rsid w:val="0099307C"/>
    <w:rsid w:val="009D4DEF"/>
    <w:rsid w:val="00A02AF6"/>
    <w:rsid w:val="00A36848"/>
    <w:rsid w:val="00A51FF1"/>
    <w:rsid w:val="00A84117"/>
    <w:rsid w:val="00AA3C25"/>
    <w:rsid w:val="00AE63B8"/>
    <w:rsid w:val="00B417E1"/>
    <w:rsid w:val="00B629B0"/>
    <w:rsid w:val="00B67BDA"/>
    <w:rsid w:val="00B67D13"/>
    <w:rsid w:val="00BD2A14"/>
    <w:rsid w:val="00BD7100"/>
    <w:rsid w:val="00BD72F6"/>
    <w:rsid w:val="00C2117C"/>
    <w:rsid w:val="00C24FD6"/>
    <w:rsid w:val="00C42C00"/>
    <w:rsid w:val="00C4492A"/>
    <w:rsid w:val="00C45095"/>
    <w:rsid w:val="00CD0CC4"/>
    <w:rsid w:val="00CD148A"/>
    <w:rsid w:val="00CF7719"/>
    <w:rsid w:val="00D127FC"/>
    <w:rsid w:val="00D232A2"/>
    <w:rsid w:val="00DA107D"/>
    <w:rsid w:val="00E17504"/>
    <w:rsid w:val="00E213A3"/>
    <w:rsid w:val="00E4725F"/>
    <w:rsid w:val="00E61B00"/>
    <w:rsid w:val="00E665AF"/>
    <w:rsid w:val="00E82110"/>
    <w:rsid w:val="00EB02FD"/>
    <w:rsid w:val="00ED173D"/>
    <w:rsid w:val="00F01F01"/>
    <w:rsid w:val="00F535BA"/>
    <w:rsid w:val="00F539E6"/>
    <w:rsid w:val="00F5630A"/>
    <w:rsid w:val="00FD21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0E0F4"/>
  <w15:docId w15:val="{BB64BFD8-E616-4C7D-8D4D-060E5DBF1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ulo1">
    <w:name w:val="heading 1"/>
    <w:basedOn w:val="Normal"/>
    <w:next w:val="Normal"/>
    <w:link w:val="Ttulo1Car"/>
    <w:uiPriority w:val="9"/>
    <w:qFormat/>
    <w:rsid w:val="004234F8"/>
    <w:pPr>
      <w:keepNext/>
      <w:numPr>
        <w:numId w:val="5"/>
      </w:numPr>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ar"/>
    <w:uiPriority w:val="9"/>
    <w:unhideWhenUsed/>
    <w:qFormat/>
    <w:rsid w:val="004234F8"/>
    <w:pPr>
      <w:keepNext/>
      <w:spacing w:before="240" w:after="60"/>
      <w:outlineLvl w:val="1"/>
    </w:pPr>
    <w:rPr>
      <w:rFonts w:ascii="Calibri Light" w:eastAsia="Times New Roman" w:hAnsi="Calibri Light"/>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character" w:customStyle="1" w:styleId="Ttulo1Car">
    <w:name w:val="Título 1 Car"/>
    <w:basedOn w:val="Fuentedeprrafopredeter"/>
    <w:link w:val="Ttulo1"/>
    <w:uiPriority w:val="9"/>
    <w:rsid w:val="004234F8"/>
    <w:rPr>
      <w:rFonts w:ascii="Calibri Light" w:eastAsia="Times New Roman" w:hAnsi="Calibri Light" w:cs="Times New Roman"/>
      <w:b/>
      <w:bCs/>
      <w:kern w:val="32"/>
      <w:sz w:val="32"/>
      <w:szCs w:val="32"/>
    </w:rPr>
  </w:style>
  <w:style w:type="character" w:customStyle="1" w:styleId="Ttulo2Car">
    <w:name w:val="Título 2 Car"/>
    <w:basedOn w:val="Fuentedeprrafopredeter"/>
    <w:link w:val="Ttulo2"/>
    <w:uiPriority w:val="9"/>
    <w:rsid w:val="004234F8"/>
    <w:rPr>
      <w:rFonts w:ascii="Calibri Light" w:eastAsia="Times New Roman" w:hAnsi="Calibri Light" w:cs="Times New Roman"/>
      <w:b/>
      <w:bCs/>
      <w:i/>
      <w:iCs/>
      <w:sz w:val="28"/>
      <w:szCs w:val="28"/>
    </w:rPr>
  </w:style>
  <w:style w:type="paragraph" w:customStyle="1" w:styleId="Default">
    <w:name w:val="Default"/>
    <w:rsid w:val="004234F8"/>
    <w:pPr>
      <w:autoSpaceDE w:val="0"/>
      <w:autoSpaceDN w:val="0"/>
      <w:adjustRightInd w:val="0"/>
      <w:spacing w:after="0" w:line="240" w:lineRule="auto"/>
    </w:pPr>
    <w:rPr>
      <w:rFonts w:ascii="Arial" w:eastAsia="Calibri" w:hAnsi="Arial" w:cs="Arial"/>
      <w:color w:val="000000"/>
      <w:sz w:val="24"/>
      <w:szCs w:val="24"/>
      <w:lang w:eastAsia="es-ES"/>
    </w:rPr>
  </w:style>
  <w:style w:type="paragraph" w:customStyle="1" w:styleId="Normal10">
    <w:name w:val="Normal1"/>
    <w:basedOn w:val="Normal"/>
    <w:link w:val="Normal1Car0"/>
    <w:rsid w:val="00C2117C"/>
    <w:pPr>
      <w:keepLines/>
      <w:spacing w:before="120" w:after="120"/>
    </w:pPr>
    <w:rPr>
      <w:rFonts w:eastAsia="Times New Roman"/>
      <w:szCs w:val="20"/>
      <w:lang w:val="ca-ES" w:eastAsia="es-ES"/>
    </w:rPr>
  </w:style>
  <w:style w:type="character" w:customStyle="1" w:styleId="Normal1Car0">
    <w:name w:val="Normal1 Car"/>
    <w:link w:val="Normal10"/>
    <w:locked/>
    <w:rsid w:val="00C2117C"/>
    <w:rPr>
      <w:rFonts w:ascii="Arial" w:eastAsia="Times New Roman" w:hAnsi="Arial" w:cs="Times New Roman"/>
      <w:szCs w:val="20"/>
      <w:lang w:val="ca-ES" w:eastAsia="es-ES"/>
    </w:rPr>
  </w:style>
  <w:style w:type="paragraph" w:styleId="Sangradetextonormal">
    <w:name w:val="Body Text Indent"/>
    <w:basedOn w:val="Normal"/>
    <w:link w:val="SangradetextonormalCar"/>
    <w:uiPriority w:val="99"/>
    <w:unhideWhenUsed/>
    <w:rsid w:val="006B310C"/>
    <w:pPr>
      <w:spacing w:after="120" w:line="276" w:lineRule="auto"/>
      <w:ind w:left="283"/>
      <w:jc w:val="left"/>
    </w:pPr>
    <w:rPr>
      <w:rFonts w:ascii="Calibri" w:eastAsia="Times New Roman" w:hAnsi="Calibri"/>
      <w:lang w:val="x-none" w:eastAsia="x-none"/>
    </w:rPr>
  </w:style>
  <w:style w:type="character" w:customStyle="1" w:styleId="SangradetextonormalCar">
    <w:name w:val="Sangría de texto normal Car"/>
    <w:basedOn w:val="Fuentedeprrafopredeter"/>
    <w:link w:val="Sangradetextonormal"/>
    <w:uiPriority w:val="99"/>
    <w:rsid w:val="006B310C"/>
    <w:rPr>
      <w:rFonts w:ascii="Calibri" w:eastAsia="Times New Roman" w:hAnsi="Calibri" w:cs="Times New Roman"/>
      <w:lang w:val="x-none" w:eastAsia="x-none"/>
    </w:rPr>
  </w:style>
  <w:style w:type="paragraph" w:styleId="Prrafodelista">
    <w:name w:val="List Paragraph"/>
    <w:basedOn w:val="Normal"/>
    <w:uiPriority w:val="34"/>
    <w:qFormat/>
    <w:rsid w:val="006328AB"/>
    <w:pPr>
      <w:ind w:left="708"/>
    </w:pPr>
    <w:rPr>
      <w:rFonts w:eastAsia="Times New Roman"/>
      <w:b/>
      <w:color w:val="000080"/>
      <w:kern w:val="28"/>
      <w:szCs w:val="20"/>
      <w:lang w:val="ca-ES"/>
    </w:rPr>
  </w:style>
  <w:style w:type="paragraph" w:styleId="Textoindependiente2">
    <w:name w:val="Body Text 2"/>
    <w:basedOn w:val="Normal"/>
    <w:link w:val="Textoindependiente2Car"/>
    <w:rsid w:val="006328AB"/>
    <w:rPr>
      <w:rFonts w:ascii="Palatino Linotype" w:eastAsia="Times New Roman" w:hAnsi="Palatino Linotype"/>
      <w:sz w:val="24"/>
      <w:szCs w:val="20"/>
      <w:lang w:val="ca-ES" w:eastAsia="es-ES"/>
    </w:rPr>
  </w:style>
  <w:style w:type="character" w:customStyle="1" w:styleId="Textoindependiente2Car">
    <w:name w:val="Texto independiente 2 Car"/>
    <w:basedOn w:val="Fuentedeprrafopredeter"/>
    <w:link w:val="Textoindependiente2"/>
    <w:rsid w:val="006328AB"/>
    <w:rPr>
      <w:rFonts w:ascii="Palatino Linotype" w:eastAsia="Times New Roman" w:hAnsi="Palatino Linotype" w:cs="Times New Roman"/>
      <w:sz w:val="24"/>
      <w:szCs w:val="20"/>
      <w:lang w:val="ca-ES" w:eastAsia="es-ES"/>
    </w:rPr>
  </w:style>
  <w:style w:type="paragraph" w:styleId="Textoindependiente">
    <w:name w:val="Body Text"/>
    <w:basedOn w:val="Normal"/>
    <w:link w:val="TextoindependienteCar"/>
    <w:uiPriority w:val="99"/>
    <w:rsid w:val="00C24FD6"/>
    <w:pPr>
      <w:jc w:val="left"/>
    </w:pPr>
    <w:rPr>
      <w:rFonts w:eastAsia="Times New Roman"/>
      <w:szCs w:val="20"/>
      <w:lang w:val="ca-ES" w:eastAsia="es-ES"/>
    </w:rPr>
  </w:style>
  <w:style w:type="character" w:customStyle="1" w:styleId="TextoindependienteCar">
    <w:name w:val="Texto independiente Car"/>
    <w:basedOn w:val="Fuentedeprrafopredeter"/>
    <w:link w:val="Textoindependiente"/>
    <w:uiPriority w:val="99"/>
    <w:rsid w:val="00C24FD6"/>
    <w:rPr>
      <w:rFonts w:ascii="Arial" w:eastAsia="Times New Roman" w:hAnsi="Arial" w:cs="Times New Roman"/>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859703342">
      <w:bodyDiv w:val="1"/>
      <w:marLeft w:val="0"/>
      <w:marRight w:val="0"/>
      <w:marTop w:val="0"/>
      <w:marBottom w:val="0"/>
      <w:divBdr>
        <w:top w:val="none" w:sz="0" w:space="0" w:color="auto"/>
        <w:left w:val="none" w:sz="0" w:space="0" w:color="auto"/>
        <w:bottom w:val="none" w:sz="0" w:space="0" w:color="auto"/>
        <w:right w:val="none" w:sz="0" w:space="0" w:color="auto"/>
      </w:divBdr>
    </w:div>
    <w:div w:id="1132556618">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 w:id="197251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5327</Words>
  <Characters>30367</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ACTA (X2019005708)</vt:lpstr>
    </vt:vector>
  </TitlesOfParts>
  <Company>OVH SAS</Company>
  <LinksUpToDate>false</LinksUpToDate>
  <CharactersWithSpaces>35623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(X2019005708)</dc:title>
  <dc:subject/>
  <dc:creator>averges</dc:creator>
  <cp:keywords/>
  <dc:description/>
  <cp:lastModifiedBy>Secretaria VDM</cp:lastModifiedBy>
  <cp:revision>2</cp:revision>
  <cp:lastPrinted>2021-06-01T09:20:00Z</cp:lastPrinted>
  <dcterms:created xsi:type="dcterms:W3CDTF">2022-04-20T11:22:00Z</dcterms:created>
  <dcterms:modified xsi:type="dcterms:W3CDTF">2022-04-20T11:22:00Z</dcterms:modified>
</cp:coreProperties>
</file>