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1E9" w:rsidRDefault="00C32DA5">
      <w:bookmarkStart w:id="0" w:name="_GoBack"/>
      <w:bookmarkEnd w:id="0"/>
      <w:r>
        <w:rPr>
          <w:noProof/>
        </w:rPr>
        <w:drawing>
          <wp:inline distT="0" distB="0" distL="0" distR="0" wp14:anchorId="6E46C2B2" wp14:editId="68280969">
            <wp:extent cx="2471804" cy="1074420"/>
            <wp:effectExtent l="0" t="0" r="508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DD21BC1-27C4-49B6-9467-7BEFDAC62C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DD21BC1-27C4-49B6-9467-7BEFDAC62C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04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DA5" w:rsidRDefault="00C32DA5"/>
    <w:p w:rsidR="00BC49FF" w:rsidRPr="00BC49FF" w:rsidRDefault="00BC49FF" w:rsidP="00BC49F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ca-ES"/>
        </w:rPr>
      </w:pPr>
      <w:r w:rsidRPr="00BC49FF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RETRIBUCIONS 2019- PLANTILLA DE PERSONAL FUNCIONARI</w:t>
      </w:r>
    </w:p>
    <w:p w:rsidR="00BC49FF" w:rsidRDefault="00BC49FF"/>
    <w:p w:rsidR="00BC49FF" w:rsidRDefault="00BC49FF"/>
    <w:tbl>
      <w:tblPr>
        <w:tblW w:w="6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40"/>
        <w:gridCol w:w="1760"/>
      </w:tblGrid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BC49FF">
              <w:rPr>
                <w:rFonts w:ascii="Arial" w:eastAsia="Times New Roman" w:hAnsi="Arial" w:cs="Arial"/>
                <w:b/>
                <w:bCs/>
                <w:lang w:eastAsia="ca-ES"/>
              </w:rPr>
              <w:t>CÀRREC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BC49FF">
              <w:rPr>
                <w:rFonts w:ascii="Arial" w:eastAsia="Times New Roman" w:hAnsi="Arial" w:cs="Arial"/>
                <w:b/>
                <w:bCs/>
                <w:lang w:eastAsia="ca-ES"/>
              </w:rPr>
              <w:t>SUBG.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BC49FF">
              <w:rPr>
                <w:rFonts w:ascii="Arial" w:eastAsia="Times New Roman" w:hAnsi="Arial" w:cs="Arial"/>
                <w:b/>
                <w:bCs/>
                <w:lang w:eastAsia="ca-ES"/>
              </w:rPr>
              <w:t>Anual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Inspector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59.648,62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Sergent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47.897,08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Sergent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48.187,44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Sergent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47.523,47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Caporal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44.659,51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Caporal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43.406,14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Caporal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43.820,22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Caporal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44.735,74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Caporal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43.022,46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Caporal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43.140,22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33.796,72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34.978,20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34.594,48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36.139,31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34.594,48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33.796,72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36.691,48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36.691,48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34.747,40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36.825,27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36.691,48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36.549,58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36.615,25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35.810,67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34.594,48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35.775,96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35.244,12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35.095,96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33.796,72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35.761,59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35.378,82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33.796,76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34.712,28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Agent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403,51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25.218,10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15.935,55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lastRenderedPageBreak/>
              <w:t>Cap Àrea S.T.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56.481,60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TAG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23.771,72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Administratiu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26.835,42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28.134,62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21.247,40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24.346,58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15.935,55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Arquitecte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61.844,94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Enginyer Tèc.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47.543,44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Arquite.Tècnic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48.603,76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Enginyer Tèc.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43.318,34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27.384,35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25.349,96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24.878,42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24.612,50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15.935,55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Aux.Tèc.Biblioteca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32.792,08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Aux.Tèc.Biblioteca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29.130,00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Aux.Tèc.Biblioteca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29.130,00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Aux.Tèc.Biblioteca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30.882,48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Aux.Tèc.Biblioteca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30.093,01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Secretari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61.064,96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TAG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49.431,41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Tèc. recursos humans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11.554,97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Tèc. Aux.recursos humans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28.164,59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Tèc.Aux. Infor.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31.308,81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41.919,92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27.316,53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22.292,42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30.750,94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22.045,16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Informàtic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31.244,82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Noves Tecnol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1.040,39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15.935,55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15.935,55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 Unitat OIAC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2.325,53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Administratiu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28.134,62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Administratiu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26.953,18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Ad.A.Ciu.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21.700,64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Ad.A.Ciu.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22.764,32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16.076,04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Interventora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63.246,78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Cap unitat pressup. i comptabili.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34.526,25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31.252,38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1.427,13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Administra.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1.427,13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lastRenderedPageBreak/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21.741,56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Aux. Admi.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15.935,55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Tresorer/a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30.811,41</w:t>
            </w:r>
          </w:p>
        </w:tc>
      </w:tr>
      <w:tr w:rsidR="00BC49FF" w:rsidRPr="00BC49FF" w:rsidTr="00BC49FF">
        <w:trPr>
          <w:trHeight w:val="264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Adjunt tresoreria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BC49FF" w:rsidRPr="00BC49FF" w:rsidRDefault="00BC49FF" w:rsidP="00BC49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BC49FF">
              <w:rPr>
                <w:rFonts w:ascii="Arial" w:eastAsia="Times New Roman" w:hAnsi="Arial" w:cs="Arial"/>
                <w:lang w:eastAsia="ca-ES"/>
              </w:rPr>
              <w:t>49.380,32</w:t>
            </w:r>
          </w:p>
        </w:tc>
      </w:tr>
    </w:tbl>
    <w:p w:rsidR="00C32DA5" w:rsidRDefault="00C32DA5"/>
    <w:p w:rsidR="00C32DA5" w:rsidRDefault="00C32DA5"/>
    <w:p w:rsidR="00C32DA5" w:rsidRDefault="00C32DA5"/>
    <w:sectPr w:rsidR="00C32DA5" w:rsidSect="0001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A5"/>
    <w:rsid w:val="00016A78"/>
    <w:rsid w:val="007E2E5A"/>
    <w:rsid w:val="00BC49FF"/>
    <w:rsid w:val="00C32DA5"/>
    <w:rsid w:val="00C5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AFFC0-F844-4092-8B42-0FC29DD5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1904</Characters>
  <Application>Microsoft Office Word</Application>
  <DocSecurity>4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López Zaguirre</dc:creator>
  <cp:keywords/>
  <dc:description/>
  <cp:lastModifiedBy>Mònica Gordiola</cp:lastModifiedBy>
  <cp:revision>2</cp:revision>
  <dcterms:created xsi:type="dcterms:W3CDTF">2020-03-04T09:43:00Z</dcterms:created>
  <dcterms:modified xsi:type="dcterms:W3CDTF">2020-03-04T09:43:00Z</dcterms:modified>
</cp:coreProperties>
</file>