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79D2" w14:textId="77777777" w:rsidR="006234FE" w:rsidRPr="00357EDE" w:rsidRDefault="006234FE" w:rsidP="00783671">
      <w:pPr>
        <w:jc w:val="both"/>
        <w:rPr>
          <w:rFonts w:asciiTheme="minorHAnsi" w:hAnsiTheme="minorHAnsi" w:cstheme="minorHAnsi"/>
          <w:b/>
          <w:sz w:val="24"/>
          <w:szCs w:val="24"/>
        </w:rPr>
      </w:pPr>
    </w:p>
    <w:p w14:paraId="2FAA0CF6" w14:textId="59EFA9EE" w:rsidR="00C14606" w:rsidRPr="00357EDE" w:rsidRDefault="00383EB5" w:rsidP="00783671">
      <w:pPr>
        <w:jc w:val="both"/>
        <w:rPr>
          <w:rFonts w:asciiTheme="minorHAnsi" w:hAnsiTheme="minorHAnsi" w:cstheme="minorHAnsi"/>
          <w:b/>
          <w:sz w:val="24"/>
          <w:szCs w:val="24"/>
        </w:rPr>
      </w:pPr>
      <w:r w:rsidRPr="00357EDE">
        <w:rPr>
          <w:rFonts w:asciiTheme="minorHAnsi" w:hAnsiTheme="minorHAnsi" w:cstheme="minorHAnsi"/>
          <w:b/>
          <w:sz w:val="24"/>
          <w:szCs w:val="24"/>
        </w:rPr>
        <w:t xml:space="preserve">Palafolls, dilluns </w:t>
      </w:r>
      <w:r w:rsidR="009B20AA" w:rsidRPr="00357EDE">
        <w:rPr>
          <w:rFonts w:asciiTheme="minorHAnsi" w:hAnsiTheme="minorHAnsi" w:cstheme="minorHAnsi"/>
          <w:b/>
          <w:sz w:val="24"/>
          <w:szCs w:val="24"/>
        </w:rPr>
        <w:t>23 de febrer de 2026</w:t>
      </w:r>
      <w:r w:rsidRPr="00357EDE">
        <w:rPr>
          <w:rFonts w:asciiTheme="minorHAnsi" w:hAnsiTheme="minorHAnsi" w:cstheme="minorHAnsi"/>
          <w:b/>
          <w:sz w:val="24"/>
          <w:szCs w:val="24"/>
        </w:rPr>
        <w:t>.</w:t>
      </w:r>
    </w:p>
    <w:p w14:paraId="550CA80C" w14:textId="77777777" w:rsidR="00383EB5" w:rsidRPr="00357EDE" w:rsidRDefault="00383EB5" w:rsidP="00783671">
      <w:pPr>
        <w:jc w:val="both"/>
        <w:rPr>
          <w:rFonts w:asciiTheme="minorHAnsi" w:hAnsiTheme="minorHAnsi" w:cstheme="minorHAnsi"/>
          <w:b/>
          <w:sz w:val="24"/>
          <w:szCs w:val="24"/>
        </w:rPr>
      </w:pPr>
    </w:p>
    <w:p w14:paraId="479C9636" w14:textId="77777777" w:rsidR="00C14606" w:rsidRPr="00357EDE" w:rsidRDefault="00C14606" w:rsidP="00783671">
      <w:pPr>
        <w:jc w:val="both"/>
        <w:rPr>
          <w:rFonts w:asciiTheme="minorHAnsi" w:hAnsiTheme="minorHAnsi" w:cstheme="minorHAnsi"/>
          <w:b/>
          <w:sz w:val="24"/>
          <w:szCs w:val="24"/>
        </w:rPr>
      </w:pPr>
    </w:p>
    <w:p w14:paraId="7EEFB88A" w14:textId="4958EFD9" w:rsidR="005F7F9C" w:rsidRPr="00357EDE" w:rsidRDefault="005F7F9C" w:rsidP="005F7F9C">
      <w:pPr>
        <w:jc w:val="both"/>
        <w:rPr>
          <w:rFonts w:asciiTheme="minorHAnsi" w:hAnsiTheme="minorHAnsi" w:cstheme="minorHAnsi"/>
          <w:b/>
          <w:sz w:val="24"/>
          <w:szCs w:val="24"/>
        </w:rPr>
      </w:pPr>
      <w:r w:rsidRPr="00357EDE">
        <w:rPr>
          <w:rFonts w:asciiTheme="minorHAnsi" w:hAnsiTheme="minorHAnsi" w:cstheme="minorHAnsi"/>
          <w:b/>
          <w:sz w:val="26"/>
          <w:szCs w:val="26"/>
        </w:rPr>
        <w:t xml:space="preserve">PROVA TEÒRICA DEL PROCÉS SELECTIU PER A LA PROVISIÓ AMB CARÀCTER DEFINITIU D’UNA PLAÇA MITJANÇANT EL SISTEMA DE CONCURS-OPOSICIÓ LLIURE, D’OFICIAL 1ª </w:t>
      </w:r>
      <w:r w:rsidR="009B20AA" w:rsidRPr="00357EDE">
        <w:rPr>
          <w:rFonts w:asciiTheme="minorHAnsi" w:hAnsiTheme="minorHAnsi" w:cstheme="minorHAnsi"/>
          <w:b/>
          <w:sz w:val="26"/>
          <w:szCs w:val="26"/>
        </w:rPr>
        <w:t>CONDUCTOR CAMIÓ I ENCARREGAT DE MAGATZEM</w:t>
      </w:r>
      <w:r w:rsidRPr="00357EDE">
        <w:rPr>
          <w:rFonts w:asciiTheme="minorHAnsi" w:hAnsiTheme="minorHAnsi" w:cstheme="minorHAnsi"/>
          <w:b/>
          <w:sz w:val="26"/>
          <w:szCs w:val="26"/>
        </w:rPr>
        <w:t xml:space="preserve">, PERSONAL LABORAL PERMANENT, DE L’AJUNTAMENT DE PALAFOLLS, D’ACORD AMB LES BASES PUBLICADES AL BOPB, DE DATA 4 DE </w:t>
      </w:r>
      <w:r w:rsidR="009B20AA" w:rsidRPr="00357EDE">
        <w:rPr>
          <w:rFonts w:asciiTheme="minorHAnsi" w:hAnsiTheme="minorHAnsi" w:cstheme="minorHAnsi"/>
          <w:b/>
          <w:sz w:val="26"/>
          <w:szCs w:val="26"/>
        </w:rPr>
        <w:t xml:space="preserve">NOVEMBRE </w:t>
      </w:r>
      <w:r w:rsidRPr="00357EDE">
        <w:rPr>
          <w:rFonts w:asciiTheme="minorHAnsi" w:hAnsiTheme="minorHAnsi" w:cstheme="minorHAnsi"/>
          <w:b/>
          <w:sz w:val="26"/>
          <w:szCs w:val="26"/>
        </w:rPr>
        <w:t>DE 2025.</w:t>
      </w:r>
    </w:p>
    <w:p w14:paraId="06D44CDB" w14:textId="77777777" w:rsidR="00C14606" w:rsidRPr="00357EDE" w:rsidRDefault="00C14606" w:rsidP="00783671">
      <w:pPr>
        <w:jc w:val="both"/>
        <w:rPr>
          <w:rFonts w:asciiTheme="minorHAnsi" w:hAnsiTheme="minorHAnsi" w:cstheme="minorHAnsi"/>
          <w:b/>
          <w:sz w:val="24"/>
          <w:szCs w:val="24"/>
        </w:rPr>
      </w:pPr>
    </w:p>
    <w:p w14:paraId="19952695" w14:textId="77777777" w:rsidR="00C14606" w:rsidRPr="00357EDE" w:rsidRDefault="00C14606" w:rsidP="00783671">
      <w:pPr>
        <w:jc w:val="both"/>
        <w:rPr>
          <w:rFonts w:asciiTheme="minorHAnsi" w:hAnsiTheme="minorHAnsi" w:cstheme="minorHAnsi"/>
          <w:b/>
          <w:sz w:val="24"/>
          <w:szCs w:val="24"/>
        </w:rPr>
      </w:pPr>
    </w:p>
    <w:p w14:paraId="15BD8C19" w14:textId="77777777" w:rsidR="0027535C" w:rsidRPr="00357EDE" w:rsidRDefault="0027535C" w:rsidP="00783671">
      <w:pPr>
        <w:jc w:val="both"/>
        <w:rPr>
          <w:rFonts w:asciiTheme="minorHAnsi" w:hAnsiTheme="minorHAnsi" w:cstheme="minorHAnsi"/>
          <w:b/>
          <w:sz w:val="24"/>
          <w:szCs w:val="24"/>
        </w:rPr>
      </w:pPr>
    </w:p>
    <w:p w14:paraId="4996E158" w14:textId="0E6938BC" w:rsidR="0027535C" w:rsidRPr="00357EDE" w:rsidRDefault="0027535C" w:rsidP="00783671">
      <w:pPr>
        <w:jc w:val="both"/>
        <w:rPr>
          <w:rFonts w:asciiTheme="minorHAnsi" w:hAnsiTheme="minorHAnsi" w:cstheme="minorHAnsi"/>
          <w:b/>
          <w:sz w:val="24"/>
          <w:szCs w:val="24"/>
        </w:rPr>
      </w:pPr>
      <w:r w:rsidRPr="00357EDE">
        <w:rPr>
          <w:rFonts w:asciiTheme="minorHAnsi" w:eastAsiaTheme="minorHAnsi" w:hAnsiTheme="minorHAnsi" w:cstheme="minorHAnsi"/>
          <w:b/>
          <w:sz w:val="24"/>
          <w:szCs w:val="24"/>
        </w:rPr>
        <w:t xml:space="preserve">L’exercici consisteix en resoldre 20 preguntes tipus test amb 4 possibles respostes, i només una és correcta, relacionades amb els temes inclosos al de les bases reguladores del procés selectiu, </w:t>
      </w:r>
      <w:r w:rsidR="003521E6" w:rsidRPr="00357EDE">
        <w:rPr>
          <w:rFonts w:asciiTheme="minorHAnsi" w:hAnsiTheme="minorHAnsi" w:cstheme="minorHAnsi"/>
          <w:b/>
          <w:sz w:val="24"/>
          <w:szCs w:val="24"/>
        </w:rPr>
        <w:t>3</w:t>
      </w:r>
      <w:r w:rsidRPr="00357EDE">
        <w:rPr>
          <w:rFonts w:asciiTheme="minorHAnsi" w:hAnsiTheme="minorHAnsi" w:cstheme="minorHAnsi"/>
          <w:b/>
          <w:sz w:val="24"/>
          <w:szCs w:val="24"/>
        </w:rPr>
        <w:t xml:space="preserve"> de les quals corresponents a la part general, i </w:t>
      </w:r>
      <w:r w:rsidR="003521E6" w:rsidRPr="00357EDE">
        <w:rPr>
          <w:rFonts w:asciiTheme="minorHAnsi" w:hAnsiTheme="minorHAnsi" w:cstheme="minorHAnsi"/>
          <w:b/>
          <w:sz w:val="24"/>
          <w:szCs w:val="24"/>
        </w:rPr>
        <w:t>17</w:t>
      </w:r>
      <w:r w:rsidRPr="00357EDE">
        <w:rPr>
          <w:rFonts w:asciiTheme="minorHAnsi" w:hAnsiTheme="minorHAnsi" w:cstheme="minorHAnsi"/>
          <w:b/>
          <w:sz w:val="24"/>
          <w:szCs w:val="24"/>
        </w:rPr>
        <w:t xml:space="preserve"> a la part especial. El temps per realitzar aquest exercici és d’un màxim d’una (1) hora. </w:t>
      </w:r>
    </w:p>
    <w:p w14:paraId="5DACEC4C" w14:textId="77777777" w:rsidR="0027535C" w:rsidRPr="00357EDE" w:rsidRDefault="0027535C" w:rsidP="00783671">
      <w:pPr>
        <w:jc w:val="both"/>
        <w:rPr>
          <w:rFonts w:asciiTheme="minorHAnsi" w:hAnsiTheme="minorHAnsi" w:cstheme="minorHAnsi"/>
          <w:b/>
          <w:sz w:val="24"/>
          <w:szCs w:val="24"/>
        </w:rPr>
      </w:pPr>
    </w:p>
    <w:p w14:paraId="3860BDDA" w14:textId="59B1CEC6" w:rsidR="00C14606" w:rsidRPr="00357EDE" w:rsidRDefault="0027535C" w:rsidP="00783671">
      <w:pPr>
        <w:jc w:val="both"/>
        <w:rPr>
          <w:rFonts w:asciiTheme="minorHAnsi" w:eastAsiaTheme="minorHAnsi" w:hAnsiTheme="minorHAnsi" w:cstheme="minorHAnsi"/>
          <w:b/>
          <w:sz w:val="24"/>
          <w:szCs w:val="24"/>
        </w:rPr>
      </w:pPr>
      <w:r w:rsidRPr="00357EDE">
        <w:rPr>
          <w:rFonts w:asciiTheme="minorHAnsi" w:hAnsiTheme="minorHAnsi" w:cstheme="minorHAnsi"/>
          <w:b/>
          <w:sz w:val="24"/>
          <w:szCs w:val="24"/>
        </w:rPr>
        <w:t>Hi ha 5 preguntes de reserva, que també s’han de respondre, i que</w:t>
      </w:r>
      <w:r w:rsidRPr="00357EDE">
        <w:rPr>
          <w:rFonts w:asciiTheme="minorHAnsi" w:eastAsiaTheme="minorHAnsi" w:hAnsiTheme="minorHAnsi" w:cstheme="minorHAnsi"/>
          <w:b/>
          <w:sz w:val="24"/>
          <w:szCs w:val="24"/>
        </w:rPr>
        <w:t xml:space="preserve"> seran objecte de valoració pel mateix ordre en que s’han formulat; és a dir, en cas que el tribunal decidís anul·lar una pregunta de la prova plantejada, entraria a valorar-se la primera pregunta plantejada de les de reserva, si </w:t>
      </w:r>
      <w:r w:rsidR="00F12750" w:rsidRPr="00357EDE">
        <w:rPr>
          <w:rFonts w:asciiTheme="minorHAnsi" w:eastAsiaTheme="minorHAnsi" w:hAnsiTheme="minorHAnsi" w:cstheme="minorHAnsi"/>
          <w:b/>
          <w:sz w:val="24"/>
          <w:szCs w:val="24"/>
        </w:rPr>
        <w:t>s’anul·lessin</w:t>
      </w:r>
      <w:r w:rsidRPr="00357EDE">
        <w:rPr>
          <w:rFonts w:asciiTheme="minorHAnsi" w:eastAsiaTheme="minorHAnsi" w:hAnsiTheme="minorHAnsi" w:cstheme="minorHAnsi"/>
          <w:b/>
          <w:sz w:val="24"/>
          <w:szCs w:val="24"/>
        </w:rPr>
        <w:t xml:space="preserve"> dues, les dues primeres preguntes de reserva, i així successivament.</w:t>
      </w:r>
    </w:p>
    <w:p w14:paraId="1699BB82" w14:textId="77777777" w:rsidR="0027535C" w:rsidRPr="00357EDE" w:rsidRDefault="0027535C" w:rsidP="00783671">
      <w:pPr>
        <w:pStyle w:val="Default"/>
        <w:jc w:val="both"/>
        <w:rPr>
          <w:rFonts w:asciiTheme="minorHAnsi" w:hAnsiTheme="minorHAnsi" w:cstheme="minorHAnsi"/>
          <w:b/>
          <w:color w:val="auto"/>
          <w:lang w:val="ca-ES"/>
        </w:rPr>
      </w:pPr>
    </w:p>
    <w:p w14:paraId="7BF263A8" w14:textId="6869F72D" w:rsidR="0027535C" w:rsidRPr="00357EDE" w:rsidRDefault="0027535C" w:rsidP="00783671">
      <w:pPr>
        <w:jc w:val="both"/>
        <w:rPr>
          <w:rFonts w:asciiTheme="minorHAnsi" w:hAnsiTheme="minorHAnsi" w:cstheme="minorHAnsi"/>
          <w:b/>
          <w:sz w:val="24"/>
          <w:szCs w:val="24"/>
        </w:rPr>
      </w:pPr>
      <w:r w:rsidRPr="00357EDE">
        <w:rPr>
          <w:rFonts w:asciiTheme="minorHAnsi" w:hAnsiTheme="minorHAnsi" w:cstheme="minorHAnsi"/>
          <w:b/>
          <w:sz w:val="24"/>
          <w:szCs w:val="24"/>
        </w:rPr>
        <w:t>L’exercici puntuarà de 0 a 10 punts i serà necessari obtenir un mínim de 5 punts per superar l’exercici. Cada resposta correcta tindrà una puntuació de 0’50 punts, i per cada resposta incorrecta es restarà 0’</w:t>
      </w:r>
      <w:r w:rsidR="00F12750" w:rsidRPr="00357EDE">
        <w:rPr>
          <w:rFonts w:asciiTheme="minorHAnsi" w:hAnsiTheme="minorHAnsi" w:cstheme="minorHAnsi"/>
          <w:b/>
          <w:sz w:val="24"/>
          <w:szCs w:val="24"/>
        </w:rPr>
        <w:t>125</w:t>
      </w:r>
      <w:r w:rsidRPr="00357EDE">
        <w:rPr>
          <w:rFonts w:asciiTheme="minorHAnsi" w:hAnsiTheme="minorHAnsi" w:cstheme="minorHAnsi"/>
          <w:b/>
          <w:sz w:val="24"/>
          <w:szCs w:val="24"/>
        </w:rPr>
        <w:t xml:space="preserve"> punts (proporció: 4 errònies resten 1 correcta). Les respostes en blanc no es tenen en compte a efectes de puntuació. </w:t>
      </w:r>
    </w:p>
    <w:p w14:paraId="1CE62609" w14:textId="77777777" w:rsidR="0027535C" w:rsidRPr="00357EDE" w:rsidRDefault="0027535C" w:rsidP="00783671">
      <w:pPr>
        <w:jc w:val="both"/>
        <w:rPr>
          <w:rFonts w:asciiTheme="minorHAnsi" w:hAnsiTheme="minorHAnsi" w:cstheme="minorHAnsi"/>
          <w:b/>
          <w:sz w:val="24"/>
          <w:szCs w:val="24"/>
        </w:rPr>
      </w:pPr>
    </w:p>
    <w:p w14:paraId="444DE071" w14:textId="77777777" w:rsidR="0027535C" w:rsidRPr="00357EDE" w:rsidRDefault="0027535C" w:rsidP="00783671">
      <w:pPr>
        <w:jc w:val="both"/>
        <w:rPr>
          <w:rFonts w:asciiTheme="minorHAnsi" w:hAnsiTheme="minorHAnsi" w:cstheme="minorHAnsi"/>
          <w:b/>
          <w:sz w:val="24"/>
          <w:szCs w:val="24"/>
        </w:rPr>
      </w:pPr>
      <w:r w:rsidRPr="00357EDE">
        <w:rPr>
          <w:rFonts w:asciiTheme="minorHAnsi" w:hAnsiTheme="minorHAnsi" w:cstheme="minorHAnsi"/>
          <w:b/>
          <w:sz w:val="24"/>
          <w:szCs w:val="24"/>
        </w:rPr>
        <w:t>Per respondre caldrà encerclar la resposta correcta ⃝ ; en cas que es vulgui canviar la resposta es marcarà amb una X per deixar sense efecte la resposta i s’haurà d’encerclar la resposta correcta amb ⃝. Si es vol deixar en blanc no s’haurà de marcar res, i en cas que només consti X es considerarà com a no resposta.</w:t>
      </w:r>
    </w:p>
    <w:p w14:paraId="7AA8193A" w14:textId="77777777" w:rsidR="0027535C" w:rsidRPr="00357EDE" w:rsidRDefault="0027535C" w:rsidP="00783671">
      <w:pPr>
        <w:jc w:val="both"/>
        <w:rPr>
          <w:rFonts w:asciiTheme="minorHAnsi" w:hAnsiTheme="minorHAnsi" w:cstheme="minorHAnsi"/>
          <w:b/>
          <w:sz w:val="24"/>
          <w:szCs w:val="24"/>
        </w:rPr>
      </w:pPr>
    </w:p>
    <w:p w14:paraId="1DDCBF88" w14:textId="77777777" w:rsidR="0027535C" w:rsidRPr="00357EDE" w:rsidRDefault="0027535C" w:rsidP="00783671">
      <w:pPr>
        <w:jc w:val="both"/>
        <w:rPr>
          <w:rFonts w:asciiTheme="minorHAnsi" w:hAnsiTheme="minorHAnsi" w:cstheme="minorHAnsi"/>
          <w:b/>
          <w:sz w:val="24"/>
          <w:szCs w:val="24"/>
        </w:rPr>
      </w:pPr>
    </w:p>
    <w:p w14:paraId="712A7247" w14:textId="38AC88D1" w:rsidR="0027535C" w:rsidRPr="00357EDE" w:rsidRDefault="0027535C" w:rsidP="00783671">
      <w:pPr>
        <w:jc w:val="both"/>
        <w:rPr>
          <w:rFonts w:asciiTheme="minorHAnsi" w:hAnsiTheme="minorHAnsi" w:cstheme="minorHAnsi"/>
          <w:b/>
          <w:sz w:val="24"/>
          <w:szCs w:val="24"/>
        </w:rPr>
      </w:pPr>
      <w:r w:rsidRPr="00357EDE">
        <w:rPr>
          <w:rFonts w:asciiTheme="minorHAnsi" w:hAnsiTheme="minorHAnsi" w:cstheme="minorHAnsi"/>
          <w:b/>
          <w:sz w:val="24"/>
          <w:szCs w:val="24"/>
        </w:rPr>
        <w:t>La no superació de l’exercici tindrà caràcter eliminatori.</w:t>
      </w:r>
    </w:p>
    <w:p w14:paraId="6F8A99C7" w14:textId="77777777" w:rsidR="0027535C" w:rsidRPr="00357EDE" w:rsidRDefault="0027535C" w:rsidP="00783671">
      <w:pPr>
        <w:jc w:val="both"/>
        <w:rPr>
          <w:rFonts w:asciiTheme="minorHAnsi" w:hAnsiTheme="minorHAnsi" w:cstheme="minorHAnsi"/>
          <w:b/>
          <w:sz w:val="24"/>
          <w:szCs w:val="24"/>
        </w:rPr>
      </w:pPr>
    </w:p>
    <w:p w14:paraId="6125D5F4" w14:textId="77777777" w:rsidR="0027535C" w:rsidRPr="00357EDE" w:rsidRDefault="0027535C" w:rsidP="00783671">
      <w:pPr>
        <w:jc w:val="both"/>
        <w:rPr>
          <w:rFonts w:asciiTheme="minorHAnsi" w:hAnsiTheme="minorHAnsi" w:cstheme="minorHAnsi"/>
          <w:b/>
          <w:sz w:val="24"/>
          <w:szCs w:val="24"/>
        </w:rPr>
      </w:pPr>
    </w:p>
    <w:p w14:paraId="73C68834" w14:textId="77777777" w:rsidR="0027535C" w:rsidRPr="00357EDE" w:rsidRDefault="0027535C" w:rsidP="00783671">
      <w:pPr>
        <w:jc w:val="both"/>
        <w:rPr>
          <w:rFonts w:asciiTheme="minorHAnsi" w:hAnsiTheme="minorHAnsi" w:cstheme="minorHAnsi"/>
          <w:b/>
          <w:sz w:val="24"/>
          <w:szCs w:val="24"/>
        </w:rPr>
      </w:pPr>
    </w:p>
    <w:p w14:paraId="77A7614B" w14:textId="77777777" w:rsidR="0027535C" w:rsidRPr="00357EDE" w:rsidRDefault="0027535C" w:rsidP="00783671">
      <w:pPr>
        <w:jc w:val="both"/>
        <w:rPr>
          <w:rFonts w:asciiTheme="minorHAnsi" w:hAnsiTheme="minorHAnsi" w:cstheme="minorHAnsi"/>
          <w:b/>
          <w:sz w:val="24"/>
          <w:szCs w:val="24"/>
        </w:rPr>
      </w:pPr>
    </w:p>
    <w:p w14:paraId="3FE9FD80" w14:textId="77777777" w:rsidR="00C14606" w:rsidRPr="00357EDE" w:rsidRDefault="00C14606" w:rsidP="00783671">
      <w:pPr>
        <w:jc w:val="both"/>
        <w:rPr>
          <w:rFonts w:asciiTheme="minorHAnsi" w:hAnsiTheme="minorHAnsi" w:cstheme="minorHAnsi"/>
          <w:b/>
          <w:sz w:val="24"/>
          <w:szCs w:val="24"/>
        </w:rPr>
      </w:pPr>
    </w:p>
    <w:p w14:paraId="0EAEF038" w14:textId="77777777" w:rsidR="00C14606" w:rsidRPr="00357EDE" w:rsidRDefault="00C14606" w:rsidP="00783671">
      <w:pPr>
        <w:pBdr>
          <w:top w:val="single" w:sz="4" w:space="1" w:color="A6A6A6"/>
        </w:pBdr>
        <w:jc w:val="both"/>
        <w:rPr>
          <w:rFonts w:asciiTheme="minorHAnsi" w:hAnsiTheme="minorHAnsi" w:cstheme="minorHAnsi"/>
          <w:b/>
          <w:sz w:val="24"/>
          <w:szCs w:val="24"/>
        </w:rPr>
      </w:pPr>
    </w:p>
    <w:p w14:paraId="522610D2" w14:textId="77777777" w:rsidR="00C14606" w:rsidRPr="00357EDE" w:rsidRDefault="00C14606" w:rsidP="00783671">
      <w:pPr>
        <w:jc w:val="both"/>
        <w:rPr>
          <w:rFonts w:asciiTheme="minorHAnsi" w:hAnsiTheme="minorHAnsi" w:cstheme="minorHAnsi"/>
          <w:b/>
          <w:sz w:val="24"/>
          <w:szCs w:val="24"/>
        </w:rPr>
      </w:pPr>
    </w:p>
    <w:p w14:paraId="5D366D26" w14:textId="77777777" w:rsidR="00F12750" w:rsidRPr="00357EDE" w:rsidRDefault="00F12750" w:rsidP="00783671">
      <w:pPr>
        <w:adjustRightInd w:val="0"/>
        <w:jc w:val="both"/>
        <w:rPr>
          <w:rFonts w:asciiTheme="minorHAnsi" w:hAnsiTheme="minorHAnsi" w:cstheme="minorHAnsi"/>
          <w:b/>
          <w:sz w:val="24"/>
          <w:szCs w:val="24"/>
          <w:lang w:eastAsia="ca-ES"/>
        </w:rPr>
      </w:pPr>
    </w:p>
    <w:p w14:paraId="3E0D090F" w14:textId="77777777" w:rsidR="00F12750" w:rsidRPr="00357EDE" w:rsidRDefault="00F12750" w:rsidP="00783671">
      <w:pPr>
        <w:adjustRightInd w:val="0"/>
        <w:jc w:val="both"/>
        <w:rPr>
          <w:rFonts w:asciiTheme="minorHAnsi" w:hAnsiTheme="minorHAnsi" w:cstheme="minorHAnsi"/>
          <w:b/>
          <w:sz w:val="24"/>
          <w:szCs w:val="24"/>
          <w:lang w:eastAsia="ca-ES"/>
        </w:rPr>
      </w:pPr>
    </w:p>
    <w:p w14:paraId="45677271" w14:textId="77777777" w:rsidR="00736B96" w:rsidRPr="00357EDE" w:rsidRDefault="00736B96" w:rsidP="003521E6">
      <w:pPr>
        <w:widowControl/>
        <w:autoSpaceDE/>
        <w:autoSpaceDN/>
        <w:jc w:val="both"/>
        <w:rPr>
          <w:rFonts w:asciiTheme="minorHAnsi" w:eastAsia="Times New Roman" w:hAnsiTheme="minorHAnsi" w:cstheme="minorHAnsi"/>
          <w:b/>
          <w:sz w:val="24"/>
          <w:szCs w:val="24"/>
          <w:lang w:eastAsia="es-ES"/>
        </w:rPr>
      </w:pPr>
    </w:p>
    <w:p w14:paraId="199F128A" w14:textId="470F66B2" w:rsidR="009B20AA" w:rsidRPr="00357EDE" w:rsidRDefault="009B20AA" w:rsidP="003521E6">
      <w:pPr>
        <w:widowControl/>
        <w:autoSpaceDE/>
        <w:autoSpaceDN/>
        <w:jc w:val="both"/>
        <w:rPr>
          <w:rFonts w:asciiTheme="minorHAnsi" w:eastAsia="Times New Roman" w:hAnsiTheme="minorHAnsi" w:cstheme="minorHAnsi"/>
          <w:b/>
          <w:sz w:val="24"/>
          <w:szCs w:val="24"/>
          <w:lang w:eastAsia="es-ES"/>
        </w:rPr>
      </w:pPr>
    </w:p>
    <w:p w14:paraId="54348513" w14:textId="77777777" w:rsidR="009B20AA" w:rsidRPr="00357EDE" w:rsidRDefault="009B20AA" w:rsidP="009B20AA">
      <w:pPr>
        <w:rPr>
          <w:rFonts w:ascii="Calibri" w:hAnsi="Calibri" w:cs="Calibri"/>
          <w:b/>
          <w:bCs/>
          <w:sz w:val="24"/>
          <w:szCs w:val="24"/>
        </w:rPr>
      </w:pPr>
      <w:r w:rsidRPr="00357EDE">
        <w:rPr>
          <w:rFonts w:ascii="Calibri" w:hAnsi="Calibri" w:cs="Calibri"/>
          <w:b/>
          <w:bCs/>
          <w:sz w:val="24"/>
          <w:szCs w:val="24"/>
        </w:rPr>
        <w:t>1.- En una instal·lació elèctrica, a qui protegeix l’interruptor diferencial?</w:t>
      </w:r>
    </w:p>
    <w:p w14:paraId="7DE200E4" w14:textId="77777777" w:rsidR="009B20AA" w:rsidRPr="00357EDE" w:rsidRDefault="009B20AA" w:rsidP="009B20AA">
      <w:pPr>
        <w:rPr>
          <w:rFonts w:ascii="Calibri" w:hAnsi="Calibri" w:cs="Calibri"/>
          <w:b/>
          <w:bCs/>
          <w:sz w:val="24"/>
          <w:szCs w:val="24"/>
        </w:rPr>
      </w:pPr>
    </w:p>
    <w:p w14:paraId="6249269C" w14:textId="5BB36893" w:rsidR="009B20AA" w:rsidRPr="00357EDE" w:rsidRDefault="009B20AA" w:rsidP="009B20AA">
      <w:pPr>
        <w:pStyle w:val="Prrafodelista"/>
        <w:numPr>
          <w:ilvl w:val="0"/>
          <w:numId w:val="27"/>
        </w:numPr>
        <w:rPr>
          <w:rFonts w:ascii="Calibri" w:hAnsi="Calibri" w:cs="Calibri"/>
          <w:b/>
          <w:bCs/>
          <w:sz w:val="24"/>
          <w:szCs w:val="24"/>
        </w:rPr>
      </w:pPr>
      <w:r w:rsidRPr="00357EDE">
        <w:rPr>
          <w:rFonts w:ascii="Calibri" w:hAnsi="Calibri" w:cs="Calibri"/>
          <w:b/>
          <w:bCs/>
          <w:sz w:val="24"/>
          <w:szCs w:val="24"/>
        </w:rPr>
        <w:t xml:space="preserve">A la instal·lació elèctrica. </w:t>
      </w:r>
    </w:p>
    <w:p w14:paraId="2B5B0B36" w14:textId="563F5173" w:rsidR="009B20AA" w:rsidRPr="00357EDE" w:rsidRDefault="009B20AA" w:rsidP="009B20AA">
      <w:pPr>
        <w:pStyle w:val="Prrafodelista"/>
        <w:numPr>
          <w:ilvl w:val="0"/>
          <w:numId w:val="27"/>
        </w:numPr>
        <w:rPr>
          <w:rFonts w:ascii="Calibri" w:hAnsi="Calibri" w:cs="Calibri"/>
          <w:b/>
          <w:bCs/>
          <w:sz w:val="24"/>
          <w:szCs w:val="24"/>
        </w:rPr>
      </w:pPr>
      <w:r w:rsidRPr="00357EDE">
        <w:rPr>
          <w:rFonts w:ascii="Calibri" w:hAnsi="Calibri" w:cs="Calibri"/>
          <w:b/>
          <w:bCs/>
          <w:sz w:val="24"/>
          <w:szCs w:val="24"/>
        </w:rPr>
        <w:t xml:space="preserve">A la part activa dels conductors. </w:t>
      </w:r>
    </w:p>
    <w:p w14:paraId="5EC9D69B" w14:textId="1DEC35E3" w:rsidR="009B20AA" w:rsidRPr="00357EDE" w:rsidRDefault="009B20AA" w:rsidP="009B20AA">
      <w:pPr>
        <w:pStyle w:val="Prrafodelista"/>
        <w:numPr>
          <w:ilvl w:val="0"/>
          <w:numId w:val="27"/>
        </w:numPr>
        <w:rPr>
          <w:rFonts w:ascii="Calibri" w:hAnsi="Calibri" w:cs="Calibri"/>
          <w:b/>
          <w:bCs/>
          <w:sz w:val="24"/>
          <w:szCs w:val="24"/>
        </w:rPr>
      </w:pPr>
      <w:r w:rsidRPr="00357EDE">
        <w:rPr>
          <w:rFonts w:ascii="Calibri" w:hAnsi="Calibri" w:cs="Calibri"/>
          <w:b/>
          <w:bCs/>
          <w:sz w:val="24"/>
          <w:szCs w:val="24"/>
        </w:rPr>
        <w:t xml:space="preserve">Als aparells receptors. </w:t>
      </w:r>
    </w:p>
    <w:p w14:paraId="003AD6CC" w14:textId="21A06026" w:rsidR="009B20AA" w:rsidRPr="00357EDE" w:rsidRDefault="009B20AA" w:rsidP="009B20AA">
      <w:pPr>
        <w:pStyle w:val="Prrafodelista"/>
        <w:numPr>
          <w:ilvl w:val="0"/>
          <w:numId w:val="27"/>
        </w:numPr>
        <w:rPr>
          <w:rFonts w:ascii="Calibri" w:hAnsi="Calibri" w:cs="Calibri"/>
          <w:b/>
          <w:bCs/>
          <w:sz w:val="24"/>
          <w:szCs w:val="24"/>
        </w:rPr>
      </w:pPr>
      <w:r w:rsidRPr="00357EDE">
        <w:rPr>
          <w:rFonts w:ascii="Calibri" w:hAnsi="Calibri" w:cs="Calibri"/>
          <w:b/>
          <w:bCs/>
          <w:sz w:val="24"/>
          <w:szCs w:val="24"/>
        </w:rPr>
        <w:t>A les persones.</w:t>
      </w:r>
    </w:p>
    <w:p w14:paraId="6C4F0575" w14:textId="77777777" w:rsidR="009B20AA" w:rsidRPr="00357EDE" w:rsidRDefault="009B20AA" w:rsidP="009B20AA">
      <w:pPr>
        <w:rPr>
          <w:rFonts w:ascii="Calibri" w:hAnsi="Calibri" w:cs="Calibri"/>
          <w:b/>
          <w:bCs/>
          <w:sz w:val="24"/>
          <w:szCs w:val="24"/>
        </w:rPr>
      </w:pPr>
    </w:p>
    <w:p w14:paraId="2E913FEF" w14:textId="77777777" w:rsidR="009B20AA" w:rsidRPr="00357EDE" w:rsidRDefault="009B20AA" w:rsidP="009B20AA">
      <w:pPr>
        <w:rPr>
          <w:rFonts w:ascii="Calibri" w:hAnsi="Calibri" w:cs="Calibri"/>
          <w:b/>
          <w:bCs/>
          <w:sz w:val="24"/>
          <w:szCs w:val="24"/>
        </w:rPr>
      </w:pPr>
    </w:p>
    <w:p w14:paraId="154E8161" w14:textId="77777777" w:rsidR="009B20AA" w:rsidRPr="00357EDE" w:rsidRDefault="009B20AA" w:rsidP="009B20AA">
      <w:pPr>
        <w:rPr>
          <w:rFonts w:ascii="Calibri" w:hAnsi="Calibri" w:cs="Calibri"/>
          <w:b/>
          <w:bCs/>
          <w:sz w:val="24"/>
          <w:szCs w:val="24"/>
        </w:rPr>
      </w:pPr>
      <w:r w:rsidRPr="00357EDE">
        <w:rPr>
          <w:rFonts w:ascii="Calibri" w:hAnsi="Calibri" w:cs="Calibri"/>
          <w:b/>
          <w:bCs/>
          <w:sz w:val="24"/>
          <w:szCs w:val="24"/>
        </w:rPr>
        <w:t xml:space="preserve">2.- El manteniment que es realitza com a conseqüència d’una fallada o avaria correspon: </w:t>
      </w:r>
    </w:p>
    <w:p w14:paraId="7FC619A3" w14:textId="0FF267AE" w:rsidR="009B20AA" w:rsidRPr="00357EDE" w:rsidRDefault="009B20AA" w:rsidP="009B20AA">
      <w:pPr>
        <w:pStyle w:val="Prrafodelista"/>
        <w:numPr>
          <w:ilvl w:val="0"/>
          <w:numId w:val="29"/>
        </w:numPr>
        <w:rPr>
          <w:rFonts w:ascii="Calibri" w:hAnsi="Calibri" w:cs="Calibri"/>
          <w:b/>
          <w:bCs/>
          <w:sz w:val="24"/>
          <w:szCs w:val="24"/>
        </w:rPr>
      </w:pPr>
      <w:r w:rsidRPr="00357EDE">
        <w:rPr>
          <w:rFonts w:ascii="Calibri" w:hAnsi="Calibri" w:cs="Calibri"/>
          <w:b/>
          <w:bCs/>
          <w:sz w:val="24"/>
          <w:szCs w:val="24"/>
        </w:rPr>
        <w:t xml:space="preserve">Manteniment correctiu </w:t>
      </w:r>
    </w:p>
    <w:p w14:paraId="6DD27347" w14:textId="73224FC5" w:rsidR="009B20AA" w:rsidRPr="00357EDE" w:rsidRDefault="009B20AA" w:rsidP="009B20AA">
      <w:pPr>
        <w:pStyle w:val="Prrafodelista"/>
        <w:numPr>
          <w:ilvl w:val="0"/>
          <w:numId w:val="29"/>
        </w:numPr>
        <w:rPr>
          <w:rFonts w:ascii="Calibri" w:hAnsi="Calibri" w:cs="Calibri"/>
          <w:b/>
          <w:bCs/>
          <w:sz w:val="24"/>
          <w:szCs w:val="24"/>
        </w:rPr>
      </w:pPr>
      <w:r w:rsidRPr="00357EDE">
        <w:rPr>
          <w:rFonts w:ascii="Calibri" w:hAnsi="Calibri" w:cs="Calibri"/>
          <w:b/>
          <w:bCs/>
          <w:sz w:val="24"/>
          <w:szCs w:val="24"/>
        </w:rPr>
        <w:t>Manteniment preventiu</w:t>
      </w:r>
    </w:p>
    <w:p w14:paraId="3D9D6EBE" w14:textId="45B89DE8" w:rsidR="009B20AA" w:rsidRPr="00357EDE" w:rsidRDefault="009B20AA" w:rsidP="009B20AA">
      <w:pPr>
        <w:pStyle w:val="Prrafodelista"/>
        <w:numPr>
          <w:ilvl w:val="0"/>
          <w:numId w:val="29"/>
        </w:numPr>
        <w:rPr>
          <w:rFonts w:ascii="Calibri" w:hAnsi="Calibri" w:cs="Calibri"/>
          <w:b/>
          <w:bCs/>
          <w:sz w:val="24"/>
          <w:szCs w:val="24"/>
        </w:rPr>
      </w:pPr>
      <w:r w:rsidRPr="00357EDE">
        <w:rPr>
          <w:rFonts w:ascii="Calibri" w:hAnsi="Calibri" w:cs="Calibri"/>
          <w:b/>
          <w:bCs/>
          <w:sz w:val="24"/>
          <w:szCs w:val="24"/>
        </w:rPr>
        <w:t xml:space="preserve">Manteniment planificat </w:t>
      </w:r>
    </w:p>
    <w:p w14:paraId="5BAE43EA" w14:textId="69841C80" w:rsidR="009B20AA" w:rsidRPr="00357EDE" w:rsidRDefault="009B20AA" w:rsidP="009B20AA">
      <w:pPr>
        <w:pStyle w:val="Prrafodelista"/>
        <w:numPr>
          <w:ilvl w:val="0"/>
          <w:numId w:val="29"/>
        </w:numPr>
        <w:rPr>
          <w:rFonts w:ascii="Calibri" w:hAnsi="Calibri" w:cs="Calibri"/>
          <w:b/>
          <w:bCs/>
          <w:sz w:val="24"/>
          <w:szCs w:val="24"/>
        </w:rPr>
      </w:pPr>
      <w:r w:rsidRPr="00357EDE">
        <w:rPr>
          <w:rFonts w:ascii="Calibri" w:hAnsi="Calibri" w:cs="Calibri"/>
          <w:b/>
          <w:bCs/>
          <w:sz w:val="24"/>
          <w:szCs w:val="24"/>
        </w:rPr>
        <w:t>Manteniment executiu</w:t>
      </w:r>
    </w:p>
    <w:p w14:paraId="6674F5DE" w14:textId="77777777" w:rsidR="009B20AA" w:rsidRPr="00357EDE" w:rsidRDefault="009B20AA" w:rsidP="003521E6">
      <w:pPr>
        <w:widowControl/>
        <w:autoSpaceDE/>
        <w:autoSpaceDN/>
        <w:jc w:val="both"/>
        <w:rPr>
          <w:rFonts w:asciiTheme="minorHAnsi" w:eastAsia="Times New Roman" w:hAnsiTheme="minorHAnsi" w:cstheme="minorHAnsi"/>
          <w:b/>
          <w:bCs/>
          <w:sz w:val="24"/>
          <w:szCs w:val="24"/>
          <w:lang w:eastAsia="es-ES"/>
        </w:rPr>
      </w:pPr>
    </w:p>
    <w:p w14:paraId="42066708" w14:textId="77777777" w:rsidR="00736B96" w:rsidRPr="00357EDE" w:rsidRDefault="00736B96" w:rsidP="003521E6">
      <w:pPr>
        <w:widowControl/>
        <w:autoSpaceDE/>
        <w:autoSpaceDN/>
        <w:jc w:val="both"/>
        <w:rPr>
          <w:rFonts w:asciiTheme="minorHAnsi" w:eastAsia="Times New Roman" w:hAnsiTheme="minorHAnsi" w:cstheme="minorHAnsi"/>
          <w:b/>
          <w:sz w:val="24"/>
          <w:szCs w:val="24"/>
          <w:lang w:eastAsia="es-ES"/>
        </w:rPr>
      </w:pPr>
    </w:p>
    <w:p w14:paraId="74D4236E" w14:textId="51F8B3E6" w:rsidR="003521E6" w:rsidRPr="00357EDE" w:rsidRDefault="009B20AA" w:rsidP="003521E6">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3</w:t>
      </w:r>
      <w:r w:rsidR="003521E6" w:rsidRPr="00357EDE">
        <w:rPr>
          <w:rFonts w:asciiTheme="minorHAnsi" w:eastAsia="Times New Roman" w:hAnsiTheme="minorHAnsi" w:cstheme="minorHAnsi"/>
          <w:b/>
          <w:sz w:val="24"/>
          <w:szCs w:val="24"/>
          <w:lang w:eastAsia="es-ES"/>
        </w:rPr>
        <w:t xml:space="preserve">.- El personal al servei de les Entitats Locals estarà integrat per: </w:t>
      </w:r>
    </w:p>
    <w:p w14:paraId="556541E6" w14:textId="77777777" w:rsidR="00736B96" w:rsidRPr="00357EDE" w:rsidRDefault="00736B96" w:rsidP="003521E6">
      <w:pPr>
        <w:widowControl/>
        <w:autoSpaceDE/>
        <w:autoSpaceDN/>
        <w:jc w:val="both"/>
        <w:rPr>
          <w:rFonts w:asciiTheme="minorHAnsi" w:eastAsia="Times New Roman" w:hAnsiTheme="minorHAnsi" w:cstheme="minorHAnsi"/>
          <w:b/>
          <w:sz w:val="24"/>
          <w:szCs w:val="24"/>
          <w:lang w:eastAsia="es-ES"/>
        </w:rPr>
      </w:pPr>
    </w:p>
    <w:p w14:paraId="4BEAD4BE" w14:textId="5E2EDEBA" w:rsidR="003521E6" w:rsidRPr="00357EDE" w:rsidRDefault="003521E6" w:rsidP="00E0166A">
      <w:pPr>
        <w:pStyle w:val="Prrafodelista"/>
        <w:widowControl/>
        <w:numPr>
          <w:ilvl w:val="0"/>
          <w:numId w:val="2"/>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Funcionaris de carrera, contractats en règim de dret administratiu i laboral. </w:t>
      </w:r>
    </w:p>
    <w:p w14:paraId="0AF069D3" w14:textId="2505A1B9" w:rsidR="003521E6" w:rsidRPr="00357EDE" w:rsidRDefault="003521E6" w:rsidP="00E0166A">
      <w:pPr>
        <w:pStyle w:val="Prrafodelista"/>
        <w:widowControl/>
        <w:numPr>
          <w:ilvl w:val="0"/>
          <w:numId w:val="2"/>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Funcionaris de carrera, contractats en règim de dret laboral i personal eventual per acumulació de tasques. </w:t>
      </w:r>
    </w:p>
    <w:p w14:paraId="56CFECB2" w14:textId="28E9A7D0" w:rsidR="003521E6" w:rsidRPr="00357EDE" w:rsidRDefault="003521E6" w:rsidP="00E0166A">
      <w:pPr>
        <w:pStyle w:val="Prrafodelista"/>
        <w:widowControl/>
        <w:numPr>
          <w:ilvl w:val="0"/>
          <w:numId w:val="2"/>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Funcionaris, personal laboral contractats en règim de dret laboral i personal eventual que exerceix llocs de confiança o assessorament especial. </w:t>
      </w:r>
    </w:p>
    <w:p w14:paraId="55F7E14D" w14:textId="77777777" w:rsidR="009B20AA" w:rsidRPr="00357EDE" w:rsidRDefault="009B20AA" w:rsidP="009B20AA">
      <w:pPr>
        <w:pStyle w:val="Prrafodelista"/>
        <w:widowControl/>
        <w:numPr>
          <w:ilvl w:val="0"/>
          <w:numId w:val="2"/>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Funcionaris de carrera, contractats en règim de dret laboral. </w:t>
      </w:r>
    </w:p>
    <w:p w14:paraId="4F382992" w14:textId="77777777" w:rsidR="000548E4" w:rsidRPr="00357EDE" w:rsidRDefault="000548E4" w:rsidP="000548E4">
      <w:pPr>
        <w:widowControl/>
        <w:adjustRightInd w:val="0"/>
        <w:rPr>
          <w:rFonts w:ascii="Calibri" w:eastAsiaTheme="minorHAnsi" w:hAnsi="Calibri" w:cs="Calibri"/>
          <w:b/>
          <w:sz w:val="24"/>
          <w:szCs w:val="24"/>
        </w:rPr>
      </w:pPr>
    </w:p>
    <w:p w14:paraId="1B263E88" w14:textId="77777777" w:rsidR="000548E4" w:rsidRPr="00357EDE" w:rsidRDefault="000548E4" w:rsidP="003521E6">
      <w:pPr>
        <w:widowControl/>
        <w:autoSpaceDE/>
        <w:autoSpaceDN/>
        <w:jc w:val="both"/>
        <w:rPr>
          <w:rFonts w:ascii="Calibri" w:eastAsia="Times New Roman" w:hAnsi="Calibri" w:cs="Calibri"/>
          <w:b/>
          <w:sz w:val="24"/>
          <w:szCs w:val="24"/>
          <w:lang w:eastAsia="es-ES"/>
        </w:rPr>
      </w:pPr>
    </w:p>
    <w:p w14:paraId="73894AAA" w14:textId="77777777" w:rsidR="00D04166" w:rsidRPr="00D04166" w:rsidRDefault="00D04166" w:rsidP="00D04166">
      <w:pPr>
        <w:widowControl/>
        <w:adjustRightInd w:val="0"/>
        <w:rPr>
          <w:rFonts w:ascii="Calibri" w:eastAsiaTheme="minorHAnsi" w:hAnsi="Calibri" w:cs="Calibri"/>
          <w:sz w:val="24"/>
          <w:szCs w:val="24"/>
        </w:rPr>
      </w:pPr>
    </w:p>
    <w:p w14:paraId="7502548A" w14:textId="6E23C578" w:rsidR="00D04166" w:rsidRPr="00D04166" w:rsidRDefault="00D04166" w:rsidP="00F96ACB">
      <w:pPr>
        <w:widowControl/>
        <w:adjustRightInd w:val="0"/>
        <w:jc w:val="both"/>
        <w:rPr>
          <w:rFonts w:ascii="Calibri" w:eastAsiaTheme="minorHAnsi" w:hAnsi="Calibri" w:cs="Calibri"/>
          <w:sz w:val="24"/>
          <w:szCs w:val="24"/>
        </w:rPr>
      </w:pPr>
      <w:r w:rsidRPr="00357EDE">
        <w:rPr>
          <w:rFonts w:ascii="Calibri" w:eastAsiaTheme="minorHAnsi" w:hAnsi="Calibri" w:cs="Calibri"/>
          <w:b/>
          <w:bCs/>
          <w:sz w:val="24"/>
          <w:szCs w:val="24"/>
        </w:rPr>
        <w:t xml:space="preserve">4.- </w:t>
      </w:r>
      <w:r w:rsidRPr="00D04166">
        <w:rPr>
          <w:rFonts w:ascii="Calibri" w:eastAsiaTheme="minorHAnsi" w:hAnsi="Calibri" w:cs="Calibri"/>
          <w:b/>
          <w:bCs/>
          <w:sz w:val="24"/>
          <w:szCs w:val="24"/>
        </w:rPr>
        <w:t>A l’hora d’agafar el vehicle, que té una antiguitat d’un any, quina documentació</w:t>
      </w:r>
      <w:r w:rsidRPr="00357EDE">
        <w:rPr>
          <w:rFonts w:ascii="Calibri" w:eastAsiaTheme="minorHAnsi" w:hAnsi="Calibri" w:cs="Calibri"/>
          <w:b/>
          <w:bCs/>
          <w:sz w:val="24"/>
          <w:szCs w:val="24"/>
        </w:rPr>
        <w:t xml:space="preserve"> </w:t>
      </w:r>
      <w:r w:rsidRPr="00D04166">
        <w:rPr>
          <w:rFonts w:ascii="Calibri" w:eastAsiaTheme="minorHAnsi" w:hAnsi="Calibri" w:cs="Calibri"/>
          <w:b/>
          <w:bCs/>
          <w:sz w:val="24"/>
          <w:szCs w:val="24"/>
        </w:rPr>
        <w:t>imprescindible t’has d’assegurar de portar obligatòria i físicament?</w:t>
      </w:r>
    </w:p>
    <w:p w14:paraId="75722AD7" w14:textId="77777777" w:rsidR="00D04166" w:rsidRPr="00D04166" w:rsidRDefault="00D04166" w:rsidP="00F96ACB">
      <w:pPr>
        <w:widowControl/>
        <w:adjustRightInd w:val="0"/>
        <w:jc w:val="both"/>
        <w:rPr>
          <w:rFonts w:ascii="Calibri" w:eastAsiaTheme="minorHAnsi" w:hAnsi="Calibri" w:cs="Calibri"/>
          <w:sz w:val="24"/>
          <w:szCs w:val="24"/>
        </w:rPr>
      </w:pPr>
    </w:p>
    <w:p w14:paraId="37E26BEC" w14:textId="68F6854E" w:rsidR="00D04166" w:rsidRPr="00D04166" w:rsidRDefault="00D04166" w:rsidP="00F96ACB">
      <w:pPr>
        <w:widowControl/>
        <w:numPr>
          <w:ilvl w:val="0"/>
          <w:numId w:val="35"/>
        </w:numPr>
        <w:adjustRightInd w:val="0"/>
        <w:spacing w:after="53"/>
        <w:jc w:val="both"/>
        <w:rPr>
          <w:rFonts w:ascii="Calibri" w:eastAsiaTheme="minorHAnsi" w:hAnsi="Calibri" w:cs="Calibri"/>
          <w:b/>
          <w:bCs/>
          <w:sz w:val="24"/>
          <w:szCs w:val="24"/>
        </w:rPr>
      </w:pPr>
      <w:r w:rsidRPr="00D04166">
        <w:rPr>
          <w:rFonts w:ascii="Calibri" w:eastAsiaTheme="minorHAnsi" w:hAnsi="Calibri" w:cs="Calibri"/>
          <w:b/>
          <w:bCs/>
          <w:sz w:val="24"/>
          <w:szCs w:val="24"/>
        </w:rPr>
        <w:t>Permís de circulació i assegurança.</w:t>
      </w:r>
    </w:p>
    <w:p w14:paraId="04531348" w14:textId="3E8384A3" w:rsidR="00D04166" w:rsidRPr="00D04166" w:rsidRDefault="00D04166" w:rsidP="00F96ACB">
      <w:pPr>
        <w:widowControl/>
        <w:numPr>
          <w:ilvl w:val="0"/>
          <w:numId w:val="35"/>
        </w:numPr>
        <w:adjustRightInd w:val="0"/>
        <w:spacing w:after="53"/>
        <w:jc w:val="both"/>
        <w:rPr>
          <w:rFonts w:ascii="Calibri" w:eastAsiaTheme="minorHAnsi" w:hAnsi="Calibri" w:cs="Calibri"/>
          <w:b/>
          <w:bCs/>
          <w:sz w:val="24"/>
          <w:szCs w:val="24"/>
        </w:rPr>
      </w:pPr>
      <w:r w:rsidRPr="00D04166">
        <w:rPr>
          <w:rFonts w:ascii="Calibri" w:eastAsiaTheme="minorHAnsi" w:hAnsi="Calibri" w:cs="Calibri"/>
          <w:b/>
          <w:bCs/>
          <w:sz w:val="24"/>
          <w:szCs w:val="24"/>
        </w:rPr>
        <w:t>Permís de conducció i permís de circulació.</w:t>
      </w:r>
    </w:p>
    <w:p w14:paraId="02175CC5" w14:textId="2A4794D8" w:rsidR="00D04166" w:rsidRPr="00D04166" w:rsidRDefault="00D04166" w:rsidP="00F96ACB">
      <w:pPr>
        <w:widowControl/>
        <w:numPr>
          <w:ilvl w:val="0"/>
          <w:numId w:val="35"/>
        </w:numPr>
        <w:adjustRightInd w:val="0"/>
        <w:spacing w:after="53"/>
        <w:jc w:val="both"/>
        <w:rPr>
          <w:rFonts w:ascii="Calibri" w:eastAsiaTheme="minorHAnsi" w:hAnsi="Calibri" w:cs="Calibri"/>
          <w:b/>
          <w:bCs/>
          <w:sz w:val="24"/>
          <w:szCs w:val="24"/>
        </w:rPr>
      </w:pPr>
      <w:r w:rsidRPr="00D04166">
        <w:rPr>
          <w:rFonts w:ascii="Calibri" w:eastAsiaTheme="minorHAnsi" w:hAnsi="Calibri" w:cs="Calibri"/>
          <w:b/>
          <w:bCs/>
          <w:sz w:val="24"/>
          <w:szCs w:val="24"/>
        </w:rPr>
        <w:t>Permís de circulació i l’informe de la inspecció tècnica de vehicles (ITV) favorable.</w:t>
      </w:r>
    </w:p>
    <w:p w14:paraId="554E9A1A" w14:textId="26C33A95" w:rsidR="00D04166" w:rsidRPr="00D04166" w:rsidRDefault="00D04166" w:rsidP="00F96ACB">
      <w:pPr>
        <w:widowControl/>
        <w:numPr>
          <w:ilvl w:val="0"/>
          <w:numId w:val="35"/>
        </w:numPr>
        <w:adjustRightInd w:val="0"/>
        <w:jc w:val="both"/>
        <w:rPr>
          <w:rFonts w:ascii="Calibri" w:eastAsiaTheme="minorHAnsi" w:hAnsi="Calibri" w:cs="Calibri"/>
          <w:b/>
          <w:bCs/>
          <w:sz w:val="24"/>
          <w:szCs w:val="24"/>
        </w:rPr>
      </w:pPr>
      <w:r w:rsidRPr="00D04166">
        <w:rPr>
          <w:rFonts w:ascii="Calibri" w:eastAsiaTheme="minorHAnsi" w:hAnsi="Calibri" w:cs="Calibri"/>
          <w:b/>
          <w:bCs/>
          <w:sz w:val="24"/>
          <w:szCs w:val="24"/>
        </w:rPr>
        <w:t>Assegurança i l’informe de la inspecció tècnica de vehicles (ITV) favorable.</w:t>
      </w:r>
    </w:p>
    <w:p w14:paraId="26C6D609" w14:textId="77777777" w:rsidR="00D04166" w:rsidRPr="00357EDE" w:rsidRDefault="00D04166" w:rsidP="00F96ACB">
      <w:pPr>
        <w:widowControl/>
        <w:autoSpaceDE/>
        <w:autoSpaceDN/>
        <w:jc w:val="both"/>
        <w:rPr>
          <w:rFonts w:ascii="Calibri" w:eastAsiaTheme="minorHAnsi" w:hAnsi="Calibri" w:cs="Calibri"/>
          <w:b/>
          <w:bCs/>
          <w:sz w:val="24"/>
          <w:szCs w:val="24"/>
        </w:rPr>
      </w:pPr>
    </w:p>
    <w:p w14:paraId="7280157F"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572989EC"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1378F92F"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41AB6A60"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325CFDB0"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3D789750"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1761F9BF"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539D8AC4" w14:textId="77777777" w:rsidR="00D04166" w:rsidRPr="00D04166" w:rsidRDefault="00D04166" w:rsidP="00F96ACB">
      <w:pPr>
        <w:widowControl/>
        <w:adjustRightInd w:val="0"/>
        <w:jc w:val="both"/>
        <w:rPr>
          <w:rFonts w:ascii="Calibri" w:eastAsiaTheme="minorHAnsi" w:hAnsi="Calibri" w:cs="Calibri"/>
          <w:sz w:val="24"/>
          <w:szCs w:val="24"/>
        </w:rPr>
      </w:pPr>
    </w:p>
    <w:p w14:paraId="54CE9110" w14:textId="227F1881" w:rsidR="00D04166" w:rsidRPr="00357EDE" w:rsidRDefault="00F96ACB" w:rsidP="00F96ACB">
      <w:pPr>
        <w:widowControl/>
        <w:adjustRightInd w:val="0"/>
        <w:jc w:val="both"/>
        <w:rPr>
          <w:rFonts w:ascii="Calibri" w:eastAsiaTheme="minorHAnsi" w:hAnsi="Calibri" w:cs="Calibri"/>
          <w:b/>
          <w:bCs/>
          <w:sz w:val="24"/>
          <w:szCs w:val="24"/>
        </w:rPr>
      </w:pPr>
      <w:r w:rsidRPr="00357EDE">
        <w:rPr>
          <w:rFonts w:ascii="Calibri" w:eastAsiaTheme="minorHAnsi" w:hAnsi="Calibri" w:cs="Calibri"/>
          <w:b/>
          <w:bCs/>
          <w:sz w:val="24"/>
          <w:szCs w:val="24"/>
        </w:rPr>
        <w:lastRenderedPageBreak/>
        <w:t>5.- Circulant pel centre de Palafolls es trobes la següent senyal al Carrer Major</w:t>
      </w:r>
      <w:r w:rsidR="00D04166" w:rsidRPr="00D04166">
        <w:rPr>
          <w:rFonts w:ascii="Calibri" w:eastAsiaTheme="minorHAnsi" w:hAnsi="Calibri" w:cs="Calibri"/>
          <w:b/>
          <w:bCs/>
          <w:sz w:val="24"/>
          <w:szCs w:val="24"/>
        </w:rPr>
        <w:t>. A quin tipus de vehicle</w:t>
      </w:r>
      <w:r w:rsidRPr="00357EDE">
        <w:rPr>
          <w:rFonts w:ascii="Calibri" w:eastAsiaTheme="minorHAnsi" w:hAnsi="Calibri" w:cs="Calibri"/>
          <w:b/>
          <w:bCs/>
          <w:sz w:val="24"/>
          <w:szCs w:val="24"/>
        </w:rPr>
        <w:t xml:space="preserve"> </w:t>
      </w:r>
      <w:r w:rsidR="00D04166" w:rsidRPr="00D04166">
        <w:rPr>
          <w:rFonts w:ascii="Calibri" w:eastAsiaTheme="minorHAnsi" w:hAnsi="Calibri" w:cs="Calibri"/>
          <w:b/>
          <w:bCs/>
          <w:sz w:val="24"/>
          <w:szCs w:val="24"/>
        </w:rPr>
        <w:t>prohibeix la circulació?</w:t>
      </w:r>
    </w:p>
    <w:p w14:paraId="7B4BFD0F" w14:textId="49310845" w:rsidR="00D04166" w:rsidRPr="00D04166" w:rsidRDefault="00D04166" w:rsidP="00D04166">
      <w:pPr>
        <w:widowControl/>
        <w:adjustRightInd w:val="0"/>
        <w:rPr>
          <w:rFonts w:ascii="Calibri" w:eastAsiaTheme="minorHAnsi" w:hAnsi="Calibri" w:cs="Calibri"/>
          <w:sz w:val="24"/>
          <w:szCs w:val="24"/>
        </w:rPr>
      </w:pPr>
      <w:r w:rsidRPr="00357EDE">
        <w:rPr>
          <w:rFonts w:ascii="Calibri" w:eastAsiaTheme="minorHAnsi" w:hAnsi="Calibri" w:cs="Calibri"/>
          <w:noProof/>
          <w:sz w:val="24"/>
          <w:szCs w:val="24"/>
        </w:rPr>
        <w:drawing>
          <wp:inline distT="0" distB="0" distL="0" distR="0" wp14:anchorId="75E40B03" wp14:editId="2B21C28B">
            <wp:extent cx="1209675" cy="1190625"/>
            <wp:effectExtent l="0" t="0" r="9525" b="9525"/>
            <wp:docPr id="709607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190625"/>
                    </a:xfrm>
                    <a:prstGeom prst="rect">
                      <a:avLst/>
                    </a:prstGeom>
                    <a:noFill/>
                    <a:ln>
                      <a:noFill/>
                    </a:ln>
                  </pic:spPr>
                </pic:pic>
              </a:graphicData>
            </a:graphic>
          </wp:inline>
        </w:drawing>
      </w:r>
    </w:p>
    <w:p w14:paraId="2D81F7B9" w14:textId="77777777" w:rsidR="00D04166" w:rsidRPr="00D04166" w:rsidRDefault="00D04166" w:rsidP="00D04166">
      <w:pPr>
        <w:widowControl/>
        <w:adjustRightInd w:val="0"/>
        <w:rPr>
          <w:rFonts w:ascii="Calibri" w:eastAsiaTheme="minorHAnsi" w:hAnsi="Calibri" w:cs="Calibri"/>
          <w:sz w:val="24"/>
          <w:szCs w:val="24"/>
        </w:rPr>
      </w:pPr>
    </w:p>
    <w:p w14:paraId="1C10288D" w14:textId="402CB5C3" w:rsidR="00D04166" w:rsidRPr="00357EDE" w:rsidRDefault="00D04166" w:rsidP="00F96ACB">
      <w:pPr>
        <w:widowControl/>
        <w:numPr>
          <w:ilvl w:val="0"/>
          <w:numId w:val="36"/>
        </w:numPr>
        <w:adjustRightInd w:val="0"/>
        <w:rPr>
          <w:rFonts w:ascii="Calibri" w:eastAsiaTheme="minorHAnsi" w:hAnsi="Calibri" w:cs="Calibri"/>
          <w:b/>
          <w:bCs/>
          <w:sz w:val="24"/>
          <w:szCs w:val="24"/>
        </w:rPr>
      </w:pPr>
      <w:r w:rsidRPr="00D04166">
        <w:rPr>
          <w:rFonts w:ascii="Calibri" w:eastAsiaTheme="minorHAnsi" w:hAnsi="Calibri" w:cs="Calibri"/>
          <w:b/>
          <w:bCs/>
          <w:sz w:val="24"/>
          <w:szCs w:val="24"/>
        </w:rPr>
        <w:t>Als ciclomotors</w:t>
      </w:r>
      <w:r w:rsidRPr="00357EDE">
        <w:rPr>
          <w:rFonts w:ascii="Calibri" w:eastAsiaTheme="minorHAnsi" w:hAnsi="Calibri" w:cs="Calibri"/>
          <w:b/>
          <w:bCs/>
          <w:sz w:val="24"/>
          <w:szCs w:val="24"/>
        </w:rPr>
        <w:t xml:space="preserve">                                                   </w:t>
      </w:r>
    </w:p>
    <w:p w14:paraId="0AE99C6D" w14:textId="2885E3FF" w:rsidR="00D04166" w:rsidRPr="00357EDE" w:rsidRDefault="00D04166" w:rsidP="00F96ACB">
      <w:pPr>
        <w:widowControl/>
        <w:numPr>
          <w:ilvl w:val="0"/>
          <w:numId w:val="36"/>
        </w:numPr>
        <w:adjustRightInd w:val="0"/>
        <w:rPr>
          <w:rFonts w:ascii="Calibri" w:eastAsiaTheme="minorHAnsi" w:hAnsi="Calibri" w:cs="Calibri"/>
          <w:b/>
          <w:bCs/>
          <w:sz w:val="24"/>
          <w:szCs w:val="24"/>
        </w:rPr>
      </w:pPr>
      <w:r w:rsidRPr="00D04166">
        <w:rPr>
          <w:rFonts w:ascii="Calibri" w:eastAsiaTheme="minorHAnsi" w:hAnsi="Calibri" w:cs="Calibri"/>
          <w:b/>
          <w:bCs/>
          <w:sz w:val="24"/>
          <w:szCs w:val="24"/>
        </w:rPr>
        <w:t>A les motocicletes.</w:t>
      </w:r>
    </w:p>
    <w:p w14:paraId="2F3F05F5" w14:textId="14836A5F" w:rsidR="00D04166" w:rsidRPr="00357EDE" w:rsidRDefault="00D04166" w:rsidP="00F96ACB">
      <w:pPr>
        <w:widowControl/>
        <w:numPr>
          <w:ilvl w:val="0"/>
          <w:numId w:val="36"/>
        </w:numPr>
        <w:adjustRightInd w:val="0"/>
        <w:rPr>
          <w:rFonts w:ascii="Calibri" w:eastAsiaTheme="minorHAnsi" w:hAnsi="Calibri" w:cs="Calibri"/>
          <w:b/>
          <w:bCs/>
          <w:sz w:val="24"/>
          <w:szCs w:val="24"/>
        </w:rPr>
      </w:pPr>
      <w:r w:rsidRPr="00D04166">
        <w:rPr>
          <w:rFonts w:ascii="Calibri" w:eastAsiaTheme="minorHAnsi" w:hAnsi="Calibri" w:cs="Calibri"/>
          <w:b/>
          <w:bCs/>
          <w:sz w:val="24"/>
          <w:szCs w:val="24"/>
        </w:rPr>
        <w:t>A les bicicletes.</w:t>
      </w:r>
    </w:p>
    <w:p w14:paraId="6E094DD2" w14:textId="2A16A663" w:rsidR="00D04166" w:rsidRPr="00D04166" w:rsidRDefault="00D04166" w:rsidP="00F96ACB">
      <w:pPr>
        <w:widowControl/>
        <w:numPr>
          <w:ilvl w:val="0"/>
          <w:numId w:val="36"/>
        </w:numPr>
        <w:adjustRightInd w:val="0"/>
        <w:rPr>
          <w:rFonts w:ascii="Calibri" w:eastAsiaTheme="minorHAnsi" w:hAnsi="Calibri" w:cs="Calibri"/>
          <w:b/>
          <w:bCs/>
          <w:sz w:val="24"/>
          <w:szCs w:val="24"/>
        </w:rPr>
      </w:pPr>
      <w:r w:rsidRPr="00D04166">
        <w:rPr>
          <w:rFonts w:ascii="Calibri" w:eastAsiaTheme="minorHAnsi" w:hAnsi="Calibri" w:cs="Calibri"/>
          <w:b/>
          <w:bCs/>
          <w:sz w:val="24"/>
          <w:szCs w:val="24"/>
        </w:rPr>
        <w:t>A tots els vehicles de dos rodes.</w:t>
      </w:r>
    </w:p>
    <w:p w14:paraId="34EC63D4" w14:textId="77777777" w:rsidR="00F96ACB" w:rsidRPr="00357EDE" w:rsidRDefault="00F96ACB" w:rsidP="003521E6">
      <w:pPr>
        <w:widowControl/>
        <w:autoSpaceDE/>
        <w:autoSpaceDN/>
        <w:jc w:val="both"/>
        <w:rPr>
          <w:rFonts w:ascii="Calibri" w:eastAsia="Times New Roman" w:hAnsi="Calibri" w:cs="Calibri"/>
          <w:b/>
          <w:sz w:val="24"/>
          <w:szCs w:val="24"/>
          <w:lang w:eastAsia="es-ES"/>
        </w:rPr>
      </w:pPr>
    </w:p>
    <w:p w14:paraId="6BB3ECED" w14:textId="77777777" w:rsidR="00D04166" w:rsidRPr="00357EDE" w:rsidRDefault="00D04166" w:rsidP="00F96ACB">
      <w:pPr>
        <w:widowControl/>
        <w:autoSpaceDE/>
        <w:autoSpaceDN/>
        <w:jc w:val="both"/>
        <w:rPr>
          <w:rFonts w:ascii="Calibri" w:eastAsia="Times New Roman" w:hAnsi="Calibri" w:cs="Calibri"/>
          <w:b/>
          <w:sz w:val="24"/>
          <w:szCs w:val="24"/>
          <w:lang w:eastAsia="es-ES"/>
        </w:rPr>
      </w:pPr>
    </w:p>
    <w:p w14:paraId="68D157A0" w14:textId="76011492" w:rsidR="00F96ACB" w:rsidRPr="00357EDE" w:rsidRDefault="00F96ACB" w:rsidP="00F96ACB">
      <w:pPr>
        <w:widowControl/>
        <w:adjustRightInd w:val="0"/>
        <w:jc w:val="both"/>
        <w:rPr>
          <w:rFonts w:ascii="Calibri" w:eastAsiaTheme="minorHAnsi" w:hAnsi="Calibri" w:cs="Calibri"/>
          <w:b/>
          <w:bCs/>
          <w:sz w:val="24"/>
          <w:szCs w:val="24"/>
        </w:rPr>
      </w:pPr>
      <w:r w:rsidRPr="00357EDE">
        <w:rPr>
          <w:rFonts w:ascii="Calibri" w:eastAsiaTheme="minorHAnsi" w:hAnsi="Calibri" w:cs="Calibri"/>
          <w:b/>
          <w:bCs/>
          <w:sz w:val="24"/>
          <w:szCs w:val="24"/>
        </w:rPr>
        <w:t xml:space="preserve">6.- </w:t>
      </w:r>
      <w:r w:rsidR="00D04166" w:rsidRPr="00D04166">
        <w:rPr>
          <w:rFonts w:ascii="Calibri" w:eastAsiaTheme="minorHAnsi" w:hAnsi="Calibri" w:cs="Calibri"/>
          <w:b/>
          <w:bCs/>
          <w:sz w:val="24"/>
          <w:szCs w:val="24"/>
        </w:rPr>
        <w:t>T’has trobat en un lloc amb el senyal que hi ha a continuació, que té una indicació a sota</w:t>
      </w:r>
      <w:r w:rsidRPr="00357EDE">
        <w:rPr>
          <w:rFonts w:ascii="Calibri" w:eastAsiaTheme="minorHAnsi" w:hAnsi="Calibri" w:cs="Calibri"/>
          <w:b/>
          <w:bCs/>
          <w:sz w:val="24"/>
          <w:szCs w:val="24"/>
        </w:rPr>
        <w:t xml:space="preserve"> </w:t>
      </w:r>
      <w:r w:rsidR="00D04166" w:rsidRPr="00D04166">
        <w:rPr>
          <w:rFonts w:ascii="Calibri" w:eastAsiaTheme="minorHAnsi" w:hAnsi="Calibri" w:cs="Calibri"/>
          <w:b/>
          <w:bCs/>
          <w:sz w:val="24"/>
          <w:szCs w:val="24"/>
        </w:rPr>
        <w:t>que diu “ màxim 3 hores”. Pots estacionar el vehicle en aquest lloc?</w:t>
      </w:r>
    </w:p>
    <w:p w14:paraId="1FF618E5" w14:textId="3D376A9A" w:rsidR="00D04166" w:rsidRPr="00357EDE" w:rsidRDefault="00D04166" w:rsidP="00D04166">
      <w:pPr>
        <w:widowControl/>
        <w:adjustRightInd w:val="0"/>
        <w:rPr>
          <w:rFonts w:ascii="Calibri" w:eastAsiaTheme="minorHAnsi" w:hAnsi="Calibri" w:cs="Calibri"/>
          <w:sz w:val="24"/>
          <w:szCs w:val="24"/>
        </w:rPr>
      </w:pPr>
      <w:r w:rsidRPr="00357EDE">
        <w:rPr>
          <w:rFonts w:ascii="Calibri" w:eastAsiaTheme="minorHAnsi" w:hAnsi="Calibri" w:cs="Calibri"/>
          <w:noProof/>
          <w:sz w:val="24"/>
          <w:szCs w:val="24"/>
        </w:rPr>
        <w:drawing>
          <wp:inline distT="0" distB="0" distL="0" distR="0" wp14:anchorId="43B58B37" wp14:editId="1785B1EC">
            <wp:extent cx="1323975" cy="1314450"/>
            <wp:effectExtent l="0" t="0" r="9525" b="0"/>
            <wp:docPr id="11605256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314450"/>
                    </a:xfrm>
                    <a:prstGeom prst="rect">
                      <a:avLst/>
                    </a:prstGeom>
                    <a:noFill/>
                    <a:ln>
                      <a:noFill/>
                    </a:ln>
                  </pic:spPr>
                </pic:pic>
              </a:graphicData>
            </a:graphic>
          </wp:inline>
        </w:drawing>
      </w:r>
    </w:p>
    <w:p w14:paraId="472A92AB" w14:textId="77777777" w:rsidR="00F96ACB" w:rsidRPr="00D04166" w:rsidRDefault="00F96ACB" w:rsidP="00D04166">
      <w:pPr>
        <w:widowControl/>
        <w:adjustRightInd w:val="0"/>
        <w:rPr>
          <w:rFonts w:ascii="Calibri" w:eastAsiaTheme="minorHAnsi" w:hAnsi="Calibri" w:cs="Calibri"/>
          <w:sz w:val="24"/>
          <w:szCs w:val="24"/>
        </w:rPr>
      </w:pPr>
    </w:p>
    <w:p w14:paraId="256C4C9D" w14:textId="2508EB82" w:rsidR="00D04166" w:rsidRPr="00D04166" w:rsidRDefault="00D04166" w:rsidP="00F96ACB">
      <w:pPr>
        <w:widowControl/>
        <w:numPr>
          <w:ilvl w:val="0"/>
          <w:numId w:val="37"/>
        </w:numPr>
        <w:adjustRightInd w:val="0"/>
        <w:spacing w:after="55"/>
        <w:jc w:val="both"/>
        <w:rPr>
          <w:rFonts w:ascii="Calibri" w:eastAsiaTheme="minorHAnsi" w:hAnsi="Calibri" w:cs="Calibri"/>
          <w:b/>
          <w:bCs/>
          <w:sz w:val="24"/>
          <w:szCs w:val="24"/>
        </w:rPr>
      </w:pPr>
      <w:r w:rsidRPr="00D04166">
        <w:rPr>
          <w:rFonts w:ascii="Calibri" w:eastAsiaTheme="minorHAnsi" w:hAnsi="Calibri" w:cs="Calibri"/>
          <w:b/>
          <w:bCs/>
          <w:sz w:val="24"/>
          <w:szCs w:val="24"/>
        </w:rPr>
        <w:t>Sí, indicant, de forma reglamentària, l’hora de finalització de l’estacionament.</w:t>
      </w:r>
    </w:p>
    <w:p w14:paraId="46C3EABE" w14:textId="3EC6BA8D" w:rsidR="00D04166" w:rsidRPr="00D04166" w:rsidRDefault="00D04166" w:rsidP="00F96ACB">
      <w:pPr>
        <w:widowControl/>
        <w:numPr>
          <w:ilvl w:val="0"/>
          <w:numId w:val="37"/>
        </w:numPr>
        <w:adjustRightInd w:val="0"/>
        <w:spacing w:after="55"/>
        <w:jc w:val="both"/>
        <w:rPr>
          <w:rFonts w:ascii="Calibri" w:eastAsiaTheme="minorHAnsi" w:hAnsi="Calibri" w:cs="Calibri"/>
          <w:b/>
          <w:bCs/>
          <w:sz w:val="24"/>
          <w:szCs w:val="24"/>
        </w:rPr>
      </w:pPr>
      <w:r w:rsidRPr="00D04166">
        <w:rPr>
          <w:rFonts w:ascii="Calibri" w:eastAsiaTheme="minorHAnsi" w:hAnsi="Calibri" w:cs="Calibri"/>
          <w:b/>
          <w:bCs/>
          <w:sz w:val="24"/>
          <w:szCs w:val="24"/>
        </w:rPr>
        <w:t>Sí, sempre que el/la conductor/a romangui a l’interior del vehicle.</w:t>
      </w:r>
    </w:p>
    <w:p w14:paraId="65114E57" w14:textId="462C3134" w:rsidR="00D04166" w:rsidRPr="00D04166" w:rsidRDefault="00D04166" w:rsidP="00F96ACB">
      <w:pPr>
        <w:widowControl/>
        <w:numPr>
          <w:ilvl w:val="0"/>
          <w:numId w:val="37"/>
        </w:numPr>
        <w:adjustRightInd w:val="0"/>
        <w:spacing w:after="55"/>
        <w:jc w:val="both"/>
        <w:rPr>
          <w:rFonts w:ascii="Calibri" w:eastAsiaTheme="minorHAnsi" w:hAnsi="Calibri" w:cs="Calibri"/>
          <w:b/>
          <w:bCs/>
          <w:sz w:val="24"/>
          <w:szCs w:val="24"/>
        </w:rPr>
      </w:pPr>
      <w:r w:rsidRPr="00D04166">
        <w:rPr>
          <w:rFonts w:ascii="Calibri" w:eastAsiaTheme="minorHAnsi" w:hAnsi="Calibri" w:cs="Calibri"/>
          <w:b/>
          <w:bCs/>
          <w:sz w:val="24"/>
          <w:szCs w:val="24"/>
        </w:rPr>
        <w:t>No, perquè el temps que tens previst d’estacionament és superior al permès.</w:t>
      </w:r>
    </w:p>
    <w:p w14:paraId="63F75F35" w14:textId="4AD4399D" w:rsidR="00D04166" w:rsidRPr="00D04166" w:rsidRDefault="00D04166" w:rsidP="00F96ACB">
      <w:pPr>
        <w:widowControl/>
        <w:numPr>
          <w:ilvl w:val="0"/>
          <w:numId w:val="37"/>
        </w:numPr>
        <w:adjustRightInd w:val="0"/>
        <w:jc w:val="both"/>
        <w:rPr>
          <w:rFonts w:ascii="Calibri" w:eastAsiaTheme="minorHAnsi" w:hAnsi="Calibri" w:cs="Calibri"/>
          <w:b/>
          <w:bCs/>
          <w:sz w:val="24"/>
          <w:szCs w:val="24"/>
        </w:rPr>
      </w:pPr>
      <w:r w:rsidRPr="00D04166">
        <w:rPr>
          <w:rFonts w:ascii="Calibri" w:eastAsiaTheme="minorHAnsi" w:hAnsi="Calibri" w:cs="Calibri"/>
          <w:b/>
          <w:bCs/>
          <w:sz w:val="24"/>
          <w:szCs w:val="24"/>
        </w:rPr>
        <w:t>Sí, indicant de forma reglamentària l’hora d’inici de l’estacionament.</w:t>
      </w:r>
    </w:p>
    <w:p w14:paraId="0571CB4B" w14:textId="77777777" w:rsidR="00F96ACB" w:rsidRPr="00357EDE" w:rsidRDefault="00F96ACB" w:rsidP="003521E6">
      <w:pPr>
        <w:widowControl/>
        <w:autoSpaceDE/>
        <w:autoSpaceDN/>
        <w:jc w:val="both"/>
        <w:rPr>
          <w:rFonts w:ascii="Calibri" w:eastAsia="Times New Roman" w:hAnsi="Calibri" w:cs="Calibri"/>
          <w:b/>
          <w:sz w:val="24"/>
          <w:szCs w:val="24"/>
          <w:lang w:eastAsia="es-ES"/>
        </w:rPr>
      </w:pPr>
    </w:p>
    <w:p w14:paraId="36C97159" w14:textId="77777777" w:rsidR="00D04166" w:rsidRPr="00D04166" w:rsidRDefault="00D04166" w:rsidP="00D04166">
      <w:pPr>
        <w:widowControl/>
        <w:adjustRightInd w:val="0"/>
        <w:rPr>
          <w:rFonts w:ascii="Calibri" w:eastAsiaTheme="minorHAnsi" w:hAnsi="Calibri" w:cs="Calibri"/>
          <w:sz w:val="24"/>
          <w:szCs w:val="24"/>
        </w:rPr>
      </w:pPr>
    </w:p>
    <w:p w14:paraId="517AD0AE" w14:textId="14AE18FB" w:rsidR="00D04166" w:rsidRPr="00357EDE" w:rsidRDefault="00F96ACB" w:rsidP="00F96ACB">
      <w:pPr>
        <w:widowControl/>
        <w:adjustRightInd w:val="0"/>
        <w:jc w:val="both"/>
        <w:rPr>
          <w:rFonts w:ascii="Calibri" w:eastAsiaTheme="minorHAnsi" w:hAnsi="Calibri" w:cs="Calibri"/>
          <w:sz w:val="24"/>
          <w:szCs w:val="24"/>
        </w:rPr>
      </w:pPr>
      <w:r w:rsidRPr="00357EDE">
        <w:rPr>
          <w:rFonts w:ascii="Calibri" w:eastAsiaTheme="minorHAnsi" w:hAnsi="Calibri" w:cs="Calibri"/>
          <w:b/>
          <w:bCs/>
          <w:sz w:val="24"/>
          <w:szCs w:val="24"/>
        </w:rPr>
        <w:t xml:space="preserve">7.- </w:t>
      </w:r>
      <w:r w:rsidR="00D04166" w:rsidRPr="00D04166">
        <w:rPr>
          <w:rFonts w:ascii="Calibri" w:eastAsiaTheme="minorHAnsi" w:hAnsi="Calibri" w:cs="Calibri"/>
          <w:b/>
          <w:bCs/>
          <w:sz w:val="24"/>
          <w:szCs w:val="24"/>
        </w:rPr>
        <w:t xml:space="preserve">De tornada a </w:t>
      </w:r>
      <w:r w:rsidRPr="00357EDE">
        <w:rPr>
          <w:rFonts w:ascii="Calibri" w:eastAsiaTheme="minorHAnsi" w:hAnsi="Calibri" w:cs="Calibri"/>
          <w:b/>
          <w:bCs/>
          <w:sz w:val="24"/>
          <w:szCs w:val="24"/>
        </w:rPr>
        <w:t>Palafolls per la C-32</w:t>
      </w:r>
      <w:r w:rsidR="00D04166" w:rsidRPr="00D04166">
        <w:rPr>
          <w:rFonts w:ascii="Calibri" w:eastAsiaTheme="minorHAnsi" w:hAnsi="Calibri" w:cs="Calibri"/>
          <w:b/>
          <w:bCs/>
          <w:sz w:val="24"/>
          <w:szCs w:val="24"/>
        </w:rPr>
        <w:t xml:space="preserve"> veus que davant teu circula a velocitat lenta un</w:t>
      </w:r>
      <w:r w:rsidRPr="00357EDE">
        <w:rPr>
          <w:rFonts w:ascii="Calibri" w:eastAsiaTheme="minorHAnsi" w:hAnsi="Calibri" w:cs="Calibri"/>
          <w:b/>
          <w:bCs/>
          <w:sz w:val="24"/>
          <w:szCs w:val="24"/>
        </w:rPr>
        <w:t xml:space="preserve"> </w:t>
      </w:r>
      <w:r w:rsidR="00D04166" w:rsidRPr="00D04166">
        <w:rPr>
          <w:rFonts w:ascii="Calibri" w:eastAsiaTheme="minorHAnsi" w:hAnsi="Calibri" w:cs="Calibri"/>
          <w:b/>
          <w:bCs/>
          <w:sz w:val="24"/>
          <w:szCs w:val="24"/>
        </w:rPr>
        <w:t>vehicle amb el distintiu de la imatge (V-5). Saps quina és la velocitat màxima a la qual</w:t>
      </w:r>
      <w:r w:rsidRPr="00357EDE">
        <w:rPr>
          <w:rFonts w:ascii="Calibri" w:eastAsiaTheme="minorHAnsi" w:hAnsi="Calibri" w:cs="Calibri"/>
          <w:b/>
          <w:bCs/>
          <w:sz w:val="24"/>
          <w:szCs w:val="24"/>
        </w:rPr>
        <w:t xml:space="preserve"> </w:t>
      </w:r>
      <w:r w:rsidR="00D04166" w:rsidRPr="00D04166">
        <w:rPr>
          <w:rFonts w:ascii="Calibri" w:eastAsiaTheme="minorHAnsi" w:hAnsi="Calibri" w:cs="Calibri"/>
          <w:b/>
          <w:bCs/>
          <w:sz w:val="24"/>
          <w:szCs w:val="24"/>
        </w:rPr>
        <w:t>poden circular els vehicles amb aquests distintius?</w:t>
      </w:r>
    </w:p>
    <w:p w14:paraId="3E2C8473" w14:textId="417DDDAD" w:rsidR="00D04166" w:rsidRPr="00D04166" w:rsidRDefault="00D04166" w:rsidP="00D04166">
      <w:pPr>
        <w:widowControl/>
        <w:adjustRightInd w:val="0"/>
        <w:rPr>
          <w:rFonts w:ascii="Calibri" w:eastAsiaTheme="minorHAnsi" w:hAnsi="Calibri" w:cs="Calibri"/>
          <w:sz w:val="24"/>
          <w:szCs w:val="24"/>
        </w:rPr>
      </w:pPr>
      <w:r w:rsidRPr="00357EDE">
        <w:rPr>
          <w:rFonts w:ascii="Calibri" w:eastAsiaTheme="minorHAnsi" w:hAnsi="Calibri" w:cs="Calibri"/>
          <w:noProof/>
          <w:sz w:val="24"/>
          <w:szCs w:val="24"/>
        </w:rPr>
        <w:drawing>
          <wp:inline distT="0" distB="0" distL="0" distR="0" wp14:anchorId="10A1A1B5" wp14:editId="14BB9D0F">
            <wp:extent cx="1171575" cy="1104900"/>
            <wp:effectExtent l="0" t="0" r="9525" b="0"/>
            <wp:docPr id="110113799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04900"/>
                    </a:xfrm>
                    <a:prstGeom prst="rect">
                      <a:avLst/>
                    </a:prstGeom>
                    <a:noFill/>
                    <a:ln>
                      <a:noFill/>
                    </a:ln>
                  </pic:spPr>
                </pic:pic>
              </a:graphicData>
            </a:graphic>
          </wp:inline>
        </w:drawing>
      </w:r>
    </w:p>
    <w:p w14:paraId="4F4B643A" w14:textId="250B9D8F" w:rsidR="00D04166" w:rsidRPr="00D04166" w:rsidRDefault="00D04166" w:rsidP="00F96ACB">
      <w:pPr>
        <w:widowControl/>
        <w:numPr>
          <w:ilvl w:val="0"/>
          <w:numId w:val="38"/>
        </w:numPr>
        <w:adjustRightInd w:val="0"/>
        <w:spacing w:after="53"/>
        <w:rPr>
          <w:rFonts w:ascii="Calibri" w:eastAsiaTheme="minorHAnsi" w:hAnsi="Calibri" w:cs="Calibri"/>
          <w:b/>
          <w:bCs/>
          <w:sz w:val="24"/>
          <w:szCs w:val="24"/>
        </w:rPr>
      </w:pPr>
      <w:r w:rsidRPr="00D04166">
        <w:rPr>
          <w:rFonts w:ascii="Calibri" w:eastAsiaTheme="minorHAnsi" w:hAnsi="Calibri" w:cs="Calibri"/>
          <w:b/>
          <w:bCs/>
          <w:sz w:val="24"/>
          <w:szCs w:val="24"/>
        </w:rPr>
        <w:t>20 km/h.</w:t>
      </w:r>
    </w:p>
    <w:p w14:paraId="1A50F790" w14:textId="55957091" w:rsidR="00D04166" w:rsidRPr="00D04166" w:rsidRDefault="00D04166" w:rsidP="00F96ACB">
      <w:pPr>
        <w:widowControl/>
        <w:numPr>
          <w:ilvl w:val="0"/>
          <w:numId w:val="38"/>
        </w:numPr>
        <w:adjustRightInd w:val="0"/>
        <w:spacing w:after="53"/>
        <w:rPr>
          <w:rFonts w:ascii="Calibri" w:eastAsiaTheme="minorHAnsi" w:hAnsi="Calibri" w:cs="Calibri"/>
          <w:b/>
          <w:bCs/>
          <w:sz w:val="24"/>
          <w:szCs w:val="24"/>
        </w:rPr>
      </w:pPr>
      <w:r w:rsidRPr="00D04166">
        <w:rPr>
          <w:rFonts w:ascii="Calibri" w:eastAsiaTheme="minorHAnsi" w:hAnsi="Calibri" w:cs="Calibri"/>
          <w:b/>
          <w:bCs/>
          <w:sz w:val="24"/>
          <w:szCs w:val="24"/>
        </w:rPr>
        <w:t>30 km/h.</w:t>
      </w:r>
    </w:p>
    <w:p w14:paraId="2F3617C5" w14:textId="31620E75" w:rsidR="00D04166" w:rsidRPr="00D04166" w:rsidRDefault="00D04166" w:rsidP="00F96ACB">
      <w:pPr>
        <w:widowControl/>
        <w:numPr>
          <w:ilvl w:val="0"/>
          <w:numId w:val="38"/>
        </w:numPr>
        <w:adjustRightInd w:val="0"/>
        <w:spacing w:after="53"/>
        <w:rPr>
          <w:rFonts w:ascii="Calibri" w:eastAsiaTheme="minorHAnsi" w:hAnsi="Calibri" w:cs="Calibri"/>
          <w:b/>
          <w:bCs/>
          <w:sz w:val="24"/>
          <w:szCs w:val="24"/>
        </w:rPr>
      </w:pPr>
      <w:r w:rsidRPr="00D04166">
        <w:rPr>
          <w:rFonts w:ascii="Calibri" w:eastAsiaTheme="minorHAnsi" w:hAnsi="Calibri" w:cs="Calibri"/>
          <w:b/>
          <w:bCs/>
          <w:sz w:val="24"/>
          <w:szCs w:val="24"/>
        </w:rPr>
        <w:t>40 km/h.</w:t>
      </w:r>
    </w:p>
    <w:p w14:paraId="493AACD8" w14:textId="1495330C" w:rsidR="00D04166" w:rsidRPr="00D04166" w:rsidRDefault="00D04166" w:rsidP="00F96ACB">
      <w:pPr>
        <w:widowControl/>
        <w:numPr>
          <w:ilvl w:val="0"/>
          <w:numId w:val="38"/>
        </w:numPr>
        <w:adjustRightInd w:val="0"/>
        <w:rPr>
          <w:rFonts w:ascii="Calibri" w:eastAsiaTheme="minorHAnsi" w:hAnsi="Calibri" w:cs="Calibri"/>
          <w:b/>
          <w:bCs/>
          <w:sz w:val="24"/>
          <w:szCs w:val="24"/>
        </w:rPr>
      </w:pPr>
      <w:r w:rsidRPr="00D04166">
        <w:rPr>
          <w:rFonts w:ascii="Calibri" w:eastAsiaTheme="minorHAnsi" w:hAnsi="Calibri" w:cs="Calibri"/>
          <w:b/>
          <w:bCs/>
          <w:sz w:val="24"/>
          <w:szCs w:val="24"/>
        </w:rPr>
        <w:t>50 km/h.</w:t>
      </w:r>
    </w:p>
    <w:p w14:paraId="6B05B0DC" w14:textId="77777777" w:rsidR="00D04166" w:rsidRPr="00D04166" w:rsidRDefault="00D04166" w:rsidP="00D04166">
      <w:pPr>
        <w:widowControl/>
        <w:adjustRightInd w:val="0"/>
        <w:rPr>
          <w:rFonts w:ascii="Calibri" w:eastAsiaTheme="minorHAnsi" w:hAnsi="Calibri" w:cs="Calibri"/>
          <w:b/>
          <w:bCs/>
          <w:sz w:val="24"/>
          <w:szCs w:val="24"/>
        </w:rPr>
      </w:pPr>
    </w:p>
    <w:p w14:paraId="545ED252" w14:textId="1FB69917" w:rsidR="00D04166" w:rsidRPr="00D04166" w:rsidRDefault="00F96ACB" w:rsidP="00F96ACB">
      <w:pPr>
        <w:widowControl/>
        <w:adjustRightInd w:val="0"/>
        <w:jc w:val="both"/>
        <w:rPr>
          <w:rFonts w:ascii="Calibri" w:eastAsiaTheme="minorHAnsi" w:hAnsi="Calibri" w:cs="Calibri"/>
          <w:b/>
          <w:bCs/>
          <w:sz w:val="24"/>
          <w:szCs w:val="24"/>
        </w:rPr>
      </w:pPr>
      <w:r w:rsidRPr="00357EDE">
        <w:rPr>
          <w:rFonts w:ascii="Calibri" w:eastAsiaTheme="minorHAnsi" w:hAnsi="Calibri" w:cs="Calibri"/>
          <w:b/>
          <w:bCs/>
          <w:sz w:val="24"/>
          <w:szCs w:val="24"/>
        </w:rPr>
        <w:t xml:space="preserve">8.- </w:t>
      </w:r>
      <w:r w:rsidRPr="00357EDE">
        <w:rPr>
          <w:rFonts w:ascii="Calibri" w:hAnsi="Calibri" w:cs="Calibri"/>
          <w:b/>
          <w:bCs/>
          <w:sz w:val="24"/>
          <w:szCs w:val="24"/>
          <w:shd w:val="clear" w:color="auto" w:fill="FFFFFF"/>
        </w:rPr>
        <w:t>Els coeficients d'acceleració segons la norma aplicable exerceixen un paper crucial en la seguretat de l'estrebada de càrregues en vehicles de transport, com camions, remolcs i furgonetes. Aquests coeficients capturen les forces d' acceleració que poden afectar la càrrega durant el seu transport, essent essencials per prevenir desplaçaments perillosos. Els coeficients d' acceleració que defineix la norma són tres:</w:t>
      </w:r>
    </w:p>
    <w:p w14:paraId="7E68C000" w14:textId="77777777" w:rsidR="00D04166" w:rsidRPr="00357EDE" w:rsidRDefault="00D04166" w:rsidP="00F96ACB">
      <w:pPr>
        <w:widowControl/>
        <w:autoSpaceDE/>
        <w:autoSpaceDN/>
        <w:jc w:val="both"/>
        <w:rPr>
          <w:rFonts w:ascii="Calibri" w:eastAsia="Times New Roman" w:hAnsi="Calibri" w:cs="Calibri"/>
          <w:b/>
          <w:bCs/>
          <w:sz w:val="24"/>
          <w:szCs w:val="24"/>
          <w:lang w:eastAsia="es-ES"/>
        </w:rPr>
      </w:pPr>
    </w:p>
    <w:p w14:paraId="349847F2" w14:textId="362B5161" w:rsidR="00D04166" w:rsidRPr="00357EDE" w:rsidRDefault="00F96ACB" w:rsidP="00F96ACB">
      <w:pPr>
        <w:pStyle w:val="Prrafodelista"/>
        <w:widowControl/>
        <w:numPr>
          <w:ilvl w:val="0"/>
          <w:numId w:val="40"/>
        </w:numPr>
        <w:shd w:val="clear" w:color="auto" w:fill="FFFFFF"/>
        <w:autoSpaceDE/>
        <w:autoSpaceDN/>
        <w:jc w:val="both"/>
        <w:textAlignment w:val="center"/>
        <w:rPr>
          <w:rFonts w:ascii="Calibri" w:hAnsi="Calibri" w:cs="Calibri"/>
          <w:b/>
          <w:bCs/>
          <w:sz w:val="24"/>
          <w:szCs w:val="24"/>
          <w:shd w:val="clear" w:color="auto" w:fill="FFFFFF"/>
        </w:rPr>
      </w:pPr>
      <w:r w:rsidRPr="00357EDE">
        <w:rPr>
          <w:rFonts w:ascii="Calibri" w:hAnsi="Calibri" w:cs="Calibri"/>
          <w:b/>
          <w:bCs/>
          <w:sz w:val="24"/>
          <w:szCs w:val="24"/>
          <w:shd w:val="clear" w:color="auto" w:fill="FFFFFF"/>
        </w:rPr>
        <w:t>Coeficient d' acceleració d’amplitud, c</w:t>
      </w:r>
      <w:r w:rsidRPr="00357EDE">
        <w:rPr>
          <w:rFonts w:ascii="Calibri" w:eastAsia="Times New Roman" w:hAnsi="Calibri" w:cs="Calibri"/>
          <w:b/>
          <w:bCs/>
          <w:sz w:val="24"/>
          <w:szCs w:val="24"/>
          <w:lang w:eastAsia="es-ES"/>
        </w:rPr>
        <w:t>oeficient d' acceleració lateral i c</w:t>
      </w:r>
      <w:r w:rsidRPr="00357EDE">
        <w:rPr>
          <w:rFonts w:ascii="Calibri" w:hAnsi="Calibri" w:cs="Calibri"/>
          <w:b/>
          <w:bCs/>
          <w:sz w:val="24"/>
          <w:szCs w:val="24"/>
          <w:shd w:val="clear" w:color="auto" w:fill="FFFFFF"/>
        </w:rPr>
        <w:t>oeficient d' acceleració vertical</w:t>
      </w:r>
    </w:p>
    <w:p w14:paraId="1B7417F7" w14:textId="77777777" w:rsidR="00F96ACB" w:rsidRPr="00357EDE" w:rsidRDefault="00F96ACB" w:rsidP="00F96ACB">
      <w:pPr>
        <w:pStyle w:val="Prrafodelista"/>
        <w:widowControl/>
        <w:numPr>
          <w:ilvl w:val="0"/>
          <w:numId w:val="40"/>
        </w:numPr>
        <w:shd w:val="clear" w:color="auto" w:fill="FFFFFF"/>
        <w:autoSpaceDE/>
        <w:autoSpaceDN/>
        <w:jc w:val="both"/>
        <w:textAlignment w:val="center"/>
        <w:rPr>
          <w:rFonts w:ascii="Calibri" w:eastAsia="Times New Roman" w:hAnsi="Calibri" w:cs="Calibri"/>
          <w:b/>
          <w:bCs/>
          <w:sz w:val="24"/>
          <w:szCs w:val="24"/>
          <w:lang w:eastAsia="es-ES"/>
        </w:rPr>
      </w:pPr>
      <w:r w:rsidRPr="00357EDE">
        <w:rPr>
          <w:rFonts w:ascii="Calibri" w:hAnsi="Calibri" w:cs="Calibri"/>
          <w:b/>
          <w:bCs/>
          <w:sz w:val="24"/>
          <w:szCs w:val="24"/>
          <w:shd w:val="clear" w:color="auto" w:fill="FFFFFF"/>
        </w:rPr>
        <w:t>Coeficient d' acceleració longitudinal, c</w:t>
      </w:r>
      <w:r w:rsidRPr="00357EDE">
        <w:rPr>
          <w:rFonts w:ascii="Calibri" w:eastAsia="Times New Roman" w:hAnsi="Calibri" w:cs="Calibri"/>
          <w:b/>
          <w:bCs/>
          <w:sz w:val="24"/>
          <w:szCs w:val="24"/>
          <w:lang w:eastAsia="es-ES"/>
        </w:rPr>
        <w:t>oeficient d' acceleració lateral i c</w:t>
      </w:r>
      <w:r w:rsidRPr="00357EDE">
        <w:rPr>
          <w:rFonts w:ascii="Calibri" w:hAnsi="Calibri" w:cs="Calibri"/>
          <w:b/>
          <w:bCs/>
          <w:sz w:val="24"/>
          <w:szCs w:val="24"/>
          <w:shd w:val="clear" w:color="auto" w:fill="FFFFFF"/>
        </w:rPr>
        <w:t>oeficient d' acceleració vertical</w:t>
      </w:r>
    </w:p>
    <w:p w14:paraId="25321F6D" w14:textId="6C1AEFE2" w:rsidR="00F96ACB" w:rsidRPr="00357EDE" w:rsidRDefault="00F96ACB" w:rsidP="00F96ACB">
      <w:pPr>
        <w:pStyle w:val="Prrafodelista"/>
        <w:widowControl/>
        <w:numPr>
          <w:ilvl w:val="0"/>
          <w:numId w:val="40"/>
        </w:numPr>
        <w:shd w:val="clear" w:color="auto" w:fill="FFFFFF"/>
        <w:autoSpaceDE/>
        <w:autoSpaceDN/>
        <w:jc w:val="both"/>
        <w:textAlignment w:val="center"/>
        <w:rPr>
          <w:rFonts w:ascii="Calibri" w:eastAsia="Times New Roman" w:hAnsi="Calibri" w:cs="Calibri"/>
          <w:b/>
          <w:bCs/>
          <w:sz w:val="24"/>
          <w:szCs w:val="24"/>
          <w:lang w:eastAsia="es-ES"/>
        </w:rPr>
      </w:pPr>
      <w:r w:rsidRPr="00357EDE">
        <w:rPr>
          <w:rFonts w:ascii="Calibri" w:hAnsi="Calibri" w:cs="Calibri"/>
          <w:b/>
          <w:bCs/>
          <w:sz w:val="24"/>
          <w:szCs w:val="24"/>
          <w:shd w:val="clear" w:color="auto" w:fill="FFFFFF"/>
        </w:rPr>
        <w:t>Coeficient d' acceleració longitudinal, c</w:t>
      </w:r>
      <w:r w:rsidRPr="00357EDE">
        <w:rPr>
          <w:rFonts w:ascii="Calibri" w:eastAsia="Times New Roman" w:hAnsi="Calibri" w:cs="Calibri"/>
          <w:b/>
          <w:bCs/>
          <w:sz w:val="24"/>
          <w:szCs w:val="24"/>
          <w:lang w:eastAsia="es-ES"/>
        </w:rPr>
        <w:t>oeficient d' acceleració sota-vehicle i c</w:t>
      </w:r>
      <w:r w:rsidRPr="00357EDE">
        <w:rPr>
          <w:rFonts w:ascii="Calibri" w:hAnsi="Calibri" w:cs="Calibri"/>
          <w:b/>
          <w:bCs/>
          <w:sz w:val="24"/>
          <w:szCs w:val="24"/>
          <w:shd w:val="clear" w:color="auto" w:fill="FFFFFF"/>
        </w:rPr>
        <w:t>oeficient d' acceleració vertical</w:t>
      </w:r>
    </w:p>
    <w:p w14:paraId="0EEC548B" w14:textId="6667B893" w:rsidR="00F96ACB" w:rsidRPr="00357EDE" w:rsidRDefault="00F96ACB" w:rsidP="00F96ACB">
      <w:pPr>
        <w:pStyle w:val="Prrafodelista"/>
        <w:widowControl/>
        <w:numPr>
          <w:ilvl w:val="0"/>
          <w:numId w:val="40"/>
        </w:numPr>
        <w:shd w:val="clear" w:color="auto" w:fill="FFFFFF"/>
        <w:autoSpaceDE/>
        <w:autoSpaceDN/>
        <w:jc w:val="both"/>
        <w:textAlignment w:val="center"/>
        <w:rPr>
          <w:rFonts w:ascii="Calibri" w:eastAsia="Times New Roman" w:hAnsi="Calibri" w:cs="Calibri"/>
          <w:b/>
          <w:bCs/>
          <w:sz w:val="24"/>
          <w:szCs w:val="24"/>
          <w:lang w:eastAsia="es-ES"/>
        </w:rPr>
      </w:pPr>
      <w:r w:rsidRPr="00357EDE">
        <w:rPr>
          <w:rFonts w:ascii="Calibri" w:hAnsi="Calibri" w:cs="Calibri"/>
          <w:b/>
          <w:bCs/>
          <w:sz w:val="24"/>
          <w:szCs w:val="24"/>
          <w:shd w:val="clear" w:color="auto" w:fill="FFFFFF"/>
        </w:rPr>
        <w:t>Coeficient d' acceleració longitudinal, c</w:t>
      </w:r>
      <w:r w:rsidRPr="00357EDE">
        <w:rPr>
          <w:rFonts w:ascii="Calibri" w:eastAsia="Times New Roman" w:hAnsi="Calibri" w:cs="Calibri"/>
          <w:b/>
          <w:bCs/>
          <w:sz w:val="24"/>
          <w:szCs w:val="24"/>
          <w:lang w:eastAsia="es-ES"/>
        </w:rPr>
        <w:t>oeficient d' acceleració lateral i c</w:t>
      </w:r>
      <w:r w:rsidRPr="00357EDE">
        <w:rPr>
          <w:rFonts w:ascii="Calibri" w:hAnsi="Calibri" w:cs="Calibri"/>
          <w:b/>
          <w:bCs/>
          <w:sz w:val="24"/>
          <w:szCs w:val="24"/>
          <w:shd w:val="clear" w:color="auto" w:fill="FFFFFF"/>
        </w:rPr>
        <w:t>oeficient d' acceleració horitzontal</w:t>
      </w:r>
    </w:p>
    <w:p w14:paraId="773026F2" w14:textId="77777777" w:rsidR="00D04166" w:rsidRPr="00357EDE" w:rsidRDefault="00D04166" w:rsidP="00F96ACB">
      <w:pPr>
        <w:widowControl/>
        <w:autoSpaceDE/>
        <w:autoSpaceDN/>
        <w:jc w:val="both"/>
        <w:rPr>
          <w:rFonts w:ascii="Calibri" w:eastAsia="Times New Roman" w:hAnsi="Calibri" w:cs="Calibri"/>
          <w:b/>
          <w:bCs/>
          <w:sz w:val="24"/>
          <w:szCs w:val="24"/>
          <w:lang w:eastAsia="es-ES"/>
        </w:rPr>
      </w:pPr>
    </w:p>
    <w:p w14:paraId="46A8BD8B"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6B60E915" w14:textId="40CCC34F" w:rsidR="00F96ACB" w:rsidRPr="00357EDE" w:rsidRDefault="00F96ACB" w:rsidP="00F96ACB">
      <w:pPr>
        <w:widowControl/>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 xml:space="preserve">9.- </w:t>
      </w:r>
      <w:r w:rsidRPr="00F96ACB">
        <w:rPr>
          <w:rFonts w:ascii="Calibri" w:eastAsia="Times New Roman" w:hAnsi="Calibri" w:cs="Calibri"/>
          <w:b/>
          <w:bCs/>
          <w:sz w:val="24"/>
          <w:szCs w:val="24"/>
          <w:lang w:eastAsia="es-ES"/>
        </w:rPr>
        <w:t>Aquests coeficients són fonamentals per determinar la quantitat adequada de força de subjecció que es requereix per mantenir la càrrega de manera segura en el vehicle durant tot el trajecte. Els càlculs es basen en</w:t>
      </w:r>
      <w:r w:rsidRPr="00357EDE">
        <w:rPr>
          <w:rFonts w:ascii="Calibri" w:eastAsia="Times New Roman" w:hAnsi="Calibri" w:cs="Calibri"/>
          <w:b/>
          <w:bCs/>
          <w:sz w:val="24"/>
          <w:szCs w:val="24"/>
          <w:lang w:eastAsia="es-ES"/>
        </w:rPr>
        <w:t>:</w:t>
      </w:r>
    </w:p>
    <w:p w14:paraId="02855A1A" w14:textId="77777777" w:rsidR="00F96ACB" w:rsidRPr="00357EDE" w:rsidRDefault="00F96ACB" w:rsidP="00F96ACB">
      <w:pPr>
        <w:widowControl/>
        <w:autoSpaceDE/>
        <w:autoSpaceDN/>
        <w:jc w:val="both"/>
        <w:rPr>
          <w:rFonts w:ascii="Calibri" w:eastAsia="Times New Roman" w:hAnsi="Calibri" w:cs="Calibri"/>
          <w:b/>
          <w:bCs/>
          <w:sz w:val="24"/>
          <w:szCs w:val="24"/>
          <w:lang w:eastAsia="es-ES"/>
        </w:rPr>
      </w:pPr>
    </w:p>
    <w:p w14:paraId="73B98CEF" w14:textId="5A34EA82" w:rsidR="00F96ACB" w:rsidRPr="00357EDE" w:rsidRDefault="00F96ACB" w:rsidP="00F96ACB">
      <w:pPr>
        <w:pStyle w:val="Prrafodelista"/>
        <w:widowControl/>
        <w:numPr>
          <w:ilvl w:val="0"/>
          <w:numId w:val="42"/>
        </w:numPr>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 xml:space="preserve">La massa de la càrrega i en els </w:t>
      </w:r>
      <w:bookmarkStart w:id="0" w:name="_Hlk222662616"/>
      <w:r w:rsidRPr="00357EDE">
        <w:rPr>
          <w:rFonts w:ascii="Calibri" w:eastAsia="Times New Roman" w:hAnsi="Calibri" w:cs="Calibri"/>
          <w:b/>
          <w:bCs/>
          <w:sz w:val="24"/>
          <w:szCs w:val="24"/>
          <w:lang w:eastAsia="es-ES"/>
        </w:rPr>
        <w:t>coeficients d' acceleració associats amb els diferents tipus de moviments que experimentarà durant el seu transport.</w:t>
      </w:r>
      <w:bookmarkEnd w:id="0"/>
    </w:p>
    <w:p w14:paraId="3CE516E9" w14:textId="5485AA8E" w:rsidR="00F96ACB" w:rsidRPr="00357EDE" w:rsidRDefault="00F96ACB" w:rsidP="00F96ACB">
      <w:pPr>
        <w:pStyle w:val="Prrafodelista"/>
        <w:widowControl/>
        <w:numPr>
          <w:ilvl w:val="0"/>
          <w:numId w:val="42"/>
        </w:numPr>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La massa del vehicle i en coeficients d' acceleració associats amb els diferents tipus de moviments que experimentarà durant el seu transport.</w:t>
      </w:r>
    </w:p>
    <w:p w14:paraId="450BFFEC" w14:textId="5C2C5C44" w:rsidR="00F96ACB" w:rsidRPr="00357EDE" w:rsidRDefault="00F96ACB" w:rsidP="00F96ACB">
      <w:pPr>
        <w:pStyle w:val="Prrafodelista"/>
        <w:widowControl/>
        <w:numPr>
          <w:ilvl w:val="0"/>
          <w:numId w:val="42"/>
        </w:numPr>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La massa de la càrrega i en els coeficients de desacceleració associats amb els diferents tipus de moviments que experimentarà durant el seu transport.</w:t>
      </w:r>
    </w:p>
    <w:p w14:paraId="3FE8792C" w14:textId="77405BAA" w:rsidR="00F96ACB" w:rsidRPr="00357EDE" w:rsidRDefault="00F96ACB" w:rsidP="00F96ACB">
      <w:pPr>
        <w:pStyle w:val="Prrafodelista"/>
        <w:widowControl/>
        <w:numPr>
          <w:ilvl w:val="0"/>
          <w:numId w:val="42"/>
        </w:numPr>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La massa del vehicle i en els coeficients de desacceleració associats amb els diferents tipus de moviments que experimentarà durant el seu transport.</w:t>
      </w:r>
    </w:p>
    <w:p w14:paraId="016399F6" w14:textId="77777777" w:rsidR="00F96ACB" w:rsidRPr="00357EDE" w:rsidRDefault="00F96ACB" w:rsidP="00F96ACB">
      <w:pPr>
        <w:widowControl/>
        <w:autoSpaceDE/>
        <w:autoSpaceDN/>
        <w:rPr>
          <w:rFonts w:ascii="Calibri" w:eastAsia="Times New Roman" w:hAnsi="Calibri" w:cs="Calibri"/>
          <w:lang w:val="es-ES" w:eastAsia="es-ES"/>
        </w:rPr>
      </w:pPr>
    </w:p>
    <w:p w14:paraId="1F0CB1C1" w14:textId="77777777" w:rsidR="00F96ACB" w:rsidRPr="00F96ACB" w:rsidRDefault="00F96ACB" w:rsidP="00F96ACB">
      <w:pPr>
        <w:widowControl/>
        <w:autoSpaceDE/>
        <w:autoSpaceDN/>
        <w:rPr>
          <w:rFonts w:ascii="Arial" w:eastAsia="Times New Roman" w:hAnsi="Arial" w:cs="Arial"/>
          <w:sz w:val="24"/>
          <w:szCs w:val="24"/>
          <w:lang w:val="es-ES" w:eastAsia="es-ES"/>
        </w:rPr>
      </w:pPr>
    </w:p>
    <w:p w14:paraId="3060992C" w14:textId="77777777" w:rsidR="00F96ACB" w:rsidRPr="00F96ACB" w:rsidRDefault="00F96ACB" w:rsidP="00F96ACB">
      <w:pPr>
        <w:widowControl/>
        <w:autoSpaceDE/>
        <w:autoSpaceDN/>
        <w:jc w:val="both"/>
        <w:rPr>
          <w:rFonts w:ascii="Arial" w:eastAsia="Times New Roman" w:hAnsi="Arial" w:cs="Arial"/>
          <w:b/>
          <w:bCs/>
          <w:sz w:val="24"/>
          <w:szCs w:val="24"/>
          <w:lang w:eastAsia="es-ES"/>
        </w:rPr>
      </w:pPr>
      <w:r w:rsidRPr="00F96ACB">
        <w:rPr>
          <w:rFonts w:ascii="Calibri" w:eastAsia="Times New Roman" w:hAnsi="Calibri" w:cs="Calibri"/>
          <w:b/>
          <w:bCs/>
          <w:sz w:val="24"/>
          <w:szCs w:val="24"/>
          <w:lang w:eastAsia="es-ES"/>
        </w:rPr>
        <w:t> </w:t>
      </w:r>
    </w:p>
    <w:p w14:paraId="2315B505" w14:textId="0BAF757E" w:rsidR="00F96ACB" w:rsidRPr="00357EDE" w:rsidRDefault="00F96ACB" w:rsidP="00F96ACB">
      <w:pPr>
        <w:widowControl/>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 xml:space="preserve">10.- </w:t>
      </w:r>
      <w:r w:rsidRPr="00F96ACB">
        <w:rPr>
          <w:rFonts w:ascii="Calibri" w:eastAsia="Times New Roman" w:hAnsi="Calibri" w:cs="Calibri"/>
          <w:b/>
          <w:bCs/>
          <w:sz w:val="24"/>
          <w:szCs w:val="24"/>
          <w:lang w:eastAsia="es-ES"/>
        </w:rPr>
        <w:t xml:space="preserve">La correcta aplicació d' aquests coeficients i l' elecció de sistemes de subjecció apropiats són vitals per prevenir accidents a la carretera i garantir la seguretat en el transport de mercaderies. La norma </w:t>
      </w:r>
      <w:r w:rsidRPr="00357EDE">
        <w:rPr>
          <w:rFonts w:ascii="Calibri" w:eastAsia="Times New Roman" w:hAnsi="Calibri" w:cs="Calibri"/>
          <w:b/>
          <w:bCs/>
          <w:sz w:val="24"/>
          <w:szCs w:val="24"/>
          <w:lang w:eastAsia="es-ES"/>
        </w:rPr>
        <w:t xml:space="preserve">que </w:t>
      </w:r>
      <w:r w:rsidRPr="00F96ACB">
        <w:rPr>
          <w:rFonts w:ascii="Calibri" w:eastAsia="Times New Roman" w:hAnsi="Calibri" w:cs="Calibri"/>
          <w:b/>
          <w:bCs/>
          <w:sz w:val="24"/>
          <w:szCs w:val="24"/>
          <w:lang w:eastAsia="es-ES"/>
        </w:rPr>
        <w:t>ofereix directrius precises per dur a terme aquests càlculs i assegurar una estrebada eficaç i segura</w:t>
      </w:r>
      <w:r w:rsidRPr="00357EDE">
        <w:rPr>
          <w:rFonts w:ascii="Calibri" w:eastAsia="Times New Roman" w:hAnsi="Calibri" w:cs="Calibri"/>
          <w:b/>
          <w:bCs/>
          <w:sz w:val="24"/>
          <w:szCs w:val="24"/>
          <w:lang w:eastAsia="es-ES"/>
        </w:rPr>
        <w:t xml:space="preserve"> és:</w:t>
      </w:r>
    </w:p>
    <w:p w14:paraId="0266A7DC" w14:textId="77777777" w:rsidR="00F96ACB" w:rsidRPr="00F96ACB" w:rsidRDefault="00F96ACB" w:rsidP="00F96ACB">
      <w:pPr>
        <w:widowControl/>
        <w:autoSpaceDE/>
        <w:autoSpaceDN/>
        <w:jc w:val="both"/>
        <w:rPr>
          <w:rFonts w:ascii="Arial" w:eastAsia="Times New Roman" w:hAnsi="Arial" w:cs="Arial"/>
          <w:b/>
          <w:bCs/>
          <w:sz w:val="24"/>
          <w:szCs w:val="24"/>
          <w:lang w:eastAsia="es-ES"/>
        </w:rPr>
      </w:pPr>
    </w:p>
    <w:p w14:paraId="09D2D187" w14:textId="796B9A66" w:rsidR="00D04166" w:rsidRPr="00357EDE" w:rsidRDefault="00F96ACB" w:rsidP="00F96ACB">
      <w:pPr>
        <w:pStyle w:val="Prrafodelista"/>
        <w:widowControl/>
        <w:numPr>
          <w:ilvl w:val="0"/>
          <w:numId w:val="43"/>
        </w:numPr>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EN 12195-1:2021</w:t>
      </w:r>
    </w:p>
    <w:p w14:paraId="0BA5F2A4" w14:textId="5489377A" w:rsidR="00F96ACB" w:rsidRPr="00357EDE" w:rsidRDefault="00F96ACB" w:rsidP="00F96ACB">
      <w:pPr>
        <w:pStyle w:val="Prrafodelista"/>
        <w:widowControl/>
        <w:numPr>
          <w:ilvl w:val="0"/>
          <w:numId w:val="43"/>
        </w:numPr>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EN 12196-1:2020</w:t>
      </w:r>
    </w:p>
    <w:p w14:paraId="785A21EA" w14:textId="423CE335" w:rsidR="00F96ACB" w:rsidRPr="00357EDE" w:rsidRDefault="00F96ACB" w:rsidP="00F96ACB">
      <w:pPr>
        <w:pStyle w:val="Prrafodelista"/>
        <w:widowControl/>
        <w:numPr>
          <w:ilvl w:val="0"/>
          <w:numId w:val="43"/>
        </w:numPr>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EN 12196-1:2021</w:t>
      </w:r>
    </w:p>
    <w:p w14:paraId="34D411E2" w14:textId="77777777" w:rsidR="00F96ACB" w:rsidRPr="00357EDE" w:rsidRDefault="00F96ACB" w:rsidP="00F96ACB">
      <w:pPr>
        <w:pStyle w:val="Prrafodelista"/>
        <w:widowControl/>
        <w:numPr>
          <w:ilvl w:val="0"/>
          <w:numId w:val="43"/>
        </w:numPr>
        <w:autoSpaceDE/>
        <w:autoSpaceDN/>
        <w:jc w:val="both"/>
        <w:rPr>
          <w:rFonts w:ascii="Calibri" w:eastAsia="Times New Roman" w:hAnsi="Calibri" w:cs="Calibri"/>
          <w:b/>
          <w:bCs/>
          <w:sz w:val="24"/>
          <w:szCs w:val="24"/>
          <w:lang w:eastAsia="es-ES"/>
        </w:rPr>
      </w:pPr>
      <w:r w:rsidRPr="00357EDE">
        <w:rPr>
          <w:rFonts w:ascii="Calibri" w:eastAsia="Times New Roman" w:hAnsi="Calibri" w:cs="Calibri"/>
          <w:b/>
          <w:bCs/>
          <w:sz w:val="24"/>
          <w:szCs w:val="24"/>
          <w:lang w:eastAsia="es-ES"/>
        </w:rPr>
        <w:t>EN 12195-1:2020</w:t>
      </w:r>
    </w:p>
    <w:p w14:paraId="21C5BFEF" w14:textId="77777777" w:rsidR="00D04166" w:rsidRPr="00357EDE" w:rsidRDefault="00D04166" w:rsidP="00F96ACB">
      <w:pPr>
        <w:widowControl/>
        <w:autoSpaceDE/>
        <w:autoSpaceDN/>
        <w:jc w:val="both"/>
        <w:rPr>
          <w:rFonts w:ascii="Calibri" w:eastAsia="Times New Roman" w:hAnsi="Calibri" w:cs="Calibri"/>
          <w:b/>
          <w:bCs/>
          <w:sz w:val="24"/>
          <w:szCs w:val="24"/>
          <w:lang w:eastAsia="es-ES"/>
        </w:rPr>
      </w:pPr>
    </w:p>
    <w:p w14:paraId="32F24282"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58C6EE97" w14:textId="77777777" w:rsidR="00D04166" w:rsidRPr="00357EDE" w:rsidRDefault="00D04166" w:rsidP="003521E6">
      <w:pPr>
        <w:widowControl/>
        <w:autoSpaceDE/>
        <w:autoSpaceDN/>
        <w:jc w:val="both"/>
        <w:rPr>
          <w:rFonts w:ascii="Calibri" w:eastAsia="Times New Roman" w:hAnsi="Calibri" w:cs="Calibri"/>
          <w:b/>
          <w:sz w:val="24"/>
          <w:szCs w:val="24"/>
          <w:lang w:eastAsia="es-ES"/>
        </w:rPr>
      </w:pPr>
    </w:p>
    <w:p w14:paraId="1DC5658A" w14:textId="26D792A8" w:rsidR="003521E6" w:rsidRPr="00357EDE" w:rsidRDefault="003521E6" w:rsidP="003521E6">
      <w:pPr>
        <w:widowControl/>
        <w:autoSpaceDE/>
        <w:autoSpaceDN/>
        <w:jc w:val="both"/>
        <w:rPr>
          <w:rFonts w:ascii="Calibri" w:eastAsia="Times New Roman" w:hAnsi="Calibri" w:cs="Calibri"/>
          <w:b/>
          <w:sz w:val="24"/>
          <w:szCs w:val="24"/>
          <w:lang w:eastAsia="es-ES"/>
        </w:rPr>
      </w:pPr>
    </w:p>
    <w:p w14:paraId="3722046F" w14:textId="77777777" w:rsidR="00736B96" w:rsidRPr="00357EDE" w:rsidRDefault="00736B96" w:rsidP="003521E6">
      <w:pPr>
        <w:widowControl/>
        <w:autoSpaceDE/>
        <w:autoSpaceDN/>
        <w:jc w:val="both"/>
        <w:rPr>
          <w:rFonts w:ascii="Calibri" w:eastAsia="Times New Roman" w:hAnsi="Calibri" w:cs="Calibri"/>
          <w:b/>
          <w:sz w:val="24"/>
          <w:szCs w:val="24"/>
          <w:lang w:eastAsia="es-ES"/>
        </w:rPr>
      </w:pPr>
    </w:p>
    <w:p w14:paraId="5A53547C" w14:textId="2DB6C693" w:rsidR="003521E6" w:rsidRPr="00357EDE" w:rsidRDefault="003521E6" w:rsidP="003521E6">
      <w:pPr>
        <w:widowControl/>
        <w:adjustRightInd w:val="0"/>
        <w:rPr>
          <w:rFonts w:ascii="Calibri" w:eastAsiaTheme="minorHAnsi" w:hAnsi="Calibri" w:cs="Calibri"/>
          <w:b/>
          <w:sz w:val="24"/>
          <w:szCs w:val="24"/>
        </w:rPr>
      </w:pPr>
      <w:r w:rsidRPr="00357EDE">
        <w:rPr>
          <w:rFonts w:ascii="Calibri" w:eastAsiaTheme="minorHAnsi" w:hAnsi="Calibri" w:cs="Calibri"/>
          <w:b/>
          <w:sz w:val="24"/>
          <w:szCs w:val="24"/>
        </w:rPr>
        <w:lastRenderedPageBreak/>
        <w:t>En relació a la imatge adjunta, respon a les següents qüestions (pregunt</w:t>
      </w:r>
      <w:r w:rsidR="00736B96" w:rsidRPr="00357EDE">
        <w:rPr>
          <w:rFonts w:ascii="Calibri" w:eastAsiaTheme="minorHAnsi" w:hAnsi="Calibri" w:cs="Calibri"/>
          <w:b/>
          <w:sz w:val="24"/>
          <w:szCs w:val="24"/>
        </w:rPr>
        <w:t>es</w:t>
      </w:r>
      <w:r w:rsidRPr="00357EDE">
        <w:rPr>
          <w:rFonts w:ascii="Calibri" w:eastAsiaTheme="minorHAnsi" w:hAnsi="Calibri" w:cs="Calibri"/>
          <w:b/>
          <w:sz w:val="24"/>
          <w:szCs w:val="24"/>
        </w:rPr>
        <w:t xml:space="preserve"> n</w:t>
      </w:r>
      <w:r w:rsidR="00736B96" w:rsidRPr="00357EDE">
        <w:rPr>
          <w:rFonts w:ascii="Calibri" w:eastAsiaTheme="minorHAnsi" w:hAnsi="Calibri" w:cs="Calibri"/>
          <w:b/>
          <w:sz w:val="24"/>
          <w:szCs w:val="24"/>
        </w:rPr>
        <w:t>ú</w:t>
      </w:r>
      <w:r w:rsidRPr="00357EDE">
        <w:rPr>
          <w:rFonts w:ascii="Calibri" w:eastAsiaTheme="minorHAnsi" w:hAnsi="Calibri" w:cs="Calibri"/>
          <w:b/>
          <w:sz w:val="24"/>
          <w:szCs w:val="24"/>
        </w:rPr>
        <w:t>mero</w:t>
      </w:r>
      <w:r w:rsidR="00736B96" w:rsidRPr="00357EDE">
        <w:rPr>
          <w:rFonts w:ascii="Calibri" w:eastAsiaTheme="minorHAnsi" w:hAnsi="Calibri" w:cs="Calibri"/>
          <w:b/>
          <w:sz w:val="24"/>
          <w:szCs w:val="24"/>
        </w:rPr>
        <w:t xml:space="preserve">s </w:t>
      </w:r>
      <w:r w:rsidR="00F96ACB" w:rsidRPr="00357EDE">
        <w:rPr>
          <w:rFonts w:ascii="Calibri" w:eastAsiaTheme="minorHAnsi" w:hAnsi="Calibri" w:cs="Calibri"/>
          <w:b/>
          <w:sz w:val="24"/>
          <w:szCs w:val="24"/>
        </w:rPr>
        <w:t>11, 12 i 13):</w:t>
      </w:r>
    </w:p>
    <w:p w14:paraId="3525C643" w14:textId="0533D7E1" w:rsidR="003521E6" w:rsidRPr="00357EDE" w:rsidRDefault="003521E6" w:rsidP="003521E6">
      <w:pPr>
        <w:widowControl/>
        <w:adjustRightInd w:val="0"/>
        <w:rPr>
          <w:rFonts w:ascii="Calibri" w:eastAsiaTheme="minorHAnsi" w:hAnsi="Calibri" w:cs="Calibri"/>
          <w:b/>
          <w:sz w:val="24"/>
          <w:szCs w:val="24"/>
        </w:rPr>
      </w:pPr>
    </w:p>
    <w:p w14:paraId="30ED768E" w14:textId="042D3781" w:rsidR="003521E6" w:rsidRPr="00357EDE" w:rsidRDefault="003521E6" w:rsidP="003521E6">
      <w:pPr>
        <w:widowControl/>
        <w:adjustRightInd w:val="0"/>
        <w:rPr>
          <w:rFonts w:ascii="Calibri" w:eastAsiaTheme="minorHAnsi" w:hAnsi="Calibri" w:cs="Calibri"/>
          <w:b/>
          <w:sz w:val="24"/>
          <w:szCs w:val="24"/>
        </w:rPr>
      </w:pPr>
      <w:r w:rsidRPr="00357EDE">
        <w:rPr>
          <w:rFonts w:ascii="Calibri" w:eastAsiaTheme="minorHAnsi" w:hAnsi="Calibri" w:cs="Calibri"/>
          <w:b/>
          <w:noProof/>
          <w:sz w:val="24"/>
          <w:szCs w:val="24"/>
        </w:rPr>
        <w:drawing>
          <wp:inline distT="0" distB="0" distL="0" distR="0" wp14:anchorId="2CB6FA7A" wp14:editId="1A6B96EB">
            <wp:extent cx="5582920" cy="187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2920" cy="1873250"/>
                    </a:xfrm>
                    <a:prstGeom prst="rect">
                      <a:avLst/>
                    </a:prstGeom>
                    <a:noFill/>
                    <a:ln>
                      <a:noFill/>
                    </a:ln>
                  </pic:spPr>
                </pic:pic>
              </a:graphicData>
            </a:graphic>
          </wp:inline>
        </w:drawing>
      </w:r>
    </w:p>
    <w:p w14:paraId="6FEA08CB" w14:textId="77777777" w:rsidR="000548E4" w:rsidRPr="00357EDE" w:rsidRDefault="000548E4" w:rsidP="003521E6">
      <w:pPr>
        <w:widowControl/>
        <w:adjustRightInd w:val="0"/>
        <w:rPr>
          <w:rFonts w:ascii="Calibri" w:eastAsiaTheme="minorHAnsi" w:hAnsi="Calibri" w:cs="Calibri"/>
          <w:b/>
          <w:sz w:val="24"/>
          <w:szCs w:val="24"/>
        </w:rPr>
      </w:pPr>
    </w:p>
    <w:p w14:paraId="49DD02EC" w14:textId="3A45E7A6" w:rsidR="003521E6" w:rsidRPr="00357EDE" w:rsidRDefault="00F96ACB" w:rsidP="003521E6">
      <w:pPr>
        <w:widowControl/>
        <w:adjustRightInd w:val="0"/>
        <w:rPr>
          <w:rFonts w:ascii="Calibri" w:eastAsiaTheme="minorHAnsi" w:hAnsi="Calibri" w:cs="Calibri"/>
          <w:b/>
          <w:sz w:val="24"/>
          <w:szCs w:val="24"/>
        </w:rPr>
      </w:pPr>
      <w:r w:rsidRPr="00357EDE">
        <w:rPr>
          <w:rFonts w:ascii="Calibri" w:eastAsiaTheme="minorHAnsi" w:hAnsi="Calibri" w:cs="Calibri"/>
          <w:b/>
          <w:sz w:val="24"/>
          <w:szCs w:val="24"/>
        </w:rPr>
        <w:t>11</w:t>
      </w:r>
      <w:r w:rsidR="00736B96" w:rsidRPr="00357EDE">
        <w:rPr>
          <w:rFonts w:ascii="Calibri" w:eastAsiaTheme="minorHAnsi" w:hAnsi="Calibri" w:cs="Calibri"/>
          <w:b/>
          <w:sz w:val="24"/>
          <w:szCs w:val="24"/>
        </w:rPr>
        <w:t>.-</w:t>
      </w:r>
      <w:r w:rsidR="003521E6" w:rsidRPr="00357EDE">
        <w:rPr>
          <w:rFonts w:ascii="Calibri" w:eastAsiaTheme="minorHAnsi" w:hAnsi="Calibri" w:cs="Calibri"/>
          <w:b/>
          <w:sz w:val="24"/>
          <w:szCs w:val="24"/>
        </w:rPr>
        <w:t xml:space="preserve"> L’esquema gràfic adjuntat es correspon amb:</w:t>
      </w:r>
    </w:p>
    <w:p w14:paraId="68F0CF01" w14:textId="77777777" w:rsidR="00736B96" w:rsidRPr="00357EDE" w:rsidRDefault="00736B96" w:rsidP="003521E6">
      <w:pPr>
        <w:widowControl/>
        <w:adjustRightInd w:val="0"/>
        <w:rPr>
          <w:rFonts w:ascii="Calibri" w:eastAsiaTheme="minorHAnsi" w:hAnsi="Calibri" w:cs="Calibri"/>
          <w:b/>
          <w:sz w:val="24"/>
          <w:szCs w:val="24"/>
        </w:rPr>
      </w:pPr>
    </w:p>
    <w:p w14:paraId="71EEBC56" w14:textId="2E9BF25E" w:rsidR="00F96ACB" w:rsidRPr="00357EDE" w:rsidRDefault="00F96ACB" w:rsidP="00F96ACB">
      <w:pPr>
        <w:pStyle w:val="Prrafodelista"/>
        <w:widowControl/>
        <w:numPr>
          <w:ilvl w:val="0"/>
          <w:numId w:val="44"/>
        </w:numPr>
        <w:adjustRightInd w:val="0"/>
        <w:spacing w:after="18"/>
        <w:rPr>
          <w:rFonts w:ascii="Calibri" w:eastAsiaTheme="minorHAnsi" w:hAnsi="Calibri" w:cs="Calibri"/>
          <w:b/>
          <w:sz w:val="24"/>
          <w:szCs w:val="24"/>
        </w:rPr>
      </w:pPr>
      <w:r w:rsidRPr="00357EDE">
        <w:rPr>
          <w:rFonts w:ascii="Calibri" w:eastAsiaTheme="minorHAnsi" w:hAnsi="Calibri" w:cs="Calibri"/>
          <w:b/>
          <w:sz w:val="24"/>
          <w:szCs w:val="24"/>
        </w:rPr>
        <w:t>Un quadre de distribució elèctric.</w:t>
      </w:r>
    </w:p>
    <w:p w14:paraId="3EC5E476" w14:textId="448308A0" w:rsidR="003521E6" w:rsidRPr="00357EDE" w:rsidRDefault="003521E6" w:rsidP="00F96ACB">
      <w:pPr>
        <w:pStyle w:val="Prrafodelista"/>
        <w:widowControl/>
        <w:numPr>
          <w:ilvl w:val="0"/>
          <w:numId w:val="44"/>
        </w:numPr>
        <w:adjustRightInd w:val="0"/>
        <w:spacing w:after="18"/>
        <w:rPr>
          <w:rFonts w:ascii="Calibri" w:eastAsiaTheme="minorHAnsi" w:hAnsi="Calibri" w:cs="Calibri"/>
          <w:b/>
          <w:sz w:val="24"/>
          <w:szCs w:val="24"/>
        </w:rPr>
      </w:pPr>
      <w:r w:rsidRPr="00357EDE">
        <w:rPr>
          <w:rFonts w:ascii="Calibri" w:eastAsiaTheme="minorHAnsi" w:hAnsi="Calibri" w:cs="Calibri"/>
          <w:b/>
          <w:sz w:val="24"/>
          <w:szCs w:val="24"/>
        </w:rPr>
        <w:t>Un quadre de transformació de baixa tensió.</w:t>
      </w:r>
    </w:p>
    <w:p w14:paraId="48DA5CB5" w14:textId="1A3B643E" w:rsidR="003521E6" w:rsidRPr="00357EDE" w:rsidRDefault="003521E6" w:rsidP="00F96ACB">
      <w:pPr>
        <w:pStyle w:val="Prrafodelista"/>
        <w:widowControl/>
        <w:numPr>
          <w:ilvl w:val="0"/>
          <w:numId w:val="44"/>
        </w:numPr>
        <w:adjustRightInd w:val="0"/>
        <w:spacing w:after="18"/>
        <w:rPr>
          <w:rFonts w:ascii="Calibri" w:eastAsiaTheme="minorHAnsi" w:hAnsi="Calibri" w:cs="Calibri"/>
          <w:b/>
          <w:sz w:val="24"/>
          <w:szCs w:val="24"/>
        </w:rPr>
      </w:pPr>
      <w:r w:rsidRPr="00357EDE">
        <w:rPr>
          <w:rFonts w:ascii="Calibri" w:eastAsiaTheme="minorHAnsi" w:hAnsi="Calibri" w:cs="Calibri"/>
          <w:b/>
          <w:sz w:val="24"/>
          <w:szCs w:val="24"/>
        </w:rPr>
        <w:t>Un quadre de comptadors elèctric.</w:t>
      </w:r>
    </w:p>
    <w:p w14:paraId="73C3F7FC" w14:textId="0616AFB0" w:rsidR="003521E6" w:rsidRPr="00357EDE" w:rsidRDefault="003521E6" w:rsidP="00F96ACB">
      <w:pPr>
        <w:pStyle w:val="Prrafodelista"/>
        <w:widowControl/>
        <w:numPr>
          <w:ilvl w:val="0"/>
          <w:numId w:val="44"/>
        </w:numPr>
        <w:adjustRightInd w:val="0"/>
        <w:rPr>
          <w:rFonts w:ascii="Calibri" w:eastAsiaTheme="minorHAnsi" w:hAnsi="Calibri" w:cs="Calibri"/>
          <w:b/>
          <w:sz w:val="24"/>
          <w:szCs w:val="24"/>
        </w:rPr>
      </w:pPr>
      <w:r w:rsidRPr="00357EDE">
        <w:rPr>
          <w:rFonts w:ascii="Calibri" w:eastAsiaTheme="minorHAnsi" w:hAnsi="Calibri" w:cs="Calibri"/>
          <w:b/>
          <w:sz w:val="24"/>
          <w:szCs w:val="24"/>
        </w:rPr>
        <w:t>Cap de les respostes anteriors és correcta.</w:t>
      </w:r>
    </w:p>
    <w:p w14:paraId="0EEEF2F5" w14:textId="77777777" w:rsidR="00736B96" w:rsidRPr="00357EDE" w:rsidRDefault="00736B96" w:rsidP="003521E6">
      <w:pPr>
        <w:widowControl/>
        <w:adjustRightInd w:val="0"/>
        <w:rPr>
          <w:rFonts w:ascii="Calibri" w:eastAsiaTheme="minorHAnsi" w:hAnsi="Calibri" w:cs="Calibri"/>
          <w:b/>
          <w:sz w:val="24"/>
          <w:szCs w:val="24"/>
        </w:rPr>
      </w:pPr>
    </w:p>
    <w:p w14:paraId="400D7336" w14:textId="77777777" w:rsidR="003521E6" w:rsidRPr="00357EDE" w:rsidRDefault="003521E6" w:rsidP="003521E6">
      <w:pPr>
        <w:widowControl/>
        <w:adjustRightInd w:val="0"/>
        <w:rPr>
          <w:rFonts w:ascii="Calibri" w:eastAsiaTheme="minorHAnsi" w:hAnsi="Calibri" w:cs="Calibri"/>
          <w:b/>
          <w:sz w:val="24"/>
          <w:szCs w:val="24"/>
        </w:rPr>
      </w:pPr>
    </w:p>
    <w:p w14:paraId="5F09B169" w14:textId="6E188FDF" w:rsidR="003521E6" w:rsidRPr="00357EDE" w:rsidRDefault="00F96ACB" w:rsidP="003521E6">
      <w:pPr>
        <w:widowControl/>
        <w:adjustRightInd w:val="0"/>
        <w:rPr>
          <w:rFonts w:ascii="Calibri" w:eastAsiaTheme="minorHAnsi" w:hAnsi="Calibri" w:cs="Calibri"/>
          <w:b/>
          <w:sz w:val="24"/>
          <w:szCs w:val="24"/>
        </w:rPr>
      </w:pPr>
      <w:r w:rsidRPr="00357EDE">
        <w:rPr>
          <w:rFonts w:ascii="Calibri" w:eastAsiaTheme="minorHAnsi" w:hAnsi="Calibri" w:cs="Calibri"/>
          <w:b/>
          <w:sz w:val="24"/>
          <w:szCs w:val="24"/>
        </w:rPr>
        <w:t>12</w:t>
      </w:r>
      <w:r w:rsidR="00736B96" w:rsidRPr="00357EDE">
        <w:rPr>
          <w:rFonts w:ascii="Calibri" w:eastAsiaTheme="minorHAnsi" w:hAnsi="Calibri" w:cs="Calibri"/>
          <w:b/>
          <w:sz w:val="24"/>
          <w:szCs w:val="24"/>
        </w:rPr>
        <w:t>.-</w:t>
      </w:r>
      <w:r w:rsidR="003521E6" w:rsidRPr="00357EDE">
        <w:rPr>
          <w:rFonts w:ascii="Calibri" w:eastAsiaTheme="minorHAnsi" w:hAnsi="Calibri" w:cs="Calibri"/>
          <w:b/>
          <w:sz w:val="24"/>
          <w:szCs w:val="24"/>
        </w:rPr>
        <w:t xml:space="preserve"> Quin és el nombre de circuits elèctrics que es poden identificar en la imatge adjunta?</w:t>
      </w:r>
    </w:p>
    <w:p w14:paraId="7D00948F" w14:textId="77777777" w:rsidR="00736B96" w:rsidRPr="00357EDE" w:rsidRDefault="00736B96" w:rsidP="003521E6">
      <w:pPr>
        <w:widowControl/>
        <w:adjustRightInd w:val="0"/>
        <w:rPr>
          <w:rFonts w:ascii="Calibri" w:eastAsiaTheme="minorHAnsi" w:hAnsi="Calibri" w:cs="Calibri"/>
          <w:b/>
          <w:sz w:val="24"/>
          <w:szCs w:val="24"/>
        </w:rPr>
      </w:pPr>
    </w:p>
    <w:p w14:paraId="11E7FE56" w14:textId="5DD80615" w:rsidR="003521E6" w:rsidRPr="00357EDE" w:rsidRDefault="003521E6" w:rsidP="00E0166A">
      <w:pPr>
        <w:pStyle w:val="Prrafodelista"/>
        <w:widowControl/>
        <w:numPr>
          <w:ilvl w:val="0"/>
          <w:numId w:val="4"/>
        </w:numPr>
        <w:adjustRightInd w:val="0"/>
        <w:spacing w:after="18"/>
        <w:rPr>
          <w:rFonts w:ascii="Calibri" w:eastAsiaTheme="minorHAnsi" w:hAnsi="Calibri" w:cs="Calibri"/>
          <w:b/>
          <w:sz w:val="24"/>
          <w:szCs w:val="24"/>
        </w:rPr>
      </w:pPr>
      <w:r w:rsidRPr="00357EDE">
        <w:rPr>
          <w:rFonts w:ascii="Calibri" w:eastAsiaTheme="minorHAnsi" w:hAnsi="Calibri" w:cs="Calibri"/>
          <w:b/>
          <w:sz w:val="24"/>
          <w:szCs w:val="24"/>
        </w:rPr>
        <w:t>Un</w:t>
      </w:r>
    </w:p>
    <w:p w14:paraId="0C14E005" w14:textId="47E550A5" w:rsidR="003521E6" w:rsidRPr="00357EDE" w:rsidRDefault="003521E6" w:rsidP="00E0166A">
      <w:pPr>
        <w:pStyle w:val="Prrafodelista"/>
        <w:widowControl/>
        <w:numPr>
          <w:ilvl w:val="0"/>
          <w:numId w:val="4"/>
        </w:numPr>
        <w:adjustRightInd w:val="0"/>
        <w:spacing w:after="18"/>
        <w:rPr>
          <w:rFonts w:ascii="Calibri" w:eastAsiaTheme="minorHAnsi" w:hAnsi="Calibri" w:cs="Calibri"/>
          <w:b/>
          <w:sz w:val="24"/>
          <w:szCs w:val="24"/>
        </w:rPr>
      </w:pPr>
      <w:r w:rsidRPr="00357EDE">
        <w:rPr>
          <w:rFonts w:ascii="Calibri" w:eastAsiaTheme="minorHAnsi" w:hAnsi="Calibri" w:cs="Calibri"/>
          <w:b/>
          <w:sz w:val="24"/>
          <w:szCs w:val="24"/>
        </w:rPr>
        <w:t>Cinc</w:t>
      </w:r>
    </w:p>
    <w:p w14:paraId="17E2CAD4" w14:textId="5A2535A9" w:rsidR="003521E6" w:rsidRPr="00357EDE" w:rsidRDefault="003521E6" w:rsidP="00E0166A">
      <w:pPr>
        <w:pStyle w:val="Prrafodelista"/>
        <w:widowControl/>
        <w:numPr>
          <w:ilvl w:val="0"/>
          <w:numId w:val="4"/>
        </w:numPr>
        <w:adjustRightInd w:val="0"/>
        <w:spacing w:after="18"/>
        <w:rPr>
          <w:rFonts w:ascii="Calibri" w:eastAsiaTheme="minorHAnsi" w:hAnsi="Calibri" w:cs="Calibri"/>
          <w:b/>
          <w:sz w:val="24"/>
          <w:szCs w:val="24"/>
        </w:rPr>
      </w:pPr>
      <w:r w:rsidRPr="00357EDE">
        <w:rPr>
          <w:rFonts w:ascii="Calibri" w:eastAsiaTheme="minorHAnsi" w:hAnsi="Calibri" w:cs="Calibri"/>
          <w:b/>
          <w:sz w:val="24"/>
          <w:szCs w:val="24"/>
        </w:rPr>
        <w:t>Vuit</w:t>
      </w:r>
    </w:p>
    <w:p w14:paraId="7BCB141D" w14:textId="2E286FAC" w:rsidR="003521E6" w:rsidRPr="00357EDE" w:rsidRDefault="003521E6" w:rsidP="003521E6">
      <w:pPr>
        <w:pStyle w:val="Prrafodelista"/>
        <w:widowControl/>
        <w:numPr>
          <w:ilvl w:val="0"/>
          <w:numId w:val="4"/>
        </w:numPr>
        <w:adjustRightInd w:val="0"/>
        <w:rPr>
          <w:rFonts w:ascii="Calibri" w:eastAsiaTheme="minorHAnsi" w:hAnsi="Calibri" w:cs="Calibri"/>
          <w:b/>
          <w:sz w:val="24"/>
          <w:szCs w:val="24"/>
        </w:rPr>
      </w:pPr>
      <w:r w:rsidRPr="00357EDE">
        <w:rPr>
          <w:rFonts w:ascii="Calibri" w:eastAsiaTheme="minorHAnsi" w:hAnsi="Calibri" w:cs="Calibri"/>
          <w:b/>
          <w:sz w:val="24"/>
          <w:szCs w:val="24"/>
        </w:rPr>
        <w:t>Dos</w:t>
      </w:r>
    </w:p>
    <w:p w14:paraId="1B76F5A1" w14:textId="77777777" w:rsidR="00C02FE3" w:rsidRPr="00357EDE" w:rsidRDefault="00C02FE3" w:rsidP="00C02FE3">
      <w:pPr>
        <w:pStyle w:val="Prrafodelista"/>
        <w:widowControl/>
        <w:adjustRightInd w:val="0"/>
        <w:ind w:left="720" w:firstLine="0"/>
        <w:rPr>
          <w:rFonts w:ascii="Calibri" w:eastAsiaTheme="minorHAnsi" w:hAnsi="Calibri" w:cs="Calibri"/>
          <w:b/>
          <w:sz w:val="24"/>
          <w:szCs w:val="24"/>
        </w:rPr>
      </w:pPr>
    </w:p>
    <w:p w14:paraId="42B604CE" w14:textId="77777777" w:rsidR="00736B96" w:rsidRPr="00357EDE" w:rsidRDefault="00736B96" w:rsidP="003521E6">
      <w:pPr>
        <w:widowControl/>
        <w:adjustRightInd w:val="0"/>
        <w:rPr>
          <w:rFonts w:ascii="Calibri" w:eastAsiaTheme="minorHAnsi" w:hAnsi="Calibri" w:cs="Calibri"/>
          <w:b/>
          <w:sz w:val="24"/>
          <w:szCs w:val="24"/>
        </w:rPr>
      </w:pPr>
    </w:p>
    <w:p w14:paraId="38CF8D27" w14:textId="0A3AF872" w:rsidR="003521E6" w:rsidRPr="00357EDE" w:rsidRDefault="00C02FE3" w:rsidP="00C02FE3">
      <w:pPr>
        <w:widowControl/>
        <w:adjustRightInd w:val="0"/>
        <w:jc w:val="both"/>
        <w:rPr>
          <w:rFonts w:ascii="Calibri" w:eastAsiaTheme="minorHAnsi" w:hAnsi="Calibri" w:cs="Calibri"/>
          <w:b/>
          <w:sz w:val="24"/>
          <w:szCs w:val="24"/>
        </w:rPr>
      </w:pPr>
      <w:r w:rsidRPr="00357EDE">
        <w:rPr>
          <w:rFonts w:ascii="Calibri" w:eastAsiaTheme="minorHAnsi" w:hAnsi="Calibri" w:cs="Calibri"/>
          <w:b/>
          <w:sz w:val="24"/>
          <w:szCs w:val="24"/>
        </w:rPr>
        <w:t>13</w:t>
      </w:r>
      <w:r w:rsidR="00736B96" w:rsidRPr="00357EDE">
        <w:rPr>
          <w:rFonts w:ascii="Calibri" w:eastAsiaTheme="minorHAnsi" w:hAnsi="Calibri" w:cs="Calibri"/>
          <w:b/>
          <w:sz w:val="24"/>
          <w:szCs w:val="24"/>
        </w:rPr>
        <w:t>.-</w:t>
      </w:r>
      <w:r w:rsidR="003521E6" w:rsidRPr="00357EDE">
        <w:rPr>
          <w:rFonts w:ascii="Calibri" w:eastAsiaTheme="minorHAnsi" w:hAnsi="Calibri" w:cs="Calibri"/>
          <w:b/>
          <w:sz w:val="24"/>
          <w:szCs w:val="24"/>
        </w:rPr>
        <w:t xml:space="preserve"> Els components enumerats a la imatge adjunta són:</w:t>
      </w:r>
    </w:p>
    <w:p w14:paraId="379FBEB7" w14:textId="77777777" w:rsidR="00736B96" w:rsidRPr="00357EDE" w:rsidRDefault="00736B96" w:rsidP="00C02FE3">
      <w:pPr>
        <w:widowControl/>
        <w:adjustRightInd w:val="0"/>
        <w:jc w:val="both"/>
        <w:rPr>
          <w:rFonts w:ascii="Calibri" w:eastAsiaTheme="minorHAnsi" w:hAnsi="Calibri" w:cs="Calibri"/>
          <w:b/>
          <w:sz w:val="24"/>
          <w:szCs w:val="24"/>
        </w:rPr>
      </w:pPr>
    </w:p>
    <w:p w14:paraId="405DFCE2" w14:textId="577DB9F7" w:rsidR="003521E6" w:rsidRPr="00357EDE" w:rsidRDefault="003521E6" w:rsidP="00C02FE3">
      <w:pPr>
        <w:pStyle w:val="Prrafodelista"/>
        <w:widowControl/>
        <w:numPr>
          <w:ilvl w:val="0"/>
          <w:numId w:val="3"/>
        </w:numPr>
        <w:adjustRightInd w:val="0"/>
        <w:spacing w:after="15"/>
        <w:jc w:val="both"/>
        <w:rPr>
          <w:rFonts w:ascii="Calibri" w:eastAsiaTheme="minorHAnsi" w:hAnsi="Calibri" w:cs="Calibri"/>
          <w:b/>
          <w:sz w:val="24"/>
          <w:szCs w:val="24"/>
        </w:rPr>
      </w:pPr>
      <w:r w:rsidRPr="00357EDE">
        <w:rPr>
          <w:rFonts w:ascii="Calibri" w:eastAsiaTheme="minorHAnsi" w:hAnsi="Calibri" w:cs="Calibri"/>
          <w:b/>
          <w:sz w:val="24"/>
          <w:szCs w:val="24"/>
        </w:rPr>
        <w:t>(1) interruptor de control de potència; (2) interruptor general automàtic; (3) dispositiu protector de sobretensions; (4) interruptor diferencial; (5) petits fusibles automàtics.</w:t>
      </w:r>
    </w:p>
    <w:p w14:paraId="6995EA9A" w14:textId="137C4A91" w:rsidR="00C02FE3" w:rsidRPr="00357EDE" w:rsidRDefault="00C02FE3" w:rsidP="00C02FE3">
      <w:pPr>
        <w:pStyle w:val="Prrafodelista"/>
        <w:widowControl/>
        <w:numPr>
          <w:ilvl w:val="0"/>
          <w:numId w:val="3"/>
        </w:numPr>
        <w:adjustRightInd w:val="0"/>
        <w:spacing w:after="15"/>
        <w:jc w:val="both"/>
        <w:rPr>
          <w:rFonts w:ascii="Calibri" w:eastAsiaTheme="minorHAnsi" w:hAnsi="Calibri" w:cs="Calibri"/>
          <w:b/>
          <w:sz w:val="24"/>
          <w:szCs w:val="24"/>
        </w:rPr>
      </w:pPr>
      <w:r w:rsidRPr="00357EDE">
        <w:rPr>
          <w:rFonts w:ascii="Calibri" w:eastAsiaTheme="minorHAnsi" w:hAnsi="Calibri" w:cs="Calibri"/>
          <w:b/>
          <w:sz w:val="24"/>
          <w:szCs w:val="24"/>
        </w:rPr>
        <w:t xml:space="preserve">(1) interruptor de control de potència; (2) interruptor general automàtic; (3) dispositiu protector de sobretensions; (4) interruptor diferencial; (5) interruptors </w:t>
      </w:r>
      <w:proofErr w:type="spellStart"/>
      <w:r w:rsidRPr="00357EDE">
        <w:rPr>
          <w:rFonts w:ascii="Calibri" w:eastAsiaTheme="minorHAnsi" w:hAnsi="Calibri" w:cs="Calibri"/>
          <w:b/>
          <w:sz w:val="24"/>
          <w:szCs w:val="24"/>
        </w:rPr>
        <w:t>magnetotèrmics</w:t>
      </w:r>
      <w:proofErr w:type="spellEnd"/>
      <w:r w:rsidRPr="00357EDE">
        <w:rPr>
          <w:rFonts w:ascii="Calibri" w:eastAsiaTheme="minorHAnsi" w:hAnsi="Calibri" w:cs="Calibri"/>
          <w:b/>
          <w:sz w:val="24"/>
          <w:szCs w:val="24"/>
        </w:rPr>
        <w:t>.</w:t>
      </w:r>
    </w:p>
    <w:p w14:paraId="70BB3301" w14:textId="4BC4AB1C" w:rsidR="003521E6" w:rsidRPr="00357EDE" w:rsidRDefault="003521E6" w:rsidP="00C02FE3">
      <w:pPr>
        <w:pStyle w:val="Prrafodelista"/>
        <w:widowControl/>
        <w:numPr>
          <w:ilvl w:val="0"/>
          <w:numId w:val="3"/>
        </w:numPr>
        <w:adjustRightInd w:val="0"/>
        <w:spacing w:after="15"/>
        <w:jc w:val="both"/>
        <w:rPr>
          <w:rFonts w:ascii="Calibri" w:eastAsiaTheme="minorHAnsi" w:hAnsi="Calibri" w:cs="Calibri"/>
          <w:b/>
          <w:sz w:val="24"/>
          <w:szCs w:val="24"/>
        </w:rPr>
      </w:pPr>
      <w:r w:rsidRPr="00357EDE">
        <w:rPr>
          <w:rFonts w:ascii="Calibri" w:eastAsiaTheme="minorHAnsi" w:hAnsi="Calibri" w:cs="Calibri"/>
          <w:b/>
          <w:sz w:val="24"/>
          <w:szCs w:val="24"/>
        </w:rPr>
        <w:t xml:space="preserve">(1) intercanviador de control de potència; (2) interruptor general automàtic; (3) dispositiu protector de sobretensions; (4) interruptor diferencial; (5) interruptors </w:t>
      </w:r>
      <w:proofErr w:type="spellStart"/>
      <w:r w:rsidRPr="00357EDE">
        <w:rPr>
          <w:rFonts w:ascii="Calibri" w:eastAsiaTheme="minorHAnsi" w:hAnsi="Calibri" w:cs="Calibri"/>
          <w:b/>
          <w:sz w:val="24"/>
          <w:szCs w:val="24"/>
        </w:rPr>
        <w:t>magnetotèrmics</w:t>
      </w:r>
      <w:proofErr w:type="spellEnd"/>
      <w:r w:rsidRPr="00357EDE">
        <w:rPr>
          <w:rFonts w:ascii="Calibri" w:eastAsiaTheme="minorHAnsi" w:hAnsi="Calibri" w:cs="Calibri"/>
          <w:b/>
          <w:sz w:val="24"/>
          <w:szCs w:val="24"/>
        </w:rPr>
        <w:t>.</w:t>
      </w:r>
    </w:p>
    <w:p w14:paraId="58A0A373" w14:textId="7FFD771D" w:rsidR="003521E6" w:rsidRPr="00357EDE" w:rsidRDefault="003521E6" w:rsidP="00C02FE3">
      <w:pPr>
        <w:pStyle w:val="Prrafodelista"/>
        <w:widowControl/>
        <w:numPr>
          <w:ilvl w:val="0"/>
          <w:numId w:val="3"/>
        </w:numPr>
        <w:adjustRightInd w:val="0"/>
        <w:jc w:val="both"/>
        <w:rPr>
          <w:rFonts w:asciiTheme="minorHAnsi" w:eastAsiaTheme="minorHAnsi" w:hAnsiTheme="minorHAnsi" w:cstheme="minorHAnsi"/>
          <w:b/>
          <w:sz w:val="24"/>
          <w:szCs w:val="24"/>
        </w:rPr>
      </w:pPr>
      <w:r w:rsidRPr="00357EDE">
        <w:rPr>
          <w:rFonts w:ascii="Calibri" w:eastAsiaTheme="minorHAnsi" w:hAnsi="Calibri" w:cs="Calibri"/>
          <w:b/>
          <w:sz w:val="24"/>
          <w:szCs w:val="24"/>
        </w:rPr>
        <w:t>(1) interruptor de control de potència; (2) interruptor de con</w:t>
      </w:r>
      <w:r w:rsidRPr="00357EDE">
        <w:rPr>
          <w:rFonts w:asciiTheme="minorHAnsi" w:eastAsiaTheme="minorHAnsi" w:hAnsiTheme="minorHAnsi" w:cstheme="minorHAnsi"/>
          <w:b/>
          <w:sz w:val="24"/>
          <w:szCs w:val="24"/>
        </w:rPr>
        <w:t xml:space="preserve">trol d’amperatge; (3) dispositiu protector de sobretensions; (4) interruptor diferencial; (5) interruptors </w:t>
      </w:r>
      <w:proofErr w:type="spellStart"/>
      <w:r w:rsidRPr="00357EDE">
        <w:rPr>
          <w:rFonts w:asciiTheme="minorHAnsi" w:eastAsiaTheme="minorHAnsi" w:hAnsiTheme="minorHAnsi" w:cstheme="minorHAnsi"/>
          <w:b/>
          <w:sz w:val="24"/>
          <w:szCs w:val="24"/>
        </w:rPr>
        <w:t>magnetotèrmics</w:t>
      </w:r>
      <w:proofErr w:type="spellEnd"/>
      <w:r w:rsidRPr="00357EDE">
        <w:rPr>
          <w:rFonts w:asciiTheme="minorHAnsi" w:eastAsiaTheme="minorHAnsi" w:hAnsiTheme="minorHAnsi" w:cstheme="minorHAnsi"/>
          <w:b/>
          <w:sz w:val="24"/>
          <w:szCs w:val="24"/>
        </w:rPr>
        <w:t>.</w:t>
      </w:r>
    </w:p>
    <w:p w14:paraId="132B24DF" w14:textId="15E4F579" w:rsidR="003521E6" w:rsidRPr="00357EDE" w:rsidRDefault="003521E6" w:rsidP="003521E6">
      <w:pPr>
        <w:widowControl/>
        <w:autoSpaceDE/>
        <w:autoSpaceDN/>
        <w:jc w:val="both"/>
        <w:rPr>
          <w:rFonts w:asciiTheme="minorHAnsi" w:eastAsia="Times New Roman" w:hAnsiTheme="minorHAnsi" w:cstheme="minorHAnsi"/>
          <w:b/>
          <w:sz w:val="24"/>
          <w:szCs w:val="24"/>
          <w:lang w:eastAsia="es-ES"/>
        </w:rPr>
      </w:pPr>
    </w:p>
    <w:p w14:paraId="218A7D0F" w14:textId="2F320FB1" w:rsidR="00C02FE3" w:rsidRPr="00357EDE" w:rsidRDefault="00C02FE3" w:rsidP="00E0166A">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14.- Es defineix el control d’existències com:</w:t>
      </w:r>
    </w:p>
    <w:p w14:paraId="4CD59916" w14:textId="77777777" w:rsidR="00C02FE3" w:rsidRPr="00357EDE" w:rsidRDefault="00C02FE3" w:rsidP="00E0166A">
      <w:pPr>
        <w:widowControl/>
        <w:autoSpaceDE/>
        <w:autoSpaceDN/>
        <w:jc w:val="both"/>
        <w:rPr>
          <w:rFonts w:asciiTheme="minorHAnsi" w:eastAsia="Times New Roman" w:hAnsiTheme="minorHAnsi" w:cstheme="minorHAnsi"/>
          <w:b/>
          <w:sz w:val="24"/>
          <w:szCs w:val="24"/>
          <w:lang w:eastAsia="es-ES"/>
        </w:rPr>
      </w:pPr>
    </w:p>
    <w:p w14:paraId="74654482" w14:textId="44B52596" w:rsidR="00C02FE3" w:rsidRPr="00357EDE" w:rsidRDefault="00C02FE3" w:rsidP="00C02FE3">
      <w:pPr>
        <w:pStyle w:val="Prrafodelista"/>
        <w:widowControl/>
        <w:numPr>
          <w:ilvl w:val="0"/>
          <w:numId w:val="45"/>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La gestió de productes i mercaderies independentment de la seva vida útil dins d’una organització.</w:t>
      </w:r>
    </w:p>
    <w:p w14:paraId="6C022A68" w14:textId="7E9343D1" w:rsidR="00C02FE3" w:rsidRPr="00357EDE" w:rsidRDefault="00C02FE3" w:rsidP="00C02FE3">
      <w:pPr>
        <w:pStyle w:val="Prrafodelista"/>
        <w:widowControl/>
        <w:numPr>
          <w:ilvl w:val="0"/>
          <w:numId w:val="45"/>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La gestió de productes i mercaderies durant la seva vida inútil dins d’una organització.</w:t>
      </w:r>
    </w:p>
    <w:p w14:paraId="0E2A6DB6" w14:textId="6D3449A4" w:rsidR="00C02FE3" w:rsidRPr="00357EDE" w:rsidRDefault="00C02FE3" w:rsidP="00C02FE3">
      <w:pPr>
        <w:pStyle w:val="Prrafodelista"/>
        <w:widowControl/>
        <w:numPr>
          <w:ilvl w:val="0"/>
          <w:numId w:val="45"/>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La gestió de productes i mercaderies durant la seva vida útil dins d’una organització.</w:t>
      </w:r>
    </w:p>
    <w:p w14:paraId="03999EE4" w14:textId="0284D1FD" w:rsidR="00C02FE3" w:rsidRPr="00357EDE" w:rsidRDefault="00C02FE3" w:rsidP="00C02FE3">
      <w:pPr>
        <w:pStyle w:val="Prrafodelista"/>
        <w:widowControl/>
        <w:numPr>
          <w:ilvl w:val="0"/>
          <w:numId w:val="45"/>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La compra de productes i mercaderies durant la seva vida útil dins d’una organització.</w:t>
      </w:r>
    </w:p>
    <w:p w14:paraId="1052AD49" w14:textId="77777777" w:rsidR="00C02FE3" w:rsidRPr="00357EDE" w:rsidRDefault="00C02FE3" w:rsidP="00E0166A">
      <w:pPr>
        <w:widowControl/>
        <w:autoSpaceDE/>
        <w:autoSpaceDN/>
        <w:jc w:val="both"/>
        <w:rPr>
          <w:rFonts w:asciiTheme="minorHAnsi" w:eastAsia="Times New Roman" w:hAnsiTheme="minorHAnsi" w:cstheme="minorHAnsi"/>
          <w:b/>
          <w:sz w:val="24"/>
          <w:szCs w:val="24"/>
          <w:lang w:eastAsia="es-ES"/>
        </w:rPr>
      </w:pPr>
    </w:p>
    <w:p w14:paraId="28377D41" w14:textId="77777777" w:rsidR="00C02FE3" w:rsidRPr="00357EDE" w:rsidRDefault="00C02FE3" w:rsidP="00E0166A">
      <w:pPr>
        <w:widowControl/>
        <w:autoSpaceDE/>
        <w:autoSpaceDN/>
        <w:jc w:val="both"/>
        <w:rPr>
          <w:rFonts w:asciiTheme="minorHAnsi" w:eastAsia="Times New Roman" w:hAnsiTheme="minorHAnsi" w:cstheme="minorHAnsi"/>
          <w:b/>
          <w:sz w:val="24"/>
          <w:szCs w:val="24"/>
          <w:lang w:eastAsia="es-ES"/>
        </w:rPr>
      </w:pPr>
    </w:p>
    <w:p w14:paraId="27F02EE9" w14:textId="20C0D026" w:rsidR="00C02FE3" w:rsidRPr="00357EDE" w:rsidRDefault="00C02FE3" w:rsidP="00E0166A">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15.- És fonamental disposar d’un control d’existències:</w:t>
      </w:r>
    </w:p>
    <w:p w14:paraId="70DC4D1B" w14:textId="77777777" w:rsidR="00C02FE3" w:rsidRPr="00357EDE" w:rsidRDefault="00C02FE3" w:rsidP="00E0166A">
      <w:pPr>
        <w:widowControl/>
        <w:autoSpaceDE/>
        <w:autoSpaceDN/>
        <w:jc w:val="both"/>
        <w:rPr>
          <w:rFonts w:asciiTheme="minorHAnsi" w:eastAsia="Times New Roman" w:hAnsiTheme="minorHAnsi" w:cstheme="minorHAnsi"/>
          <w:b/>
          <w:sz w:val="24"/>
          <w:szCs w:val="24"/>
          <w:lang w:eastAsia="es-ES"/>
        </w:rPr>
      </w:pPr>
    </w:p>
    <w:p w14:paraId="0E9A7CE4" w14:textId="1CCF48E2" w:rsidR="00C02FE3" w:rsidRPr="00357EDE" w:rsidRDefault="00C02FE3" w:rsidP="00C02FE3">
      <w:pPr>
        <w:pStyle w:val="Prrafodelista"/>
        <w:widowControl/>
        <w:numPr>
          <w:ilvl w:val="0"/>
          <w:numId w:val="46"/>
        </w:numPr>
        <w:autoSpaceDE/>
        <w:autoSpaceDN/>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Per garantir que es disposi de la quantitat inadequada de productes al lloc concret i en el moment oportú.</w:t>
      </w:r>
    </w:p>
    <w:p w14:paraId="3C1B9F0B" w14:textId="77777777" w:rsidR="00C02FE3" w:rsidRPr="00357EDE" w:rsidRDefault="00C02FE3" w:rsidP="00C02FE3">
      <w:pPr>
        <w:pStyle w:val="Prrafodelista"/>
        <w:widowControl/>
        <w:numPr>
          <w:ilvl w:val="0"/>
          <w:numId w:val="46"/>
        </w:numPr>
        <w:autoSpaceDE/>
        <w:autoSpaceDN/>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Per garantir que es disposi de la quantitat adequada de productes al lloc concret i en el moment oportú.</w:t>
      </w:r>
    </w:p>
    <w:p w14:paraId="641092DD" w14:textId="7F0A4465" w:rsidR="00C02FE3" w:rsidRPr="00357EDE" w:rsidRDefault="00C02FE3" w:rsidP="00C02FE3">
      <w:pPr>
        <w:pStyle w:val="Prrafodelista"/>
        <w:widowControl/>
        <w:numPr>
          <w:ilvl w:val="0"/>
          <w:numId w:val="46"/>
        </w:numPr>
        <w:autoSpaceDE/>
        <w:autoSpaceDN/>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Per garantir que es disposi de la despesa adequada de productes al lloc concret i en el moment oportú.</w:t>
      </w:r>
    </w:p>
    <w:p w14:paraId="6ADF1621" w14:textId="6FF2BFEA" w:rsidR="00C02FE3" w:rsidRPr="00357EDE" w:rsidRDefault="00C02FE3" w:rsidP="00C02FE3">
      <w:pPr>
        <w:pStyle w:val="Prrafodelista"/>
        <w:widowControl/>
        <w:numPr>
          <w:ilvl w:val="0"/>
          <w:numId w:val="46"/>
        </w:numPr>
        <w:autoSpaceDE/>
        <w:autoSpaceDN/>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Per garantir que es disposi de la quantitat adequada de productes independentment del lloc concret i en el moment oportú.</w:t>
      </w:r>
    </w:p>
    <w:p w14:paraId="47ED1856" w14:textId="77777777" w:rsidR="003C50A6" w:rsidRPr="00357EDE" w:rsidRDefault="003C50A6" w:rsidP="003C50A6">
      <w:pPr>
        <w:pStyle w:val="Prrafodelista"/>
        <w:widowControl/>
        <w:autoSpaceDE/>
        <w:autoSpaceDN/>
        <w:ind w:left="720" w:firstLine="0"/>
        <w:rPr>
          <w:rFonts w:asciiTheme="minorHAnsi" w:eastAsia="Times New Roman" w:hAnsiTheme="minorHAnsi" w:cstheme="minorHAnsi"/>
          <w:b/>
          <w:sz w:val="24"/>
          <w:szCs w:val="24"/>
          <w:lang w:eastAsia="es-ES"/>
        </w:rPr>
      </w:pPr>
    </w:p>
    <w:p w14:paraId="7412D239" w14:textId="77777777" w:rsidR="00C02FE3" w:rsidRPr="00357EDE" w:rsidRDefault="00C02FE3" w:rsidP="00E0166A">
      <w:pPr>
        <w:widowControl/>
        <w:autoSpaceDE/>
        <w:autoSpaceDN/>
        <w:jc w:val="both"/>
        <w:rPr>
          <w:rFonts w:asciiTheme="minorHAnsi" w:eastAsia="Times New Roman" w:hAnsiTheme="minorHAnsi" w:cstheme="minorHAnsi"/>
          <w:b/>
          <w:sz w:val="24"/>
          <w:szCs w:val="24"/>
          <w:lang w:eastAsia="es-ES"/>
        </w:rPr>
      </w:pPr>
    </w:p>
    <w:p w14:paraId="45C7A639" w14:textId="1980977E" w:rsidR="00E0166A" w:rsidRPr="00357EDE" w:rsidRDefault="00C02FE3" w:rsidP="00E0166A">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16</w:t>
      </w:r>
      <w:r w:rsidR="00736B96" w:rsidRPr="00357EDE">
        <w:rPr>
          <w:rFonts w:asciiTheme="minorHAnsi" w:eastAsia="Times New Roman" w:hAnsiTheme="minorHAnsi" w:cstheme="minorHAnsi"/>
          <w:b/>
          <w:sz w:val="24"/>
          <w:szCs w:val="24"/>
          <w:lang w:eastAsia="es-ES"/>
        </w:rPr>
        <w:t>.-</w:t>
      </w:r>
      <w:r w:rsidR="00E0166A" w:rsidRPr="00357EDE">
        <w:rPr>
          <w:rFonts w:asciiTheme="minorHAnsi" w:eastAsia="Times New Roman" w:hAnsiTheme="minorHAnsi" w:cstheme="minorHAnsi"/>
          <w:b/>
          <w:sz w:val="24"/>
          <w:szCs w:val="24"/>
          <w:lang w:eastAsia="es-ES"/>
        </w:rPr>
        <w:t xml:space="preserve"> REBT són les sigles de: </w:t>
      </w:r>
    </w:p>
    <w:p w14:paraId="1740BADE" w14:textId="77777777" w:rsidR="00E0166A" w:rsidRPr="00357EDE" w:rsidRDefault="00E0166A" w:rsidP="00E0166A">
      <w:pPr>
        <w:widowControl/>
        <w:autoSpaceDE/>
        <w:autoSpaceDN/>
        <w:jc w:val="both"/>
        <w:rPr>
          <w:rFonts w:asciiTheme="minorHAnsi" w:eastAsia="Times New Roman" w:hAnsiTheme="minorHAnsi" w:cstheme="minorHAnsi"/>
          <w:b/>
          <w:sz w:val="24"/>
          <w:szCs w:val="24"/>
          <w:lang w:eastAsia="es-ES"/>
        </w:rPr>
      </w:pPr>
    </w:p>
    <w:p w14:paraId="294D882E" w14:textId="77777777" w:rsidR="00E0166A" w:rsidRPr="00357EDE" w:rsidRDefault="00E0166A" w:rsidP="00E0166A">
      <w:pPr>
        <w:pStyle w:val="Prrafodelista"/>
        <w:widowControl/>
        <w:numPr>
          <w:ilvl w:val="0"/>
          <w:numId w:val="12"/>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Red Española de </w:t>
      </w:r>
      <w:proofErr w:type="spellStart"/>
      <w:r w:rsidRPr="00357EDE">
        <w:rPr>
          <w:rFonts w:asciiTheme="minorHAnsi" w:eastAsia="Times New Roman" w:hAnsiTheme="minorHAnsi" w:cstheme="minorHAnsi"/>
          <w:b/>
          <w:sz w:val="24"/>
          <w:szCs w:val="24"/>
          <w:lang w:eastAsia="es-ES"/>
        </w:rPr>
        <w:t>Baja</w:t>
      </w:r>
      <w:proofErr w:type="spellEnd"/>
      <w:r w:rsidRPr="00357EDE">
        <w:rPr>
          <w:rFonts w:asciiTheme="minorHAnsi" w:eastAsia="Times New Roman" w:hAnsiTheme="minorHAnsi" w:cstheme="minorHAnsi"/>
          <w:b/>
          <w:sz w:val="24"/>
          <w:szCs w:val="24"/>
          <w:lang w:eastAsia="es-ES"/>
        </w:rPr>
        <w:t xml:space="preserve"> </w:t>
      </w:r>
      <w:proofErr w:type="spellStart"/>
      <w:r w:rsidRPr="00357EDE">
        <w:rPr>
          <w:rFonts w:asciiTheme="minorHAnsi" w:eastAsia="Times New Roman" w:hAnsiTheme="minorHAnsi" w:cstheme="minorHAnsi"/>
          <w:b/>
          <w:sz w:val="24"/>
          <w:szCs w:val="24"/>
          <w:lang w:eastAsia="es-ES"/>
        </w:rPr>
        <w:t>Tensión</w:t>
      </w:r>
      <w:proofErr w:type="spellEnd"/>
      <w:r w:rsidRPr="00357EDE">
        <w:rPr>
          <w:rFonts w:asciiTheme="minorHAnsi" w:eastAsia="Times New Roman" w:hAnsiTheme="minorHAnsi" w:cstheme="minorHAnsi"/>
          <w:b/>
          <w:sz w:val="24"/>
          <w:szCs w:val="24"/>
          <w:lang w:eastAsia="es-ES"/>
        </w:rPr>
        <w:t xml:space="preserve"> </w:t>
      </w:r>
    </w:p>
    <w:p w14:paraId="1E6E02A9" w14:textId="77777777" w:rsidR="00E0166A" w:rsidRPr="00357EDE" w:rsidRDefault="00E0166A" w:rsidP="00E0166A">
      <w:pPr>
        <w:pStyle w:val="Prrafodelista"/>
        <w:widowControl/>
        <w:numPr>
          <w:ilvl w:val="0"/>
          <w:numId w:val="12"/>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Red Eléctrica de </w:t>
      </w:r>
      <w:proofErr w:type="spellStart"/>
      <w:r w:rsidRPr="00357EDE">
        <w:rPr>
          <w:rFonts w:asciiTheme="minorHAnsi" w:eastAsia="Times New Roman" w:hAnsiTheme="minorHAnsi" w:cstheme="minorHAnsi"/>
          <w:b/>
          <w:sz w:val="24"/>
          <w:szCs w:val="24"/>
          <w:lang w:eastAsia="es-ES"/>
        </w:rPr>
        <w:t>Baja</w:t>
      </w:r>
      <w:proofErr w:type="spellEnd"/>
      <w:r w:rsidRPr="00357EDE">
        <w:rPr>
          <w:rFonts w:asciiTheme="minorHAnsi" w:eastAsia="Times New Roman" w:hAnsiTheme="minorHAnsi" w:cstheme="minorHAnsi"/>
          <w:b/>
          <w:sz w:val="24"/>
          <w:szCs w:val="24"/>
          <w:lang w:eastAsia="es-ES"/>
        </w:rPr>
        <w:t xml:space="preserve"> </w:t>
      </w:r>
      <w:proofErr w:type="spellStart"/>
      <w:r w:rsidRPr="00357EDE">
        <w:rPr>
          <w:rFonts w:asciiTheme="minorHAnsi" w:eastAsia="Times New Roman" w:hAnsiTheme="minorHAnsi" w:cstheme="minorHAnsi"/>
          <w:b/>
          <w:sz w:val="24"/>
          <w:szCs w:val="24"/>
          <w:lang w:eastAsia="es-ES"/>
        </w:rPr>
        <w:t>Tensión</w:t>
      </w:r>
      <w:proofErr w:type="spellEnd"/>
      <w:r w:rsidRPr="00357EDE">
        <w:rPr>
          <w:rFonts w:asciiTheme="minorHAnsi" w:eastAsia="Times New Roman" w:hAnsiTheme="minorHAnsi" w:cstheme="minorHAnsi"/>
          <w:b/>
          <w:sz w:val="24"/>
          <w:szCs w:val="24"/>
          <w:lang w:eastAsia="es-ES"/>
        </w:rPr>
        <w:t xml:space="preserve"> </w:t>
      </w:r>
    </w:p>
    <w:p w14:paraId="7D68DED7" w14:textId="77777777" w:rsidR="00E0166A" w:rsidRPr="00357EDE" w:rsidRDefault="00E0166A" w:rsidP="00E0166A">
      <w:pPr>
        <w:pStyle w:val="Prrafodelista"/>
        <w:widowControl/>
        <w:numPr>
          <w:ilvl w:val="0"/>
          <w:numId w:val="12"/>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Reglamento </w:t>
      </w:r>
      <w:proofErr w:type="spellStart"/>
      <w:r w:rsidRPr="00357EDE">
        <w:rPr>
          <w:rFonts w:asciiTheme="minorHAnsi" w:eastAsia="Times New Roman" w:hAnsiTheme="minorHAnsi" w:cstheme="minorHAnsi"/>
          <w:b/>
          <w:sz w:val="24"/>
          <w:szCs w:val="24"/>
          <w:lang w:eastAsia="es-ES"/>
        </w:rPr>
        <w:t>Electrotécnico</w:t>
      </w:r>
      <w:proofErr w:type="spellEnd"/>
      <w:r w:rsidRPr="00357EDE">
        <w:rPr>
          <w:rFonts w:asciiTheme="minorHAnsi" w:eastAsia="Times New Roman" w:hAnsiTheme="minorHAnsi" w:cstheme="minorHAnsi"/>
          <w:b/>
          <w:sz w:val="24"/>
          <w:szCs w:val="24"/>
          <w:lang w:eastAsia="es-ES"/>
        </w:rPr>
        <w:t xml:space="preserve"> de </w:t>
      </w:r>
      <w:proofErr w:type="spellStart"/>
      <w:r w:rsidRPr="00357EDE">
        <w:rPr>
          <w:rFonts w:asciiTheme="minorHAnsi" w:eastAsia="Times New Roman" w:hAnsiTheme="minorHAnsi" w:cstheme="minorHAnsi"/>
          <w:b/>
          <w:sz w:val="24"/>
          <w:szCs w:val="24"/>
          <w:lang w:eastAsia="es-ES"/>
        </w:rPr>
        <w:t>Baja</w:t>
      </w:r>
      <w:proofErr w:type="spellEnd"/>
      <w:r w:rsidRPr="00357EDE">
        <w:rPr>
          <w:rFonts w:asciiTheme="minorHAnsi" w:eastAsia="Times New Roman" w:hAnsiTheme="minorHAnsi" w:cstheme="minorHAnsi"/>
          <w:b/>
          <w:sz w:val="24"/>
          <w:szCs w:val="24"/>
          <w:lang w:eastAsia="es-ES"/>
        </w:rPr>
        <w:t xml:space="preserve"> </w:t>
      </w:r>
      <w:proofErr w:type="spellStart"/>
      <w:r w:rsidRPr="00357EDE">
        <w:rPr>
          <w:rFonts w:asciiTheme="minorHAnsi" w:eastAsia="Times New Roman" w:hAnsiTheme="minorHAnsi" w:cstheme="minorHAnsi"/>
          <w:b/>
          <w:sz w:val="24"/>
          <w:szCs w:val="24"/>
          <w:lang w:eastAsia="es-ES"/>
        </w:rPr>
        <w:t>Tensión</w:t>
      </w:r>
      <w:proofErr w:type="spellEnd"/>
      <w:r w:rsidRPr="00357EDE">
        <w:rPr>
          <w:rFonts w:asciiTheme="minorHAnsi" w:eastAsia="Times New Roman" w:hAnsiTheme="minorHAnsi" w:cstheme="minorHAnsi"/>
          <w:b/>
          <w:sz w:val="24"/>
          <w:szCs w:val="24"/>
          <w:lang w:eastAsia="es-ES"/>
        </w:rPr>
        <w:t xml:space="preserve"> </w:t>
      </w:r>
    </w:p>
    <w:p w14:paraId="3B39C8F4" w14:textId="77777777" w:rsidR="00E0166A" w:rsidRPr="00357EDE" w:rsidRDefault="00E0166A" w:rsidP="00E0166A">
      <w:pPr>
        <w:pStyle w:val="Prrafodelista"/>
        <w:widowControl/>
        <w:numPr>
          <w:ilvl w:val="0"/>
          <w:numId w:val="12"/>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Red </w:t>
      </w:r>
      <w:proofErr w:type="spellStart"/>
      <w:r w:rsidRPr="00357EDE">
        <w:rPr>
          <w:rFonts w:asciiTheme="minorHAnsi" w:eastAsia="Times New Roman" w:hAnsiTheme="minorHAnsi" w:cstheme="minorHAnsi"/>
          <w:b/>
          <w:sz w:val="24"/>
          <w:szCs w:val="24"/>
          <w:lang w:eastAsia="es-ES"/>
        </w:rPr>
        <w:t>Electrotécnica</w:t>
      </w:r>
      <w:proofErr w:type="spellEnd"/>
      <w:r w:rsidRPr="00357EDE">
        <w:rPr>
          <w:rFonts w:asciiTheme="minorHAnsi" w:eastAsia="Times New Roman" w:hAnsiTheme="minorHAnsi" w:cstheme="minorHAnsi"/>
          <w:b/>
          <w:sz w:val="24"/>
          <w:szCs w:val="24"/>
          <w:lang w:eastAsia="es-ES"/>
        </w:rPr>
        <w:t xml:space="preserve"> para </w:t>
      </w:r>
      <w:proofErr w:type="spellStart"/>
      <w:r w:rsidRPr="00357EDE">
        <w:rPr>
          <w:rFonts w:asciiTheme="minorHAnsi" w:eastAsia="Times New Roman" w:hAnsiTheme="minorHAnsi" w:cstheme="minorHAnsi"/>
          <w:b/>
          <w:sz w:val="24"/>
          <w:szCs w:val="24"/>
          <w:lang w:eastAsia="es-ES"/>
        </w:rPr>
        <w:t>Baja</w:t>
      </w:r>
      <w:proofErr w:type="spellEnd"/>
      <w:r w:rsidRPr="00357EDE">
        <w:rPr>
          <w:rFonts w:asciiTheme="minorHAnsi" w:eastAsia="Times New Roman" w:hAnsiTheme="minorHAnsi" w:cstheme="minorHAnsi"/>
          <w:b/>
          <w:sz w:val="24"/>
          <w:szCs w:val="24"/>
          <w:lang w:eastAsia="es-ES"/>
        </w:rPr>
        <w:t xml:space="preserve"> </w:t>
      </w:r>
      <w:proofErr w:type="spellStart"/>
      <w:r w:rsidRPr="00357EDE">
        <w:rPr>
          <w:rFonts w:asciiTheme="minorHAnsi" w:eastAsia="Times New Roman" w:hAnsiTheme="minorHAnsi" w:cstheme="minorHAnsi"/>
          <w:b/>
          <w:sz w:val="24"/>
          <w:szCs w:val="24"/>
          <w:lang w:eastAsia="es-ES"/>
        </w:rPr>
        <w:t>Tensión</w:t>
      </w:r>
      <w:proofErr w:type="spellEnd"/>
    </w:p>
    <w:p w14:paraId="32DF1361" w14:textId="77777777" w:rsidR="00E0166A" w:rsidRPr="00357EDE" w:rsidRDefault="00E0166A" w:rsidP="00E0166A">
      <w:pPr>
        <w:widowControl/>
        <w:autoSpaceDE/>
        <w:autoSpaceDN/>
        <w:jc w:val="both"/>
        <w:rPr>
          <w:rFonts w:asciiTheme="minorHAnsi" w:eastAsia="Times New Roman" w:hAnsiTheme="minorHAnsi" w:cstheme="minorHAnsi"/>
          <w:b/>
          <w:sz w:val="24"/>
          <w:szCs w:val="24"/>
          <w:lang w:eastAsia="es-ES"/>
        </w:rPr>
      </w:pPr>
    </w:p>
    <w:p w14:paraId="5499D7F7" w14:textId="32F748CE" w:rsidR="00E0166A" w:rsidRPr="00357EDE" w:rsidRDefault="00E0166A" w:rsidP="00736B96">
      <w:pPr>
        <w:widowControl/>
        <w:autoSpaceDE/>
        <w:autoSpaceDN/>
        <w:jc w:val="both"/>
        <w:rPr>
          <w:rFonts w:asciiTheme="minorHAnsi" w:eastAsia="Times New Roman" w:hAnsiTheme="minorHAnsi" w:cstheme="minorHAnsi"/>
          <w:b/>
          <w:sz w:val="24"/>
          <w:szCs w:val="24"/>
          <w:lang w:eastAsia="es-ES"/>
        </w:rPr>
      </w:pPr>
    </w:p>
    <w:p w14:paraId="47634129" w14:textId="7AF973EB" w:rsidR="00E0166A" w:rsidRPr="00357EDE" w:rsidRDefault="00C02FE3" w:rsidP="00736B96">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17.- Són sistemes d’inventari:</w:t>
      </w:r>
    </w:p>
    <w:p w14:paraId="2956965B" w14:textId="77777777" w:rsidR="00C02FE3" w:rsidRPr="00357EDE" w:rsidRDefault="00C02FE3" w:rsidP="00736B96">
      <w:pPr>
        <w:widowControl/>
        <w:autoSpaceDE/>
        <w:autoSpaceDN/>
        <w:jc w:val="both"/>
        <w:rPr>
          <w:rFonts w:asciiTheme="minorHAnsi" w:eastAsia="Times New Roman" w:hAnsiTheme="minorHAnsi" w:cstheme="minorHAnsi"/>
          <w:b/>
          <w:sz w:val="24"/>
          <w:szCs w:val="24"/>
          <w:lang w:eastAsia="es-ES"/>
        </w:rPr>
      </w:pPr>
    </w:p>
    <w:p w14:paraId="2D29C427" w14:textId="2B6B35C2" w:rsidR="00C02FE3" w:rsidRPr="00357EDE" w:rsidRDefault="00C02FE3" w:rsidP="003C50A6">
      <w:pPr>
        <w:pStyle w:val="Prrafodelista"/>
        <w:widowControl/>
        <w:numPr>
          <w:ilvl w:val="0"/>
          <w:numId w:val="47"/>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Sistemes d’inventari perenne, periòdic, de codi de barres i d’identificació de radiofreqüència (RFID)</w:t>
      </w:r>
    </w:p>
    <w:p w14:paraId="713D8799" w14:textId="179DED47" w:rsidR="00C02FE3" w:rsidRPr="00357EDE" w:rsidRDefault="00C02FE3" w:rsidP="003C50A6">
      <w:pPr>
        <w:pStyle w:val="Prrafodelista"/>
        <w:widowControl/>
        <w:numPr>
          <w:ilvl w:val="0"/>
          <w:numId w:val="47"/>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Sistemes d’inventari perpetu, periòdic, de llistat de barres i d’identificació de radiofreqüència (RFID)</w:t>
      </w:r>
    </w:p>
    <w:p w14:paraId="21450E2D" w14:textId="4D214C4C" w:rsidR="00C02FE3" w:rsidRPr="00357EDE" w:rsidRDefault="00C02FE3" w:rsidP="003C50A6">
      <w:pPr>
        <w:pStyle w:val="Prrafodelista"/>
        <w:widowControl/>
        <w:numPr>
          <w:ilvl w:val="0"/>
          <w:numId w:val="47"/>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Sistemes d’inventari perenne, no periòdic, de codi de barres i d’identificació de radiofreqüència (RFID)</w:t>
      </w:r>
    </w:p>
    <w:p w14:paraId="5704BAF2" w14:textId="77777777" w:rsidR="00C02FE3" w:rsidRPr="00357EDE" w:rsidRDefault="00C02FE3" w:rsidP="003C50A6">
      <w:pPr>
        <w:pStyle w:val="Prrafodelista"/>
        <w:widowControl/>
        <w:numPr>
          <w:ilvl w:val="0"/>
          <w:numId w:val="47"/>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Sistemes d’inventari perpetu, periòdic, de codi de barres i d’identificació de radiofreqüència (RFID)</w:t>
      </w:r>
    </w:p>
    <w:p w14:paraId="2138E2E7" w14:textId="77777777" w:rsidR="00C02FE3" w:rsidRPr="00357EDE" w:rsidRDefault="00C02FE3" w:rsidP="00736B96">
      <w:pPr>
        <w:widowControl/>
        <w:autoSpaceDE/>
        <w:autoSpaceDN/>
        <w:jc w:val="both"/>
      </w:pPr>
    </w:p>
    <w:p w14:paraId="2AE414BE" w14:textId="77777777" w:rsidR="00C02FE3" w:rsidRPr="00357EDE" w:rsidRDefault="00C02FE3" w:rsidP="00736B96">
      <w:pPr>
        <w:widowControl/>
        <w:autoSpaceDE/>
        <w:autoSpaceDN/>
        <w:jc w:val="both"/>
      </w:pPr>
    </w:p>
    <w:p w14:paraId="173D2493" w14:textId="77777777" w:rsidR="00C02FE3" w:rsidRPr="00357EDE" w:rsidRDefault="00C02FE3" w:rsidP="00736B96">
      <w:pPr>
        <w:widowControl/>
        <w:autoSpaceDE/>
        <w:autoSpaceDN/>
        <w:jc w:val="both"/>
      </w:pPr>
    </w:p>
    <w:p w14:paraId="7A4EDA2C" w14:textId="77777777" w:rsidR="000548E4" w:rsidRPr="00357EDE" w:rsidRDefault="000548E4" w:rsidP="00736B96">
      <w:pPr>
        <w:widowControl/>
        <w:autoSpaceDE/>
        <w:autoSpaceDN/>
        <w:jc w:val="both"/>
        <w:rPr>
          <w:rFonts w:asciiTheme="minorHAnsi" w:eastAsia="Times New Roman" w:hAnsiTheme="minorHAnsi" w:cstheme="minorHAnsi"/>
          <w:b/>
          <w:sz w:val="24"/>
          <w:szCs w:val="24"/>
          <w:lang w:eastAsia="es-ES"/>
        </w:rPr>
      </w:pPr>
    </w:p>
    <w:p w14:paraId="69CC9587" w14:textId="672640D3" w:rsidR="00736B96" w:rsidRPr="00357EDE" w:rsidRDefault="00736B96" w:rsidP="00736B96">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1</w:t>
      </w:r>
      <w:r w:rsidR="00C02FE3" w:rsidRPr="00357EDE">
        <w:rPr>
          <w:rFonts w:asciiTheme="minorHAnsi" w:eastAsia="Times New Roman" w:hAnsiTheme="minorHAnsi" w:cstheme="minorHAnsi"/>
          <w:b/>
          <w:sz w:val="24"/>
          <w:szCs w:val="24"/>
          <w:lang w:eastAsia="es-ES"/>
        </w:rPr>
        <w:t>8</w:t>
      </w:r>
      <w:r w:rsidR="000548E4" w:rsidRPr="00357EDE">
        <w:rPr>
          <w:rFonts w:asciiTheme="minorHAnsi" w:eastAsia="Times New Roman" w:hAnsiTheme="minorHAnsi" w:cstheme="minorHAnsi"/>
          <w:b/>
          <w:sz w:val="24"/>
          <w:szCs w:val="24"/>
          <w:lang w:eastAsia="es-ES"/>
        </w:rPr>
        <w:t>.-</w:t>
      </w:r>
      <w:r w:rsidRPr="00357EDE">
        <w:rPr>
          <w:rFonts w:asciiTheme="minorHAnsi" w:eastAsia="Times New Roman" w:hAnsiTheme="minorHAnsi" w:cstheme="minorHAnsi"/>
          <w:b/>
          <w:sz w:val="24"/>
          <w:szCs w:val="24"/>
          <w:lang w:eastAsia="es-ES"/>
        </w:rPr>
        <w:t xml:space="preserve"> Possibles efectes directes del corrent en l’organisme humà: </w:t>
      </w:r>
    </w:p>
    <w:p w14:paraId="76D4BE4E" w14:textId="77777777" w:rsidR="000548E4" w:rsidRPr="00357EDE" w:rsidRDefault="000548E4" w:rsidP="00736B96">
      <w:pPr>
        <w:widowControl/>
        <w:autoSpaceDE/>
        <w:autoSpaceDN/>
        <w:jc w:val="both"/>
        <w:rPr>
          <w:rFonts w:asciiTheme="minorHAnsi" w:eastAsia="Times New Roman" w:hAnsiTheme="minorHAnsi" w:cstheme="minorHAnsi"/>
          <w:b/>
          <w:sz w:val="24"/>
          <w:szCs w:val="24"/>
          <w:lang w:eastAsia="es-ES"/>
        </w:rPr>
      </w:pPr>
    </w:p>
    <w:p w14:paraId="6891392D" w14:textId="16D24F84" w:rsidR="00736B96" w:rsidRPr="00357EDE" w:rsidRDefault="00736B96" w:rsidP="00E0166A">
      <w:pPr>
        <w:pStyle w:val="Prrafodelista"/>
        <w:widowControl/>
        <w:numPr>
          <w:ilvl w:val="0"/>
          <w:numId w:val="15"/>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Cremades per contacte </w:t>
      </w:r>
    </w:p>
    <w:p w14:paraId="264B6B16" w14:textId="5B02D53C" w:rsidR="00736B96" w:rsidRPr="00357EDE" w:rsidRDefault="00736B96" w:rsidP="00E0166A">
      <w:pPr>
        <w:pStyle w:val="Prrafodelista"/>
        <w:widowControl/>
        <w:numPr>
          <w:ilvl w:val="0"/>
          <w:numId w:val="15"/>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Cremades internes </w:t>
      </w:r>
    </w:p>
    <w:p w14:paraId="3657E882" w14:textId="3DF082EC" w:rsidR="00736B96" w:rsidRPr="00357EDE" w:rsidRDefault="00736B96" w:rsidP="00E0166A">
      <w:pPr>
        <w:pStyle w:val="Prrafodelista"/>
        <w:widowControl/>
        <w:numPr>
          <w:ilvl w:val="0"/>
          <w:numId w:val="15"/>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Rampes, contraccions musculars </w:t>
      </w:r>
    </w:p>
    <w:p w14:paraId="657FA1EF" w14:textId="0CF13157" w:rsidR="00736B96" w:rsidRPr="00357EDE" w:rsidRDefault="00736B96" w:rsidP="00E0166A">
      <w:pPr>
        <w:pStyle w:val="Prrafodelista"/>
        <w:widowControl/>
        <w:numPr>
          <w:ilvl w:val="0"/>
          <w:numId w:val="15"/>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Totes les respostes són correctes</w:t>
      </w:r>
    </w:p>
    <w:p w14:paraId="6C743E70" w14:textId="4A2EBD1D" w:rsidR="00736B96" w:rsidRPr="00357EDE" w:rsidRDefault="00736B96" w:rsidP="00736B96">
      <w:pPr>
        <w:widowControl/>
        <w:autoSpaceDE/>
        <w:autoSpaceDN/>
        <w:jc w:val="both"/>
        <w:rPr>
          <w:rFonts w:asciiTheme="minorHAnsi" w:eastAsia="Times New Roman" w:hAnsiTheme="minorHAnsi" w:cstheme="minorHAnsi"/>
          <w:b/>
          <w:sz w:val="24"/>
          <w:szCs w:val="24"/>
          <w:lang w:eastAsia="es-ES"/>
        </w:rPr>
      </w:pPr>
    </w:p>
    <w:p w14:paraId="7E19D108" w14:textId="77777777" w:rsidR="000548E4" w:rsidRPr="00357EDE" w:rsidRDefault="000548E4" w:rsidP="00736B96">
      <w:pPr>
        <w:widowControl/>
        <w:autoSpaceDE/>
        <w:autoSpaceDN/>
        <w:jc w:val="both"/>
        <w:rPr>
          <w:rFonts w:asciiTheme="minorHAnsi" w:eastAsia="Times New Roman" w:hAnsiTheme="minorHAnsi" w:cstheme="minorHAnsi"/>
          <w:b/>
          <w:sz w:val="24"/>
          <w:szCs w:val="24"/>
          <w:lang w:eastAsia="es-ES"/>
        </w:rPr>
      </w:pPr>
    </w:p>
    <w:p w14:paraId="428C4F1D" w14:textId="0EB5C792" w:rsidR="00736B96" w:rsidRPr="00357EDE" w:rsidRDefault="000548E4" w:rsidP="00736B96">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1</w:t>
      </w:r>
      <w:r w:rsidR="00C02FE3" w:rsidRPr="00357EDE">
        <w:rPr>
          <w:rFonts w:asciiTheme="minorHAnsi" w:eastAsia="Times New Roman" w:hAnsiTheme="minorHAnsi" w:cstheme="minorHAnsi"/>
          <w:b/>
          <w:sz w:val="24"/>
          <w:szCs w:val="24"/>
          <w:lang w:eastAsia="es-ES"/>
        </w:rPr>
        <w:t>9</w:t>
      </w:r>
      <w:r w:rsidRPr="00357EDE">
        <w:rPr>
          <w:rFonts w:asciiTheme="minorHAnsi" w:eastAsia="Times New Roman" w:hAnsiTheme="minorHAnsi" w:cstheme="minorHAnsi"/>
          <w:b/>
          <w:sz w:val="24"/>
          <w:szCs w:val="24"/>
          <w:lang w:eastAsia="es-ES"/>
        </w:rPr>
        <w:t>.-</w:t>
      </w:r>
      <w:r w:rsidR="00736B96" w:rsidRPr="00357EDE">
        <w:rPr>
          <w:rFonts w:asciiTheme="minorHAnsi" w:eastAsia="Times New Roman" w:hAnsiTheme="minorHAnsi" w:cstheme="minorHAnsi"/>
          <w:b/>
          <w:sz w:val="24"/>
          <w:szCs w:val="24"/>
          <w:lang w:eastAsia="es-ES"/>
        </w:rPr>
        <w:t xml:space="preserve">. Quina serà la caiguda de tensió màxima en una instal·lació d’enllumenat exterior? </w:t>
      </w:r>
    </w:p>
    <w:p w14:paraId="11FE271F" w14:textId="77777777" w:rsidR="000548E4" w:rsidRPr="00357EDE" w:rsidRDefault="000548E4" w:rsidP="00736B96">
      <w:pPr>
        <w:widowControl/>
        <w:autoSpaceDE/>
        <w:autoSpaceDN/>
        <w:jc w:val="both"/>
        <w:rPr>
          <w:rFonts w:asciiTheme="minorHAnsi" w:eastAsia="Times New Roman" w:hAnsiTheme="minorHAnsi" w:cstheme="minorHAnsi"/>
          <w:b/>
          <w:sz w:val="24"/>
          <w:szCs w:val="24"/>
          <w:lang w:eastAsia="es-ES"/>
        </w:rPr>
      </w:pPr>
    </w:p>
    <w:p w14:paraId="1BC3F244" w14:textId="103023BF" w:rsidR="00736B96" w:rsidRPr="00357EDE" w:rsidRDefault="00736B96" w:rsidP="00E0166A">
      <w:pPr>
        <w:pStyle w:val="Prrafodelista"/>
        <w:widowControl/>
        <w:numPr>
          <w:ilvl w:val="0"/>
          <w:numId w:val="16"/>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3% </w:t>
      </w:r>
    </w:p>
    <w:p w14:paraId="4731CF4D" w14:textId="4E08C327" w:rsidR="00736B96" w:rsidRPr="00357EDE" w:rsidRDefault="00736B96" w:rsidP="00E0166A">
      <w:pPr>
        <w:pStyle w:val="Prrafodelista"/>
        <w:widowControl/>
        <w:numPr>
          <w:ilvl w:val="0"/>
          <w:numId w:val="16"/>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1,5% </w:t>
      </w:r>
    </w:p>
    <w:p w14:paraId="5CEAAA71" w14:textId="108652F3" w:rsidR="00736B96" w:rsidRPr="00357EDE" w:rsidRDefault="00736B96" w:rsidP="00E0166A">
      <w:pPr>
        <w:pStyle w:val="Prrafodelista"/>
        <w:widowControl/>
        <w:numPr>
          <w:ilvl w:val="0"/>
          <w:numId w:val="16"/>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0,5% </w:t>
      </w:r>
    </w:p>
    <w:p w14:paraId="3FD3376F" w14:textId="0FDEE2EE" w:rsidR="00E0166A" w:rsidRPr="00357EDE" w:rsidRDefault="00736B96" w:rsidP="00E0166A">
      <w:pPr>
        <w:pStyle w:val="Prrafodelista"/>
        <w:widowControl/>
        <w:numPr>
          <w:ilvl w:val="0"/>
          <w:numId w:val="16"/>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1%</w:t>
      </w:r>
    </w:p>
    <w:p w14:paraId="6C9CE58A" w14:textId="2811D8CD" w:rsidR="00736B96" w:rsidRPr="00357EDE" w:rsidRDefault="00736B96" w:rsidP="00736B96">
      <w:pPr>
        <w:widowControl/>
        <w:autoSpaceDE/>
        <w:autoSpaceDN/>
        <w:jc w:val="both"/>
        <w:rPr>
          <w:rFonts w:asciiTheme="minorHAnsi" w:eastAsia="Times New Roman" w:hAnsiTheme="minorHAnsi" w:cstheme="minorHAnsi"/>
          <w:b/>
          <w:sz w:val="24"/>
          <w:szCs w:val="24"/>
          <w:lang w:eastAsia="es-ES"/>
        </w:rPr>
      </w:pPr>
    </w:p>
    <w:p w14:paraId="6777FB01" w14:textId="3EB29FF7" w:rsidR="00736B96" w:rsidRPr="00357EDE" w:rsidRDefault="00736B96" w:rsidP="00736B96">
      <w:pPr>
        <w:widowControl/>
        <w:autoSpaceDE/>
        <w:autoSpaceDN/>
        <w:jc w:val="both"/>
        <w:rPr>
          <w:rFonts w:asciiTheme="minorHAnsi" w:eastAsia="Times New Roman" w:hAnsiTheme="minorHAnsi" w:cstheme="minorHAnsi"/>
          <w:b/>
          <w:sz w:val="24"/>
          <w:szCs w:val="24"/>
          <w:lang w:eastAsia="es-ES"/>
        </w:rPr>
      </w:pPr>
    </w:p>
    <w:p w14:paraId="6261B360" w14:textId="26FF5695" w:rsidR="003521E6" w:rsidRPr="00357EDE" w:rsidRDefault="003521E6" w:rsidP="00C02FE3">
      <w:pPr>
        <w:widowControl/>
        <w:adjustRightInd w:val="0"/>
        <w:jc w:val="both"/>
        <w:rPr>
          <w:rFonts w:asciiTheme="minorHAnsi" w:eastAsiaTheme="minorHAnsi" w:hAnsiTheme="minorHAnsi" w:cstheme="minorHAnsi"/>
          <w:b/>
          <w:sz w:val="24"/>
          <w:szCs w:val="24"/>
        </w:rPr>
      </w:pPr>
      <w:r w:rsidRPr="00357EDE">
        <w:rPr>
          <w:rFonts w:asciiTheme="minorHAnsi" w:eastAsiaTheme="minorHAnsi" w:hAnsiTheme="minorHAnsi" w:cstheme="minorHAnsi"/>
          <w:b/>
          <w:sz w:val="24"/>
          <w:szCs w:val="24"/>
        </w:rPr>
        <w:t>2</w:t>
      </w:r>
      <w:r w:rsidR="00E0166A" w:rsidRPr="00357EDE">
        <w:rPr>
          <w:rFonts w:asciiTheme="minorHAnsi" w:eastAsiaTheme="minorHAnsi" w:hAnsiTheme="minorHAnsi" w:cstheme="minorHAnsi"/>
          <w:b/>
          <w:sz w:val="24"/>
          <w:szCs w:val="24"/>
        </w:rPr>
        <w:t>0</w:t>
      </w:r>
      <w:r w:rsidRPr="00357EDE">
        <w:rPr>
          <w:rFonts w:asciiTheme="minorHAnsi" w:eastAsiaTheme="minorHAnsi" w:hAnsiTheme="minorHAnsi" w:cstheme="minorHAnsi"/>
          <w:b/>
          <w:sz w:val="24"/>
          <w:szCs w:val="24"/>
        </w:rPr>
        <w:t>.</w:t>
      </w:r>
      <w:r w:rsidR="00E0166A" w:rsidRPr="00357EDE">
        <w:rPr>
          <w:rFonts w:asciiTheme="minorHAnsi" w:eastAsiaTheme="minorHAnsi" w:hAnsiTheme="minorHAnsi" w:cstheme="minorHAnsi"/>
          <w:b/>
          <w:sz w:val="24"/>
          <w:szCs w:val="24"/>
        </w:rPr>
        <w:t>-</w:t>
      </w:r>
      <w:r w:rsidRPr="00357EDE">
        <w:rPr>
          <w:rFonts w:asciiTheme="minorHAnsi" w:eastAsiaTheme="minorHAnsi" w:hAnsiTheme="minorHAnsi" w:cstheme="minorHAnsi"/>
          <w:b/>
          <w:sz w:val="24"/>
          <w:szCs w:val="24"/>
        </w:rPr>
        <w:t xml:space="preserve"> </w:t>
      </w:r>
      <w:r w:rsidR="003C50A6" w:rsidRPr="00357EDE">
        <w:rPr>
          <w:rFonts w:asciiTheme="minorHAnsi" w:eastAsiaTheme="minorHAnsi" w:hAnsiTheme="minorHAnsi" w:cstheme="minorHAnsi"/>
          <w:b/>
          <w:sz w:val="24"/>
          <w:szCs w:val="24"/>
        </w:rPr>
        <w:t>Les referències ABC es classifiquen en tres nivells:</w:t>
      </w:r>
    </w:p>
    <w:p w14:paraId="2937C226" w14:textId="77777777" w:rsidR="00E0166A" w:rsidRPr="00357EDE" w:rsidRDefault="00E0166A" w:rsidP="00C02FE3">
      <w:pPr>
        <w:widowControl/>
        <w:adjustRightInd w:val="0"/>
        <w:jc w:val="both"/>
        <w:rPr>
          <w:rFonts w:asciiTheme="minorHAnsi" w:eastAsiaTheme="minorHAnsi" w:hAnsiTheme="minorHAnsi" w:cstheme="minorHAnsi"/>
          <w:b/>
          <w:sz w:val="24"/>
          <w:szCs w:val="24"/>
        </w:rPr>
      </w:pPr>
    </w:p>
    <w:p w14:paraId="7204B078" w14:textId="561A3E6C" w:rsidR="00E0166A" w:rsidRPr="00357EDE" w:rsidRDefault="003C50A6" w:rsidP="00627331">
      <w:pPr>
        <w:pStyle w:val="Prrafodelista"/>
        <w:widowControl/>
        <w:numPr>
          <w:ilvl w:val="0"/>
          <w:numId w:val="48"/>
        </w:numPr>
        <w:adjustRightInd w:val="0"/>
        <w:jc w:val="both"/>
        <w:rPr>
          <w:rFonts w:asciiTheme="minorHAnsi" w:eastAsiaTheme="minorHAnsi" w:hAnsiTheme="minorHAnsi" w:cstheme="minorHAnsi"/>
          <w:b/>
          <w:sz w:val="24"/>
          <w:szCs w:val="24"/>
        </w:rPr>
      </w:pPr>
      <w:r w:rsidRPr="00357EDE">
        <w:rPr>
          <w:rFonts w:asciiTheme="minorHAnsi" w:eastAsiaTheme="minorHAnsi" w:hAnsiTheme="minorHAnsi" w:cstheme="minorHAnsi"/>
          <w:b/>
          <w:sz w:val="24"/>
          <w:szCs w:val="24"/>
        </w:rPr>
        <w:t>Articles amb rotació A, articules amb rotació B i articles amb rotació C</w:t>
      </w:r>
    </w:p>
    <w:p w14:paraId="00BA18EC" w14:textId="2867057B" w:rsidR="003C50A6" w:rsidRPr="00357EDE" w:rsidRDefault="003C50A6" w:rsidP="00627331">
      <w:pPr>
        <w:pStyle w:val="Prrafodelista"/>
        <w:widowControl/>
        <w:numPr>
          <w:ilvl w:val="0"/>
          <w:numId w:val="48"/>
        </w:numPr>
        <w:adjustRightInd w:val="0"/>
        <w:jc w:val="both"/>
        <w:rPr>
          <w:rFonts w:asciiTheme="minorHAnsi" w:eastAsiaTheme="minorHAnsi" w:hAnsiTheme="minorHAnsi" w:cstheme="minorHAnsi"/>
          <w:b/>
          <w:sz w:val="24"/>
          <w:szCs w:val="24"/>
        </w:rPr>
      </w:pPr>
      <w:r w:rsidRPr="00357EDE">
        <w:rPr>
          <w:rFonts w:asciiTheme="minorHAnsi" w:eastAsiaTheme="minorHAnsi" w:hAnsiTheme="minorHAnsi" w:cstheme="minorHAnsi"/>
          <w:b/>
          <w:sz w:val="24"/>
          <w:szCs w:val="24"/>
        </w:rPr>
        <w:t>Articles amb rotació A+, articules amb rotació B+ i articles amb rotació C+</w:t>
      </w:r>
    </w:p>
    <w:p w14:paraId="7E5ACDDA" w14:textId="6B48C9D5" w:rsidR="003C50A6" w:rsidRPr="00357EDE" w:rsidRDefault="003C50A6" w:rsidP="00627331">
      <w:pPr>
        <w:pStyle w:val="Prrafodelista"/>
        <w:widowControl/>
        <w:numPr>
          <w:ilvl w:val="0"/>
          <w:numId w:val="48"/>
        </w:numPr>
        <w:adjustRightInd w:val="0"/>
        <w:jc w:val="both"/>
        <w:rPr>
          <w:rFonts w:asciiTheme="minorHAnsi" w:eastAsiaTheme="minorHAnsi" w:hAnsiTheme="minorHAnsi" w:cstheme="minorHAnsi"/>
          <w:b/>
          <w:sz w:val="24"/>
          <w:szCs w:val="24"/>
        </w:rPr>
      </w:pPr>
      <w:r w:rsidRPr="00357EDE">
        <w:rPr>
          <w:rFonts w:asciiTheme="minorHAnsi" w:eastAsiaTheme="minorHAnsi" w:hAnsiTheme="minorHAnsi" w:cstheme="minorHAnsi"/>
          <w:b/>
          <w:sz w:val="24"/>
          <w:szCs w:val="24"/>
        </w:rPr>
        <w:t>Articles amb rotació A-, articules amb rotació B- i articles amb rotació C-</w:t>
      </w:r>
    </w:p>
    <w:p w14:paraId="5923D9A5" w14:textId="3EFF53D4" w:rsidR="003C50A6" w:rsidRPr="00357EDE" w:rsidRDefault="003C50A6" w:rsidP="00627331">
      <w:pPr>
        <w:pStyle w:val="Prrafodelista"/>
        <w:widowControl/>
        <w:numPr>
          <w:ilvl w:val="0"/>
          <w:numId w:val="48"/>
        </w:numPr>
        <w:adjustRightInd w:val="0"/>
        <w:jc w:val="both"/>
        <w:rPr>
          <w:rFonts w:asciiTheme="minorHAnsi" w:eastAsiaTheme="minorHAnsi" w:hAnsiTheme="minorHAnsi" w:cstheme="minorHAnsi"/>
          <w:b/>
          <w:sz w:val="24"/>
          <w:szCs w:val="24"/>
        </w:rPr>
      </w:pPr>
      <w:r w:rsidRPr="00357EDE">
        <w:rPr>
          <w:rFonts w:asciiTheme="minorHAnsi" w:eastAsiaTheme="minorHAnsi" w:hAnsiTheme="minorHAnsi" w:cstheme="minorHAnsi"/>
          <w:b/>
          <w:sz w:val="24"/>
          <w:szCs w:val="24"/>
        </w:rPr>
        <w:t>Articles amb rotació A, articules amb rotació BA i articles amb rotació CA</w:t>
      </w:r>
    </w:p>
    <w:p w14:paraId="0E702511" w14:textId="7F4AA3C3" w:rsidR="003521E6" w:rsidRPr="00357EDE" w:rsidRDefault="003521E6" w:rsidP="003521E6">
      <w:pPr>
        <w:widowControl/>
        <w:autoSpaceDE/>
        <w:autoSpaceDN/>
        <w:jc w:val="both"/>
        <w:rPr>
          <w:rFonts w:asciiTheme="minorHAnsi" w:eastAsia="Times New Roman" w:hAnsiTheme="minorHAnsi" w:cstheme="minorHAnsi"/>
          <w:b/>
          <w:sz w:val="24"/>
          <w:szCs w:val="24"/>
          <w:lang w:eastAsia="es-ES"/>
        </w:rPr>
      </w:pPr>
    </w:p>
    <w:p w14:paraId="2BDB3600" w14:textId="77777777" w:rsidR="003521E6" w:rsidRPr="00357EDE" w:rsidRDefault="003521E6"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64A50052" w14:textId="77777777" w:rsidR="003521E6" w:rsidRPr="00357EDE" w:rsidRDefault="003521E6"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6C89504C"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572160C3"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64105BD0"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101194BA"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019B4573"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48053B5F"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6567104F"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424E1BCC"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48244495"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551B66DC"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72A83F57"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0C7FCAF3"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261171EA"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295689B1"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5A6704EB"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2781C544"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2C0078CA"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4D4A17A3"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55B2EAF6"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5408723C" w14:textId="77777777" w:rsidR="00627331" w:rsidRPr="00357EDE" w:rsidRDefault="00627331" w:rsidP="003521E6">
      <w:pPr>
        <w:widowControl/>
        <w:tabs>
          <w:tab w:val="left" w:pos="7080"/>
        </w:tabs>
        <w:autoSpaceDE/>
        <w:autoSpaceDN/>
        <w:jc w:val="both"/>
        <w:rPr>
          <w:rFonts w:asciiTheme="minorHAnsi" w:eastAsia="Times New Roman" w:hAnsiTheme="minorHAnsi" w:cstheme="minorHAnsi"/>
          <w:b/>
          <w:sz w:val="24"/>
          <w:szCs w:val="24"/>
          <w:lang w:eastAsia="es-ES"/>
        </w:rPr>
      </w:pPr>
    </w:p>
    <w:p w14:paraId="4C487EFA" w14:textId="43CA85F4" w:rsidR="003C50A6" w:rsidRPr="00357EDE" w:rsidRDefault="003521E6" w:rsidP="003521E6">
      <w:pPr>
        <w:jc w:val="both"/>
        <w:rPr>
          <w:rFonts w:asciiTheme="minorHAnsi" w:hAnsiTheme="minorHAnsi" w:cstheme="minorHAnsi"/>
          <w:b/>
          <w:sz w:val="24"/>
          <w:szCs w:val="24"/>
          <w:u w:val="single"/>
          <w:lang w:eastAsia="ca-ES"/>
        </w:rPr>
      </w:pPr>
      <w:r w:rsidRPr="00357EDE">
        <w:rPr>
          <w:rFonts w:asciiTheme="minorHAnsi" w:hAnsiTheme="minorHAnsi" w:cstheme="minorHAnsi"/>
          <w:b/>
          <w:sz w:val="24"/>
          <w:szCs w:val="24"/>
          <w:u w:val="single"/>
          <w:lang w:eastAsia="ca-ES"/>
        </w:rPr>
        <w:lastRenderedPageBreak/>
        <w:t>PREGUNTES DE RESERVA</w:t>
      </w:r>
    </w:p>
    <w:p w14:paraId="5C113E3F" w14:textId="77777777" w:rsidR="003C50A6" w:rsidRPr="00357EDE" w:rsidRDefault="003C50A6" w:rsidP="003C50A6">
      <w:pPr>
        <w:widowControl/>
        <w:tabs>
          <w:tab w:val="left" w:pos="7080"/>
        </w:tabs>
        <w:autoSpaceDE/>
        <w:autoSpaceDN/>
        <w:jc w:val="both"/>
        <w:rPr>
          <w:rFonts w:asciiTheme="minorHAnsi" w:eastAsia="Times New Roman" w:hAnsiTheme="minorHAnsi" w:cstheme="minorHAnsi"/>
          <w:b/>
          <w:sz w:val="24"/>
          <w:szCs w:val="24"/>
          <w:lang w:eastAsia="es-ES"/>
        </w:rPr>
      </w:pPr>
    </w:p>
    <w:p w14:paraId="1C8DD96B" w14:textId="230CCAC3" w:rsidR="003C50A6" w:rsidRPr="00357EDE" w:rsidRDefault="003C50A6" w:rsidP="003C50A6">
      <w:pPr>
        <w:widowControl/>
        <w:tabs>
          <w:tab w:val="left" w:pos="7080"/>
        </w:tabs>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1.- A l’hora de manipular o emmagatzemar substàncies perilloses o inflamables, cal:</w:t>
      </w:r>
    </w:p>
    <w:p w14:paraId="08DAB23E" w14:textId="77777777" w:rsidR="003C50A6" w:rsidRPr="00357EDE" w:rsidRDefault="003C50A6" w:rsidP="003C50A6">
      <w:pPr>
        <w:widowControl/>
        <w:tabs>
          <w:tab w:val="left" w:pos="7080"/>
        </w:tabs>
        <w:autoSpaceDE/>
        <w:autoSpaceDN/>
        <w:jc w:val="both"/>
        <w:rPr>
          <w:rFonts w:asciiTheme="minorHAnsi" w:eastAsia="Times New Roman" w:hAnsiTheme="minorHAnsi" w:cstheme="minorHAnsi"/>
          <w:b/>
          <w:sz w:val="24"/>
          <w:szCs w:val="24"/>
          <w:lang w:eastAsia="es-ES"/>
        </w:rPr>
      </w:pPr>
    </w:p>
    <w:p w14:paraId="48F4BC3B" w14:textId="77777777" w:rsidR="003C50A6" w:rsidRPr="00357EDE" w:rsidRDefault="003C50A6" w:rsidP="003C50A6">
      <w:pPr>
        <w:pStyle w:val="Prrafodelista"/>
        <w:widowControl/>
        <w:numPr>
          <w:ilvl w:val="0"/>
          <w:numId w:val="25"/>
        </w:numPr>
        <w:tabs>
          <w:tab w:val="left" w:pos="7080"/>
        </w:tabs>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Manipular-les sempre en espais tancats.</w:t>
      </w:r>
    </w:p>
    <w:p w14:paraId="6FE5F6C0" w14:textId="77777777" w:rsidR="003C50A6" w:rsidRPr="00357EDE" w:rsidRDefault="003C50A6" w:rsidP="003C50A6">
      <w:pPr>
        <w:pStyle w:val="Prrafodelista"/>
        <w:widowControl/>
        <w:numPr>
          <w:ilvl w:val="0"/>
          <w:numId w:val="25"/>
        </w:numPr>
        <w:tabs>
          <w:tab w:val="left" w:pos="7080"/>
        </w:tabs>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Exigir l’etiquetatge correcte dels productes.</w:t>
      </w:r>
    </w:p>
    <w:p w14:paraId="6438235A" w14:textId="77777777" w:rsidR="003C50A6" w:rsidRPr="00357EDE" w:rsidRDefault="003C50A6" w:rsidP="003C50A6">
      <w:pPr>
        <w:pStyle w:val="Prrafodelista"/>
        <w:widowControl/>
        <w:numPr>
          <w:ilvl w:val="0"/>
          <w:numId w:val="25"/>
        </w:numPr>
        <w:tabs>
          <w:tab w:val="left" w:pos="7080"/>
        </w:tabs>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Etiquetar de forma clara, si utilitzem envasos de productes alimentaris.</w:t>
      </w:r>
    </w:p>
    <w:p w14:paraId="58B11A6C" w14:textId="77777777" w:rsidR="003C50A6" w:rsidRPr="00357EDE" w:rsidRDefault="003C50A6" w:rsidP="003C50A6">
      <w:pPr>
        <w:pStyle w:val="Prrafodelista"/>
        <w:widowControl/>
        <w:numPr>
          <w:ilvl w:val="0"/>
          <w:numId w:val="25"/>
        </w:numPr>
        <w:tabs>
          <w:tab w:val="left" w:pos="7080"/>
        </w:tabs>
        <w:autoSpaceDE/>
        <w:autoSpaceDN/>
        <w:jc w:val="both"/>
        <w:rPr>
          <w:rFonts w:asciiTheme="minorHAnsi" w:hAnsiTheme="minorHAnsi" w:cstheme="minorHAnsi"/>
          <w:b/>
          <w:sz w:val="24"/>
          <w:szCs w:val="24"/>
          <w:u w:val="single"/>
        </w:rPr>
      </w:pPr>
      <w:r w:rsidRPr="00357EDE">
        <w:rPr>
          <w:rFonts w:asciiTheme="minorHAnsi" w:eastAsia="Times New Roman" w:hAnsiTheme="minorHAnsi" w:cstheme="minorHAnsi"/>
          <w:b/>
          <w:sz w:val="24"/>
          <w:szCs w:val="24"/>
          <w:lang w:eastAsia="es-ES"/>
        </w:rPr>
        <w:t>Fer-ho al pati de l’escola.</w:t>
      </w:r>
    </w:p>
    <w:p w14:paraId="5A511A76" w14:textId="77777777" w:rsidR="009B20AA" w:rsidRPr="00357EDE" w:rsidRDefault="009B20AA" w:rsidP="009B20AA">
      <w:pPr>
        <w:widowControl/>
        <w:autoSpaceDE/>
        <w:autoSpaceDN/>
        <w:jc w:val="both"/>
        <w:rPr>
          <w:rFonts w:asciiTheme="minorHAnsi" w:eastAsia="Times New Roman" w:hAnsiTheme="minorHAnsi" w:cstheme="minorHAnsi"/>
          <w:b/>
          <w:sz w:val="24"/>
          <w:szCs w:val="24"/>
          <w:lang w:eastAsia="es-ES"/>
        </w:rPr>
      </w:pPr>
    </w:p>
    <w:p w14:paraId="681F105B" w14:textId="607C7498" w:rsidR="003C50A6" w:rsidRPr="00357EDE" w:rsidRDefault="003C50A6" w:rsidP="003C50A6">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2.- La Llei de Prevenció de Riscos Laborals, s’aplica als empleats de l’Administració Pública:</w:t>
      </w:r>
    </w:p>
    <w:p w14:paraId="0AC3651A" w14:textId="77777777" w:rsidR="003C50A6" w:rsidRPr="00357EDE" w:rsidRDefault="003C50A6" w:rsidP="003C50A6">
      <w:pPr>
        <w:widowControl/>
        <w:autoSpaceDE/>
        <w:autoSpaceDN/>
        <w:jc w:val="both"/>
        <w:rPr>
          <w:rFonts w:asciiTheme="minorHAnsi" w:eastAsia="Times New Roman" w:hAnsiTheme="minorHAnsi" w:cstheme="minorHAnsi"/>
          <w:b/>
          <w:sz w:val="24"/>
          <w:szCs w:val="24"/>
          <w:lang w:eastAsia="es-ES"/>
        </w:rPr>
      </w:pPr>
    </w:p>
    <w:p w14:paraId="050A5B75" w14:textId="77777777" w:rsidR="003C50A6" w:rsidRPr="00357EDE" w:rsidRDefault="003C50A6" w:rsidP="003C50A6">
      <w:pPr>
        <w:pStyle w:val="Prrafodelista"/>
        <w:widowControl/>
        <w:numPr>
          <w:ilvl w:val="0"/>
          <w:numId w:val="24"/>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Sí, sense distincions</w:t>
      </w:r>
    </w:p>
    <w:p w14:paraId="79635624" w14:textId="77777777" w:rsidR="003C50A6" w:rsidRPr="00357EDE" w:rsidRDefault="003C50A6" w:rsidP="003C50A6">
      <w:pPr>
        <w:pStyle w:val="Prrafodelista"/>
        <w:widowControl/>
        <w:numPr>
          <w:ilvl w:val="0"/>
          <w:numId w:val="24"/>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Només al personal funcionari</w:t>
      </w:r>
    </w:p>
    <w:p w14:paraId="72EC9D95" w14:textId="77777777" w:rsidR="003C50A6" w:rsidRPr="00357EDE" w:rsidRDefault="003C50A6" w:rsidP="003C50A6">
      <w:pPr>
        <w:pStyle w:val="Prrafodelista"/>
        <w:widowControl/>
        <w:numPr>
          <w:ilvl w:val="0"/>
          <w:numId w:val="24"/>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Només al personal laboral</w:t>
      </w:r>
    </w:p>
    <w:p w14:paraId="7A665CBB" w14:textId="77777777" w:rsidR="003C50A6" w:rsidRPr="00357EDE" w:rsidRDefault="003C50A6" w:rsidP="003C50A6">
      <w:pPr>
        <w:pStyle w:val="Prrafodelista"/>
        <w:widowControl/>
        <w:numPr>
          <w:ilvl w:val="0"/>
          <w:numId w:val="24"/>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Només al personal eventual</w:t>
      </w:r>
    </w:p>
    <w:p w14:paraId="3104BDC4" w14:textId="77777777" w:rsidR="009B20AA" w:rsidRPr="00357EDE" w:rsidRDefault="009B20AA" w:rsidP="009B20AA">
      <w:pPr>
        <w:widowControl/>
        <w:autoSpaceDE/>
        <w:autoSpaceDN/>
        <w:jc w:val="both"/>
        <w:rPr>
          <w:rFonts w:asciiTheme="minorHAnsi" w:eastAsia="Times New Roman" w:hAnsiTheme="minorHAnsi" w:cstheme="minorHAnsi"/>
          <w:b/>
          <w:sz w:val="24"/>
          <w:szCs w:val="24"/>
          <w:lang w:eastAsia="es-ES"/>
        </w:rPr>
      </w:pPr>
    </w:p>
    <w:p w14:paraId="41CC091D" w14:textId="77777777" w:rsidR="009B20AA" w:rsidRPr="00357EDE" w:rsidRDefault="009B20AA" w:rsidP="009B20AA">
      <w:pPr>
        <w:widowControl/>
        <w:autoSpaceDE/>
        <w:autoSpaceDN/>
        <w:jc w:val="both"/>
        <w:rPr>
          <w:rFonts w:asciiTheme="minorHAnsi" w:eastAsia="Times New Roman" w:hAnsiTheme="minorHAnsi" w:cstheme="minorHAnsi"/>
          <w:b/>
          <w:sz w:val="24"/>
          <w:szCs w:val="24"/>
          <w:lang w:eastAsia="es-ES"/>
        </w:rPr>
      </w:pPr>
    </w:p>
    <w:p w14:paraId="4B8687DC" w14:textId="71F68E76" w:rsidR="009B20AA" w:rsidRPr="00357EDE" w:rsidRDefault="003C50A6" w:rsidP="009B20AA">
      <w:pPr>
        <w:widowControl/>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3.- </w:t>
      </w:r>
      <w:r w:rsidR="009B20AA" w:rsidRPr="00357EDE">
        <w:rPr>
          <w:rFonts w:asciiTheme="minorHAnsi" w:eastAsia="Times New Roman" w:hAnsiTheme="minorHAnsi" w:cstheme="minorHAnsi"/>
          <w:b/>
          <w:sz w:val="24"/>
          <w:szCs w:val="24"/>
          <w:lang w:eastAsia="es-ES"/>
        </w:rPr>
        <w:t>Els elements del municipi són:</w:t>
      </w:r>
    </w:p>
    <w:p w14:paraId="0316D319" w14:textId="77777777" w:rsidR="009B20AA" w:rsidRPr="00357EDE" w:rsidRDefault="009B20AA" w:rsidP="009B20AA">
      <w:pPr>
        <w:widowControl/>
        <w:autoSpaceDE/>
        <w:autoSpaceDN/>
        <w:jc w:val="both"/>
        <w:rPr>
          <w:rFonts w:asciiTheme="minorHAnsi" w:eastAsia="Times New Roman" w:hAnsiTheme="minorHAnsi" w:cstheme="minorHAnsi"/>
          <w:b/>
          <w:sz w:val="24"/>
          <w:szCs w:val="24"/>
          <w:lang w:eastAsia="es-ES"/>
        </w:rPr>
      </w:pPr>
    </w:p>
    <w:p w14:paraId="1DAD2732" w14:textId="77777777" w:rsidR="009B20AA" w:rsidRPr="00357EDE" w:rsidRDefault="009B20AA" w:rsidP="009B20AA">
      <w:pPr>
        <w:pStyle w:val="Prrafodelista"/>
        <w:widowControl/>
        <w:numPr>
          <w:ilvl w:val="0"/>
          <w:numId w:val="1"/>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Territori, població i organització </w:t>
      </w:r>
    </w:p>
    <w:p w14:paraId="16C57D17" w14:textId="77777777" w:rsidR="009B20AA" w:rsidRPr="00357EDE" w:rsidRDefault="009B20AA" w:rsidP="009B20AA">
      <w:pPr>
        <w:pStyle w:val="Prrafodelista"/>
        <w:widowControl/>
        <w:numPr>
          <w:ilvl w:val="0"/>
          <w:numId w:val="1"/>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Territori, corporació i organització </w:t>
      </w:r>
    </w:p>
    <w:p w14:paraId="315C9042" w14:textId="77777777" w:rsidR="009B20AA" w:rsidRPr="00357EDE" w:rsidRDefault="009B20AA" w:rsidP="009B20AA">
      <w:pPr>
        <w:pStyle w:val="Prrafodelista"/>
        <w:widowControl/>
        <w:numPr>
          <w:ilvl w:val="0"/>
          <w:numId w:val="1"/>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 xml:space="preserve">Ajuntament, població i organització </w:t>
      </w:r>
    </w:p>
    <w:p w14:paraId="4716F098" w14:textId="77777777" w:rsidR="009B20AA" w:rsidRPr="00357EDE" w:rsidRDefault="009B20AA" w:rsidP="009B20AA">
      <w:pPr>
        <w:pStyle w:val="Prrafodelista"/>
        <w:widowControl/>
        <w:numPr>
          <w:ilvl w:val="0"/>
          <w:numId w:val="1"/>
        </w:numPr>
        <w:autoSpaceDE/>
        <w:autoSpaceDN/>
        <w:jc w:val="both"/>
        <w:rPr>
          <w:rFonts w:asciiTheme="minorHAnsi" w:eastAsia="Times New Roman" w:hAnsiTheme="minorHAnsi" w:cstheme="minorHAnsi"/>
          <w:b/>
          <w:sz w:val="24"/>
          <w:szCs w:val="24"/>
          <w:lang w:eastAsia="es-ES"/>
        </w:rPr>
      </w:pPr>
      <w:r w:rsidRPr="00357EDE">
        <w:rPr>
          <w:rFonts w:asciiTheme="minorHAnsi" w:eastAsia="Times New Roman" w:hAnsiTheme="minorHAnsi" w:cstheme="minorHAnsi"/>
          <w:b/>
          <w:sz w:val="24"/>
          <w:szCs w:val="24"/>
          <w:lang w:eastAsia="es-ES"/>
        </w:rPr>
        <w:t>Territori, població i serveis.</w:t>
      </w:r>
    </w:p>
    <w:p w14:paraId="5618CF09" w14:textId="77777777" w:rsidR="009B20AA" w:rsidRPr="00357EDE" w:rsidRDefault="009B20AA" w:rsidP="009B20AA">
      <w:pPr>
        <w:pStyle w:val="Prrafodelista"/>
        <w:widowControl/>
        <w:autoSpaceDE/>
        <w:autoSpaceDN/>
        <w:ind w:left="720" w:firstLine="0"/>
        <w:jc w:val="both"/>
        <w:rPr>
          <w:rFonts w:asciiTheme="minorHAnsi" w:eastAsia="Times New Roman" w:hAnsiTheme="minorHAnsi" w:cstheme="minorHAnsi"/>
          <w:b/>
          <w:sz w:val="24"/>
          <w:szCs w:val="24"/>
          <w:lang w:eastAsia="es-ES"/>
        </w:rPr>
      </w:pPr>
    </w:p>
    <w:p w14:paraId="36EBD991" w14:textId="14CA055D" w:rsidR="000548E4" w:rsidRDefault="000548E4" w:rsidP="000548E4">
      <w:pPr>
        <w:widowControl/>
        <w:tabs>
          <w:tab w:val="left" w:pos="7080"/>
        </w:tabs>
        <w:autoSpaceDE/>
        <w:autoSpaceDN/>
        <w:jc w:val="both"/>
        <w:rPr>
          <w:rFonts w:asciiTheme="minorHAnsi" w:eastAsia="Times New Roman" w:hAnsiTheme="minorHAnsi" w:cstheme="minorHAnsi"/>
          <w:b/>
          <w:sz w:val="24"/>
          <w:szCs w:val="24"/>
          <w:lang w:eastAsia="es-ES"/>
        </w:rPr>
      </w:pPr>
    </w:p>
    <w:p w14:paraId="73EE9C1C" w14:textId="77777777" w:rsidR="008B60E9" w:rsidRDefault="008B60E9" w:rsidP="008B60E9">
      <w:pPr>
        <w:widowControl/>
        <w:autoSpaceDE/>
        <w:jc w:val="both"/>
        <w:rPr>
          <w:rFonts w:asciiTheme="minorHAnsi" w:eastAsia="Times New Roman" w:hAnsiTheme="minorHAnsi" w:cstheme="minorHAnsi"/>
          <w:b/>
          <w:sz w:val="24"/>
          <w:szCs w:val="24"/>
          <w:lang w:eastAsia="es-ES"/>
        </w:rPr>
      </w:pPr>
      <w:r>
        <w:rPr>
          <w:rFonts w:asciiTheme="minorHAnsi" w:eastAsia="Times New Roman" w:hAnsiTheme="minorHAnsi" w:cstheme="minorHAnsi"/>
          <w:b/>
          <w:sz w:val="24"/>
          <w:szCs w:val="24"/>
          <w:lang w:eastAsia="es-ES"/>
        </w:rPr>
        <w:t xml:space="preserve">4.- Segons el REBT, en les línies d’alimentació subterrànies de les instal·lacions d’enllumenat exterior, la secció mínima dels cables conductors de coure, inclòs el neutre, han de ser: </w:t>
      </w:r>
    </w:p>
    <w:p w14:paraId="23E7CC3E" w14:textId="77777777" w:rsidR="008B60E9" w:rsidRDefault="008B60E9" w:rsidP="008B60E9">
      <w:pPr>
        <w:widowControl/>
        <w:autoSpaceDE/>
        <w:jc w:val="both"/>
        <w:rPr>
          <w:rFonts w:asciiTheme="minorHAnsi" w:eastAsia="Times New Roman" w:hAnsiTheme="minorHAnsi" w:cstheme="minorHAnsi"/>
          <w:b/>
          <w:sz w:val="24"/>
          <w:szCs w:val="24"/>
          <w:lang w:eastAsia="es-ES"/>
        </w:rPr>
      </w:pPr>
    </w:p>
    <w:p w14:paraId="0E9339EC" w14:textId="77777777" w:rsidR="008B60E9" w:rsidRDefault="008B60E9" w:rsidP="008B60E9">
      <w:pPr>
        <w:pStyle w:val="Prrafodelista"/>
        <w:widowControl/>
        <w:numPr>
          <w:ilvl w:val="0"/>
          <w:numId w:val="50"/>
        </w:numPr>
        <w:autoSpaceDE/>
        <w:jc w:val="both"/>
        <w:rPr>
          <w:rFonts w:asciiTheme="minorHAnsi" w:eastAsia="Times New Roman" w:hAnsiTheme="minorHAnsi" w:cstheme="minorHAnsi"/>
          <w:b/>
          <w:sz w:val="24"/>
          <w:szCs w:val="24"/>
          <w:lang w:eastAsia="es-ES"/>
        </w:rPr>
      </w:pPr>
      <w:r>
        <w:rPr>
          <w:rFonts w:asciiTheme="minorHAnsi" w:eastAsia="Times New Roman" w:hAnsiTheme="minorHAnsi" w:cstheme="minorHAnsi"/>
          <w:b/>
          <w:sz w:val="24"/>
          <w:szCs w:val="24"/>
          <w:lang w:eastAsia="es-ES"/>
        </w:rPr>
        <w:t xml:space="preserve">De 16 mm2 </w:t>
      </w:r>
    </w:p>
    <w:p w14:paraId="4121CC94" w14:textId="77777777" w:rsidR="008B60E9" w:rsidRDefault="008B60E9" w:rsidP="008B60E9">
      <w:pPr>
        <w:pStyle w:val="Prrafodelista"/>
        <w:widowControl/>
        <w:numPr>
          <w:ilvl w:val="0"/>
          <w:numId w:val="50"/>
        </w:numPr>
        <w:autoSpaceDE/>
        <w:jc w:val="both"/>
        <w:rPr>
          <w:rFonts w:asciiTheme="minorHAnsi" w:eastAsia="Times New Roman" w:hAnsiTheme="minorHAnsi" w:cstheme="minorHAnsi"/>
          <w:b/>
          <w:sz w:val="24"/>
          <w:szCs w:val="24"/>
          <w:lang w:eastAsia="es-ES"/>
        </w:rPr>
      </w:pPr>
      <w:r>
        <w:rPr>
          <w:rFonts w:asciiTheme="minorHAnsi" w:eastAsia="Times New Roman" w:hAnsiTheme="minorHAnsi" w:cstheme="minorHAnsi"/>
          <w:b/>
          <w:sz w:val="24"/>
          <w:szCs w:val="24"/>
          <w:lang w:eastAsia="es-ES"/>
        </w:rPr>
        <w:t xml:space="preserve">De 10 mm2 </w:t>
      </w:r>
    </w:p>
    <w:p w14:paraId="48B22C4C" w14:textId="77777777" w:rsidR="008B60E9" w:rsidRPr="008B60E9" w:rsidRDefault="008B60E9" w:rsidP="008B60E9">
      <w:pPr>
        <w:pStyle w:val="Prrafodelista"/>
        <w:widowControl/>
        <w:numPr>
          <w:ilvl w:val="0"/>
          <w:numId w:val="50"/>
        </w:numPr>
        <w:autoSpaceDE/>
        <w:jc w:val="both"/>
        <w:rPr>
          <w:rFonts w:asciiTheme="minorHAnsi" w:eastAsia="Times New Roman" w:hAnsiTheme="minorHAnsi" w:cstheme="minorHAnsi"/>
          <w:b/>
          <w:sz w:val="24"/>
          <w:szCs w:val="24"/>
          <w:lang w:eastAsia="es-ES"/>
        </w:rPr>
      </w:pPr>
      <w:r w:rsidRPr="008B60E9">
        <w:rPr>
          <w:rFonts w:asciiTheme="minorHAnsi" w:eastAsia="Times New Roman" w:hAnsiTheme="minorHAnsi" w:cstheme="minorHAnsi"/>
          <w:b/>
          <w:sz w:val="24"/>
          <w:szCs w:val="24"/>
          <w:lang w:eastAsia="es-ES"/>
        </w:rPr>
        <w:t xml:space="preserve">De 6 mm2 </w:t>
      </w:r>
    </w:p>
    <w:p w14:paraId="765A33FA" w14:textId="77777777" w:rsidR="008B60E9" w:rsidRDefault="008B60E9" w:rsidP="008B60E9">
      <w:pPr>
        <w:pStyle w:val="Prrafodelista"/>
        <w:widowControl/>
        <w:numPr>
          <w:ilvl w:val="0"/>
          <w:numId w:val="50"/>
        </w:numPr>
        <w:autoSpaceDE/>
        <w:jc w:val="both"/>
        <w:rPr>
          <w:rFonts w:asciiTheme="minorHAnsi" w:eastAsia="Times New Roman" w:hAnsiTheme="minorHAnsi" w:cstheme="minorHAnsi"/>
          <w:b/>
          <w:sz w:val="24"/>
          <w:szCs w:val="24"/>
          <w:lang w:eastAsia="es-ES"/>
        </w:rPr>
      </w:pPr>
      <w:r>
        <w:rPr>
          <w:rFonts w:asciiTheme="minorHAnsi" w:eastAsia="Times New Roman" w:hAnsiTheme="minorHAnsi" w:cstheme="minorHAnsi"/>
          <w:b/>
          <w:sz w:val="24"/>
          <w:szCs w:val="24"/>
          <w:lang w:eastAsia="es-ES"/>
        </w:rPr>
        <w:t>De 4 mm2</w:t>
      </w:r>
    </w:p>
    <w:p w14:paraId="253C7B9B" w14:textId="77777777" w:rsidR="008B60E9" w:rsidRPr="00357EDE" w:rsidRDefault="008B60E9" w:rsidP="000548E4">
      <w:pPr>
        <w:widowControl/>
        <w:tabs>
          <w:tab w:val="left" w:pos="7080"/>
        </w:tabs>
        <w:autoSpaceDE/>
        <w:autoSpaceDN/>
        <w:jc w:val="both"/>
        <w:rPr>
          <w:rFonts w:asciiTheme="minorHAnsi" w:eastAsia="Times New Roman" w:hAnsiTheme="minorHAnsi" w:cstheme="minorHAnsi"/>
          <w:b/>
          <w:sz w:val="24"/>
          <w:szCs w:val="24"/>
          <w:lang w:eastAsia="es-ES"/>
        </w:rPr>
      </w:pPr>
    </w:p>
    <w:p w14:paraId="0FC0CA03" w14:textId="77777777" w:rsidR="000548E4" w:rsidRPr="00357EDE" w:rsidRDefault="000548E4" w:rsidP="000548E4">
      <w:pPr>
        <w:widowControl/>
        <w:autoSpaceDE/>
        <w:autoSpaceDN/>
        <w:jc w:val="both"/>
        <w:rPr>
          <w:rFonts w:asciiTheme="minorHAnsi" w:eastAsia="Times New Roman" w:hAnsiTheme="minorHAnsi" w:cstheme="minorHAnsi"/>
          <w:b/>
          <w:sz w:val="24"/>
          <w:szCs w:val="24"/>
          <w:lang w:eastAsia="es-ES"/>
        </w:rPr>
      </w:pPr>
    </w:p>
    <w:p w14:paraId="4E4FE093" w14:textId="114869BF" w:rsidR="003C50A6" w:rsidRPr="00357EDE" w:rsidRDefault="003C50A6" w:rsidP="003C50A6">
      <w:pPr>
        <w:widowControl/>
        <w:adjustRightInd w:val="0"/>
        <w:rPr>
          <w:rFonts w:asciiTheme="minorHAnsi" w:eastAsiaTheme="minorHAnsi" w:hAnsiTheme="minorHAnsi" w:cstheme="minorHAnsi"/>
          <w:b/>
          <w:sz w:val="24"/>
          <w:szCs w:val="24"/>
        </w:rPr>
      </w:pPr>
      <w:r w:rsidRPr="00357EDE">
        <w:rPr>
          <w:rFonts w:asciiTheme="minorHAnsi" w:eastAsiaTheme="minorHAnsi" w:hAnsiTheme="minorHAnsi" w:cstheme="minorHAnsi"/>
          <w:b/>
          <w:sz w:val="24"/>
          <w:szCs w:val="24"/>
        </w:rPr>
        <w:t>5.- La classificació de productes amb el sistema ABC es por realitzar:</w:t>
      </w:r>
    </w:p>
    <w:p w14:paraId="7DA47DF3" w14:textId="77777777" w:rsidR="003C50A6" w:rsidRPr="00357EDE" w:rsidRDefault="003C50A6" w:rsidP="003C50A6">
      <w:pPr>
        <w:widowControl/>
        <w:adjustRightInd w:val="0"/>
        <w:rPr>
          <w:rFonts w:asciiTheme="minorHAnsi" w:eastAsiaTheme="minorHAnsi" w:hAnsiTheme="minorHAnsi" w:cstheme="minorHAnsi"/>
          <w:b/>
          <w:sz w:val="24"/>
          <w:szCs w:val="24"/>
        </w:rPr>
      </w:pPr>
    </w:p>
    <w:p w14:paraId="459ACF21" w14:textId="53306489" w:rsidR="00C02FE3" w:rsidRPr="00357EDE" w:rsidRDefault="003C50A6" w:rsidP="00627331">
      <w:pPr>
        <w:pStyle w:val="Prrafodelista"/>
        <w:numPr>
          <w:ilvl w:val="0"/>
          <w:numId w:val="49"/>
        </w:numPr>
        <w:rPr>
          <w:rFonts w:asciiTheme="minorHAnsi" w:hAnsiTheme="minorHAnsi" w:cstheme="minorHAnsi"/>
          <w:b/>
          <w:sz w:val="24"/>
          <w:szCs w:val="24"/>
        </w:rPr>
      </w:pPr>
      <w:r w:rsidRPr="00357EDE">
        <w:rPr>
          <w:rFonts w:asciiTheme="minorHAnsi" w:hAnsiTheme="minorHAnsi" w:cstheme="minorHAnsi"/>
          <w:b/>
          <w:sz w:val="24"/>
          <w:szCs w:val="24"/>
        </w:rPr>
        <w:t>Classificació ABC per cost unitari, classificació per valor total a l’inventari i classificació ABC per utilització i valor.</w:t>
      </w:r>
    </w:p>
    <w:p w14:paraId="39BF2757" w14:textId="7643D8F8" w:rsidR="003C50A6" w:rsidRPr="00357EDE" w:rsidRDefault="003C50A6" w:rsidP="00627331">
      <w:pPr>
        <w:pStyle w:val="Prrafodelista"/>
        <w:numPr>
          <w:ilvl w:val="0"/>
          <w:numId w:val="49"/>
        </w:numPr>
        <w:rPr>
          <w:rFonts w:asciiTheme="minorHAnsi" w:hAnsiTheme="minorHAnsi" w:cstheme="minorHAnsi"/>
          <w:b/>
          <w:sz w:val="24"/>
          <w:szCs w:val="24"/>
        </w:rPr>
      </w:pPr>
      <w:r w:rsidRPr="00357EDE">
        <w:rPr>
          <w:rFonts w:asciiTheme="minorHAnsi" w:hAnsiTheme="minorHAnsi" w:cstheme="minorHAnsi"/>
          <w:b/>
          <w:sz w:val="24"/>
          <w:szCs w:val="24"/>
        </w:rPr>
        <w:t>Classificació ABC per cost total, classificació per valor total a l’inventari i classificació ABC per utilització i valor total.</w:t>
      </w:r>
    </w:p>
    <w:p w14:paraId="75551868" w14:textId="41768854" w:rsidR="003C50A6" w:rsidRPr="00357EDE" w:rsidRDefault="003C50A6" w:rsidP="00627331">
      <w:pPr>
        <w:pStyle w:val="Prrafodelista"/>
        <w:numPr>
          <w:ilvl w:val="0"/>
          <w:numId w:val="49"/>
        </w:numPr>
        <w:rPr>
          <w:rFonts w:asciiTheme="minorHAnsi" w:hAnsiTheme="minorHAnsi" w:cstheme="minorHAnsi"/>
          <w:b/>
          <w:sz w:val="24"/>
          <w:szCs w:val="24"/>
        </w:rPr>
      </w:pPr>
      <w:r w:rsidRPr="00357EDE">
        <w:rPr>
          <w:rFonts w:asciiTheme="minorHAnsi" w:hAnsiTheme="minorHAnsi" w:cstheme="minorHAnsi"/>
          <w:b/>
          <w:sz w:val="24"/>
          <w:szCs w:val="24"/>
        </w:rPr>
        <w:t>Classificació ABC per cost unitari, classificació per valor total a l’inventari i classificació ABC per la no utilització i pèrdua de valor.</w:t>
      </w:r>
    </w:p>
    <w:p w14:paraId="28B16D69" w14:textId="63134BAD" w:rsidR="003C50A6" w:rsidRPr="00357EDE" w:rsidRDefault="003C50A6" w:rsidP="00627331">
      <w:pPr>
        <w:pStyle w:val="Prrafodelista"/>
        <w:numPr>
          <w:ilvl w:val="0"/>
          <w:numId w:val="49"/>
        </w:numPr>
        <w:rPr>
          <w:rFonts w:asciiTheme="minorHAnsi" w:hAnsiTheme="minorHAnsi" w:cstheme="minorHAnsi"/>
          <w:b/>
          <w:sz w:val="24"/>
          <w:szCs w:val="24"/>
        </w:rPr>
      </w:pPr>
      <w:r w:rsidRPr="00357EDE">
        <w:rPr>
          <w:rFonts w:asciiTheme="minorHAnsi" w:hAnsiTheme="minorHAnsi" w:cstheme="minorHAnsi"/>
          <w:b/>
          <w:sz w:val="24"/>
          <w:szCs w:val="24"/>
        </w:rPr>
        <w:t>Classificació ABC per cost total, classificació per valor total a l’inventari i classificació ABC per vida útil.</w:t>
      </w:r>
    </w:p>
    <w:sectPr w:rsidR="003C50A6" w:rsidRPr="00357EDE" w:rsidSect="001D6BD1">
      <w:headerReference w:type="default" r:id="rId12"/>
      <w:footerReference w:type="default" r:id="rId13"/>
      <w:headerReference w:type="first" r:id="rId14"/>
      <w:footerReference w:type="first" r:id="rId15"/>
      <w:pgSz w:w="11910" w:h="16840" w:code="9"/>
      <w:pgMar w:top="1933" w:right="1559" w:bottom="1202" w:left="1559" w:header="340" w:footer="34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56F7" w14:textId="77777777" w:rsidR="005C65F5" w:rsidRDefault="005C65F5" w:rsidP="00EB03E8">
      <w:r>
        <w:separator/>
      </w:r>
    </w:p>
  </w:endnote>
  <w:endnote w:type="continuationSeparator" w:id="0">
    <w:p w14:paraId="65A6B688" w14:textId="77777777" w:rsidR="005C65F5" w:rsidRDefault="005C65F5" w:rsidP="00EB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Condensed">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B7D6" w14:textId="77777777" w:rsidR="008965AA" w:rsidRPr="0099584A" w:rsidRDefault="008965AA" w:rsidP="008965AA">
    <w:pPr>
      <w:jc w:val="center"/>
      <w:rPr>
        <w:rFonts w:ascii="Open Sans" w:eastAsia="Times New Roman" w:hAnsi="Open Sans" w:cs="Open Sans"/>
        <w:color w:val="808080" w:themeColor="background1" w:themeShade="80"/>
        <w:sz w:val="14"/>
        <w:szCs w:val="14"/>
        <w:lang w:eastAsia="es-ES"/>
      </w:rPr>
    </w:pPr>
    <w:r w:rsidRPr="0099584A">
      <w:rPr>
        <w:rFonts w:ascii="Open Sans" w:eastAsia="Times New Roman" w:hAnsi="Open Sans" w:cs="Open Sans"/>
        <w:color w:val="808080" w:themeColor="background1" w:themeShade="80"/>
        <w:sz w:val="14"/>
        <w:szCs w:val="14"/>
        <w:lang w:eastAsia="es-ES"/>
      </w:rPr>
      <w:t>PLAÇA MAJOR, 11</w:t>
    </w:r>
    <w:r w:rsidR="00021670" w:rsidRPr="0099584A">
      <w:rPr>
        <w:rFonts w:ascii="Open Sans" w:eastAsia="Times New Roman" w:hAnsi="Open Sans" w:cs="Open Sans"/>
        <w:color w:val="808080" w:themeColor="background1" w:themeShade="80"/>
        <w:sz w:val="14"/>
        <w:szCs w:val="14"/>
        <w:lang w:eastAsia="es-ES"/>
      </w:rPr>
      <w:t xml:space="preserve"> • </w:t>
    </w:r>
    <w:r w:rsidRPr="0099584A">
      <w:rPr>
        <w:rFonts w:ascii="Open Sans" w:eastAsia="Times New Roman" w:hAnsi="Open Sans" w:cs="Open Sans"/>
        <w:color w:val="808080" w:themeColor="background1" w:themeShade="80"/>
        <w:sz w:val="14"/>
        <w:szCs w:val="14"/>
        <w:lang w:eastAsia="es-ES"/>
      </w:rPr>
      <w:t>08389 PALAFOLLS (BARCELONA)</w:t>
    </w:r>
  </w:p>
  <w:p w14:paraId="53565C77" w14:textId="77777777" w:rsidR="0037761C" w:rsidRPr="0099584A" w:rsidRDefault="008965AA" w:rsidP="008965AA">
    <w:pPr>
      <w:jc w:val="center"/>
      <w:rPr>
        <w:rFonts w:ascii="Open Sans" w:eastAsia="Times New Roman" w:hAnsi="Open Sans" w:cs="Open Sans"/>
        <w:color w:val="808080" w:themeColor="background1" w:themeShade="80"/>
        <w:sz w:val="14"/>
        <w:szCs w:val="14"/>
        <w:u w:val="single"/>
        <w:lang w:eastAsia="es-ES"/>
      </w:rPr>
    </w:pPr>
    <w:r w:rsidRPr="0099584A">
      <w:rPr>
        <w:rFonts w:ascii="Open Sans" w:eastAsia="Times New Roman" w:hAnsi="Open Sans" w:cs="Open Sans"/>
        <w:color w:val="808080" w:themeColor="background1" w:themeShade="80"/>
        <w:sz w:val="14"/>
        <w:szCs w:val="14"/>
        <w:lang w:eastAsia="es-ES"/>
      </w:rPr>
      <w:t xml:space="preserve">TELÈFON 937620043 </w:t>
    </w:r>
    <w:r w:rsidR="00021670" w:rsidRPr="0099584A">
      <w:rPr>
        <w:rFonts w:ascii="Open Sans" w:eastAsia="Times New Roman" w:hAnsi="Open Sans" w:cs="Open Sans"/>
        <w:color w:val="808080" w:themeColor="background1" w:themeShade="80"/>
        <w:sz w:val="14"/>
        <w:szCs w:val="14"/>
        <w:lang w:eastAsia="es-ES"/>
      </w:rPr>
      <w:t>•</w:t>
    </w:r>
    <w:r w:rsidRPr="0099584A">
      <w:rPr>
        <w:rFonts w:ascii="Open Sans" w:eastAsia="Times New Roman" w:hAnsi="Open Sans" w:cs="Open Sans"/>
        <w:color w:val="808080" w:themeColor="background1" w:themeShade="80"/>
        <w:sz w:val="14"/>
        <w:szCs w:val="14"/>
        <w:lang w:eastAsia="es-ES"/>
      </w:rPr>
      <w:t xml:space="preserve"> FAX 937652211 </w:t>
    </w:r>
    <w:r w:rsidR="00021670" w:rsidRPr="0099584A">
      <w:rPr>
        <w:rFonts w:ascii="Open Sans" w:eastAsia="Times New Roman" w:hAnsi="Open Sans" w:cs="Open Sans"/>
        <w:color w:val="808080" w:themeColor="background1" w:themeShade="80"/>
        <w:sz w:val="14"/>
        <w:szCs w:val="14"/>
        <w:lang w:eastAsia="es-ES"/>
      </w:rPr>
      <w:t>•</w:t>
    </w:r>
    <w:r w:rsidRPr="0099584A">
      <w:rPr>
        <w:rFonts w:ascii="Open Sans" w:eastAsia="Times New Roman" w:hAnsi="Open Sans" w:cs="Open Sans"/>
        <w:color w:val="808080" w:themeColor="background1" w:themeShade="80"/>
        <w:sz w:val="14"/>
        <w:szCs w:val="14"/>
        <w:lang w:eastAsia="es-ES"/>
      </w:rPr>
      <w:t xml:space="preserve"> E-MAIL </w:t>
    </w:r>
    <w:hyperlink r:id="rId1" w:history="1">
      <w:r w:rsidR="001863FF" w:rsidRPr="0099584A">
        <w:rPr>
          <w:rStyle w:val="Hipervnculo"/>
          <w:rFonts w:ascii="Open Sans" w:eastAsia="Times New Roman" w:hAnsi="Open Sans" w:cs="Open Sans"/>
          <w:color w:val="808080" w:themeColor="background1" w:themeShade="80"/>
          <w:sz w:val="14"/>
          <w:szCs w:val="14"/>
          <w:lang w:eastAsia="es-ES"/>
        </w:rPr>
        <w:t>palafolls@palafolls.cat</w:t>
      </w:r>
    </w:hyperlink>
  </w:p>
  <w:p w14:paraId="33262543" w14:textId="77777777" w:rsidR="001863FF" w:rsidRPr="0099584A" w:rsidRDefault="001863FF" w:rsidP="001863FF">
    <w:pPr>
      <w:spacing w:before="120"/>
      <w:jc w:val="center"/>
      <w:rPr>
        <w:rFonts w:ascii="Open Sans" w:hAnsi="Open Sans" w:cs="Open Sans"/>
        <w:color w:val="808080" w:themeColor="background1" w:themeShade="80"/>
        <w:sz w:val="18"/>
        <w:szCs w:val="20"/>
      </w:rPr>
    </w:pPr>
    <w:r w:rsidRPr="0099584A">
      <w:rPr>
        <w:rFonts w:ascii="Open Sans" w:hAnsi="Open Sans" w:cs="Open Sans"/>
        <w:color w:val="808080" w:themeColor="background1" w:themeShade="80"/>
        <w:sz w:val="14"/>
        <w:szCs w:val="14"/>
      </w:rPr>
      <w:t xml:space="preserve">Pàgina </w:t>
    </w:r>
    <w:r w:rsidRPr="0099584A">
      <w:rPr>
        <w:rFonts w:ascii="Open Sans" w:hAnsi="Open Sans" w:cs="Open Sans"/>
        <w:color w:val="808080" w:themeColor="background1" w:themeShade="80"/>
        <w:sz w:val="14"/>
        <w:szCs w:val="14"/>
      </w:rPr>
      <w:fldChar w:fldCharType="begin"/>
    </w:r>
    <w:r w:rsidRPr="0099584A">
      <w:rPr>
        <w:rFonts w:ascii="Open Sans" w:hAnsi="Open Sans" w:cs="Open Sans"/>
        <w:color w:val="808080" w:themeColor="background1" w:themeShade="80"/>
        <w:sz w:val="14"/>
        <w:szCs w:val="14"/>
      </w:rPr>
      <w:instrText xml:space="preserve"> PAGE   \* MERGEFORMAT </w:instrText>
    </w:r>
    <w:r w:rsidRPr="0099584A">
      <w:rPr>
        <w:rFonts w:ascii="Open Sans" w:hAnsi="Open Sans" w:cs="Open Sans"/>
        <w:color w:val="808080" w:themeColor="background1" w:themeShade="80"/>
        <w:sz w:val="14"/>
        <w:szCs w:val="14"/>
      </w:rPr>
      <w:fldChar w:fldCharType="separate"/>
    </w:r>
    <w:r w:rsidRPr="0099584A">
      <w:rPr>
        <w:rFonts w:ascii="Open Sans" w:hAnsi="Open Sans" w:cs="Open Sans"/>
        <w:color w:val="808080" w:themeColor="background1" w:themeShade="80"/>
        <w:sz w:val="14"/>
        <w:szCs w:val="14"/>
      </w:rPr>
      <w:t>1</w:t>
    </w:r>
    <w:r w:rsidRPr="0099584A">
      <w:rPr>
        <w:rFonts w:ascii="Open Sans" w:hAnsi="Open Sans" w:cs="Open Sans"/>
        <w:color w:val="808080" w:themeColor="background1" w:themeShade="80"/>
        <w:sz w:val="14"/>
        <w:szCs w:val="14"/>
      </w:rPr>
      <w:fldChar w:fldCharType="end"/>
    </w:r>
    <w:r w:rsidRPr="0099584A">
      <w:rPr>
        <w:rFonts w:ascii="Open Sans" w:hAnsi="Open Sans" w:cs="Open Sans"/>
        <w:color w:val="808080" w:themeColor="background1" w:themeShade="80"/>
        <w:sz w:val="14"/>
        <w:szCs w:val="14"/>
      </w:rPr>
      <w:t xml:space="preserve"> de </w:t>
    </w:r>
    <w:r w:rsidRPr="0099584A">
      <w:rPr>
        <w:rFonts w:ascii="Open Sans" w:hAnsi="Open Sans" w:cs="Open Sans"/>
        <w:color w:val="808080" w:themeColor="background1" w:themeShade="80"/>
        <w:sz w:val="14"/>
        <w:szCs w:val="14"/>
      </w:rPr>
      <w:fldChar w:fldCharType="begin"/>
    </w:r>
    <w:r w:rsidRPr="0099584A">
      <w:rPr>
        <w:rFonts w:ascii="Open Sans" w:hAnsi="Open Sans" w:cs="Open Sans"/>
        <w:color w:val="808080" w:themeColor="background1" w:themeShade="80"/>
        <w:sz w:val="14"/>
        <w:szCs w:val="14"/>
      </w:rPr>
      <w:instrText xml:space="preserve"> NUMPAGES   \* MERGEFORMAT </w:instrText>
    </w:r>
    <w:r w:rsidRPr="0099584A">
      <w:rPr>
        <w:rFonts w:ascii="Open Sans" w:hAnsi="Open Sans" w:cs="Open Sans"/>
        <w:color w:val="808080" w:themeColor="background1" w:themeShade="80"/>
        <w:sz w:val="14"/>
        <w:szCs w:val="14"/>
      </w:rPr>
      <w:fldChar w:fldCharType="separate"/>
    </w:r>
    <w:r w:rsidRPr="0099584A">
      <w:rPr>
        <w:rFonts w:ascii="Open Sans" w:hAnsi="Open Sans" w:cs="Open Sans"/>
        <w:color w:val="808080" w:themeColor="background1" w:themeShade="80"/>
        <w:sz w:val="14"/>
        <w:szCs w:val="14"/>
      </w:rPr>
      <w:t>2</w:t>
    </w:r>
    <w:r w:rsidRPr="0099584A">
      <w:rPr>
        <w:rFonts w:ascii="Open Sans" w:hAnsi="Open Sans" w:cs="Open Sans"/>
        <w:color w:val="808080" w:themeColor="background1" w:themeShade="80"/>
        <w:sz w:val="14"/>
        <w:szCs w:val="14"/>
      </w:rPr>
      <w:fldChar w:fldCharType="end"/>
    </w:r>
  </w:p>
  <w:p w14:paraId="0FE2FF53" w14:textId="77777777" w:rsidR="00015083" w:rsidRDefault="00015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C7F2" w14:textId="77777777" w:rsidR="001179AE" w:rsidRPr="005B4F9C" w:rsidRDefault="001179AE" w:rsidP="008965AA">
    <w:pPr>
      <w:jc w:val="center"/>
      <w:rPr>
        <w:rFonts w:asciiTheme="minorHAnsi" w:eastAsia="Times New Roman" w:hAnsiTheme="minorHAnsi" w:cstheme="minorHAnsi"/>
        <w:sz w:val="16"/>
        <w:szCs w:val="16"/>
        <w:lang w:eastAsia="es-ES"/>
      </w:rPr>
    </w:pPr>
    <w:bookmarkStart w:id="1" w:name="_Hlk94625065"/>
    <w:bookmarkStart w:id="2" w:name="_Hlk94625066"/>
  </w:p>
  <w:p w14:paraId="6BEA6202" w14:textId="77777777" w:rsidR="001179AE" w:rsidRPr="005B4F9C" w:rsidRDefault="001179AE" w:rsidP="008965AA">
    <w:pPr>
      <w:jc w:val="center"/>
      <w:rPr>
        <w:rFonts w:asciiTheme="minorHAnsi" w:eastAsia="Times New Roman" w:hAnsiTheme="minorHAnsi" w:cstheme="minorHAnsi"/>
        <w:sz w:val="16"/>
        <w:szCs w:val="16"/>
        <w:lang w:eastAsia="es-ES"/>
      </w:rPr>
    </w:pPr>
  </w:p>
  <w:p w14:paraId="19BED16D" w14:textId="77777777" w:rsidR="002F5A1A" w:rsidRDefault="002F5A1A" w:rsidP="002F5A1A">
    <w:pPr>
      <w:ind w:right="566"/>
      <w:jc w:val="center"/>
      <w:rPr>
        <w:rFonts w:asciiTheme="minorHAnsi" w:eastAsia="Times New Roman" w:hAnsiTheme="minorHAnsi" w:cstheme="minorHAnsi"/>
        <w:sz w:val="16"/>
        <w:szCs w:val="16"/>
        <w:lang w:eastAsia="es-ES"/>
      </w:rPr>
    </w:pPr>
    <w:r w:rsidRPr="005B4F9C">
      <w:rPr>
        <w:rFonts w:asciiTheme="minorHAnsi" w:eastAsia="Times New Roman" w:hAnsiTheme="minorHAnsi" w:cstheme="minorHAnsi"/>
        <w:noProof/>
        <w:sz w:val="16"/>
        <w:szCs w:val="16"/>
        <w:lang w:eastAsia="es-ES"/>
      </w:rPr>
      <mc:AlternateContent>
        <mc:Choice Requires="wps">
          <w:drawing>
            <wp:anchor distT="45720" distB="45720" distL="114300" distR="114300" simplePos="0" relativeHeight="251663360" behindDoc="0" locked="0" layoutInCell="1" allowOverlap="1" wp14:anchorId="5C298D95" wp14:editId="412963E6">
              <wp:simplePos x="0" y="0"/>
              <wp:positionH relativeFrom="column">
                <wp:posOffset>4638675</wp:posOffset>
              </wp:positionH>
              <wp:positionV relativeFrom="paragraph">
                <wp:posOffset>64135</wp:posOffset>
              </wp:positionV>
              <wp:extent cx="914400" cy="381000"/>
              <wp:effectExtent l="0" t="0" r="0" b="0"/>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noFill/>
                      <a:ln w="9525">
                        <a:noFill/>
                        <a:miter lim="800000"/>
                        <a:headEnd/>
                        <a:tailEnd/>
                      </a:ln>
                    </wps:spPr>
                    <wps:txbx>
                      <w:txbxContent>
                        <w:p w14:paraId="2A0E22A4" w14:textId="77777777" w:rsidR="005B4F9C" w:rsidRPr="005B4F9C" w:rsidRDefault="005B4F9C">
                          <w:pPr>
                            <w:rPr>
                              <w:rFonts w:asciiTheme="minorHAnsi" w:hAnsiTheme="minorHAnsi" w:cstheme="minorHAnsi"/>
                              <w:sz w:val="18"/>
                              <w:szCs w:val="18"/>
                            </w:rPr>
                          </w:pPr>
                          <w:r w:rsidRPr="005B4F9C">
                            <w:rPr>
                              <w:rFonts w:asciiTheme="minorHAnsi" w:hAnsiTheme="minorHAnsi" w:cstheme="minorHAnsi"/>
                              <w:sz w:val="18"/>
                              <w:szCs w:val="18"/>
                            </w:rPr>
                            <w:t xml:space="preserve">Pàgina </w:t>
                          </w:r>
                          <w:r w:rsidRPr="005B4F9C">
                            <w:rPr>
                              <w:rFonts w:asciiTheme="minorHAnsi" w:hAnsiTheme="minorHAnsi" w:cstheme="minorHAnsi"/>
                              <w:sz w:val="18"/>
                              <w:szCs w:val="18"/>
                            </w:rPr>
                            <w:fldChar w:fldCharType="begin"/>
                          </w:r>
                          <w:r w:rsidRPr="005B4F9C">
                            <w:rPr>
                              <w:rFonts w:asciiTheme="minorHAnsi" w:hAnsiTheme="minorHAnsi" w:cstheme="minorHAnsi"/>
                              <w:sz w:val="18"/>
                              <w:szCs w:val="18"/>
                            </w:rPr>
                            <w:instrText>PAGE   \* MERGEFORMAT</w:instrText>
                          </w:r>
                          <w:r w:rsidRPr="005B4F9C">
                            <w:rPr>
                              <w:rFonts w:asciiTheme="minorHAnsi" w:hAnsiTheme="minorHAnsi" w:cstheme="minorHAnsi"/>
                              <w:sz w:val="18"/>
                              <w:szCs w:val="18"/>
                            </w:rPr>
                            <w:fldChar w:fldCharType="separate"/>
                          </w:r>
                          <w:r w:rsidRPr="005B4F9C">
                            <w:rPr>
                              <w:rFonts w:asciiTheme="minorHAnsi" w:hAnsiTheme="minorHAnsi" w:cstheme="minorHAnsi"/>
                              <w:sz w:val="18"/>
                              <w:szCs w:val="18"/>
                            </w:rPr>
                            <w:t>1</w:t>
                          </w:r>
                          <w:r w:rsidRPr="005B4F9C">
                            <w:rPr>
                              <w:rFonts w:asciiTheme="minorHAnsi" w:hAnsiTheme="minorHAnsi" w:cstheme="minorHAnsi"/>
                              <w:sz w:val="18"/>
                              <w:szCs w:val="18"/>
                            </w:rPr>
                            <w:fldChar w:fldCharType="end"/>
                          </w:r>
                          <w:r>
                            <w:rPr>
                              <w:rFonts w:asciiTheme="minorHAnsi" w:hAnsiTheme="minorHAnsi" w:cstheme="minorHAnsi"/>
                              <w:sz w:val="18"/>
                              <w:szCs w:val="18"/>
                            </w:rPr>
                            <w:t xml:space="preserve"> de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NUMPAGES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C298D95" id="_x0000_t202" coordsize="21600,21600" o:spt="202" path="m,l,21600r21600,l21600,xe">
              <v:stroke joinstyle="miter"/>
              <v:path gradientshapeok="t" o:connecttype="rect"/>
            </v:shapetype>
            <v:shape id="_x0000_s1027" type="#_x0000_t202" style="position:absolute;left:0;text-align:left;margin-left:365.25pt;margin-top:5.05pt;width:1in;height:3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" filled="f" stroked="f">
              <v:textbox>
                <w:txbxContent>
                  <w:p w14:paraId="2A0E22A4" w14:textId="77777777" w:rsidR="005B4F9C" w:rsidRPr="005B4F9C" w:rsidRDefault="005B4F9C">
                    <w:pPr>
                      <w:rPr>
                        <w:rFonts w:asciiTheme="minorHAnsi" w:hAnsiTheme="minorHAnsi" w:cstheme="minorHAnsi"/>
                        <w:sz w:val="18"/>
                        <w:szCs w:val="18"/>
                      </w:rPr>
                    </w:pPr>
                    <w:r w:rsidRPr="005B4F9C">
                      <w:rPr>
                        <w:rFonts w:asciiTheme="minorHAnsi" w:hAnsiTheme="minorHAnsi" w:cstheme="minorHAnsi"/>
                        <w:sz w:val="18"/>
                        <w:szCs w:val="18"/>
                      </w:rPr>
                      <w:t xml:space="preserve">Pàgina </w:t>
                    </w:r>
                    <w:r w:rsidRPr="005B4F9C">
                      <w:rPr>
                        <w:rFonts w:asciiTheme="minorHAnsi" w:hAnsiTheme="minorHAnsi" w:cstheme="minorHAnsi"/>
                        <w:sz w:val="18"/>
                        <w:szCs w:val="18"/>
                      </w:rPr>
                      <w:fldChar w:fldCharType="begin"/>
                    </w:r>
                    <w:r w:rsidRPr="005B4F9C">
                      <w:rPr>
                        <w:rFonts w:asciiTheme="minorHAnsi" w:hAnsiTheme="minorHAnsi" w:cstheme="minorHAnsi"/>
                        <w:sz w:val="18"/>
                        <w:szCs w:val="18"/>
                      </w:rPr>
                      <w:instrText>PAGE   \* MERGEFORMAT</w:instrText>
                    </w:r>
                    <w:r w:rsidRPr="005B4F9C">
                      <w:rPr>
                        <w:rFonts w:asciiTheme="minorHAnsi" w:hAnsiTheme="minorHAnsi" w:cstheme="minorHAnsi"/>
                        <w:sz w:val="18"/>
                        <w:szCs w:val="18"/>
                      </w:rPr>
                      <w:fldChar w:fldCharType="separate"/>
                    </w:r>
                    <w:r w:rsidRPr="005B4F9C">
                      <w:rPr>
                        <w:rFonts w:asciiTheme="minorHAnsi" w:hAnsiTheme="minorHAnsi" w:cstheme="minorHAnsi"/>
                        <w:sz w:val="18"/>
                        <w:szCs w:val="18"/>
                      </w:rPr>
                      <w:t>1</w:t>
                    </w:r>
                    <w:r w:rsidRPr="005B4F9C">
                      <w:rPr>
                        <w:rFonts w:asciiTheme="minorHAnsi" w:hAnsiTheme="minorHAnsi" w:cstheme="minorHAnsi"/>
                        <w:sz w:val="18"/>
                        <w:szCs w:val="18"/>
                      </w:rPr>
                      <w:fldChar w:fldCharType="end"/>
                    </w:r>
                    <w:r>
                      <w:rPr>
                        <w:rFonts w:asciiTheme="minorHAnsi" w:hAnsiTheme="minorHAnsi" w:cstheme="minorHAnsi"/>
                        <w:sz w:val="18"/>
                        <w:szCs w:val="18"/>
                      </w:rPr>
                      <w:t xml:space="preserve"> de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NUMPAGES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sz w:val="18"/>
                        <w:szCs w:val="18"/>
                      </w:rPr>
                      <w:fldChar w:fldCharType="end"/>
                    </w:r>
                  </w:p>
                </w:txbxContent>
              </v:textbox>
            </v:shape>
          </w:pict>
        </mc:Fallback>
      </mc:AlternateContent>
    </w:r>
    <w:r w:rsidR="008965AA" w:rsidRPr="005B4F9C">
      <w:rPr>
        <w:rFonts w:asciiTheme="minorHAnsi" w:eastAsia="Times New Roman" w:hAnsiTheme="minorHAnsi" w:cstheme="minorHAnsi"/>
        <w:sz w:val="16"/>
        <w:szCs w:val="16"/>
        <w:lang w:eastAsia="es-ES"/>
      </w:rPr>
      <w:t xml:space="preserve">PLAÇA MAJOR, 11 </w:t>
    </w:r>
    <w:r w:rsidR="008965AA" w:rsidRPr="005B4F9C">
      <w:rPr>
        <w:rFonts w:asciiTheme="minorHAnsi" w:eastAsia="Times New Roman" w:hAnsiTheme="minorHAnsi" w:cstheme="minorHAnsi"/>
        <w:sz w:val="16"/>
        <w:szCs w:val="16"/>
        <w:lang w:eastAsia="es-ES"/>
      </w:rPr>
      <w:sym w:font="Symbol" w:char="F0A8"/>
    </w:r>
    <w:r w:rsidR="008965AA" w:rsidRPr="005B4F9C">
      <w:rPr>
        <w:rFonts w:asciiTheme="minorHAnsi" w:eastAsia="Times New Roman" w:hAnsiTheme="minorHAnsi" w:cstheme="minorHAnsi"/>
        <w:sz w:val="16"/>
        <w:szCs w:val="16"/>
        <w:lang w:eastAsia="es-ES"/>
      </w:rPr>
      <w:t>08389 PALAFOLLS (BARCELONA)</w:t>
    </w:r>
  </w:p>
  <w:p w14:paraId="48750F40" w14:textId="77777777" w:rsidR="008965AA" w:rsidRPr="005B4F9C" w:rsidRDefault="008965AA" w:rsidP="002F5A1A">
    <w:pPr>
      <w:ind w:right="566"/>
      <w:jc w:val="center"/>
      <w:rPr>
        <w:rFonts w:asciiTheme="minorHAnsi" w:eastAsia="Times New Roman" w:hAnsiTheme="minorHAnsi" w:cstheme="minorHAnsi"/>
        <w:sz w:val="16"/>
        <w:szCs w:val="16"/>
        <w:lang w:eastAsia="es-ES"/>
      </w:rPr>
    </w:pPr>
    <w:r w:rsidRPr="005B4F9C">
      <w:rPr>
        <w:rFonts w:asciiTheme="minorHAnsi" w:eastAsia="Times New Roman" w:hAnsiTheme="minorHAnsi" w:cstheme="minorHAnsi"/>
        <w:sz w:val="16"/>
        <w:szCs w:val="16"/>
        <w:lang w:eastAsia="es-ES"/>
      </w:rPr>
      <w:t xml:space="preserve">TELÈFON 93 7620043 </w:t>
    </w:r>
    <w:r w:rsidRPr="005B4F9C">
      <w:rPr>
        <w:rFonts w:asciiTheme="minorHAnsi" w:eastAsia="Times New Roman" w:hAnsiTheme="minorHAnsi" w:cstheme="minorHAnsi"/>
        <w:sz w:val="16"/>
        <w:szCs w:val="16"/>
        <w:lang w:eastAsia="es-ES"/>
      </w:rPr>
      <w:sym w:font="Symbol" w:char="F0A8"/>
    </w:r>
    <w:r w:rsidRPr="005B4F9C">
      <w:rPr>
        <w:rFonts w:asciiTheme="minorHAnsi" w:eastAsia="Times New Roman" w:hAnsiTheme="minorHAnsi" w:cstheme="minorHAnsi"/>
        <w:sz w:val="16"/>
        <w:szCs w:val="16"/>
        <w:lang w:eastAsia="es-ES"/>
      </w:rPr>
      <w:t xml:space="preserve"> TELEFAX 93 7652211 </w:t>
    </w:r>
    <w:r w:rsidRPr="005B4F9C">
      <w:rPr>
        <w:rFonts w:asciiTheme="minorHAnsi" w:eastAsia="Times New Roman" w:hAnsiTheme="minorHAnsi" w:cstheme="minorHAnsi"/>
        <w:sz w:val="16"/>
        <w:szCs w:val="16"/>
        <w:lang w:eastAsia="es-ES"/>
      </w:rPr>
      <w:sym w:font="Symbol" w:char="F0A8"/>
    </w:r>
    <w:r w:rsidRPr="005B4F9C">
      <w:rPr>
        <w:rFonts w:asciiTheme="minorHAnsi" w:eastAsia="Times New Roman" w:hAnsiTheme="minorHAnsi" w:cstheme="minorHAnsi"/>
        <w:sz w:val="16"/>
        <w:szCs w:val="16"/>
        <w:lang w:eastAsia="es-ES"/>
      </w:rPr>
      <w:t xml:space="preserve"> E-MAIL </w:t>
    </w:r>
    <w:r w:rsidRPr="005B4F9C">
      <w:rPr>
        <w:rFonts w:asciiTheme="minorHAnsi" w:eastAsia="Times New Roman" w:hAnsiTheme="minorHAnsi" w:cstheme="minorHAnsi"/>
        <w:color w:val="0000FF"/>
        <w:sz w:val="16"/>
        <w:szCs w:val="16"/>
        <w:u w:val="single"/>
        <w:lang w:eastAsia="es-ES"/>
      </w:rPr>
      <w:t>palafolls@palafolls.cat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C3A3" w14:textId="77777777" w:rsidR="005C65F5" w:rsidRDefault="005C65F5" w:rsidP="00EB03E8">
      <w:r>
        <w:separator/>
      </w:r>
    </w:p>
  </w:footnote>
  <w:footnote w:type="continuationSeparator" w:id="0">
    <w:p w14:paraId="0263C350" w14:textId="77777777" w:rsidR="005C65F5" w:rsidRDefault="005C65F5" w:rsidP="00EB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AEB" w14:textId="2533436B" w:rsidR="0099584A" w:rsidRDefault="00C14606" w:rsidP="0099584A">
    <w:pPr>
      <w:pStyle w:val="Encabezado"/>
      <w:tabs>
        <w:tab w:val="clear" w:pos="4252"/>
        <w:tab w:val="clear" w:pos="8504"/>
        <w:tab w:val="left" w:pos="7320"/>
      </w:tabs>
      <w:ind w:right="141"/>
      <w:jc w:val="right"/>
      <w:rPr>
        <w:rFonts w:asciiTheme="minorHAnsi" w:hAnsiTheme="minorHAnsi" w:cstheme="minorHAnsi"/>
        <w:b/>
        <w:bCs/>
        <w:sz w:val="32"/>
        <w:szCs w:val="32"/>
      </w:rPr>
    </w:pPr>
    <w:r w:rsidRPr="00277095">
      <w:rPr>
        <w:rFonts w:ascii="Calibri" w:hAnsi="Calibri"/>
        <w:b/>
        <w:noProof/>
        <w:color w:val="FF0000"/>
        <w:u w:val="single"/>
        <w:lang w:val="es-ES"/>
      </w:rPr>
      <w:t xml:space="preserve">Número </w:t>
    </w:r>
    <w:r>
      <w:rPr>
        <w:rFonts w:ascii="Calibri" w:hAnsi="Calibri"/>
        <w:b/>
        <w:noProof/>
        <w:color w:val="FF0000"/>
        <w:u w:val="single"/>
        <w:lang w:val="es-ES"/>
      </w:rPr>
      <w:t>d’aspirant</w:t>
    </w:r>
    <w:r w:rsidRPr="00277095">
      <w:rPr>
        <w:rFonts w:ascii="Calibri" w:hAnsi="Calibri"/>
        <w:b/>
        <w:noProof/>
        <w:color w:val="FF0000"/>
        <w:u w:val="single"/>
        <w:lang w:val="es-ES"/>
      </w:rPr>
      <w:t>:</w:t>
    </w:r>
    <w:r w:rsidRPr="00277095">
      <w:rPr>
        <w:rFonts w:ascii="Calibri" w:hAnsi="Calibri"/>
        <w:noProof/>
        <w:lang w:val="es-ES"/>
      </w:rPr>
      <w:t xml:space="preserve"> </w:t>
    </w:r>
    <w:r w:rsidR="002970EA">
      <w:rPr>
        <w:rFonts w:ascii="Open Sans" w:eastAsia="Calibri" w:hAnsi="Open Sans" w:cs="Open Sans"/>
        <w:noProof/>
        <w:sz w:val="20"/>
        <w:szCs w:val="20"/>
      </w:rPr>
      <w:drawing>
        <wp:anchor distT="0" distB="0" distL="114300" distR="114300" simplePos="0" relativeHeight="251667456" behindDoc="0" locked="0" layoutInCell="1" allowOverlap="1" wp14:anchorId="2A87261A" wp14:editId="1DCD8532">
          <wp:simplePos x="0" y="0"/>
          <wp:positionH relativeFrom="margin">
            <wp:align>left</wp:align>
          </wp:positionH>
          <wp:positionV relativeFrom="paragraph">
            <wp:posOffset>5080</wp:posOffset>
          </wp:positionV>
          <wp:extent cx="1783080" cy="695960"/>
          <wp:effectExtent l="0" t="0" r="7620" b="8890"/>
          <wp:wrapThrough wrapText="bothSides">
            <wp:wrapPolygon edited="0">
              <wp:start x="0" y="0"/>
              <wp:lineTo x="0" y="21285"/>
              <wp:lineTo x="21462" y="21285"/>
              <wp:lineTo x="21462" y="0"/>
              <wp:lineTo x="0" y="0"/>
            </wp:wrapPolygon>
          </wp:wrapThrough>
          <wp:docPr id="204" name="Imatge 204" descr="Imatge que conté text, clipAr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tge 226" descr="Imatge que conté text, clipAr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72382" w14:textId="77777777" w:rsidR="0099584A" w:rsidRDefault="001D6BD1" w:rsidP="0099584A">
    <w:pPr>
      <w:pStyle w:val="Encabezado"/>
      <w:tabs>
        <w:tab w:val="clear" w:pos="4252"/>
        <w:tab w:val="clear" w:pos="8504"/>
        <w:tab w:val="left" w:pos="7320"/>
      </w:tabs>
      <w:ind w:right="141"/>
      <w:jc w:val="right"/>
      <w:rPr>
        <w:rFonts w:asciiTheme="minorHAnsi" w:hAnsiTheme="minorHAnsi" w:cstheme="minorHAnsi"/>
        <w:b/>
        <w:bCs/>
        <w:sz w:val="32"/>
        <w:szCs w:val="32"/>
      </w:rPr>
    </w:pPr>
    <w:r w:rsidRPr="0099584A">
      <w:rPr>
        <w:rFonts w:asciiTheme="minorHAnsi" w:hAnsiTheme="minorHAnsi" w:cstheme="minorHAnsi"/>
        <w:b/>
        <w:bCs/>
        <w:noProof/>
        <w:sz w:val="32"/>
        <w:szCs w:val="32"/>
      </w:rPr>
      <mc:AlternateContent>
        <mc:Choice Requires="wps">
          <w:drawing>
            <wp:anchor distT="45720" distB="45720" distL="114300" distR="0" simplePos="0" relativeHeight="251665408" behindDoc="0" locked="0" layoutInCell="1" allowOverlap="1" wp14:anchorId="707B8928" wp14:editId="078D9526">
              <wp:simplePos x="0" y="0"/>
              <wp:positionH relativeFrom="margin">
                <wp:posOffset>3219450</wp:posOffset>
              </wp:positionH>
              <wp:positionV relativeFrom="paragraph">
                <wp:posOffset>116840</wp:posOffset>
              </wp:positionV>
              <wp:extent cx="3114675" cy="640715"/>
              <wp:effectExtent l="0" t="0" r="0" b="0"/>
              <wp:wrapSquare wrapText="bothSides"/>
              <wp:docPr id="6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40715"/>
                      </a:xfrm>
                      <a:prstGeom prst="rect">
                        <a:avLst/>
                      </a:prstGeom>
                      <a:noFill/>
                      <a:ln w="9525">
                        <a:noFill/>
                        <a:miter lim="800000"/>
                        <a:headEnd/>
                        <a:tailEnd/>
                      </a:ln>
                    </wps:spPr>
                    <wps:txbx>
                      <w:txbxContent>
                        <w:p w14:paraId="6BEA4612" w14:textId="265B000C" w:rsidR="0015662C" w:rsidRPr="00195F97" w:rsidRDefault="0015662C" w:rsidP="00292561">
                          <w:pPr>
                            <w:pStyle w:val="Encabezado"/>
                            <w:tabs>
                              <w:tab w:val="clear" w:pos="4252"/>
                              <w:tab w:val="clear" w:pos="8504"/>
                              <w:tab w:val="left" w:pos="7320"/>
                            </w:tabs>
                            <w:ind w:right="141"/>
                            <w:jc w:val="center"/>
                            <w:rPr>
                              <w:rFonts w:ascii="Open Sans Condensed" w:hAnsi="Open Sans Condensed" w:cs="Open Sans Condensed"/>
                              <w:b/>
                              <w:bCs/>
                              <w:color w:val="1C2C46"/>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707B8928" id="_x0000_t202" coordsize="21600,21600" o:spt="202" path="m,l,21600r21600,l21600,xe">
              <v:stroke joinstyle="miter"/>
              <v:path gradientshapeok="t" o:connecttype="rect"/>
            </v:shapetype>
            <v:shape id="Quadre de text 2" o:spid="_x0000_s1026" type="#_x0000_t202" style="position:absolute;left:0;text-align:left;margin-left:253.5pt;margin-top:9.2pt;width:245.25pt;height:50.45pt;z-index:251665408;visibility:visible;mso-wrap-style:square;mso-width-percent:0;mso-height-percent:200;mso-wrap-distance-left:9pt;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" filled="f" stroked="f">
              <v:textbox style="mso-fit-shape-to-text:t">
                <w:txbxContent>
                  <w:p w14:paraId="6BEA4612" w14:textId="265B000C" w:rsidR="0015662C" w:rsidRPr="00195F97" w:rsidRDefault="0015662C" w:rsidP="00292561">
                    <w:pPr>
                      <w:pStyle w:val="Encabezado"/>
                      <w:tabs>
                        <w:tab w:val="clear" w:pos="4252"/>
                        <w:tab w:val="clear" w:pos="8504"/>
                        <w:tab w:val="left" w:pos="7320"/>
                      </w:tabs>
                      <w:ind w:right="141"/>
                      <w:jc w:val="center"/>
                      <w:rPr>
                        <w:rFonts w:ascii="Open Sans Condensed" w:hAnsi="Open Sans Condensed" w:cs="Open Sans Condensed"/>
                        <w:b/>
                        <w:bCs/>
                        <w:color w:val="1C2C46"/>
                        <w:sz w:val="32"/>
                        <w:szCs w:val="32"/>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5923" w14:textId="77777777" w:rsidR="00BE2E04" w:rsidRDefault="00BA22B1">
    <w:pPr>
      <w:pStyle w:val="Encabezado"/>
    </w:pPr>
    <w:r>
      <w:rPr>
        <w:noProof/>
      </w:rPr>
      <w:drawing>
        <wp:anchor distT="0" distB="0" distL="114300" distR="114300" simplePos="0" relativeHeight="251659264" behindDoc="1" locked="0" layoutInCell="1" allowOverlap="1" wp14:anchorId="7C8B3033" wp14:editId="02C50A52">
          <wp:simplePos x="0" y="0"/>
          <wp:positionH relativeFrom="column">
            <wp:posOffset>3495675</wp:posOffset>
          </wp:positionH>
          <wp:positionV relativeFrom="paragraph">
            <wp:posOffset>-506095</wp:posOffset>
          </wp:positionV>
          <wp:extent cx="1990725" cy="771182"/>
          <wp:effectExtent l="0" t="0" r="0" b="0"/>
          <wp:wrapNone/>
          <wp:docPr id="205" name="Imat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71182"/>
                  </a:xfrm>
                  <a:prstGeom prst="rect">
                    <a:avLst/>
                  </a:prstGeom>
                  <a:noFill/>
                  <a:ln>
                    <a:noFill/>
                  </a:ln>
                </pic:spPr>
              </pic:pic>
            </a:graphicData>
          </a:graphic>
          <wp14:sizeRelH relativeFrom="page">
            <wp14:pctWidth>0</wp14:pctWidth>
          </wp14:sizeRelH>
          <wp14:sizeRelV relativeFrom="page">
            <wp14:pctHeight>0</wp14:pctHeight>
          </wp14:sizeRelV>
        </wp:anchor>
      </w:drawing>
    </w:r>
    <w:r w:rsidR="00BE2E04">
      <w:tab/>
    </w:r>
    <w:r w:rsidR="00BE2E04">
      <w:tab/>
    </w:r>
  </w:p>
  <w:p w14:paraId="03726E88" w14:textId="77777777" w:rsidR="00BE2E04" w:rsidRDefault="00BE2E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4117C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D657C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E4404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7820AF"/>
    <w:multiLevelType w:val="hybridMultilevel"/>
    <w:tmpl w:val="D43C7E40"/>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66E1B"/>
    <w:multiLevelType w:val="hybridMultilevel"/>
    <w:tmpl w:val="C1382FC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4461A67"/>
    <w:multiLevelType w:val="hybridMultilevel"/>
    <w:tmpl w:val="41165B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03CA9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983967"/>
    <w:multiLevelType w:val="hybridMultilevel"/>
    <w:tmpl w:val="BA1ECA4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A4A7D12"/>
    <w:multiLevelType w:val="hybridMultilevel"/>
    <w:tmpl w:val="BC62A4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0840F9"/>
    <w:multiLevelType w:val="hybridMultilevel"/>
    <w:tmpl w:val="B046F57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A8629A"/>
    <w:multiLevelType w:val="hybridMultilevel"/>
    <w:tmpl w:val="1C649E32"/>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D2353C"/>
    <w:multiLevelType w:val="hybridMultilevel"/>
    <w:tmpl w:val="1C646FA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6F43F65"/>
    <w:multiLevelType w:val="hybridMultilevel"/>
    <w:tmpl w:val="AA8E958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95D37EC"/>
    <w:multiLevelType w:val="hybridMultilevel"/>
    <w:tmpl w:val="32E858A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9BA2100"/>
    <w:multiLevelType w:val="hybridMultilevel"/>
    <w:tmpl w:val="7FE049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E773ED"/>
    <w:multiLevelType w:val="hybridMultilevel"/>
    <w:tmpl w:val="4308ED4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56011CA"/>
    <w:multiLevelType w:val="hybridMultilevel"/>
    <w:tmpl w:val="3720375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59D25DE"/>
    <w:multiLevelType w:val="hybridMultilevel"/>
    <w:tmpl w:val="E78C8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9DF0788"/>
    <w:multiLevelType w:val="hybridMultilevel"/>
    <w:tmpl w:val="41C2223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9F27416"/>
    <w:multiLevelType w:val="hybridMultilevel"/>
    <w:tmpl w:val="8110C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855D16"/>
    <w:multiLevelType w:val="hybridMultilevel"/>
    <w:tmpl w:val="AF7831AA"/>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CF4C7D"/>
    <w:multiLevelType w:val="hybridMultilevel"/>
    <w:tmpl w:val="57E09C4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E16414B"/>
    <w:multiLevelType w:val="hybridMultilevel"/>
    <w:tmpl w:val="69E866B6"/>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E540548"/>
    <w:multiLevelType w:val="hybridMultilevel"/>
    <w:tmpl w:val="830A963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2EB2174"/>
    <w:multiLevelType w:val="hybridMultilevel"/>
    <w:tmpl w:val="E9F029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5BA596E"/>
    <w:multiLevelType w:val="hybridMultilevel"/>
    <w:tmpl w:val="3A7AD9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64F223E"/>
    <w:multiLevelType w:val="hybridMultilevel"/>
    <w:tmpl w:val="4608FC4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7A1520E"/>
    <w:multiLevelType w:val="hybridMultilevel"/>
    <w:tmpl w:val="41FE1D9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CAA78E2"/>
    <w:multiLevelType w:val="hybridMultilevel"/>
    <w:tmpl w:val="A5BA813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3CDF683E"/>
    <w:multiLevelType w:val="hybridMultilevel"/>
    <w:tmpl w:val="E12E4FF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47FA03E5"/>
    <w:multiLevelType w:val="hybridMultilevel"/>
    <w:tmpl w:val="44D89A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212F90"/>
    <w:multiLevelType w:val="hybridMultilevel"/>
    <w:tmpl w:val="B26C70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F495DDE"/>
    <w:multiLevelType w:val="hybridMultilevel"/>
    <w:tmpl w:val="BDE45E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7D30BE8"/>
    <w:multiLevelType w:val="hybridMultilevel"/>
    <w:tmpl w:val="F16A36AA"/>
    <w:lvl w:ilvl="0" w:tplc="0C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84A4876"/>
    <w:multiLevelType w:val="hybridMultilevel"/>
    <w:tmpl w:val="32181B4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8724A0B"/>
    <w:multiLevelType w:val="hybridMultilevel"/>
    <w:tmpl w:val="05304FD6"/>
    <w:lvl w:ilvl="0" w:tplc="04030017">
      <w:start w:val="1"/>
      <w:numFmt w:val="lowerLetter"/>
      <w:lvlText w:val="%1)"/>
      <w:lvlJc w:val="left"/>
      <w:pPr>
        <w:ind w:left="720" w:hanging="360"/>
      </w:pPr>
    </w:lvl>
    <w:lvl w:ilvl="1" w:tplc="49A0FBFE">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BD96D6F"/>
    <w:multiLevelType w:val="hybridMultilevel"/>
    <w:tmpl w:val="09D6BF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EEB2B5D"/>
    <w:multiLevelType w:val="multilevel"/>
    <w:tmpl w:val="892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02569"/>
    <w:multiLevelType w:val="hybridMultilevel"/>
    <w:tmpl w:val="C09817E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0321A0B"/>
    <w:multiLevelType w:val="hybridMultilevel"/>
    <w:tmpl w:val="BEBA96B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14E367A"/>
    <w:multiLevelType w:val="hybridMultilevel"/>
    <w:tmpl w:val="512EBB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A53B45"/>
    <w:multiLevelType w:val="hybridMultilevel"/>
    <w:tmpl w:val="12C430D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392D78"/>
    <w:multiLevelType w:val="hybridMultilevel"/>
    <w:tmpl w:val="23CE17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3B00862"/>
    <w:multiLevelType w:val="hybridMultilevel"/>
    <w:tmpl w:val="8BCEF0D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44258FD"/>
    <w:multiLevelType w:val="hybridMultilevel"/>
    <w:tmpl w:val="39F4A3E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5F45974"/>
    <w:multiLevelType w:val="multilevel"/>
    <w:tmpl w:val="0A12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B540CE"/>
    <w:multiLevelType w:val="hybridMultilevel"/>
    <w:tmpl w:val="A6F8F0C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C27418C"/>
    <w:multiLevelType w:val="hybridMultilevel"/>
    <w:tmpl w:val="9DF2FB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6C4B15"/>
    <w:multiLevelType w:val="hybridMultilevel"/>
    <w:tmpl w:val="326238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6"/>
  </w:num>
  <w:num w:numId="2">
    <w:abstractNumId w:val="11"/>
  </w:num>
  <w:num w:numId="3">
    <w:abstractNumId w:val="26"/>
  </w:num>
  <w:num w:numId="4">
    <w:abstractNumId w:val="29"/>
  </w:num>
  <w:num w:numId="5">
    <w:abstractNumId w:val="4"/>
  </w:num>
  <w:num w:numId="6">
    <w:abstractNumId w:val="43"/>
  </w:num>
  <w:num w:numId="7">
    <w:abstractNumId w:val="41"/>
  </w:num>
  <w:num w:numId="8">
    <w:abstractNumId w:val="34"/>
  </w:num>
  <w:num w:numId="9">
    <w:abstractNumId w:val="27"/>
  </w:num>
  <w:num w:numId="10">
    <w:abstractNumId w:val="9"/>
  </w:num>
  <w:num w:numId="11">
    <w:abstractNumId w:val="12"/>
  </w:num>
  <w:num w:numId="12">
    <w:abstractNumId w:val="23"/>
  </w:num>
  <w:num w:numId="13">
    <w:abstractNumId w:val="13"/>
  </w:num>
  <w:num w:numId="14">
    <w:abstractNumId w:val="21"/>
  </w:num>
  <w:num w:numId="15">
    <w:abstractNumId w:val="28"/>
  </w:num>
  <w:num w:numId="16">
    <w:abstractNumId w:val="38"/>
  </w:num>
  <w:num w:numId="17">
    <w:abstractNumId w:val="35"/>
  </w:num>
  <w:num w:numId="18">
    <w:abstractNumId w:val="44"/>
  </w:num>
  <w:num w:numId="19">
    <w:abstractNumId w:val="48"/>
  </w:num>
  <w:num w:numId="20">
    <w:abstractNumId w:val="7"/>
  </w:num>
  <w:num w:numId="21">
    <w:abstractNumId w:val="15"/>
  </w:num>
  <w:num w:numId="22">
    <w:abstractNumId w:val="39"/>
  </w:num>
  <w:num w:numId="23">
    <w:abstractNumId w:val="18"/>
  </w:num>
  <w:num w:numId="24">
    <w:abstractNumId w:val="42"/>
  </w:num>
  <w:num w:numId="25">
    <w:abstractNumId w:val="16"/>
  </w:num>
  <w:num w:numId="26">
    <w:abstractNumId w:val="32"/>
  </w:num>
  <w:num w:numId="27">
    <w:abstractNumId w:val="36"/>
  </w:num>
  <w:num w:numId="28">
    <w:abstractNumId w:val="40"/>
  </w:num>
  <w:num w:numId="29">
    <w:abstractNumId w:val="25"/>
  </w:num>
  <w:num w:numId="30">
    <w:abstractNumId w:val="24"/>
  </w:num>
  <w:num w:numId="31">
    <w:abstractNumId w:val="1"/>
  </w:num>
  <w:num w:numId="32">
    <w:abstractNumId w:val="0"/>
  </w:num>
  <w:num w:numId="33">
    <w:abstractNumId w:val="2"/>
  </w:num>
  <w:num w:numId="34">
    <w:abstractNumId w:val="6"/>
  </w:num>
  <w:num w:numId="35">
    <w:abstractNumId w:val="33"/>
  </w:num>
  <w:num w:numId="36">
    <w:abstractNumId w:val="20"/>
  </w:num>
  <w:num w:numId="37">
    <w:abstractNumId w:val="3"/>
  </w:num>
  <w:num w:numId="38">
    <w:abstractNumId w:val="22"/>
  </w:num>
  <w:num w:numId="39">
    <w:abstractNumId w:val="45"/>
  </w:num>
  <w:num w:numId="40">
    <w:abstractNumId w:val="19"/>
  </w:num>
  <w:num w:numId="41">
    <w:abstractNumId w:val="37"/>
  </w:num>
  <w:num w:numId="42">
    <w:abstractNumId w:val="31"/>
  </w:num>
  <w:num w:numId="43">
    <w:abstractNumId w:val="14"/>
  </w:num>
  <w:num w:numId="44">
    <w:abstractNumId w:val="10"/>
  </w:num>
  <w:num w:numId="45">
    <w:abstractNumId w:val="17"/>
  </w:num>
  <w:num w:numId="46">
    <w:abstractNumId w:val="5"/>
  </w:num>
  <w:num w:numId="47">
    <w:abstractNumId w:val="8"/>
  </w:num>
  <w:num w:numId="48">
    <w:abstractNumId w:val="30"/>
  </w:num>
  <w:num w:numId="49">
    <w:abstractNumId w:val="47"/>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61"/>
    <w:rsid w:val="00010888"/>
    <w:rsid w:val="00015083"/>
    <w:rsid w:val="00021670"/>
    <w:rsid w:val="00041EDE"/>
    <w:rsid w:val="0004300A"/>
    <w:rsid w:val="000548E4"/>
    <w:rsid w:val="00057CAE"/>
    <w:rsid w:val="00061469"/>
    <w:rsid w:val="000E6456"/>
    <w:rsid w:val="000F2545"/>
    <w:rsid w:val="000F69E6"/>
    <w:rsid w:val="001179AE"/>
    <w:rsid w:val="00125E15"/>
    <w:rsid w:val="00126BD0"/>
    <w:rsid w:val="001347DD"/>
    <w:rsid w:val="0014344C"/>
    <w:rsid w:val="00155DC4"/>
    <w:rsid w:val="0015662C"/>
    <w:rsid w:val="001863FF"/>
    <w:rsid w:val="00195F97"/>
    <w:rsid w:val="001D6BD1"/>
    <w:rsid w:val="001F5C86"/>
    <w:rsid w:val="002041BF"/>
    <w:rsid w:val="002123BB"/>
    <w:rsid w:val="00213B39"/>
    <w:rsid w:val="00214C09"/>
    <w:rsid w:val="0023262C"/>
    <w:rsid w:val="002353F3"/>
    <w:rsid w:val="00242B45"/>
    <w:rsid w:val="002536CD"/>
    <w:rsid w:val="00274F2E"/>
    <w:rsid w:val="0027535C"/>
    <w:rsid w:val="002777D4"/>
    <w:rsid w:val="00292561"/>
    <w:rsid w:val="002970EA"/>
    <w:rsid w:val="002D042D"/>
    <w:rsid w:val="002F5A1A"/>
    <w:rsid w:val="00324979"/>
    <w:rsid w:val="00327A82"/>
    <w:rsid w:val="003521E6"/>
    <w:rsid w:val="00357EDE"/>
    <w:rsid w:val="0037761C"/>
    <w:rsid w:val="00381222"/>
    <w:rsid w:val="00383EB5"/>
    <w:rsid w:val="003B37C0"/>
    <w:rsid w:val="003B3DFA"/>
    <w:rsid w:val="003C50A6"/>
    <w:rsid w:val="003C7D89"/>
    <w:rsid w:val="003F3EE5"/>
    <w:rsid w:val="00477741"/>
    <w:rsid w:val="00484846"/>
    <w:rsid w:val="00491E3A"/>
    <w:rsid w:val="004A29D7"/>
    <w:rsid w:val="004A498D"/>
    <w:rsid w:val="004B07DC"/>
    <w:rsid w:val="004B2AD2"/>
    <w:rsid w:val="004E45EB"/>
    <w:rsid w:val="0055554F"/>
    <w:rsid w:val="00557E87"/>
    <w:rsid w:val="005978D6"/>
    <w:rsid w:val="005A537B"/>
    <w:rsid w:val="005B2A82"/>
    <w:rsid w:val="005B4F9C"/>
    <w:rsid w:val="005C65F5"/>
    <w:rsid w:val="005F1BF9"/>
    <w:rsid w:val="005F7F9C"/>
    <w:rsid w:val="006023C3"/>
    <w:rsid w:val="00620402"/>
    <w:rsid w:val="006234FE"/>
    <w:rsid w:val="00627331"/>
    <w:rsid w:val="00654610"/>
    <w:rsid w:val="00657407"/>
    <w:rsid w:val="006636F5"/>
    <w:rsid w:val="0068329F"/>
    <w:rsid w:val="00683636"/>
    <w:rsid w:val="006A081C"/>
    <w:rsid w:val="006A4053"/>
    <w:rsid w:val="006C3E0C"/>
    <w:rsid w:val="006E4D2B"/>
    <w:rsid w:val="00700016"/>
    <w:rsid w:val="00711C8E"/>
    <w:rsid w:val="00721FE4"/>
    <w:rsid w:val="00736B96"/>
    <w:rsid w:val="00737912"/>
    <w:rsid w:val="00740FFF"/>
    <w:rsid w:val="00783671"/>
    <w:rsid w:val="007A7289"/>
    <w:rsid w:val="0083432C"/>
    <w:rsid w:val="0085429D"/>
    <w:rsid w:val="00861462"/>
    <w:rsid w:val="00865A44"/>
    <w:rsid w:val="008757E0"/>
    <w:rsid w:val="00882E41"/>
    <w:rsid w:val="0089226A"/>
    <w:rsid w:val="008965AA"/>
    <w:rsid w:val="008B60E9"/>
    <w:rsid w:val="008D55C2"/>
    <w:rsid w:val="008F4D7B"/>
    <w:rsid w:val="0091623E"/>
    <w:rsid w:val="0092264A"/>
    <w:rsid w:val="00922DF1"/>
    <w:rsid w:val="0099584A"/>
    <w:rsid w:val="009B0E33"/>
    <w:rsid w:val="009B20AA"/>
    <w:rsid w:val="009F010C"/>
    <w:rsid w:val="009F76A6"/>
    <w:rsid w:val="00A23312"/>
    <w:rsid w:val="00A255F6"/>
    <w:rsid w:val="00A47BE0"/>
    <w:rsid w:val="00A5628E"/>
    <w:rsid w:val="00A80167"/>
    <w:rsid w:val="00A90709"/>
    <w:rsid w:val="00A929CD"/>
    <w:rsid w:val="00AF3625"/>
    <w:rsid w:val="00B30FA6"/>
    <w:rsid w:val="00B72041"/>
    <w:rsid w:val="00BA08A1"/>
    <w:rsid w:val="00BA22B1"/>
    <w:rsid w:val="00BE2E04"/>
    <w:rsid w:val="00C02FE3"/>
    <w:rsid w:val="00C14606"/>
    <w:rsid w:val="00C4129D"/>
    <w:rsid w:val="00C62F51"/>
    <w:rsid w:val="00C64349"/>
    <w:rsid w:val="00C65ED3"/>
    <w:rsid w:val="00C839F9"/>
    <w:rsid w:val="00C94DC0"/>
    <w:rsid w:val="00CA404B"/>
    <w:rsid w:val="00CC3741"/>
    <w:rsid w:val="00D04166"/>
    <w:rsid w:val="00D06ED0"/>
    <w:rsid w:val="00D14236"/>
    <w:rsid w:val="00D208E1"/>
    <w:rsid w:val="00D37F20"/>
    <w:rsid w:val="00D65CFA"/>
    <w:rsid w:val="00D66589"/>
    <w:rsid w:val="00D830B2"/>
    <w:rsid w:val="00DC6223"/>
    <w:rsid w:val="00DD1BBF"/>
    <w:rsid w:val="00DD74E7"/>
    <w:rsid w:val="00DF2900"/>
    <w:rsid w:val="00E00F70"/>
    <w:rsid w:val="00E0166A"/>
    <w:rsid w:val="00E17E6B"/>
    <w:rsid w:val="00E21A0A"/>
    <w:rsid w:val="00E25462"/>
    <w:rsid w:val="00E53DA4"/>
    <w:rsid w:val="00E969A5"/>
    <w:rsid w:val="00EB03E8"/>
    <w:rsid w:val="00ED17E2"/>
    <w:rsid w:val="00F02046"/>
    <w:rsid w:val="00F12750"/>
    <w:rsid w:val="00F20813"/>
    <w:rsid w:val="00F211EB"/>
    <w:rsid w:val="00F24368"/>
    <w:rsid w:val="00F43742"/>
    <w:rsid w:val="00F53B8D"/>
    <w:rsid w:val="00F9111B"/>
    <w:rsid w:val="00F96ACB"/>
    <w:rsid w:val="00FB0112"/>
    <w:rsid w:val="00FF684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F9C8F"/>
  <w15:chartTrackingRefBased/>
  <w15:docId w15:val="{21616BAD-F425-464E-B99D-78CDCAE5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E8"/>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EB03E8"/>
    <w:pPr>
      <w:ind w:left="141"/>
      <w:outlineLvl w:val="0"/>
    </w:pPr>
    <w:rPr>
      <w:rFonts w:ascii="Arial" w:eastAsia="Arial" w:hAnsi="Arial" w:cs="Arial"/>
      <w:b/>
      <w:bCs/>
    </w:rPr>
  </w:style>
  <w:style w:type="paragraph" w:styleId="Ttulo3">
    <w:name w:val="heading 3"/>
    <w:basedOn w:val="Normal"/>
    <w:next w:val="Normal"/>
    <w:link w:val="Ttulo3Car"/>
    <w:uiPriority w:val="9"/>
    <w:semiHidden/>
    <w:unhideWhenUsed/>
    <w:qFormat/>
    <w:rsid w:val="006234F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3E8"/>
    <w:rPr>
      <w:rFonts w:ascii="Arial" w:eastAsia="Arial" w:hAnsi="Arial" w:cs="Arial"/>
      <w:b/>
      <w:bCs/>
    </w:rPr>
  </w:style>
  <w:style w:type="table" w:customStyle="1" w:styleId="TableNormal">
    <w:name w:val="Table Normal"/>
    <w:uiPriority w:val="2"/>
    <w:semiHidden/>
    <w:unhideWhenUsed/>
    <w:qFormat/>
    <w:rsid w:val="00EB0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B03E8"/>
  </w:style>
  <w:style w:type="character" w:customStyle="1" w:styleId="TextoindependienteCar">
    <w:name w:val="Texto independiente Car"/>
    <w:basedOn w:val="Fuentedeprrafopredeter"/>
    <w:link w:val="Textoindependiente"/>
    <w:uiPriority w:val="1"/>
    <w:rsid w:val="00EB03E8"/>
    <w:rPr>
      <w:rFonts w:ascii="Arial MT" w:eastAsia="Arial MT" w:hAnsi="Arial MT" w:cs="Arial MT"/>
    </w:rPr>
  </w:style>
  <w:style w:type="paragraph" w:styleId="Ttulo">
    <w:name w:val="Title"/>
    <w:basedOn w:val="Normal"/>
    <w:link w:val="TtuloCar"/>
    <w:uiPriority w:val="10"/>
    <w:qFormat/>
    <w:rsid w:val="00EB03E8"/>
    <w:pPr>
      <w:spacing w:before="92"/>
      <w:ind w:left="1557"/>
    </w:pPr>
    <w:rPr>
      <w:rFonts w:ascii="Arial" w:eastAsia="Arial" w:hAnsi="Arial" w:cs="Arial"/>
      <w:b/>
      <w:bCs/>
      <w:sz w:val="24"/>
      <w:szCs w:val="24"/>
    </w:rPr>
  </w:style>
  <w:style w:type="character" w:customStyle="1" w:styleId="TtuloCar">
    <w:name w:val="Título Car"/>
    <w:basedOn w:val="Fuentedeprrafopredeter"/>
    <w:link w:val="Ttulo"/>
    <w:uiPriority w:val="10"/>
    <w:rsid w:val="00EB03E8"/>
    <w:rPr>
      <w:rFonts w:ascii="Arial" w:eastAsia="Arial" w:hAnsi="Arial" w:cs="Arial"/>
      <w:b/>
      <w:bCs/>
      <w:sz w:val="24"/>
      <w:szCs w:val="24"/>
    </w:rPr>
  </w:style>
  <w:style w:type="paragraph" w:styleId="Prrafodelista">
    <w:name w:val="List Paragraph"/>
    <w:basedOn w:val="Normal"/>
    <w:uiPriority w:val="34"/>
    <w:qFormat/>
    <w:rsid w:val="00EB03E8"/>
    <w:pPr>
      <w:ind w:left="501" w:hanging="361"/>
    </w:pPr>
  </w:style>
  <w:style w:type="paragraph" w:customStyle="1" w:styleId="TableParagraph">
    <w:name w:val="Table Paragraph"/>
    <w:basedOn w:val="Normal"/>
    <w:uiPriority w:val="1"/>
    <w:qFormat/>
    <w:rsid w:val="00EB03E8"/>
    <w:pPr>
      <w:spacing w:line="251" w:lineRule="exact"/>
      <w:ind w:left="75"/>
    </w:pPr>
  </w:style>
  <w:style w:type="paragraph" w:styleId="Encabezado">
    <w:name w:val="header"/>
    <w:basedOn w:val="Normal"/>
    <w:link w:val="EncabezadoCar"/>
    <w:unhideWhenUsed/>
    <w:rsid w:val="00EB03E8"/>
    <w:pPr>
      <w:tabs>
        <w:tab w:val="center" w:pos="4252"/>
        <w:tab w:val="right" w:pos="8504"/>
      </w:tabs>
    </w:pPr>
  </w:style>
  <w:style w:type="character" w:customStyle="1" w:styleId="EncabezadoCar">
    <w:name w:val="Encabezado Car"/>
    <w:basedOn w:val="Fuentedeprrafopredeter"/>
    <w:link w:val="Encabezado"/>
    <w:uiPriority w:val="99"/>
    <w:rsid w:val="00EB03E8"/>
    <w:rPr>
      <w:rFonts w:ascii="Arial MT" w:eastAsia="Arial MT" w:hAnsi="Arial MT" w:cs="Arial MT"/>
    </w:rPr>
  </w:style>
  <w:style w:type="paragraph" w:styleId="Piedepgina">
    <w:name w:val="footer"/>
    <w:basedOn w:val="Normal"/>
    <w:link w:val="PiedepginaCar"/>
    <w:uiPriority w:val="99"/>
    <w:unhideWhenUsed/>
    <w:rsid w:val="00EB03E8"/>
    <w:pPr>
      <w:tabs>
        <w:tab w:val="center" w:pos="4252"/>
        <w:tab w:val="right" w:pos="8504"/>
      </w:tabs>
    </w:pPr>
  </w:style>
  <w:style w:type="character" w:customStyle="1" w:styleId="PiedepginaCar">
    <w:name w:val="Pie de página Car"/>
    <w:basedOn w:val="Fuentedeprrafopredeter"/>
    <w:link w:val="Piedepgina"/>
    <w:uiPriority w:val="99"/>
    <w:rsid w:val="00EB03E8"/>
    <w:rPr>
      <w:rFonts w:ascii="Arial MT" w:eastAsia="Arial MT" w:hAnsi="Arial MT" w:cs="Arial MT"/>
    </w:rPr>
  </w:style>
  <w:style w:type="character" w:styleId="Hipervnculo">
    <w:name w:val="Hyperlink"/>
    <w:basedOn w:val="Fuentedeprrafopredeter"/>
    <w:uiPriority w:val="99"/>
    <w:unhideWhenUsed/>
    <w:rsid w:val="00DF2900"/>
    <w:rPr>
      <w:color w:val="0000FF"/>
      <w:u w:val="single"/>
    </w:rPr>
  </w:style>
  <w:style w:type="character" w:styleId="Mencinsinresolver">
    <w:name w:val="Unresolved Mention"/>
    <w:basedOn w:val="Fuentedeprrafopredeter"/>
    <w:uiPriority w:val="99"/>
    <w:semiHidden/>
    <w:unhideWhenUsed/>
    <w:rsid w:val="00BA22B1"/>
    <w:rPr>
      <w:color w:val="605E5C"/>
      <w:shd w:val="clear" w:color="auto" w:fill="E1DFDD"/>
    </w:rPr>
  </w:style>
  <w:style w:type="table" w:styleId="Tablaconcuadrcula">
    <w:name w:val="Table Grid"/>
    <w:basedOn w:val="Tablanormal"/>
    <w:uiPriority w:val="39"/>
    <w:rsid w:val="0089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6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460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unhideWhenUsed/>
    <w:rsid w:val="00C14606"/>
    <w:pPr>
      <w:widowControl/>
      <w:autoSpaceDE/>
      <w:autoSpaceDN/>
      <w:spacing w:before="100" w:beforeAutospacing="1" w:after="100" w:afterAutospacing="1"/>
    </w:pPr>
    <w:rPr>
      <w:rFonts w:ascii="Calibri" w:eastAsia="Calibri" w:hAnsi="Calibri" w:cs="Calibri"/>
      <w:lang w:eastAsia="ca-ES"/>
    </w:rPr>
  </w:style>
  <w:style w:type="character" w:customStyle="1" w:styleId="Ttulo3Car">
    <w:name w:val="Título 3 Car"/>
    <w:basedOn w:val="Fuentedeprrafopredeter"/>
    <w:link w:val="Ttulo3"/>
    <w:uiPriority w:val="9"/>
    <w:semiHidden/>
    <w:rsid w:val="006234FE"/>
    <w:rPr>
      <w:rFonts w:asciiTheme="majorHAnsi" w:eastAsiaTheme="majorEastAsia" w:hAnsiTheme="majorHAnsi" w:cstheme="majorBidi"/>
      <w:color w:val="1F3763" w:themeColor="accent1" w:themeShade="7F"/>
      <w:sz w:val="24"/>
      <w:szCs w:val="24"/>
    </w:rPr>
  </w:style>
  <w:style w:type="character" w:customStyle="1" w:styleId="gstkn">
    <w:name w:val="gs_tkn"/>
    <w:basedOn w:val="Fuentedeprrafopredeter"/>
    <w:rsid w:val="00C0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798249">
      <w:bodyDiv w:val="1"/>
      <w:marLeft w:val="0"/>
      <w:marRight w:val="0"/>
      <w:marTop w:val="0"/>
      <w:marBottom w:val="0"/>
      <w:divBdr>
        <w:top w:val="none" w:sz="0" w:space="0" w:color="auto"/>
        <w:left w:val="none" w:sz="0" w:space="0" w:color="auto"/>
        <w:bottom w:val="none" w:sz="0" w:space="0" w:color="auto"/>
        <w:right w:val="none" w:sz="0" w:space="0" w:color="auto"/>
      </w:divBdr>
    </w:div>
    <w:div w:id="1580676134">
      <w:bodyDiv w:val="1"/>
      <w:marLeft w:val="0"/>
      <w:marRight w:val="0"/>
      <w:marTop w:val="0"/>
      <w:marBottom w:val="0"/>
      <w:divBdr>
        <w:top w:val="none" w:sz="0" w:space="0" w:color="auto"/>
        <w:left w:val="none" w:sz="0" w:space="0" w:color="auto"/>
        <w:bottom w:val="none" w:sz="0" w:space="0" w:color="auto"/>
        <w:right w:val="none" w:sz="0" w:space="0" w:color="auto"/>
      </w:divBdr>
    </w:div>
    <w:div w:id="1665861394">
      <w:bodyDiv w:val="1"/>
      <w:marLeft w:val="0"/>
      <w:marRight w:val="0"/>
      <w:marTop w:val="0"/>
      <w:marBottom w:val="0"/>
      <w:divBdr>
        <w:top w:val="none" w:sz="0" w:space="0" w:color="auto"/>
        <w:left w:val="none" w:sz="0" w:space="0" w:color="auto"/>
        <w:bottom w:val="none" w:sz="0" w:space="0" w:color="auto"/>
        <w:right w:val="none" w:sz="0" w:space="0" w:color="auto"/>
      </w:divBdr>
    </w:div>
    <w:div w:id="2059820809">
      <w:bodyDiv w:val="1"/>
      <w:marLeft w:val="0"/>
      <w:marRight w:val="0"/>
      <w:marTop w:val="0"/>
      <w:marBottom w:val="0"/>
      <w:divBdr>
        <w:top w:val="none" w:sz="0" w:space="0" w:color="auto"/>
        <w:left w:val="none" w:sz="0" w:space="0" w:color="auto"/>
        <w:bottom w:val="none" w:sz="0" w:space="0" w:color="auto"/>
        <w:right w:val="none" w:sz="0" w:space="0" w:color="auto"/>
      </w:divBdr>
      <w:divsChild>
        <w:div w:id="1825319964">
          <w:marLeft w:val="0"/>
          <w:marRight w:val="0"/>
          <w:marTop w:val="750"/>
          <w:marBottom w:val="0"/>
          <w:divBdr>
            <w:top w:val="none" w:sz="0" w:space="0" w:color="auto"/>
            <w:left w:val="none" w:sz="0" w:space="0" w:color="auto"/>
            <w:bottom w:val="none" w:sz="0" w:space="0" w:color="auto"/>
            <w:right w:val="none" w:sz="0" w:space="0" w:color="auto"/>
          </w:divBdr>
          <w:divsChild>
            <w:div w:id="390273349">
              <w:marLeft w:val="0"/>
              <w:marRight w:val="0"/>
              <w:marTop w:val="0"/>
              <w:marBottom w:val="0"/>
              <w:divBdr>
                <w:top w:val="none" w:sz="0" w:space="0" w:color="auto"/>
                <w:left w:val="none" w:sz="0" w:space="0" w:color="auto"/>
                <w:bottom w:val="none" w:sz="0" w:space="0" w:color="auto"/>
                <w:right w:val="none" w:sz="0" w:space="0" w:color="auto"/>
              </w:divBdr>
              <w:divsChild>
                <w:div w:id="1816528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46002704">
          <w:marLeft w:val="0"/>
          <w:marRight w:val="0"/>
          <w:marTop w:val="0"/>
          <w:marBottom w:val="0"/>
          <w:divBdr>
            <w:top w:val="none" w:sz="0" w:space="0" w:color="auto"/>
            <w:left w:val="none" w:sz="0" w:space="0" w:color="auto"/>
            <w:bottom w:val="none" w:sz="0" w:space="0" w:color="auto"/>
            <w:right w:val="none" w:sz="0" w:space="0" w:color="auto"/>
          </w:divBdr>
          <w:divsChild>
            <w:div w:id="1851411608">
              <w:marLeft w:val="0"/>
              <w:marRight w:val="0"/>
              <w:marTop w:val="0"/>
              <w:marBottom w:val="0"/>
              <w:divBdr>
                <w:top w:val="none" w:sz="0" w:space="0" w:color="auto"/>
                <w:left w:val="none" w:sz="0" w:space="0" w:color="auto"/>
                <w:bottom w:val="none" w:sz="0" w:space="0" w:color="auto"/>
                <w:right w:val="none" w:sz="0" w:space="0" w:color="auto"/>
              </w:divBdr>
              <w:divsChild>
                <w:div w:id="117577582">
                  <w:marLeft w:val="0"/>
                  <w:marRight w:val="0"/>
                  <w:marTop w:val="0"/>
                  <w:marBottom w:val="0"/>
                  <w:divBdr>
                    <w:top w:val="none" w:sz="0" w:space="0" w:color="auto"/>
                    <w:left w:val="none" w:sz="0" w:space="0" w:color="auto"/>
                    <w:bottom w:val="none" w:sz="0" w:space="0" w:color="auto"/>
                    <w:right w:val="none" w:sz="0" w:space="0" w:color="auto"/>
                  </w:divBdr>
                  <w:divsChild>
                    <w:div w:id="1133520868">
                      <w:marLeft w:val="0"/>
                      <w:marRight w:val="450"/>
                      <w:marTop w:val="0"/>
                      <w:marBottom w:val="0"/>
                      <w:divBdr>
                        <w:top w:val="none" w:sz="0" w:space="0" w:color="auto"/>
                        <w:left w:val="none" w:sz="0" w:space="0" w:color="auto"/>
                        <w:bottom w:val="none" w:sz="0" w:space="0" w:color="auto"/>
                        <w:right w:val="none" w:sz="0" w:space="0" w:color="auto"/>
                      </w:divBdr>
                      <w:divsChild>
                        <w:div w:id="935477404">
                          <w:marLeft w:val="0"/>
                          <w:marRight w:val="0"/>
                          <w:marTop w:val="0"/>
                          <w:marBottom w:val="0"/>
                          <w:divBdr>
                            <w:top w:val="none" w:sz="0" w:space="0" w:color="auto"/>
                            <w:left w:val="none" w:sz="0" w:space="0" w:color="auto"/>
                            <w:bottom w:val="none" w:sz="0" w:space="0" w:color="auto"/>
                            <w:right w:val="none" w:sz="0" w:space="0" w:color="auto"/>
                          </w:divBdr>
                        </w:div>
                      </w:divsChild>
                    </w:div>
                    <w:div w:id="2446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8DD1-DEC6-4404-857C-FC0B1A60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1648</Words>
  <Characters>9400</Characters>
  <Application>Microsoft Office Word</Application>
  <DocSecurity>0</DocSecurity>
  <Lines>78</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OCAÑA SANCHEZ</dc:creator>
  <cp:keywords/>
  <dc:description/>
  <cp:lastModifiedBy>Cèlia Majó Montes</cp:lastModifiedBy>
  <cp:revision>5</cp:revision>
  <cp:lastPrinted>2022-02-03T14:18:00Z</cp:lastPrinted>
  <dcterms:created xsi:type="dcterms:W3CDTF">2026-02-22T14:49:00Z</dcterms:created>
  <dcterms:modified xsi:type="dcterms:W3CDTF">2026-02-23T06:45:00Z</dcterms:modified>
</cp:coreProperties>
</file>