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72C7" w14:textId="77777777" w:rsidR="00821143" w:rsidRDefault="00821143" w:rsidP="00821143">
      <w:pPr>
        <w:jc w:val="center"/>
        <w:rPr>
          <w:rFonts w:cs="Arial"/>
          <w:b/>
          <w:lang w:val="ca-ES"/>
        </w:rPr>
      </w:pPr>
    </w:p>
    <w:p w14:paraId="568328B7" w14:textId="77777777" w:rsidR="0034243B"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0BDC7F4" w14:textId="77777777" w:rsidR="00856865" w:rsidRPr="00856865" w:rsidRDefault="000F5C04"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24 DE DESEMBRE DE 2019</w:t>
      </w:r>
    </w:p>
    <w:p w14:paraId="0BAC9C75" w14:textId="77777777" w:rsidR="00821143" w:rsidRDefault="00821143" w:rsidP="00821143">
      <w:pPr>
        <w:jc w:val="center"/>
        <w:rPr>
          <w:rFonts w:cs="Arial"/>
          <w:lang w:val="ca-ES"/>
        </w:rPr>
      </w:pPr>
    </w:p>
    <w:p w14:paraId="77FAEC8C"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0F5C04" w:rsidRPr="000F5C04">
        <w:rPr>
          <w:rFonts w:cs="Arial"/>
          <w:lang w:val="ca-ES"/>
        </w:rPr>
        <w:t xml:space="preserve">JGL2019000044 </w:t>
      </w:r>
    </w:p>
    <w:p w14:paraId="7051BD77"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0ADE778B"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0F5C04">
        <w:rPr>
          <w:rFonts w:cs="Arial"/>
          <w:noProof/>
          <w:lang w:val="ca-ES"/>
        </w:rPr>
        <w:t>24 de desembre de 2019</w:t>
      </w:r>
    </w:p>
    <w:p w14:paraId="139CC5F9"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0F5C04" w:rsidRPr="000F5C04">
        <w:rPr>
          <w:rFonts w:cs="Arial"/>
          <w:lang w:val="ca-ES"/>
        </w:rPr>
        <w:t>09:</w:t>
      </w:r>
      <w:r w:rsidR="0034243B">
        <w:rPr>
          <w:rFonts w:cs="Arial"/>
          <w:lang w:val="ca-ES"/>
        </w:rPr>
        <w:t>20</w:t>
      </w:r>
      <w:r>
        <w:rPr>
          <w:rFonts w:cs="Arial"/>
          <w:lang w:val="ca-ES"/>
        </w:rPr>
        <w:t xml:space="preserve"> h</w:t>
      </w:r>
      <w:r w:rsidR="00856865">
        <w:rPr>
          <w:rFonts w:cs="Arial"/>
          <w:lang w:val="ca-ES"/>
        </w:rPr>
        <w:t xml:space="preserve"> a </w:t>
      </w:r>
      <w:r w:rsidR="0034243B">
        <w:rPr>
          <w:rFonts w:cs="Arial"/>
          <w:lang w:val="ca-ES"/>
        </w:rPr>
        <w:t>09:50</w:t>
      </w:r>
      <w:r>
        <w:rPr>
          <w:rFonts w:cs="Arial"/>
          <w:lang w:val="ca-ES"/>
        </w:rPr>
        <w:t xml:space="preserve"> h</w:t>
      </w:r>
    </w:p>
    <w:p w14:paraId="006396F6"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0F5C04" w:rsidRPr="000F5C04">
        <w:rPr>
          <w:rFonts w:cs="Arial"/>
          <w:lang w:val="ca-ES"/>
        </w:rPr>
        <w:t>Sessió Ordinària</w:t>
      </w:r>
    </w:p>
    <w:p w14:paraId="07A30302" w14:textId="77777777" w:rsidR="00821143" w:rsidRDefault="00821143" w:rsidP="00821143">
      <w:pPr>
        <w:widowControl w:val="0"/>
        <w:suppressAutoHyphens/>
        <w:autoSpaceDE w:val="0"/>
        <w:spacing w:line="200" w:lineRule="atLeast"/>
        <w:rPr>
          <w:rFonts w:cs="Arial"/>
          <w:b/>
          <w:lang w:val="ca-ES"/>
        </w:rPr>
      </w:pPr>
    </w:p>
    <w:p w14:paraId="13B71A94"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283601E"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50B50FA" w14:textId="77777777" w:rsidR="00821143" w:rsidRDefault="000F5C04" w:rsidP="0035475A">
      <w:pPr>
        <w:widowControl w:val="0"/>
        <w:suppressAutoHyphens/>
        <w:autoSpaceDE w:val="0"/>
        <w:spacing w:line="200" w:lineRule="atLeast"/>
        <w:rPr>
          <w:rFonts w:cs="Arial"/>
          <w:lang w:val="ca-ES"/>
        </w:rPr>
      </w:pPr>
      <w:r w:rsidRPr="000F5C04">
        <w:rPr>
          <w:rFonts w:cs="Arial"/>
          <w:lang w:val="ca-ES"/>
        </w:rPr>
        <w:t>Damia Clot Trias, Alcalde</w:t>
      </w:r>
      <w:r w:rsidRPr="000F5C04">
        <w:rPr>
          <w:rFonts w:cs="Arial"/>
          <w:lang w:val="ca-ES"/>
        </w:rPr>
        <w:cr/>
        <w:t>Núria Arasa Rovira, 1r Tinent D'alcalde</w:t>
      </w:r>
      <w:r w:rsidRPr="000F5C04">
        <w:rPr>
          <w:rFonts w:cs="Arial"/>
          <w:lang w:val="ca-ES"/>
        </w:rPr>
        <w:cr/>
        <w:t>Angel Font Catalan, 2n Tinent D'alcalde</w:t>
      </w:r>
      <w:r w:rsidRPr="000F5C04">
        <w:rPr>
          <w:rFonts w:cs="Arial"/>
          <w:lang w:val="ca-ES"/>
        </w:rPr>
        <w:cr/>
        <w:t xml:space="preserve">Josep </w:t>
      </w:r>
      <w:proofErr w:type="spellStart"/>
      <w:r w:rsidRPr="000F5C04">
        <w:rPr>
          <w:rFonts w:cs="Arial"/>
          <w:lang w:val="ca-ES"/>
        </w:rPr>
        <w:t>Sole</w:t>
      </w:r>
      <w:proofErr w:type="spellEnd"/>
      <w:r w:rsidRPr="000F5C04">
        <w:rPr>
          <w:rFonts w:cs="Arial"/>
          <w:lang w:val="ca-ES"/>
        </w:rPr>
        <w:t xml:space="preserve"> Clotet, 3r Tinent D'alcalde</w:t>
      </w:r>
      <w:r w:rsidRPr="000F5C04">
        <w:rPr>
          <w:rFonts w:cs="Arial"/>
          <w:lang w:val="ca-ES"/>
        </w:rPr>
        <w:cr/>
        <w:t xml:space="preserve">Montserrat Gual </w:t>
      </w:r>
      <w:proofErr w:type="spellStart"/>
      <w:r w:rsidRPr="000F5C04">
        <w:rPr>
          <w:rFonts w:cs="Arial"/>
          <w:lang w:val="ca-ES"/>
        </w:rPr>
        <w:t>Gibert</w:t>
      </w:r>
      <w:proofErr w:type="spellEnd"/>
      <w:r w:rsidRPr="000F5C04">
        <w:rPr>
          <w:rFonts w:cs="Arial"/>
          <w:lang w:val="ca-ES"/>
        </w:rPr>
        <w:t>, 4t  Tinent D'alcalde</w:t>
      </w:r>
      <w:r w:rsidRPr="000F5C04">
        <w:rPr>
          <w:rFonts w:cs="Arial"/>
          <w:lang w:val="ca-ES"/>
        </w:rPr>
        <w:cr/>
        <w:t xml:space="preserve">Joan Roca </w:t>
      </w:r>
      <w:proofErr w:type="spellStart"/>
      <w:r w:rsidRPr="000F5C04">
        <w:rPr>
          <w:rFonts w:cs="Arial"/>
          <w:lang w:val="ca-ES"/>
        </w:rPr>
        <w:t>Lleonart</w:t>
      </w:r>
      <w:proofErr w:type="spellEnd"/>
      <w:r w:rsidRPr="000F5C04">
        <w:rPr>
          <w:rFonts w:cs="Arial"/>
          <w:lang w:val="ca-ES"/>
        </w:rPr>
        <w:t>, 5è Tinent D'alcalde</w:t>
      </w:r>
      <w:r w:rsidRPr="000F5C04">
        <w:rPr>
          <w:rFonts w:cs="Arial"/>
          <w:lang w:val="ca-ES"/>
        </w:rPr>
        <w:cr/>
      </w:r>
      <w:r w:rsidR="0035475A" w:rsidRPr="000F5C04">
        <w:rPr>
          <w:rFonts w:cs="Arial"/>
          <w:lang w:val="ca-ES"/>
        </w:rPr>
        <w:t>Maria Josep Lozano Pino, Interventora</w:t>
      </w:r>
      <w:r w:rsidR="0035475A" w:rsidRPr="000F5C04">
        <w:rPr>
          <w:rFonts w:cs="Arial"/>
          <w:lang w:val="ca-ES"/>
        </w:rPr>
        <w:cr/>
      </w:r>
      <w:r w:rsidR="0035475A">
        <w:rPr>
          <w:rFonts w:cs="Arial"/>
          <w:lang w:val="ca-ES"/>
        </w:rPr>
        <w:t xml:space="preserve">Maria de las Mercedes </w:t>
      </w:r>
      <w:proofErr w:type="spellStart"/>
      <w:r w:rsidR="0035475A">
        <w:rPr>
          <w:rFonts w:cs="Arial"/>
          <w:lang w:val="ca-ES"/>
        </w:rPr>
        <w:t>Gobartt</w:t>
      </w:r>
      <w:proofErr w:type="spellEnd"/>
      <w:r w:rsidR="0035475A">
        <w:rPr>
          <w:rFonts w:cs="Arial"/>
          <w:lang w:val="ca-ES"/>
        </w:rPr>
        <w:t xml:space="preserve"> Vázquez, Secretària</w:t>
      </w:r>
    </w:p>
    <w:p w14:paraId="0E2E629C" w14:textId="77777777" w:rsidR="00821143" w:rsidRDefault="00821143" w:rsidP="00821143">
      <w:pPr>
        <w:rPr>
          <w:rFonts w:cs="Arial"/>
          <w:lang w:val="ca-ES"/>
        </w:rPr>
      </w:pPr>
    </w:p>
    <w:p w14:paraId="2489C1B5"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3D8F7B9"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5A44C2C"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01D53" w14:paraId="03885908" w14:textId="77777777" w:rsidTr="00A01D53">
        <w:tc>
          <w:tcPr>
            <w:tcW w:w="9000" w:type="dxa"/>
          </w:tcPr>
          <w:p w14:paraId="4B0B1744" w14:textId="77777777" w:rsidR="00A01D53" w:rsidRDefault="00A01D53" w:rsidP="00A01D53">
            <w:pPr>
              <w:jc w:val="left"/>
            </w:pPr>
            <w:r>
              <w:t>1.- APROVACIÓ DE L'ACTA ANTERIOR DE LA SESSIÓ DEL DIA 17-12-2019</w:t>
            </w:r>
          </w:p>
        </w:tc>
      </w:tr>
      <w:tr w:rsidR="00A01D53" w14:paraId="58A9D245" w14:textId="77777777" w:rsidTr="00A01D53">
        <w:tc>
          <w:tcPr>
            <w:tcW w:w="9000" w:type="dxa"/>
          </w:tcPr>
          <w:p w14:paraId="20CC4CC5" w14:textId="77777777" w:rsidR="00A01D53" w:rsidRDefault="00A01D53" w:rsidP="00A01D53">
            <w:pPr>
              <w:jc w:val="left"/>
            </w:pPr>
            <w:r>
              <w:t>2.- APROVACIÓ DE LA MEMÒRIA SOBRE UNA CONSULTA PRELIMINAR AL MERCAT RELATIVA AL SERVEI D’IMPLEMENTACIÓ DE LA NOVA WEB MUNICIPAL EXP. X2019005708</w:t>
            </w:r>
          </w:p>
        </w:tc>
      </w:tr>
      <w:tr w:rsidR="00A01D53" w14:paraId="0F7DA38F" w14:textId="77777777" w:rsidTr="00A01D53">
        <w:tc>
          <w:tcPr>
            <w:tcW w:w="9000" w:type="dxa"/>
          </w:tcPr>
          <w:p w14:paraId="05F47D75" w14:textId="77777777" w:rsidR="00A01D53" w:rsidRDefault="00A01D53" w:rsidP="00A01D53">
            <w:pPr>
              <w:jc w:val="left"/>
            </w:pPr>
            <w:r>
              <w:t>3.- ADJUDICACIÓ DE L'EXPEDIENT PEL SUBMINISTRAMENT DE TRANSMISSORS PORTÀTILS I EL SEU MANTENIMENT, MITJANÇANT ARRENDAMENT FINANCER AMB OPCIO DE COMPRA FINAL EXP. X2019000442</w:t>
            </w:r>
          </w:p>
        </w:tc>
      </w:tr>
      <w:tr w:rsidR="00A01D53" w14:paraId="11538907" w14:textId="77777777" w:rsidTr="00A01D53">
        <w:tc>
          <w:tcPr>
            <w:tcW w:w="9000" w:type="dxa"/>
          </w:tcPr>
          <w:p w14:paraId="61F86550" w14:textId="77777777" w:rsidR="00A01D53" w:rsidRDefault="00A01D53" w:rsidP="00A01D53">
            <w:pPr>
              <w:jc w:val="left"/>
            </w:pPr>
            <w:r>
              <w:t>4.- TARGETA NÚM 83/19 D’ESTACIONAMENT INDIVIDUAL PER A PERSONES AMB DISMINUCIÓ DE MOBILITAT PER A D.M.O EXP. X2019005652</w:t>
            </w:r>
          </w:p>
        </w:tc>
      </w:tr>
      <w:tr w:rsidR="00A01D53" w14:paraId="7A39009A" w14:textId="77777777" w:rsidTr="00A01D53">
        <w:tc>
          <w:tcPr>
            <w:tcW w:w="9000" w:type="dxa"/>
          </w:tcPr>
          <w:p w14:paraId="4CBC98A6" w14:textId="77777777" w:rsidR="00A01D53" w:rsidRDefault="00A01D53" w:rsidP="00A01D53">
            <w:pPr>
              <w:jc w:val="left"/>
            </w:pPr>
            <w:r>
              <w:t>5.- TARGETA 84/19 D'ESTACIONAMENT INDIVIDUAL PER A PERSONES AMB DISMINUCIO DE MOBILITAT PER A A.T.M. EXP. X2019005670</w:t>
            </w:r>
          </w:p>
        </w:tc>
      </w:tr>
      <w:tr w:rsidR="00A01D53" w14:paraId="5D00D1E5" w14:textId="77777777" w:rsidTr="00A01D53">
        <w:tc>
          <w:tcPr>
            <w:tcW w:w="9000" w:type="dxa"/>
          </w:tcPr>
          <w:p w14:paraId="77D90E26" w14:textId="77777777" w:rsidR="00A01D53" w:rsidRDefault="00A01D53" w:rsidP="00A01D53">
            <w:pPr>
              <w:jc w:val="left"/>
            </w:pPr>
            <w:r>
              <w:t>6.- DENEGACIÓ DE CONCESSIÓ DE LA TARGETA D’APARCAMENT INDIVIDUAL PER A PERSONES AMB DISMINUCIÓ DE MOBILITAT A JM.M.B. EXP. X2019005698</w:t>
            </w:r>
          </w:p>
        </w:tc>
      </w:tr>
      <w:tr w:rsidR="00A01D53" w14:paraId="0EEA89E3" w14:textId="77777777" w:rsidTr="00A01D53">
        <w:tc>
          <w:tcPr>
            <w:tcW w:w="9000" w:type="dxa"/>
          </w:tcPr>
          <w:p w14:paraId="03813568" w14:textId="18B58B09" w:rsidR="00A01D53" w:rsidRDefault="00A01D53" w:rsidP="00A01D53">
            <w:pPr>
              <w:jc w:val="left"/>
            </w:pPr>
            <w:r>
              <w:t>7.- DENEGACIÓ D’UNA PLAÇA D’ESTACIONAMENT PERSONALITZADA DE MOBILITAT REDUÏDA A L’AV. ESCULTOR MONJO</w:t>
            </w:r>
            <w:r w:rsidR="008A1E59">
              <w:t>…</w:t>
            </w:r>
            <w:r>
              <w:t xml:space="preserve"> EXP. X2019002283</w:t>
            </w:r>
          </w:p>
        </w:tc>
      </w:tr>
      <w:tr w:rsidR="00A01D53" w14:paraId="7DEBC33D" w14:textId="77777777" w:rsidTr="00A01D53">
        <w:tc>
          <w:tcPr>
            <w:tcW w:w="9000" w:type="dxa"/>
          </w:tcPr>
          <w:p w14:paraId="56B8784B" w14:textId="77777777" w:rsidR="00A01D53" w:rsidRDefault="00A01D53" w:rsidP="00A01D53">
            <w:pPr>
              <w:jc w:val="left"/>
            </w:pPr>
            <w:r>
              <w:t>8.- ADJUDICACIÓ DEL LOT. 2/2019 DE VEHÍCLES QUE ES TROBEN AL DIPÒSIT MUNICIPAL, TRETS DE LA VIA PÚBLICA PER PRESUMPTE ABANDÓ EXP. X2019004570</w:t>
            </w:r>
          </w:p>
        </w:tc>
      </w:tr>
      <w:tr w:rsidR="00A01D53" w14:paraId="238B87D0" w14:textId="77777777" w:rsidTr="00A01D53">
        <w:tc>
          <w:tcPr>
            <w:tcW w:w="9000" w:type="dxa"/>
          </w:tcPr>
          <w:p w14:paraId="58ADEDE0" w14:textId="77777777" w:rsidR="00A01D53" w:rsidRDefault="00A01D53" w:rsidP="00A01D53">
            <w:pPr>
              <w:jc w:val="left"/>
            </w:pPr>
            <w:r>
              <w:t>9.- ADJUDICACIÓ DEL LOT 5/2019 DE VEHICLES CEDITS PER PARTICULARS A L’AJUNTAMENT PEL SEU DESBALLESTAMENT EXP. X2019005329</w:t>
            </w:r>
          </w:p>
        </w:tc>
      </w:tr>
      <w:tr w:rsidR="00A01D53" w14:paraId="2438D1D0" w14:textId="77777777" w:rsidTr="00A01D53">
        <w:tc>
          <w:tcPr>
            <w:tcW w:w="9000" w:type="dxa"/>
          </w:tcPr>
          <w:p w14:paraId="3AE5FD72" w14:textId="389D3829" w:rsidR="00A01D53" w:rsidRDefault="00A01D53" w:rsidP="00A01D53">
            <w:pPr>
              <w:jc w:val="left"/>
            </w:pPr>
            <w:r>
              <w:lastRenderedPageBreak/>
              <w:t>10.- MODIFICAR LA PLAÇA D’ESTACIONAMENT GENÈRICA A PERSONALITZADA PER A PERSONES AMB MOBILITAT REDUÏDA AL CARRER SANT GUILLEM</w:t>
            </w:r>
            <w:r w:rsidR="008A1E59">
              <w:t>…</w:t>
            </w:r>
            <w:r>
              <w:t xml:space="preserve"> EXP. X2019005376</w:t>
            </w:r>
          </w:p>
        </w:tc>
      </w:tr>
      <w:tr w:rsidR="00A01D53" w14:paraId="4FF5C250" w14:textId="77777777" w:rsidTr="00A01D53">
        <w:tc>
          <w:tcPr>
            <w:tcW w:w="9000" w:type="dxa"/>
          </w:tcPr>
          <w:p w14:paraId="32D5D269" w14:textId="77777777" w:rsidR="00A01D53" w:rsidRDefault="00A01D53" w:rsidP="00A01D53">
            <w:pPr>
              <w:jc w:val="left"/>
            </w:pPr>
            <w:r>
              <w:t>11.- INCOACIÓ EXPEDIENT SANCIONADOR PER INFRACCIÓ DE LES ORDENANCES REGULADORES DE POLICIA I BON GOVERN (X2019005331)</w:t>
            </w:r>
          </w:p>
        </w:tc>
      </w:tr>
      <w:tr w:rsidR="00A01D53" w14:paraId="1856A909" w14:textId="77777777" w:rsidTr="00A01D53">
        <w:tc>
          <w:tcPr>
            <w:tcW w:w="9000" w:type="dxa"/>
          </w:tcPr>
          <w:p w14:paraId="222C4B6F" w14:textId="77777777" w:rsidR="00A01D53" w:rsidRDefault="00A01D53" w:rsidP="00A01D53">
            <w:pPr>
              <w:jc w:val="left"/>
            </w:pPr>
            <w:r>
              <w:t>12.- CONCESSIÓ TITULARITAT D’ÚS DEL COLUMBARI PER CENDRES 60, DE LA VALL DE SANTA LLUCIA, PER UN PERÍODE DE 50 ANYS EXP.  X2019004957</w:t>
            </w:r>
          </w:p>
        </w:tc>
      </w:tr>
      <w:tr w:rsidR="00A01D53" w14:paraId="31E16950" w14:textId="77777777" w:rsidTr="00A01D53">
        <w:tc>
          <w:tcPr>
            <w:tcW w:w="9000" w:type="dxa"/>
          </w:tcPr>
          <w:p w14:paraId="4F9F6B3A" w14:textId="77777777" w:rsidR="00A01D53" w:rsidRDefault="00A01D53" w:rsidP="00A01D53">
            <w:pPr>
              <w:jc w:val="left"/>
            </w:pPr>
            <w:r>
              <w:t>13.- RESOLUCIÓ DEFINITIVA D’EXPEDIENT SANCIONADOR PER INFRACCIÓ DE LES ORDENANCES REGULADORES DE POLICIA I BON GOVERN (X2019003662)</w:t>
            </w:r>
          </w:p>
        </w:tc>
      </w:tr>
      <w:tr w:rsidR="00A01D53" w14:paraId="0AA56AB2" w14:textId="77777777" w:rsidTr="00A01D53">
        <w:tc>
          <w:tcPr>
            <w:tcW w:w="9000" w:type="dxa"/>
          </w:tcPr>
          <w:p w14:paraId="2F91E25A" w14:textId="77777777" w:rsidR="00A01D53" w:rsidRDefault="00A01D53" w:rsidP="00A01D53">
            <w:pPr>
              <w:jc w:val="left"/>
            </w:pPr>
            <w:r>
              <w:t>14.- RESOLUCIÓ DEFINITIVA D’EXPEDIENT SANCIONADOR PER INFRACCIÓ DE LES ORDENANCES REGULADORES DE POLICIA I BON GOVERN (X2019003665)</w:t>
            </w:r>
          </w:p>
        </w:tc>
      </w:tr>
      <w:tr w:rsidR="00A01D53" w14:paraId="5F91C9F8" w14:textId="77777777" w:rsidTr="00A01D53">
        <w:tc>
          <w:tcPr>
            <w:tcW w:w="9000" w:type="dxa"/>
          </w:tcPr>
          <w:p w14:paraId="06FAD388" w14:textId="77777777" w:rsidR="00A01D53" w:rsidRDefault="00A01D53" w:rsidP="00A01D53">
            <w:pPr>
              <w:jc w:val="left"/>
            </w:pPr>
            <w:r>
              <w:t>15.- RESOLUCIÓ DEFINITIVA D’EXPEDIENT SANCIONADOR PER INFRACCIÓ DE LES ORDENANCES REGULADORES DE POLICIA I BON GOVERN (X2019003666)</w:t>
            </w:r>
          </w:p>
        </w:tc>
      </w:tr>
      <w:tr w:rsidR="00A01D53" w14:paraId="0A4AAEC4" w14:textId="77777777" w:rsidTr="00A01D53">
        <w:tc>
          <w:tcPr>
            <w:tcW w:w="9000" w:type="dxa"/>
          </w:tcPr>
          <w:p w14:paraId="76FE0675" w14:textId="77777777" w:rsidR="00A01D53" w:rsidRDefault="00A01D53" w:rsidP="00A01D53">
            <w:pPr>
              <w:jc w:val="left"/>
            </w:pPr>
            <w:r>
              <w:t>16.- RESOLUCIÓ DEFINITIVA D’EXPEDIENT SANCIONADOR PER INFRACCIÓ DE LES ORDENANCES REGULADORES DE POLICIA I BON GOVERN (X2019004300)</w:t>
            </w:r>
          </w:p>
        </w:tc>
      </w:tr>
      <w:tr w:rsidR="00A01D53" w14:paraId="4447A973" w14:textId="77777777" w:rsidTr="00A01D53">
        <w:tc>
          <w:tcPr>
            <w:tcW w:w="9000" w:type="dxa"/>
          </w:tcPr>
          <w:p w14:paraId="6E1F5D35" w14:textId="77777777" w:rsidR="00A01D53" w:rsidRDefault="00A01D53" w:rsidP="00A01D53">
            <w:pPr>
              <w:jc w:val="left"/>
            </w:pPr>
            <w:r>
              <w:t>17.- RESOLUCIÓ DEFINITIVA D’EXPEDIENT SANCIONADOR PER INFRACCIÓ DE LES ORDENANCES REGULADORES DE POLICIA I BON GOVERN (X2019004302)</w:t>
            </w:r>
          </w:p>
        </w:tc>
      </w:tr>
      <w:tr w:rsidR="00A01D53" w14:paraId="04A96E8F" w14:textId="77777777" w:rsidTr="00A01D53">
        <w:tc>
          <w:tcPr>
            <w:tcW w:w="9000" w:type="dxa"/>
          </w:tcPr>
          <w:p w14:paraId="0C3C6989" w14:textId="77777777" w:rsidR="00A01D53" w:rsidRDefault="00A01D53" w:rsidP="00A01D53">
            <w:pPr>
              <w:jc w:val="left"/>
            </w:pPr>
            <w:r>
              <w:t>18.- RESOLUCIÓ DEFINITIVA D’EXPEDIENT SANCIONADOR PER INFRACCIÓ DE LES ORDENANCES REGULADORES DE POLICIA I BON GOVERN (X2019004306)</w:t>
            </w:r>
          </w:p>
        </w:tc>
      </w:tr>
      <w:tr w:rsidR="00A01D53" w14:paraId="5B69A274" w14:textId="77777777" w:rsidTr="00A01D53">
        <w:tc>
          <w:tcPr>
            <w:tcW w:w="9000" w:type="dxa"/>
          </w:tcPr>
          <w:p w14:paraId="730329DB" w14:textId="77777777" w:rsidR="00A01D53" w:rsidRDefault="00A01D53" w:rsidP="00A01D53">
            <w:pPr>
              <w:jc w:val="left"/>
            </w:pPr>
            <w:r>
              <w:t>19.- CREACIÓ D’ESTACIONAMENT DE MOTOCICLETES AL CR MARIA VIDAL, 21 EXP. X2019003675</w:t>
            </w:r>
          </w:p>
        </w:tc>
      </w:tr>
      <w:tr w:rsidR="00A01D53" w14:paraId="15B5EA9D" w14:textId="77777777" w:rsidTr="00A01D53">
        <w:tc>
          <w:tcPr>
            <w:tcW w:w="9000" w:type="dxa"/>
          </w:tcPr>
          <w:p w14:paraId="7E8A2B8E" w14:textId="77777777" w:rsidR="00A01D53" w:rsidRDefault="00A01D53" w:rsidP="00A01D53">
            <w:pPr>
              <w:jc w:val="left"/>
            </w:pPr>
            <w:r>
              <w:t>20.- RESOLUCIÓ AL·LEGACIONS I APROVACIÓ A LA MODIFICACIÓ DEL CONTRACTE DE LES OBRES DE REFORMA DEL GIMNÀS DE L’ESCOLA PEREZ SALA EXP. X2018000487</w:t>
            </w:r>
          </w:p>
        </w:tc>
      </w:tr>
      <w:tr w:rsidR="00A01D53" w14:paraId="47CCBBA4" w14:textId="77777777" w:rsidTr="00A01D53">
        <w:tc>
          <w:tcPr>
            <w:tcW w:w="9000" w:type="dxa"/>
          </w:tcPr>
          <w:p w14:paraId="7EF63E9B" w14:textId="77777777" w:rsidR="00A01D53" w:rsidRDefault="00A01D53" w:rsidP="00A01D53">
            <w:pPr>
              <w:jc w:val="left"/>
            </w:pPr>
            <w:r>
              <w:t>21.- REVISIÓ DE PREUS EXERCICIS 2017, 2018 I 2019 DEL CONTRACTE DELS SERVEIS DE NETEJA I MANTENIMENT D'EDIFICIS MUNICIPALS EXP. X2019002683</w:t>
            </w:r>
          </w:p>
        </w:tc>
      </w:tr>
      <w:tr w:rsidR="00A01D53" w14:paraId="109A4795" w14:textId="77777777" w:rsidTr="00A01D53">
        <w:tc>
          <w:tcPr>
            <w:tcW w:w="9000" w:type="dxa"/>
          </w:tcPr>
          <w:p w14:paraId="14475BD2" w14:textId="77777777" w:rsidR="00A01D53" w:rsidRDefault="00A01D53" w:rsidP="00A01D53">
            <w:pPr>
              <w:jc w:val="left"/>
            </w:pPr>
            <w:r>
              <w:t>22.- PRÒRROGA DEL CONTRACTE DEL SERVEI DE NETEJA DE PLATGES I ESCATAT DE LA VEGETACIÓ DE LES RIERES, ADJUDICAT A L’EMPRESA URBASER, SA, PER AL PERÍODE DE 1 DE JULIOL DE 2019 I FINS EL 30 DE JUNY DE 2020. EXPEDIENT: 2019/000297/1657 (X2019003920)</w:t>
            </w:r>
          </w:p>
        </w:tc>
      </w:tr>
      <w:tr w:rsidR="00A01D53" w14:paraId="11942012" w14:textId="77777777" w:rsidTr="00A01D53">
        <w:tc>
          <w:tcPr>
            <w:tcW w:w="9000" w:type="dxa"/>
          </w:tcPr>
          <w:p w14:paraId="09B8CCC4" w14:textId="462A714A" w:rsidR="00A01D53" w:rsidRDefault="00A01D53" w:rsidP="00A01D53">
            <w:pPr>
              <w:jc w:val="left"/>
            </w:pPr>
            <w:r>
              <w:t>23.- DONAR-SE PER ASSABENTAT LA COMUNICACIÓ PRÈVIA DE PRIMERA OCUPACIÓ DE L’HABITATGE DEL CARRER SANT IGNASI</w:t>
            </w:r>
            <w:r w:rsidR="008A1E59">
              <w:t>…</w:t>
            </w:r>
            <w:r>
              <w:t xml:space="preserve"> I DEVOLUCIÓ DE FIANCES DIPOSITADES PER LES </w:t>
            </w:r>
            <w:proofErr w:type="gramStart"/>
            <w:r>
              <w:t>OBRES  EXP</w:t>
            </w:r>
            <w:proofErr w:type="gramEnd"/>
            <w:r>
              <w:t>.  X2018000954</w:t>
            </w:r>
          </w:p>
        </w:tc>
      </w:tr>
      <w:tr w:rsidR="00A01D53" w14:paraId="43D300D0" w14:textId="77777777" w:rsidTr="00A01D53">
        <w:tc>
          <w:tcPr>
            <w:tcW w:w="9000" w:type="dxa"/>
          </w:tcPr>
          <w:p w14:paraId="7A9F1419" w14:textId="7887096B" w:rsidR="00A01D53" w:rsidRDefault="00A01D53" w:rsidP="00A01D53">
            <w:pPr>
              <w:jc w:val="left"/>
            </w:pPr>
            <w:r>
              <w:t xml:space="preserve">24.- LLICÈNCIA D’OBRES PER A L’ENDERROC DE L’EDIFICI ENTRE MITGERES SITUAT AL CARRER SANT JOSEP, </w:t>
            </w:r>
            <w:proofErr w:type="spellStart"/>
            <w:r>
              <w:t>núm</w:t>
            </w:r>
            <w:proofErr w:type="spellEnd"/>
            <w:r w:rsidR="008A1E59">
              <w:t>…</w:t>
            </w:r>
            <w:r>
              <w:t xml:space="preserve"> EXP. X2019003320</w:t>
            </w:r>
          </w:p>
        </w:tc>
      </w:tr>
      <w:tr w:rsidR="00A01D53" w14:paraId="09581F8B" w14:textId="77777777" w:rsidTr="00A01D53">
        <w:tc>
          <w:tcPr>
            <w:tcW w:w="9000" w:type="dxa"/>
          </w:tcPr>
          <w:p w14:paraId="10D2FD9D" w14:textId="11A81071" w:rsidR="00A01D53" w:rsidRDefault="00A01D53" w:rsidP="00A01D53">
            <w:pPr>
              <w:jc w:val="left"/>
            </w:pPr>
            <w:r>
              <w:t xml:space="preserve">25.- LLICÈNCIA D’OBRES PER A LA CONSTRUCCIÓ D’UN EDIFICI D’HABITATGES PLURIFAMILIAR ENTRE MITGERES. </w:t>
            </w:r>
            <w:proofErr w:type="spellStart"/>
            <w:r>
              <w:t>Carrer</w:t>
            </w:r>
            <w:proofErr w:type="spellEnd"/>
            <w:r>
              <w:t xml:space="preserve"> Sant Josep </w:t>
            </w:r>
            <w:proofErr w:type="spellStart"/>
            <w:r>
              <w:t>núm</w:t>
            </w:r>
            <w:proofErr w:type="spellEnd"/>
            <w:r w:rsidR="008A1E59">
              <w:t>…</w:t>
            </w:r>
            <w:r>
              <w:t xml:space="preserve"> EXP. X2019003431</w:t>
            </w:r>
          </w:p>
        </w:tc>
      </w:tr>
      <w:tr w:rsidR="00A01D53" w14:paraId="77693985" w14:textId="77777777" w:rsidTr="00A01D53">
        <w:tc>
          <w:tcPr>
            <w:tcW w:w="9000" w:type="dxa"/>
          </w:tcPr>
          <w:p w14:paraId="14BED11E" w14:textId="24CBEBD2" w:rsidR="00A01D53" w:rsidRDefault="00A01D53" w:rsidP="00A01D53">
            <w:pPr>
              <w:jc w:val="left"/>
            </w:pPr>
            <w:r>
              <w:t>26.- LLICÈNCIA D’OBRES PER A LA REFORMA INTERIOR D’UN HABITATGE UNIFAMILIAR ENTRE MITGERES, CARRER SANT GENÍS</w:t>
            </w:r>
            <w:r w:rsidR="008A1E59">
              <w:t xml:space="preserve">…, </w:t>
            </w:r>
            <w:r>
              <w:t>EXP. X2019002153</w:t>
            </w:r>
          </w:p>
        </w:tc>
      </w:tr>
      <w:tr w:rsidR="00A01D53" w14:paraId="52266B2A" w14:textId="77777777" w:rsidTr="00A01D53">
        <w:tc>
          <w:tcPr>
            <w:tcW w:w="9000" w:type="dxa"/>
          </w:tcPr>
          <w:p w14:paraId="1AD0AA6A" w14:textId="77777777" w:rsidR="00A01D53" w:rsidRDefault="00A01D53" w:rsidP="00A01D53">
            <w:pPr>
              <w:jc w:val="left"/>
            </w:pPr>
            <w:r>
              <w:t>27.- FORA DE L'ORDRE DEL DIA</w:t>
            </w:r>
          </w:p>
        </w:tc>
      </w:tr>
      <w:tr w:rsidR="00A01D53" w14:paraId="7C5291BD" w14:textId="77777777" w:rsidTr="00A01D53">
        <w:tc>
          <w:tcPr>
            <w:tcW w:w="9000" w:type="dxa"/>
          </w:tcPr>
          <w:p w14:paraId="26EA0F1D" w14:textId="77777777" w:rsidR="00A01D53" w:rsidRDefault="00A01D53" w:rsidP="00A01D53">
            <w:pPr>
              <w:jc w:val="left"/>
            </w:pPr>
            <w:r>
              <w:t>28.- ADHESIÓ A L’ACORD MARC DE SERVEIS I SUBMINISTRAMENT D’ELEMENTS D’EFICIÈNCIA ENERGÈTICA EN L’ENLLUMENAT PÚBLIC AMB DESTINACIÓ A LES ENTITATS LOCALS DE CATALUNYA (</w:t>
            </w:r>
            <w:proofErr w:type="spellStart"/>
            <w:r>
              <w:t>Exp</w:t>
            </w:r>
            <w:proofErr w:type="spellEnd"/>
            <w:r>
              <w:t>. 2017.01)</w:t>
            </w:r>
          </w:p>
        </w:tc>
      </w:tr>
      <w:tr w:rsidR="00A01D53" w14:paraId="5D5FE5E5" w14:textId="77777777" w:rsidTr="00A01D53">
        <w:tc>
          <w:tcPr>
            <w:tcW w:w="9000" w:type="dxa"/>
          </w:tcPr>
          <w:p w14:paraId="06AE076F" w14:textId="77777777" w:rsidR="00A01D53" w:rsidRDefault="00A01D53" w:rsidP="00A01D53">
            <w:pPr>
              <w:jc w:val="left"/>
            </w:pPr>
            <w:r>
              <w:t xml:space="preserve">29.- DONAR COMPTE DELS DECRETS D'ALCALDIA des del núm. 4189/2019 </w:t>
            </w:r>
            <w:proofErr w:type="spellStart"/>
            <w:r>
              <w:t>fins</w:t>
            </w:r>
            <w:proofErr w:type="spellEnd"/>
            <w:r>
              <w:t xml:space="preserve"> al núm. 4269/2019</w:t>
            </w:r>
          </w:p>
        </w:tc>
      </w:tr>
    </w:tbl>
    <w:p w14:paraId="4303615A" w14:textId="77777777" w:rsidR="00821CA1" w:rsidRDefault="00821CA1" w:rsidP="00821CA1"/>
    <w:p w14:paraId="73BA8765" w14:textId="77777777" w:rsidR="007B3E03" w:rsidRDefault="007B3E03" w:rsidP="00821CA1">
      <w:pPr>
        <w:rPr>
          <w:rFonts w:cs="Arial"/>
          <w:lang w:val="ca-ES"/>
        </w:rPr>
      </w:pPr>
    </w:p>
    <w:p w14:paraId="55E91564" w14:textId="77777777" w:rsidR="00A01D53" w:rsidRDefault="00A01D53" w:rsidP="00A01D53">
      <w:pPr>
        <w:rPr>
          <w:rFonts w:cs="Arial"/>
          <w:b/>
          <w:lang w:val="ca-ES"/>
        </w:rPr>
      </w:pPr>
      <w:r>
        <w:rPr>
          <w:rFonts w:cs="Arial"/>
          <w:b/>
          <w:lang w:val="ca-ES"/>
        </w:rPr>
        <w:t>1.0.- APROVACIÓ DE L'ACTA ANTERIOR DE LA SESSIÓ DEL DIA 17-12-2019</w:t>
      </w:r>
    </w:p>
    <w:p w14:paraId="69E68627" w14:textId="77777777" w:rsidR="00B542E3" w:rsidRDefault="00B542E3" w:rsidP="00A01D53">
      <w:pPr>
        <w:rPr>
          <w:rFonts w:cs="Arial"/>
          <w:b/>
          <w:lang w:val="ca-ES"/>
        </w:rPr>
      </w:pPr>
    </w:p>
    <w:p w14:paraId="4BB5646D" w14:textId="77777777" w:rsidR="00B542E3" w:rsidRPr="00B542E3" w:rsidRDefault="00B542E3" w:rsidP="00B542E3">
      <w:pPr>
        <w:rPr>
          <w:lang w:val="ca-ES" w:eastAsia="es-ES"/>
        </w:rPr>
      </w:pPr>
      <w:r w:rsidRPr="00B542E3">
        <w:rPr>
          <w:lang w:val="ca-ES" w:eastAsia="es-ES"/>
        </w:rPr>
        <w:t>El president manifesta que si cap dels presents no té objecció que fer al contingut de l’acta anterior del dia 1</w:t>
      </w:r>
      <w:r>
        <w:rPr>
          <w:lang w:val="ca-ES" w:eastAsia="es-ES"/>
        </w:rPr>
        <w:t>7 de desembre de 2019</w:t>
      </w:r>
      <w:r w:rsidRPr="00B542E3">
        <w:rPr>
          <w:lang w:val="ca-ES" w:eastAsia="es-ES"/>
        </w:rPr>
        <w:t xml:space="preserve">, es procedirà a la seva aprovació. </w:t>
      </w:r>
    </w:p>
    <w:p w14:paraId="08DA96C6" w14:textId="77777777" w:rsidR="00B542E3" w:rsidRPr="00B542E3" w:rsidRDefault="00B542E3" w:rsidP="00B542E3">
      <w:pPr>
        <w:rPr>
          <w:lang w:val="ca-ES" w:eastAsia="es-ES"/>
        </w:rPr>
      </w:pPr>
    </w:p>
    <w:p w14:paraId="44D6CFFE" w14:textId="77777777" w:rsidR="00B542E3" w:rsidRPr="00B542E3" w:rsidRDefault="00B542E3" w:rsidP="00B542E3">
      <w:pPr>
        <w:rPr>
          <w:lang w:val="ca-ES" w:eastAsia="es-ES"/>
        </w:rPr>
      </w:pPr>
      <w:r w:rsidRPr="00B542E3">
        <w:rPr>
          <w:lang w:val="ca-ES" w:eastAsia="es-ES"/>
        </w:rPr>
        <w:t>S'aprova per unanimitat dels membres presents</w:t>
      </w:r>
    </w:p>
    <w:p w14:paraId="7FF62799" w14:textId="77777777" w:rsidR="00B542E3" w:rsidRDefault="00B542E3" w:rsidP="00B542E3">
      <w:pPr>
        <w:pStyle w:val="Default"/>
        <w:rPr>
          <w:sz w:val="22"/>
          <w:szCs w:val="22"/>
        </w:rPr>
      </w:pPr>
    </w:p>
    <w:p w14:paraId="215A211B" w14:textId="77777777" w:rsidR="00A01D53" w:rsidRDefault="00A01D53" w:rsidP="00A01D53">
      <w:pPr>
        <w:rPr>
          <w:rFonts w:cs="Arial"/>
          <w:lang w:val="ca-ES"/>
        </w:rPr>
      </w:pPr>
      <w:r>
        <w:rPr>
          <w:rFonts w:cs="Arial"/>
          <w:b/>
          <w:lang w:val="ca-ES"/>
        </w:rPr>
        <w:t>2.0.- APROVACIÓ DE LA MEMÒRIA SOBRE UNA CONSULTA PRELIMINAR AL MERCAT RELATIVA AL SERVEI D’IMPLEMENTACIÓ DE LA NOVA WEB MUNICIPAL EXP. X2019005708</w:t>
      </w:r>
    </w:p>
    <w:p w14:paraId="19B4BA7D" w14:textId="77777777" w:rsidR="00A01D53" w:rsidRDefault="00A01D53" w:rsidP="00A01D53">
      <w:pPr>
        <w:rPr>
          <w:rFonts w:cs="Arial"/>
          <w:lang w:val="ca-ES"/>
        </w:rPr>
      </w:pPr>
    </w:p>
    <w:p w14:paraId="440577A1" w14:textId="77777777" w:rsidR="00A01D53" w:rsidRPr="00733FA7" w:rsidRDefault="00A01D53" w:rsidP="00FF207F">
      <w:pPr>
        <w:rPr>
          <w:lang w:val="ca-ES" w:eastAsia="es-ES"/>
        </w:rPr>
      </w:pPr>
      <w:bookmarkStart w:id="0" w:name="X2019005708"/>
    </w:p>
    <w:p w14:paraId="20CB454A" w14:textId="77777777" w:rsidR="00A01D53" w:rsidRPr="00733FA7" w:rsidRDefault="00A01D53" w:rsidP="00FF207F">
      <w:pPr>
        <w:rPr>
          <w:lang w:val="ca-ES" w:eastAsia="es-ES"/>
        </w:rPr>
      </w:pPr>
      <w:r w:rsidRPr="00733FA7">
        <w:rPr>
          <w:lang w:val="ca-ES" w:eastAsia="es-ES"/>
        </w:rPr>
        <w:t xml:space="preserve">S’ACORDA:  </w:t>
      </w:r>
    </w:p>
    <w:p w14:paraId="312DEDA4" w14:textId="77777777" w:rsidR="00A01D53" w:rsidRPr="00733FA7" w:rsidRDefault="00A01D53" w:rsidP="00FF207F">
      <w:pPr>
        <w:rPr>
          <w:lang w:val="ca-ES" w:eastAsia="es-ES"/>
        </w:rPr>
      </w:pPr>
    </w:p>
    <w:p w14:paraId="4A028A8A" w14:textId="77777777" w:rsidR="00A01D53" w:rsidRPr="00733FA7" w:rsidRDefault="00A01D53" w:rsidP="00FF207F">
      <w:pPr>
        <w:rPr>
          <w:lang w:val="ca-ES" w:eastAsia="es-ES"/>
        </w:rPr>
      </w:pPr>
      <w:r w:rsidRPr="00733FA7">
        <w:rPr>
          <w:lang w:val="ca-ES" w:eastAsia="es-ES"/>
        </w:rPr>
        <w:t>Primer. Aprovar la memòria sobre la consulta preliminar corresponent a la contractació del servei de desenvolupament i posada en marxa del nou portal de l'Ajuntament de Vilassar de Mar..</w:t>
      </w:r>
    </w:p>
    <w:p w14:paraId="5E89A16E" w14:textId="77777777" w:rsidR="00A01D53" w:rsidRPr="00733FA7" w:rsidRDefault="00A01D53" w:rsidP="00FF207F">
      <w:pPr>
        <w:rPr>
          <w:lang w:val="ca-ES" w:eastAsia="es-ES"/>
        </w:rPr>
      </w:pPr>
    </w:p>
    <w:p w14:paraId="6102D5DF" w14:textId="77777777" w:rsidR="00A01D53" w:rsidRPr="00733FA7" w:rsidRDefault="00A01D53" w:rsidP="00FF207F">
      <w:pPr>
        <w:rPr>
          <w:lang w:val="ca-ES" w:eastAsia="es-ES"/>
        </w:rPr>
      </w:pPr>
      <w:r w:rsidRPr="00733FA7">
        <w:rPr>
          <w:lang w:val="ca-ES" w:eastAsia="es-ES"/>
        </w:rPr>
        <w:t>Segon. Convocar una Consulta Preliminar del Mercat prèvia al procediment de contractació del servei de revisió dels expedients i emissió d'informes previs de les reclamacions de responsabilitat patrimonial formulades davant l'Ajuntament de Vilassar de Mar, essent el mitjà vàlid per a la participació en el mateix tant la presentació d'una instància a través de la seu electrònica de l'Ajuntament de Vilassar de Mar</w:t>
      </w:r>
    </w:p>
    <w:p w14:paraId="44D3AED8" w14:textId="77777777" w:rsidR="00A01D53" w:rsidRPr="00733FA7" w:rsidRDefault="00A01D53" w:rsidP="00FF207F">
      <w:pPr>
        <w:rPr>
          <w:lang w:val="ca-ES" w:eastAsia="es-ES"/>
        </w:rPr>
      </w:pPr>
    </w:p>
    <w:p w14:paraId="07E75E5A" w14:textId="77777777" w:rsidR="00A01D53" w:rsidRPr="00733FA7" w:rsidRDefault="00A01D53" w:rsidP="00FF207F">
      <w:pPr>
        <w:rPr>
          <w:lang w:val="ca-ES" w:eastAsia="es-ES"/>
        </w:rPr>
      </w:pPr>
      <w:r w:rsidRPr="00733FA7">
        <w:rPr>
          <w:lang w:val="ca-ES" w:eastAsia="es-ES"/>
        </w:rPr>
        <w:t>Tercer. Publicar anunci de la Consulta Preliminar del Mercat al Perfil del Contractant, per tal que els/les interessats/des presentin les propostes en un termini de 15 dies naturals, des de la seva publicació, sense que la participació en la consulta impedeixi la posterior intervenció en el procediment de contractació que en el seu cas es tramiti.</w:t>
      </w:r>
    </w:p>
    <w:p w14:paraId="521B59EB" w14:textId="77777777" w:rsidR="00A01D53" w:rsidRPr="00733FA7" w:rsidRDefault="00A01D53" w:rsidP="00FF207F">
      <w:pPr>
        <w:rPr>
          <w:lang w:val="ca-ES" w:eastAsia="es-ES"/>
        </w:rPr>
      </w:pPr>
    </w:p>
    <w:p w14:paraId="7E556130" w14:textId="77777777" w:rsidR="00A01D53" w:rsidRDefault="00A01D53" w:rsidP="0025654E">
      <w:pPr>
        <w:rPr>
          <w:lang w:val="ca-ES"/>
        </w:rPr>
      </w:pPr>
      <w:r w:rsidRPr="00733FA7">
        <w:rPr>
          <w:lang w:val="ca-ES" w:eastAsia="es-ES"/>
        </w:rPr>
        <w:t>Quart. Ordenar a l'òrgan de contractació la realització d'un anàlisi del resultat de la consulta i l'emissió d'un informe posterior de les actuacions realitzades, així com la seva posterior publicació al Perfil del contractant.</w:t>
      </w:r>
      <w:bookmarkStart w:id="1" w:name="DOCUMENTO_5501578"/>
      <w:bookmarkEnd w:id="1"/>
    </w:p>
    <w:p w14:paraId="2C7E5FF5" w14:textId="77777777" w:rsidR="00A01D53" w:rsidRDefault="00A01D53" w:rsidP="00A01D53">
      <w:pPr>
        <w:rPr>
          <w:rFonts w:cs="Arial"/>
          <w:lang w:val="ca-ES"/>
        </w:rPr>
      </w:pPr>
      <w:bookmarkStart w:id="2" w:name="DOCUMENTO_5531609"/>
      <w:bookmarkEnd w:id="0"/>
      <w:bookmarkEnd w:id="2"/>
    </w:p>
    <w:p w14:paraId="0733F4AD" w14:textId="77777777" w:rsidR="00A01D53" w:rsidRPr="00A01D53" w:rsidRDefault="00A01D53" w:rsidP="00A01D53">
      <w:pPr>
        <w:rPr>
          <w:rFonts w:cs="Arial"/>
          <w:lang w:val="ca-ES"/>
        </w:rPr>
      </w:pPr>
    </w:p>
    <w:p w14:paraId="6F3E4CF0" w14:textId="77777777" w:rsidR="000510E0" w:rsidRDefault="000510E0" w:rsidP="000510E0">
      <w:pPr>
        <w:rPr>
          <w:rFonts w:cs="Arial"/>
          <w:lang w:val="ca-ES"/>
        </w:rPr>
      </w:pPr>
      <w:r>
        <w:rPr>
          <w:rFonts w:cs="Arial"/>
          <w:b/>
          <w:lang w:val="ca-ES"/>
        </w:rPr>
        <w:t>3.0.- ADJUDICACIÓ DE L'EXPEDIENT PEL SUBMINISTRAMENT DE TRANSMISSORS PORTÀTILS I EL SEU MANTENIMENT, MITJANÇANT ARRENDAMENT FINANCER AMB OPCIO DE COMPRA FINAL EXP. X2019000442</w:t>
      </w:r>
    </w:p>
    <w:p w14:paraId="441A86F4" w14:textId="77777777" w:rsidR="000510E0" w:rsidRDefault="000510E0" w:rsidP="000510E0">
      <w:pPr>
        <w:rPr>
          <w:rFonts w:cs="Arial"/>
          <w:lang w:val="ca-ES"/>
        </w:rPr>
      </w:pPr>
    </w:p>
    <w:p w14:paraId="48B80A8B" w14:textId="77777777" w:rsidR="000510E0" w:rsidRPr="00C808A2" w:rsidRDefault="000510E0" w:rsidP="0025654E">
      <w:pPr>
        <w:rPr>
          <w:b/>
          <w:lang w:val="ca-ES"/>
        </w:rPr>
      </w:pPr>
      <w:bookmarkStart w:id="3" w:name="X2019000442"/>
    </w:p>
    <w:p w14:paraId="52DA57C9" w14:textId="77777777" w:rsidR="000510E0" w:rsidRPr="002602EF" w:rsidRDefault="000510E0" w:rsidP="00EF6D53">
      <w:pPr>
        <w:rPr>
          <w:b/>
          <w:kern w:val="22"/>
          <w:lang w:val="ca-ES" w:eastAsia="es-ES"/>
        </w:rPr>
      </w:pPr>
      <w:r w:rsidRPr="002602EF">
        <w:rPr>
          <w:kern w:val="22"/>
          <w:lang w:val="ca-ES" w:eastAsia="es-ES"/>
        </w:rPr>
        <w:t>S’ACORDA</w:t>
      </w:r>
      <w:r w:rsidRPr="002602EF">
        <w:rPr>
          <w:b/>
          <w:kern w:val="22"/>
          <w:lang w:val="ca-ES" w:eastAsia="es-ES"/>
        </w:rPr>
        <w:t>:  </w:t>
      </w:r>
    </w:p>
    <w:p w14:paraId="1D66A432" w14:textId="77777777" w:rsidR="000510E0" w:rsidRDefault="000510E0" w:rsidP="00EF6D53">
      <w:pPr>
        <w:spacing w:line="276" w:lineRule="auto"/>
        <w:rPr>
          <w:lang w:val="ca-ES" w:eastAsia="es-ES"/>
        </w:rPr>
      </w:pPr>
    </w:p>
    <w:p w14:paraId="05B5D468" w14:textId="77777777" w:rsidR="000510E0" w:rsidRDefault="000510E0" w:rsidP="00EF6D53">
      <w:pPr>
        <w:spacing w:line="276" w:lineRule="auto"/>
        <w:rPr>
          <w:lang w:val="ca-ES"/>
        </w:rPr>
      </w:pPr>
      <w:r w:rsidRPr="00035D93">
        <w:rPr>
          <w:lang w:val="ca-ES" w:eastAsia="es-ES"/>
        </w:rPr>
        <w:t>Primer</w:t>
      </w:r>
      <w:r>
        <w:rPr>
          <w:lang w:val="ca-ES" w:eastAsia="es-ES"/>
        </w:rPr>
        <w:t>.</w:t>
      </w:r>
      <w:r w:rsidRPr="00035D93">
        <w:rPr>
          <w:lang w:val="ca-ES" w:eastAsia="es-ES"/>
        </w:rPr>
        <w:t xml:space="preserve"> </w:t>
      </w:r>
      <w:r w:rsidRPr="00035D93">
        <w:rPr>
          <w:lang w:val="ca-ES"/>
        </w:rPr>
        <w:t>Aprovar la classificació de les ofertes presentades, d'acord amb la proposta formulada per la mesa de contractació en data 8 de novembre de 2019:</w:t>
      </w:r>
    </w:p>
    <w:p w14:paraId="2BA23CC6" w14:textId="77777777" w:rsidR="000510E0" w:rsidRDefault="000510E0" w:rsidP="00EF6D53">
      <w:pPr>
        <w:spacing w:line="276" w:lineRule="auto"/>
        <w:rPr>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053"/>
        <w:gridCol w:w="3630"/>
        <w:gridCol w:w="2264"/>
      </w:tblGrid>
      <w:tr w:rsidR="000510E0" w:rsidRPr="00860CD6" w14:paraId="005473C5" w14:textId="77777777" w:rsidTr="00EF6D53">
        <w:tc>
          <w:tcPr>
            <w:tcW w:w="1331" w:type="dxa"/>
            <w:shd w:val="clear" w:color="auto" w:fill="auto"/>
          </w:tcPr>
          <w:p w14:paraId="0A024B1B" w14:textId="77777777" w:rsidR="000510E0" w:rsidRPr="00860CD6" w:rsidRDefault="000510E0" w:rsidP="00EF6D53">
            <w:pPr>
              <w:spacing w:line="276" w:lineRule="auto"/>
              <w:jc w:val="center"/>
              <w:rPr>
                <w:b/>
                <w:bCs/>
                <w:sz w:val="20"/>
                <w:szCs w:val="20"/>
                <w:lang w:val="ca-ES"/>
              </w:rPr>
            </w:pPr>
            <w:r w:rsidRPr="00860CD6">
              <w:rPr>
                <w:b/>
                <w:bCs/>
                <w:sz w:val="20"/>
                <w:szCs w:val="20"/>
                <w:lang w:val="ca-ES"/>
              </w:rPr>
              <w:t>Classificació</w:t>
            </w:r>
          </w:p>
        </w:tc>
        <w:tc>
          <w:tcPr>
            <w:tcW w:w="1079" w:type="dxa"/>
            <w:shd w:val="clear" w:color="auto" w:fill="auto"/>
          </w:tcPr>
          <w:p w14:paraId="1507EFC0" w14:textId="77777777" w:rsidR="000510E0" w:rsidRPr="00860CD6" w:rsidRDefault="000510E0" w:rsidP="00EF6D53">
            <w:pPr>
              <w:spacing w:line="276" w:lineRule="auto"/>
              <w:jc w:val="center"/>
              <w:rPr>
                <w:b/>
                <w:bCs/>
                <w:sz w:val="20"/>
                <w:szCs w:val="20"/>
                <w:lang w:val="ca-ES"/>
              </w:rPr>
            </w:pPr>
            <w:r w:rsidRPr="00860CD6">
              <w:rPr>
                <w:b/>
                <w:bCs/>
                <w:sz w:val="20"/>
                <w:szCs w:val="20"/>
                <w:lang w:val="ca-ES"/>
              </w:rPr>
              <w:t>Oferta</w:t>
            </w:r>
          </w:p>
        </w:tc>
        <w:tc>
          <w:tcPr>
            <w:tcW w:w="3827" w:type="dxa"/>
            <w:shd w:val="clear" w:color="auto" w:fill="auto"/>
          </w:tcPr>
          <w:p w14:paraId="6C856147" w14:textId="77777777" w:rsidR="000510E0" w:rsidRPr="00860CD6" w:rsidRDefault="000510E0" w:rsidP="00EF6D53">
            <w:pPr>
              <w:spacing w:line="276" w:lineRule="auto"/>
              <w:jc w:val="center"/>
              <w:rPr>
                <w:b/>
                <w:bCs/>
                <w:sz w:val="20"/>
                <w:szCs w:val="20"/>
                <w:lang w:val="ca-ES"/>
              </w:rPr>
            </w:pPr>
            <w:r w:rsidRPr="00860CD6">
              <w:rPr>
                <w:b/>
                <w:bCs/>
                <w:sz w:val="20"/>
                <w:szCs w:val="20"/>
                <w:lang w:val="ca-ES"/>
              </w:rPr>
              <w:t>Empresa</w:t>
            </w:r>
          </w:p>
        </w:tc>
        <w:tc>
          <w:tcPr>
            <w:tcW w:w="2375" w:type="dxa"/>
            <w:shd w:val="clear" w:color="auto" w:fill="auto"/>
          </w:tcPr>
          <w:p w14:paraId="53F1DA67" w14:textId="77777777" w:rsidR="000510E0" w:rsidRPr="00860CD6" w:rsidRDefault="000510E0" w:rsidP="00EF6D53">
            <w:pPr>
              <w:spacing w:line="276" w:lineRule="auto"/>
              <w:jc w:val="center"/>
              <w:rPr>
                <w:b/>
                <w:bCs/>
                <w:sz w:val="20"/>
                <w:szCs w:val="20"/>
                <w:lang w:val="ca-ES"/>
              </w:rPr>
            </w:pPr>
            <w:r w:rsidRPr="00860CD6">
              <w:rPr>
                <w:b/>
                <w:bCs/>
                <w:sz w:val="20"/>
                <w:szCs w:val="20"/>
                <w:lang w:val="ca-ES"/>
              </w:rPr>
              <w:t>Puntuació obtinguda</w:t>
            </w:r>
          </w:p>
        </w:tc>
      </w:tr>
      <w:tr w:rsidR="000510E0" w:rsidRPr="00860CD6" w14:paraId="2BCFD179" w14:textId="77777777" w:rsidTr="00EF6D53">
        <w:tc>
          <w:tcPr>
            <w:tcW w:w="1331" w:type="dxa"/>
            <w:shd w:val="clear" w:color="auto" w:fill="auto"/>
          </w:tcPr>
          <w:p w14:paraId="42E9F195" w14:textId="77777777" w:rsidR="000510E0" w:rsidRPr="00860CD6" w:rsidRDefault="000510E0" w:rsidP="00EF6D53">
            <w:pPr>
              <w:spacing w:line="276" w:lineRule="auto"/>
              <w:rPr>
                <w:lang w:val="ca-ES"/>
              </w:rPr>
            </w:pPr>
            <w:r w:rsidRPr="00860CD6">
              <w:rPr>
                <w:lang w:val="ca-ES"/>
              </w:rPr>
              <w:t>1ª</w:t>
            </w:r>
          </w:p>
        </w:tc>
        <w:tc>
          <w:tcPr>
            <w:tcW w:w="1079" w:type="dxa"/>
            <w:shd w:val="clear" w:color="auto" w:fill="auto"/>
          </w:tcPr>
          <w:p w14:paraId="23E5B0A2" w14:textId="77777777" w:rsidR="000510E0" w:rsidRPr="00860CD6" w:rsidRDefault="000510E0" w:rsidP="00EF6D53">
            <w:pPr>
              <w:spacing w:line="276" w:lineRule="auto"/>
              <w:rPr>
                <w:lang w:val="ca-ES"/>
              </w:rPr>
            </w:pPr>
            <w:r w:rsidRPr="00860CD6">
              <w:rPr>
                <w:lang w:val="ca-ES"/>
              </w:rPr>
              <w:t>1</w:t>
            </w:r>
          </w:p>
        </w:tc>
        <w:tc>
          <w:tcPr>
            <w:tcW w:w="3827" w:type="dxa"/>
            <w:shd w:val="clear" w:color="auto" w:fill="auto"/>
          </w:tcPr>
          <w:p w14:paraId="3DB5EE00" w14:textId="77777777" w:rsidR="000510E0" w:rsidRPr="00860CD6" w:rsidRDefault="000510E0" w:rsidP="00EF6D53">
            <w:pPr>
              <w:spacing w:line="276" w:lineRule="auto"/>
              <w:rPr>
                <w:lang w:val="ca-ES"/>
              </w:rPr>
            </w:pPr>
            <w:r w:rsidRPr="00860CD6">
              <w:rPr>
                <w:lang w:val="ca-ES"/>
              </w:rPr>
              <w:t>Banco Bilbao Vizcaya Argentaria</w:t>
            </w:r>
          </w:p>
        </w:tc>
        <w:tc>
          <w:tcPr>
            <w:tcW w:w="2375" w:type="dxa"/>
            <w:shd w:val="clear" w:color="auto" w:fill="auto"/>
          </w:tcPr>
          <w:p w14:paraId="077843DB" w14:textId="77777777" w:rsidR="000510E0" w:rsidRPr="00860CD6" w:rsidRDefault="000510E0" w:rsidP="00EF6D53">
            <w:pPr>
              <w:spacing w:line="276" w:lineRule="auto"/>
              <w:jc w:val="right"/>
              <w:rPr>
                <w:lang w:val="ca-ES"/>
              </w:rPr>
            </w:pPr>
            <w:r w:rsidRPr="00860CD6">
              <w:rPr>
                <w:lang w:val="ca-ES"/>
              </w:rPr>
              <w:t>100,00</w:t>
            </w:r>
          </w:p>
        </w:tc>
      </w:tr>
      <w:tr w:rsidR="000510E0" w:rsidRPr="00860CD6" w14:paraId="092C6B88" w14:textId="77777777" w:rsidTr="00EF6D53">
        <w:tc>
          <w:tcPr>
            <w:tcW w:w="1331" w:type="dxa"/>
            <w:shd w:val="clear" w:color="auto" w:fill="auto"/>
          </w:tcPr>
          <w:p w14:paraId="5EA3C92D" w14:textId="77777777" w:rsidR="000510E0" w:rsidRPr="00860CD6" w:rsidRDefault="000510E0" w:rsidP="00EF6D53">
            <w:pPr>
              <w:spacing w:line="276" w:lineRule="auto"/>
              <w:rPr>
                <w:lang w:val="ca-ES"/>
              </w:rPr>
            </w:pPr>
            <w:r w:rsidRPr="00860CD6">
              <w:rPr>
                <w:lang w:val="ca-ES"/>
              </w:rPr>
              <w:t>2ª</w:t>
            </w:r>
          </w:p>
        </w:tc>
        <w:tc>
          <w:tcPr>
            <w:tcW w:w="1079" w:type="dxa"/>
            <w:shd w:val="clear" w:color="auto" w:fill="auto"/>
          </w:tcPr>
          <w:p w14:paraId="4C69A25B" w14:textId="77777777" w:rsidR="000510E0" w:rsidRPr="00860CD6" w:rsidRDefault="000510E0" w:rsidP="00EF6D53">
            <w:pPr>
              <w:spacing w:line="276" w:lineRule="auto"/>
              <w:rPr>
                <w:lang w:val="ca-ES"/>
              </w:rPr>
            </w:pPr>
            <w:r w:rsidRPr="00860CD6">
              <w:rPr>
                <w:lang w:val="ca-ES"/>
              </w:rPr>
              <w:t>2</w:t>
            </w:r>
          </w:p>
        </w:tc>
        <w:tc>
          <w:tcPr>
            <w:tcW w:w="3827" w:type="dxa"/>
            <w:shd w:val="clear" w:color="auto" w:fill="auto"/>
          </w:tcPr>
          <w:p w14:paraId="0B866330" w14:textId="77777777" w:rsidR="000510E0" w:rsidRPr="00860CD6" w:rsidRDefault="000510E0" w:rsidP="00EF6D53">
            <w:pPr>
              <w:spacing w:line="276" w:lineRule="auto"/>
              <w:rPr>
                <w:lang w:val="ca-ES"/>
              </w:rPr>
            </w:pPr>
            <w:proofErr w:type="spellStart"/>
            <w:r w:rsidRPr="00860CD6">
              <w:rPr>
                <w:lang w:val="ca-ES"/>
              </w:rPr>
              <w:t>Tecno</w:t>
            </w:r>
            <w:proofErr w:type="spellEnd"/>
            <w:r w:rsidRPr="00860CD6">
              <w:rPr>
                <w:lang w:val="ca-ES"/>
              </w:rPr>
              <w:t xml:space="preserve"> Radio Comunicacions</w:t>
            </w:r>
          </w:p>
        </w:tc>
        <w:tc>
          <w:tcPr>
            <w:tcW w:w="2375" w:type="dxa"/>
            <w:shd w:val="clear" w:color="auto" w:fill="auto"/>
          </w:tcPr>
          <w:p w14:paraId="3D97F204" w14:textId="77777777" w:rsidR="000510E0" w:rsidRPr="00860CD6" w:rsidRDefault="000510E0" w:rsidP="00EF6D53">
            <w:pPr>
              <w:spacing w:line="276" w:lineRule="auto"/>
              <w:jc w:val="right"/>
              <w:rPr>
                <w:lang w:val="ca-ES"/>
              </w:rPr>
            </w:pPr>
            <w:r w:rsidRPr="00860CD6">
              <w:rPr>
                <w:lang w:val="ca-ES"/>
              </w:rPr>
              <w:t>95,91</w:t>
            </w:r>
          </w:p>
        </w:tc>
      </w:tr>
    </w:tbl>
    <w:p w14:paraId="0825FF5A" w14:textId="77777777" w:rsidR="000510E0" w:rsidRDefault="000510E0" w:rsidP="00EF6D53">
      <w:pPr>
        <w:spacing w:line="276" w:lineRule="auto"/>
        <w:rPr>
          <w:lang w:val="ca-ES"/>
        </w:rPr>
      </w:pPr>
    </w:p>
    <w:p w14:paraId="34C1C2FD" w14:textId="77777777" w:rsidR="000510E0" w:rsidRPr="00FE4AF8" w:rsidRDefault="000510E0" w:rsidP="00EF6D53">
      <w:pPr>
        <w:pStyle w:val="Default"/>
        <w:spacing w:after="120"/>
        <w:jc w:val="both"/>
        <w:rPr>
          <w:rFonts w:ascii="Arial" w:hAnsi="Arial" w:cs="Arial"/>
          <w:color w:val="auto"/>
          <w:sz w:val="22"/>
          <w:szCs w:val="22"/>
          <w:lang w:bidi="ar-SA"/>
        </w:rPr>
      </w:pPr>
      <w:r w:rsidRPr="00FE4AF8">
        <w:rPr>
          <w:rFonts w:ascii="Arial" w:hAnsi="Arial" w:cs="Arial"/>
          <w:color w:val="auto"/>
          <w:sz w:val="22"/>
          <w:szCs w:val="22"/>
          <w:lang w:eastAsia="es-ES"/>
        </w:rPr>
        <w:t>Segon</w:t>
      </w:r>
      <w:r>
        <w:rPr>
          <w:rFonts w:ascii="Arial" w:hAnsi="Arial" w:cs="Arial"/>
          <w:color w:val="auto"/>
          <w:sz w:val="22"/>
          <w:szCs w:val="22"/>
          <w:lang w:eastAsia="es-ES"/>
        </w:rPr>
        <w:t>.</w:t>
      </w:r>
      <w:r w:rsidRPr="00FE4AF8">
        <w:rPr>
          <w:rFonts w:ascii="Arial" w:hAnsi="Arial" w:cs="Arial"/>
          <w:color w:val="auto"/>
          <w:sz w:val="22"/>
          <w:szCs w:val="22"/>
          <w:lang w:eastAsia="es-ES"/>
        </w:rPr>
        <w:t xml:space="preserve"> </w:t>
      </w:r>
      <w:r w:rsidRPr="00FE4AF8">
        <w:rPr>
          <w:rFonts w:ascii="Arial" w:hAnsi="Arial" w:cs="Arial"/>
          <w:bCs/>
          <w:color w:val="auto"/>
          <w:sz w:val="22"/>
          <w:szCs w:val="22"/>
        </w:rPr>
        <w:t xml:space="preserve">Adjudicar el contracte de </w:t>
      </w:r>
      <w:r w:rsidRPr="00FE4AF8">
        <w:rPr>
          <w:rFonts w:ascii="Arial" w:hAnsi="Arial" w:cs="Arial"/>
          <w:color w:val="auto"/>
          <w:sz w:val="22"/>
          <w:szCs w:val="22"/>
        </w:rPr>
        <w:t xml:space="preserve">subministrament de transmissors portàtils i el seu manteniment, mitjançant arrendament financer amb opció de compra final a la mercantil Banco Bilbao Vizcaya Argentaria, per un import de </w:t>
      </w:r>
      <w:r w:rsidRPr="00FE4AF8">
        <w:rPr>
          <w:rFonts w:ascii="Arial" w:hAnsi="Arial" w:cs="Arial"/>
          <w:b/>
          <w:bCs/>
          <w:color w:val="auto"/>
          <w:sz w:val="22"/>
          <w:szCs w:val="22"/>
        </w:rPr>
        <w:t>23.1</w:t>
      </w:r>
      <w:r>
        <w:rPr>
          <w:rFonts w:ascii="Arial" w:hAnsi="Arial" w:cs="Arial"/>
          <w:b/>
          <w:bCs/>
          <w:color w:val="auto"/>
          <w:sz w:val="22"/>
          <w:szCs w:val="22"/>
        </w:rPr>
        <w:t>9</w:t>
      </w:r>
      <w:r w:rsidRPr="00FE4AF8">
        <w:rPr>
          <w:rFonts w:ascii="Arial" w:hAnsi="Arial" w:cs="Arial"/>
          <w:b/>
          <w:bCs/>
          <w:color w:val="auto"/>
          <w:sz w:val="22"/>
          <w:szCs w:val="22"/>
        </w:rPr>
        <w:t>8,</w:t>
      </w:r>
      <w:r>
        <w:rPr>
          <w:rFonts w:ascii="Arial" w:hAnsi="Arial" w:cs="Arial"/>
          <w:b/>
          <w:bCs/>
          <w:color w:val="auto"/>
          <w:sz w:val="22"/>
          <w:szCs w:val="22"/>
        </w:rPr>
        <w:t>89</w:t>
      </w:r>
      <w:r w:rsidRPr="00FE4AF8">
        <w:rPr>
          <w:rFonts w:ascii="Arial" w:hAnsi="Arial" w:cs="Arial"/>
          <w:b/>
          <w:bCs/>
          <w:color w:val="auto"/>
          <w:sz w:val="22"/>
          <w:szCs w:val="22"/>
        </w:rPr>
        <w:t xml:space="preserve"> </w:t>
      </w:r>
      <w:r w:rsidRPr="00FE4AF8">
        <w:rPr>
          <w:rFonts w:ascii="Arial" w:hAnsi="Arial" w:cs="Arial"/>
          <w:bCs/>
          <w:color w:val="auto"/>
          <w:sz w:val="22"/>
          <w:szCs w:val="22"/>
        </w:rPr>
        <w:t>euros (21% d’IVA inclòs) amb les condicions següents:</w:t>
      </w:r>
    </w:p>
    <w:p w14:paraId="08622C98" w14:textId="77777777" w:rsidR="000510E0" w:rsidRPr="00FE4AF8" w:rsidRDefault="000510E0" w:rsidP="006A0B27">
      <w:pPr>
        <w:numPr>
          <w:ilvl w:val="0"/>
          <w:numId w:val="1"/>
        </w:numPr>
        <w:rPr>
          <w:lang w:val="ca-ES"/>
        </w:rPr>
      </w:pPr>
      <w:r w:rsidRPr="00FE4AF8">
        <w:rPr>
          <w:lang w:val="ca-ES"/>
        </w:rPr>
        <w:t>Preu: 23.198,89 euros (Preu: 19.172,64 euros + IVA 21%: 4.026,25 euros).</w:t>
      </w:r>
    </w:p>
    <w:p w14:paraId="39557E0A" w14:textId="77777777" w:rsidR="000510E0" w:rsidRPr="00FE4AF8" w:rsidRDefault="000510E0" w:rsidP="006A0B27">
      <w:pPr>
        <w:numPr>
          <w:ilvl w:val="0"/>
          <w:numId w:val="1"/>
        </w:numPr>
        <w:autoSpaceDE w:val="0"/>
        <w:autoSpaceDN w:val="0"/>
        <w:adjustRightInd w:val="0"/>
        <w:jc w:val="left"/>
        <w:rPr>
          <w:rFonts w:cs="Arial"/>
          <w:color w:val="000000"/>
          <w:lang w:val="ca-ES" w:eastAsia="es-ES"/>
        </w:rPr>
      </w:pPr>
      <w:r w:rsidRPr="00FE4AF8">
        <w:rPr>
          <w:rFonts w:cs="Arial"/>
          <w:color w:val="000000"/>
          <w:lang w:val="ca-ES" w:eastAsia="es-ES"/>
        </w:rPr>
        <w:lastRenderedPageBreak/>
        <w:t xml:space="preserve">0 € oferta econòmica de preu residual </w:t>
      </w:r>
    </w:p>
    <w:p w14:paraId="1FD10FAA" w14:textId="77777777" w:rsidR="000510E0" w:rsidRDefault="000510E0" w:rsidP="006A0B27">
      <w:pPr>
        <w:numPr>
          <w:ilvl w:val="0"/>
          <w:numId w:val="1"/>
        </w:numPr>
        <w:autoSpaceDE w:val="0"/>
        <w:autoSpaceDN w:val="0"/>
        <w:adjustRightInd w:val="0"/>
        <w:jc w:val="left"/>
        <w:rPr>
          <w:rFonts w:cs="Arial"/>
          <w:color w:val="000000"/>
          <w:lang w:val="ca-ES" w:eastAsia="es-ES"/>
        </w:rPr>
      </w:pPr>
      <w:r w:rsidRPr="00FE4AF8">
        <w:rPr>
          <w:rFonts w:cs="Arial"/>
          <w:color w:val="000000"/>
          <w:lang w:val="ca-ES" w:eastAsia="es-ES"/>
        </w:rPr>
        <w:t xml:space="preserve">Oferta manteniment d’un any, un cop esgotat l'arrendament (IVA exclòs): 533,33€ </w:t>
      </w:r>
    </w:p>
    <w:p w14:paraId="3252B1EB" w14:textId="77777777" w:rsidR="000510E0" w:rsidRPr="00FE4AF8" w:rsidRDefault="000510E0" w:rsidP="006A0B27">
      <w:pPr>
        <w:numPr>
          <w:ilvl w:val="0"/>
          <w:numId w:val="1"/>
        </w:numPr>
        <w:autoSpaceDE w:val="0"/>
        <w:autoSpaceDN w:val="0"/>
        <w:adjustRightInd w:val="0"/>
        <w:jc w:val="left"/>
        <w:rPr>
          <w:rFonts w:cs="Arial"/>
          <w:color w:val="000000"/>
          <w:lang w:val="ca-ES" w:eastAsia="es-ES"/>
        </w:rPr>
      </w:pPr>
      <w:r w:rsidRPr="00FE4AF8">
        <w:rPr>
          <w:rFonts w:cs="Arial"/>
          <w:color w:val="000000"/>
          <w:lang w:val="ca-ES" w:eastAsia="es-ES"/>
        </w:rPr>
        <w:t xml:space="preserve">Reducció del termini de lliurement: 12 dies </w:t>
      </w:r>
    </w:p>
    <w:p w14:paraId="298050F3" w14:textId="77777777" w:rsidR="000510E0" w:rsidRPr="00297B00" w:rsidRDefault="000510E0" w:rsidP="006A0B27">
      <w:pPr>
        <w:numPr>
          <w:ilvl w:val="0"/>
          <w:numId w:val="1"/>
        </w:numPr>
        <w:autoSpaceDE w:val="0"/>
        <w:autoSpaceDN w:val="0"/>
        <w:adjustRightInd w:val="0"/>
        <w:spacing w:after="188"/>
        <w:jc w:val="left"/>
        <w:rPr>
          <w:rFonts w:cs="Arial"/>
          <w:color w:val="000000"/>
          <w:lang w:val="ca-ES" w:eastAsia="es-ES"/>
        </w:rPr>
      </w:pPr>
      <w:r w:rsidRPr="00FE4AF8">
        <w:rPr>
          <w:rFonts w:cs="Arial"/>
          <w:color w:val="000000"/>
          <w:lang w:val="ca-ES" w:eastAsia="es-ES"/>
        </w:rPr>
        <w:t xml:space="preserve">Compliment de requeriments opcionals dels terminals portàtils oferts: TOTS </w:t>
      </w:r>
    </w:p>
    <w:p w14:paraId="3AAE462E" w14:textId="77777777" w:rsidR="000510E0" w:rsidRDefault="000510E0" w:rsidP="00EF6D53">
      <w:pPr>
        <w:pStyle w:val="Default"/>
        <w:jc w:val="both"/>
        <w:rPr>
          <w:rFonts w:ascii="Arial" w:hAnsi="Arial" w:cs="Arial"/>
          <w:color w:val="auto"/>
          <w:sz w:val="22"/>
          <w:szCs w:val="22"/>
        </w:rPr>
      </w:pPr>
      <w:r w:rsidRPr="00133863">
        <w:rPr>
          <w:rFonts w:ascii="Arial" w:hAnsi="Arial" w:cs="Arial"/>
          <w:color w:val="auto"/>
          <w:sz w:val="22"/>
          <w:szCs w:val="22"/>
        </w:rPr>
        <w:t>Tercer</w:t>
      </w:r>
      <w:r>
        <w:rPr>
          <w:rFonts w:ascii="Arial" w:hAnsi="Arial" w:cs="Arial"/>
          <w:b/>
          <w:color w:val="auto"/>
          <w:sz w:val="22"/>
          <w:szCs w:val="22"/>
        </w:rPr>
        <w:t>.</w:t>
      </w:r>
      <w:r w:rsidRPr="00133863">
        <w:rPr>
          <w:rFonts w:ascii="Arial" w:hAnsi="Arial" w:cs="Arial"/>
          <w:color w:val="auto"/>
          <w:sz w:val="22"/>
          <w:szCs w:val="22"/>
        </w:rPr>
        <w:t xml:space="preserve"> Disposar una despesa per import de 23.198,89 euros (Preu: 19.172,64 euros + IVA 21%: 4.026,25 euros) a favor de la mercantil </w:t>
      </w:r>
      <w:r w:rsidRPr="00133863">
        <w:rPr>
          <w:rFonts w:ascii="Arial" w:hAnsi="Arial" w:cs="Arial"/>
          <w:color w:val="auto"/>
          <w:sz w:val="22"/>
          <w:szCs w:val="22"/>
          <w:lang w:eastAsia="es-ES"/>
        </w:rPr>
        <w:t>Banco Bilbao Vizcaya Argentaria, S.A</w:t>
      </w:r>
      <w:r w:rsidRPr="00133863">
        <w:rPr>
          <w:rFonts w:ascii="Arial" w:hAnsi="Arial" w:cs="Arial"/>
          <w:color w:val="auto"/>
          <w:sz w:val="22"/>
          <w:szCs w:val="22"/>
        </w:rPr>
        <w:t xml:space="preserve">, amb CIF A48265169, amb càrrec a les aplicacions pressupostàries </w:t>
      </w:r>
      <w:r w:rsidRPr="00133863">
        <w:rPr>
          <w:rFonts w:ascii="Arial" w:eastAsia="Calibri" w:hAnsi="Arial" w:cs="Arial"/>
          <w:color w:val="auto"/>
          <w:sz w:val="22"/>
          <w:szCs w:val="22"/>
          <w:lang w:val="es-ES" w:eastAsia="es-ES" w:bidi="ar-SA"/>
        </w:rPr>
        <w:t xml:space="preserve">POL 13200 203.00 </w:t>
      </w:r>
      <w:r w:rsidRPr="00133863">
        <w:rPr>
          <w:rFonts w:ascii="Arial" w:hAnsi="Arial" w:cs="Arial"/>
          <w:color w:val="auto"/>
          <w:sz w:val="22"/>
          <w:szCs w:val="22"/>
        </w:rPr>
        <w:t>del vigent pressupost municipal</w:t>
      </w:r>
      <w:r>
        <w:rPr>
          <w:rFonts w:ascii="Arial" w:hAnsi="Arial" w:cs="Arial"/>
          <w:color w:val="auto"/>
          <w:sz w:val="22"/>
          <w:szCs w:val="22"/>
        </w:rPr>
        <w:t>, condicionant la despesa de l’anualitat 2020 i les posteriors, a l’existència de crèdit adequat i suficient i d’acord amb el següent desglossament:</w:t>
      </w:r>
    </w:p>
    <w:p w14:paraId="4AC72CA0" w14:textId="77777777" w:rsidR="000510E0" w:rsidRDefault="000510E0" w:rsidP="00EF6D53">
      <w:pPr>
        <w:pStyle w:val="Default"/>
        <w:jc w:val="both"/>
        <w:rPr>
          <w:rFonts w:ascii="Arial" w:hAnsi="Arial" w:cs="Arial"/>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4"/>
        <w:gridCol w:w="2268"/>
        <w:gridCol w:w="993"/>
        <w:gridCol w:w="1559"/>
        <w:gridCol w:w="1278"/>
        <w:gridCol w:w="1380"/>
      </w:tblGrid>
      <w:tr w:rsidR="000510E0" w:rsidRPr="003F7182" w14:paraId="199604E6" w14:textId="77777777" w:rsidTr="00EF6D53">
        <w:tc>
          <w:tcPr>
            <w:tcW w:w="1134" w:type="dxa"/>
            <w:shd w:val="clear" w:color="auto" w:fill="auto"/>
          </w:tcPr>
          <w:p w14:paraId="5607CEC4"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Anualitat</w:t>
            </w:r>
          </w:p>
        </w:tc>
        <w:tc>
          <w:tcPr>
            <w:tcW w:w="2268" w:type="dxa"/>
            <w:shd w:val="clear" w:color="auto" w:fill="auto"/>
          </w:tcPr>
          <w:p w14:paraId="04940A7A"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Aplicació</w:t>
            </w:r>
          </w:p>
        </w:tc>
        <w:tc>
          <w:tcPr>
            <w:tcW w:w="993" w:type="dxa"/>
            <w:shd w:val="clear" w:color="auto" w:fill="auto"/>
          </w:tcPr>
          <w:p w14:paraId="3E62928F"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Mesos</w:t>
            </w:r>
          </w:p>
        </w:tc>
        <w:tc>
          <w:tcPr>
            <w:tcW w:w="1559" w:type="dxa"/>
            <w:shd w:val="clear" w:color="auto" w:fill="auto"/>
          </w:tcPr>
          <w:p w14:paraId="669D402E"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Import (s/IVA)</w:t>
            </w:r>
          </w:p>
        </w:tc>
        <w:tc>
          <w:tcPr>
            <w:tcW w:w="1278" w:type="dxa"/>
            <w:shd w:val="clear" w:color="auto" w:fill="auto"/>
          </w:tcPr>
          <w:p w14:paraId="39B40272"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IVA 21%</w:t>
            </w:r>
          </w:p>
        </w:tc>
        <w:tc>
          <w:tcPr>
            <w:tcW w:w="1380" w:type="dxa"/>
            <w:shd w:val="clear" w:color="auto" w:fill="auto"/>
          </w:tcPr>
          <w:p w14:paraId="49CEB22B"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Total</w:t>
            </w:r>
          </w:p>
        </w:tc>
      </w:tr>
      <w:tr w:rsidR="000510E0" w:rsidRPr="003F7182" w14:paraId="2FE04A23" w14:textId="77777777" w:rsidTr="00EF6D53">
        <w:tc>
          <w:tcPr>
            <w:tcW w:w="1134" w:type="dxa"/>
            <w:shd w:val="clear" w:color="auto" w:fill="auto"/>
          </w:tcPr>
          <w:p w14:paraId="2B46A6E6"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2020</w:t>
            </w:r>
          </w:p>
        </w:tc>
        <w:tc>
          <w:tcPr>
            <w:tcW w:w="2268" w:type="dxa"/>
            <w:shd w:val="clear" w:color="auto" w:fill="auto"/>
          </w:tcPr>
          <w:p w14:paraId="507D9A00" w14:textId="77777777" w:rsidR="000510E0" w:rsidRPr="003F7182" w:rsidRDefault="000510E0" w:rsidP="00EF6D53">
            <w:pPr>
              <w:pStyle w:val="Default"/>
              <w:jc w:val="both"/>
              <w:rPr>
                <w:rFonts w:ascii="Arial" w:hAnsi="Arial" w:cs="Arial"/>
                <w:color w:val="auto"/>
                <w:sz w:val="20"/>
                <w:szCs w:val="20"/>
              </w:rPr>
            </w:pPr>
            <w:r w:rsidRPr="003F7182">
              <w:rPr>
                <w:rFonts w:ascii="Arial" w:eastAsia="Calibri" w:hAnsi="Arial" w:cs="Arial"/>
                <w:color w:val="auto"/>
                <w:sz w:val="20"/>
                <w:szCs w:val="20"/>
                <w:lang w:val="es-ES" w:eastAsia="es-ES" w:bidi="ar-SA"/>
              </w:rPr>
              <w:t>POL 13200 203.00</w:t>
            </w:r>
          </w:p>
        </w:tc>
        <w:tc>
          <w:tcPr>
            <w:tcW w:w="993" w:type="dxa"/>
            <w:shd w:val="clear" w:color="auto" w:fill="auto"/>
          </w:tcPr>
          <w:p w14:paraId="7D89C0AC"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12</w:t>
            </w:r>
          </w:p>
        </w:tc>
        <w:tc>
          <w:tcPr>
            <w:tcW w:w="1559" w:type="dxa"/>
            <w:shd w:val="clear" w:color="auto" w:fill="auto"/>
          </w:tcPr>
          <w:p w14:paraId="28B17C0C"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4.793,16</w:t>
            </w:r>
            <w:r>
              <w:rPr>
                <w:rFonts w:ascii="Arial" w:hAnsi="Arial" w:cs="Arial"/>
                <w:color w:val="auto"/>
                <w:sz w:val="20"/>
                <w:szCs w:val="20"/>
              </w:rPr>
              <w:t xml:space="preserve"> €</w:t>
            </w:r>
          </w:p>
        </w:tc>
        <w:tc>
          <w:tcPr>
            <w:tcW w:w="1278" w:type="dxa"/>
            <w:shd w:val="clear" w:color="auto" w:fill="auto"/>
          </w:tcPr>
          <w:p w14:paraId="3BF0B20D"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1.006,56</w:t>
            </w:r>
            <w:r>
              <w:rPr>
                <w:rFonts w:ascii="Arial" w:hAnsi="Arial" w:cs="Arial"/>
                <w:color w:val="auto"/>
                <w:sz w:val="20"/>
                <w:szCs w:val="20"/>
              </w:rPr>
              <w:t xml:space="preserve"> €</w:t>
            </w:r>
          </w:p>
        </w:tc>
        <w:tc>
          <w:tcPr>
            <w:tcW w:w="1380" w:type="dxa"/>
            <w:shd w:val="clear" w:color="auto" w:fill="auto"/>
          </w:tcPr>
          <w:p w14:paraId="1BEB6076"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5.799,72</w:t>
            </w:r>
            <w:r>
              <w:rPr>
                <w:rFonts w:ascii="Arial" w:hAnsi="Arial" w:cs="Arial"/>
                <w:color w:val="auto"/>
                <w:sz w:val="20"/>
                <w:szCs w:val="20"/>
              </w:rPr>
              <w:t xml:space="preserve"> €</w:t>
            </w:r>
          </w:p>
        </w:tc>
      </w:tr>
      <w:tr w:rsidR="000510E0" w:rsidRPr="003F7182" w14:paraId="7C9E030F" w14:textId="77777777" w:rsidTr="00EF6D53">
        <w:tc>
          <w:tcPr>
            <w:tcW w:w="1134" w:type="dxa"/>
            <w:shd w:val="clear" w:color="auto" w:fill="auto"/>
          </w:tcPr>
          <w:p w14:paraId="4A88EE31"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2021</w:t>
            </w:r>
          </w:p>
        </w:tc>
        <w:tc>
          <w:tcPr>
            <w:tcW w:w="2268" w:type="dxa"/>
            <w:shd w:val="clear" w:color="auto" w:fill="auto"/>
          </w:tcPr>
          <w:p w14:paraId="0226A09A" w14:textId="77777777" w:rsidR="000510E0" w:rsidRPr="003F7182" w:rsidRDefault="000510E0" w:rsidP="00EF6D53">
            <w:pPr>
              <w:pStyle w:val="Default"/>
              <w:jc w:val="both"/>
              <w:rPr>
                <w:rFonts w:ascii="Arial" w:hAnsi="Arial" w:cs="Arial"/>
                <w:color w:val="auto"/>
                <w:sz w:val="20"/>
                <w:szCs w:val="20"/>
              </w:rPr>
            </w:pPr>
            <w:r w:rsidRPr="003F7182">
              <w:rPr>
                <w:rFonts w:ascii="Arial" w:eastAsia="Calibri" w:hAnsi="Arial" w:cs="Arial"/>
                <w:color w:val="auto"/>
                <w:sz w:val="20"/>
                <w:szCs w:val="20"/>
                <w:lang w:val="es-ES" w:eastAsia="es-ES" w:bidi="ar-SA"/>
              </w:rPr>
              <w:t>POL 13200 203.00</w:t>
            </w:r>
          </w:p>
        </w:tc>
        <w:tc>
          <w:tcPr>
            <w:tcW w:w="993" w:type="dxa"/>
            <w:shd w:val="clear" w:color="auto" w:fill="auto"/>
          </w:tcPr>
          <w:p w14:paraId="1EEBDC69"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12</w:t>
            </w:r>
          </w:p>
        </w:tc>
        <w:tc>
          <w:tcPr>
            <w:tcW w:w="1559" w:type="dxa"/>
            <w:shd w:val="clear" w:color="auto" w:fill="auto"/>
          </w:tcPr>
          <w:p w14:paraId="59735EEB"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4.793,16</w:t>
            </w:r>
            <w:r>
              <w:rPr>
                <w:rFonts w:ascii="Arial" w:hAnsi="Arial" w:cs="Arial"/>
                <w:color w:val="auto"/>
                <w:sz w:val="20"/>
                <w:szCs w:val="20"/>
              </w:rPr>
              <w:t xml:space="preserve"> €</w:t>
            </w:r>
          </w:p>
        </w:tc>
        <w:tc>
          <w:tcPr>
            <w:tcW w:w="1278" w:type="dxa"/>
            <w:shd w:val="clear" w:color="auto" w:fill="auto"/>
          </w:tcPr>
          <w:p w14:paraId="3A0D45BF"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1.006,56</w:t>
            </w:r>
            <w:r>
              <w:rPr>
                <w:rFonts w:ascii="Arial" w:hAnsi="Arial" w:cs="Arial"/>
                <w:color w:val="auto"/>
                <w:sz w:val="20"/>
                <w:szCs w:val="20"/>
              </w:rPr>
              <w:t xml:space="preserve"> €</w:t>
            </w:r>
          </w:p>
        </w:tc>
        <w:tc>
          <w:tcPr>
            <w:tcW w:w="1380" w:type="dxa"/>
            <w:shd w:val="clear" w:color="auto" w:fill="auto"/>
          </w:tcPr>
          <w:p w14:paraId="2A398B34"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5.799,72</w:t>
            </w:r>
            <w:r>
              <w:rPr>
                <w:rFonts w:ascii="Arial" w:hAnsi="Arial" w:cs="Arial"/>
                <w:color w:val="auto"/>
                <w:sz w:val="20"/>
                <w:szCs w:val="20"/>
              </w:rPr>
              <w:t xml:space="preserve"> €</w:t>
            </w:r>
          </w:p>
        </w:tc>
      </w:tr>
      <w:tr w:rsidR="000510E0" w:rsidRPr="003F7182" w14:paraId="7128343B" w14:textId="77777777" w:rsidTr="00EF6D53">
        <w:tc>
          <w:tcPr>
            <w:tcW w:w="1134" w:type="dxa"/>
            <w:shd w:val="clear" w:color="auto" w:fill="auto"/>
          </w:tcPr>
          <w:p w14:paraId="54E846FE"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2022</w:t>
            </w:r>
          </w:p>
        </w:tc>
        <w:tc>
          <w:tcPr>
            <w:tcW w:w="2268" w:type="dxa"/>
            <w:shd w:val="clear" w:color="auto" w:fill="auto"/>
          </w:tcPr>
          <w:p w14:paraId="6DF85184" w14:textId="77777777" w:rsidR="000510E0" w:rsidRPr="003F7182" w:rsidRDefault="000510E0" w:rsidP="00EF6D53">
            <w:pPr>
              <w:pStyle w:val="Default"/>
              <w:jc w:val="both"/>
              <w:rPr>
                <w:rFonts w:ascii="Arial" w:hAnsi="Arial" w:cs="Arial"/>
                <w:color w:val="auto"/>
                <w:sz w:val="20"/>
                <w:szCs w:val="20"/>
              </w:rPr>
            </w:pPr>
            <w:r w:rsidRPr="003F7182">
              <w:rPr>
                <w:rFonts w:ascii="Arial" w:eastAsia="Calibri" w:hAnsi="Arial" w:cs="Arial"/>
                <w:color w:val="auto"/>
                <w:sz w:val="20"/>
                <w:szCs w:val="20"/>
                <w:lang w:val="es-ES" w:eastAsia="es-ES" w:bidi="ar-SA"/>
              </w:rPr>
              <w:t>POL 13200 203.00</w:t>
            </w:r>
          </w:p>
        </w:tc>
        <w:tc>
          <w:tcPr>
            <w:tcW w:w="993" w:type="dxa"/>
            <w:shd w:val="clear" w:color="auto" w:fill="auto"/>
          </w:tcPr>
          <w:p w14:paraId="6A5C2D96"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12</w:t>
            </w:r>
          </w:p>
        </w:tc>
        <w:tc>
          <w:tcPr>
            <w:tcW w:w="1559" w:type="dxa"/>
            <w:shd w:val="clear" w:color="auto" w:fill="auto"/>
          </w:tcPr>
          <w:p w14:paraId="6D4DBE6A"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4.793,16</w:t>
            </w:r>
            <w:r>
              <w:rPr>
                <w:rFonts w:ascii="Arial" w:hAnsi="Arial" w:cs="Arial"/>
                <w:color w:val="auto"/>
                <w:sz w:val="20"/>
                <w:szCs w:val="20"/>
              </w:rPr>
              <w:t xml:space="preserve"> €</w:t>
            </w:r>
          </w:p>
        </w:tc>
        <w:tc>
          <w:tcPr>
            <w:tcW w:w="1278" w:type="dxa"/>
            <w:shd w:val="clear" w:color="auto" w:fill="auto"/>
          </w:tcPr>
          <w:p w14:paraId="5A8ECA10"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1.006,56</w:t>
            </w:r>
            <w:r>
              <w:rPr>
                <w:rFonts w:ascii="Arial" w:hAnsi="Arial" w:cs="Arial"/>
                <w:color w:val="auto"/>
                <w:sz w:val="20"/>
                <w:szCs w:val="20"/>
              </w:rPr>
              <w:t xml:space="preserve"> €</w:t>
            </w:r>
          </w:p>
        </w:tc>
        <w:tc>
          <w:tcPr>
            <w:tcW w:w="1380" w:type="dxa"/>
            <w:shd w:val="clear" w:color="auto" w:fill="auto"/>
          </w:tcPr>
          <w:p w14:paraId="32EAB4D6"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5.799,72</w:t>
            </w:r>
            <w:r>
              <w:rPr>
                <w:rFonts w:ascii="Arial" w:hAnsi="Arial" w:cs="Arial"/>
                <w:color w:val="auto"/>
                <w:sz w:val="20"/>
                <w:szCs w:val="20"/>
              </w:rPr>
              <w:t xml:space="preserve"> €</w:t>
            </w:r>
          </w:p>
        </w:tc>
      </w:tr>
      <w:tr w:rsidR="000510E0" w:rsidRPr="003F7182" w14:paraId="2E3CEB87" w14:textId="77777777" w:rsidTr="00EF6D53">
        <w:tc>
          <w:tcPr>
            <w:tcW w:w="1134" w:type="dxa"/>
            <w:shd w:val="clear" w:color="auto" w:fill="auto"/>
          </w:tcPr>
          <w:p w14:paraId="2E68A802"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2023</w:t>
            </w:r>
          </w:p>
        </w:tc>
        <w:tc>
          <w:tcPr>
            <w:tcW w:w="2268" w:type="dxa"/>
            <w:shd w:val="clear" w:color="auto" w:fill="auto"/>
          </w:tcPr>
          <w:p w14:paraId="00020FD9" w14:textId="77777777" w:rsidR="000510E0" w:rsidRPr="003F7182" w:rsidRDefault="000510E0" w:rsidP="00EF6D53">
            <w:pPr>
              <w:pStyle w:val="Default"/>
              <w:jc w:val="both"/>
              <w:rPr>
                <w:rFonts w:ascii="Arial" w:hAnsi="Arial" w:cs="Arial"/>
                <w:color w:val="auto"/>
                <w:sz w:val="20"/>
                <w:szCs w:val="20"/>
              </w:rPr>
            </w:pPr>
            <w:r w:rsidRPr="003F7182">
              <w:rPr>
                <w:rFonts w:ascii="Arial" w:eastAsia="Calibri" w:hAnsi="Arial" w:cs="Arial"/>
                <w:color w:val="auto"/>
                <w:sz w:val="20"/>
                <w:szCs w:val="20"/>
                <w:lang w:val="es-ES" w:eastAsia="es-ES" w:bidi="ar-SA"/>
              </w:rPr>
              <w:t>POL 13200 203.00</w:t>
            </w:r>
          </w:p>
        </w:tc>
        <w:tc>
          <w:tcPr>
            <w:tcW w:w="993" w:type="dxa"/>
            <w:shd w:val="clear" w:color="auto" w:fill="auto"/>
          </w:tcPr>
          <w:p w14:paraId="6A26B75E"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12</w:t>
            </w:r>
          </w:p>
        </w:tc>
        <w:tc>
          <w:tcPr>
            <w:tcW w:w="1559" w:type="dxa"/>
            <w:shd w:val="clear" w:color="auto" w:fill="auto"/>
          </w:tcPr>
          <w:p w14:paraId="6A55928C"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4.793,16</w:t>
            </w:r>
            <w:r>
              <w:rPr>
                <w:rFonts w:ascii="Arial" w:hAnsi="Arial" w:cs="Arial"/>
                <w:color w:val="auto"/>
                <w:sz w:val="20"/>
                <w:szCs w:val="20"/>
              </w:rPr>
              <w:t xml:space="preserve"> €</w:t>
            </w:r>
          </w:p>
        </w:tc>
        <w:tc>
          <w:tcPr>
            <w:tcW w:w="1278" w:type="dxa"/>
            <w:shd w:val="clear" w:color="auto" w:fill="auto"/>
          </w:tcPr>
          <w:p w14:paraId="6FE40728"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1.006,56</w:t>
            </w:r>
            <w:r>
              <w:rPr>
                <w:rFonts w:ascii="Arial" w:hAnsi="Arial" w:cs="Arial"/>
                <w:color w:val="auto"/>
                <w:sz w:val="20"/>
                <w:szCs w:val="20"/>
              </w:rPr>
              <w:t xml:space="preserve"> €</w:t>
            </w:r>
          </w:p>
        </w:tc>
        <w:tc>
          <w:tcPr>
            <w:tcW w:w="1380" w:type="dxa"/>
            <w:shd w:val="clear" w:color="auto" w:fill="auto"/>
          </w:tcPr>
          <w:p w14:paraId="19F384DE" w14:textId="77777777" w:rsidR="000510E0" w:rsidRPr="003F7182" w:rsidRDefault="000510E0" w:rsidP="00EF6D53">
            <w:pPr>
              <w:pStyle w:val="Default"/>
              <w:jc w:val="center"/>
              <w:rPr>
                <w:rFonts w:ascii="Arial" w:hAnsi="Arial" w:cs="Arial"/>
                <w:color w:val="auto"/>
                <w:sz w:val="20"/>
                <w:szCs w:val="20"/>
              </w:rPr>
            </w:pPr>
            <w:r w:rsidRPr="003F7182">
              <w:rPr>
                <w:rFonts w:ascii="Arial" w:hAnsi="Arial" w:cs="Arial"/>
                <w:color w:val="auto"/>
                <w:sz w:val="20"/>
                <w:szCs w:val="20"/>
              </w:rPr>
              <w:t>5.799,72</w:t>
            </w:r>
            <w:r>
              <w:rPr>
                <w:rFonts w:ascii="Arial" w:hAnsi="Arial" w:cs="Arial"/>
                <w:color w:val="auto"/>
                <w:sz w:val="20"/>
                <w:szCs w:val="20"/>
              </w:rPr>
              <w:t xml:space="preserve"> €</w:t>
            </w:r>
          </w:p>
        </w:tc>
      </w:tr>
      <w:tr w:rsidR="000510E0" w:rsidRPr="003F7182" w14:paraId="533D2C38" w14:textId="77777777" w:rsidTr="00EF6D53">
        <w:tc>
          <w:tcPr>
            <w:tcW w:w="1134" w:type="dxa"/>
            <w:shd w:val="clear" w:color="auto" w:fill="auto"/>
          </w:tcPr>
          <w:p w14:paraId="72245A54" w14:textId="77777777" w:rsidR="000510E0" w:rsidRPr="003F7182" w:rsidRDefault="000510E0" w:rsidP="00EF6D53">
            <w:pPr>
              <w:pStyle w:val="Default"/>
              <w:jc w:val="both"/>
              <w:rPr>
                <w:rFonts w:ascii="Arial" w:hAnsi="Arial" w:cs="Arial"/>
                <w:b/>
                <w:bCs/>
                <w:color w:val="auto"/>
                <w:sz w:val="20"/>
                <w:szCs w:val="20"/>
              </w:rPr>
            </w:pPr>
          </w:p>
        </w:tc>
        <w:tc>
          <w:tcPr>
            <w:tcW w:w="2268" w:type="dxa"/>
            <w:shd w:val="clear" w:color="auto" w:fill="auto"/>
          </w:tcPr>
          <w:p w14:paraId="77AA42DF" w14:textId="77777777" w:rsidR="000510E0" w:rsidRPr="003F7182" w:rsidRDefault="000510E0" w:rsidP="00EF6D53">
            <w:pPr>
              <w:pStyle w:val="Default"/>
              <w:jc w:val="both"/>
              <w:rPr>
                <w:rFonts w:ascii="Arial" w:hAnsi="Arial" w:cs="Arial"/>
                <w:b/>
                <w:bCs/>
                <w:color w:val="auto"/>
                <w:sz w:val="20"/>
                <w:szCs w:val="20"/>
              </w:rPr>
            </w:pPr>
          </w:p>
        </w:tc>
        <w:tc>
          <w:tcPr>
            <w:tcW w:w="993" w:type="dxa"/>
            <w:shd w:val="clear" w:color="auto" w:fill="auto"/>
          </w:tcPr>
          <w:p w14:paraId="59D456AD" w14:textId="77777777" w:rsidR="000510E0" w:rsidRPr="003F7182" w:rsidRDefault="000510E0" w:rsidP="00EF6D53">
            <w:pPr>
              <w:pStyle w:val="Default"/>
              <w:jc w:val="both"/>
              <w:rPr>
                <w:rFonts w:ascii="Arial" w:hAnsi="Arial" w:cs="Arial"/>
                <w:b/>
                <w:bCs/>
                <w:color w:val="auto"/>
                <w:sz w:val="20"/>
                <w:szCs w:val="20"/>
              </w:rPr>
            </w:pPr>
          </w:p>
        </w:tc>
        <w:tc>
          <w:tcPr>
            <w:tcW w:w="1559" w:type="dxa"/>
            <w:shd w:val="clear" w:color="auto" w:fill="auto"/>
          </w:tcPr>
          <w:p w14:paraId="420E19D1"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19.172,64</w:t>
            </w:r>
            <w:r>
              <w:rPr>
                <w:rFonts w:ascii="Arial" w:hAnsi="Arial" w:cs="Arial"/>
                <w:b/>
                <w:bCs/>
                <w:color w:val="auto"/>
                <w:sz w:val="20"/>
                <w:szCs w:val="20"/>
              </w:rPr>
              <w:t xml:space="preserve"> €</w:t>
            </w:r>
          </w:p>
        </w:tc>
        <w:tc>
          <w:tcPr>
            <w:tcW w:w="1278" w:type="dxa"/>
            <w:shd w:val="clear" w:color="auto" w:fill="auto"/>
          </w:tcPr>
          <w:p w14:paraId="32014124"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4.026,25</w:t>
            </w:r>
            <w:r>
              <w:rPr>
                <w:rFonts w:ascii="Arial" w:hAnsi="Arial" w:cs="Arial"/>
                <w:b/>
                <w:bCs/>
                <w:color w:val="auto"/>
                <w:sz w:val="20"/>
                <w:szCs w:val="20"/>
              </w:rPr>
              <w:t xml:space="preserve"> €</w:t>
            </w:r>
          </w:p>
        </w:tc>
        <w:tc>
          <w:tcPr>
            <w:tcW w:w="1380" w:type="dxa"/>
            <w:shd w:val="clear" w:color="auto" w:fill="auto"/>
          </w:tcPr>
          <w:p w14:paraId="752CD03A" w14:textId="77777777" w:rsidR="000510E0" w:rsidRPr="003F7182" w:rsidRDefault="000510E0" w:rsidP="00EF6D53">
            <w:pPr>
              <w:pStyle w:val="Default"/>
              <w:jc w:val="center"/>
              <w:rPr>
                <w:rFonts w:ascii="Arial" w:hAnsi="Arial" w:cs="Arial"/>
                <w:b/>
                <w:bCs/>
                <w:color w:val="auto"/>
                <w:sz w:val="20"/>
                <w:szCs w:val="20"/>
              </w:rPr>
            </w:pPr>
            <w:r w:rsidRPr="003F7182">
              <w:rPr>
                <w:rFonts w:ascii="Arial" w:hAnsi="Arial" w:cs="Arial"/>
                <w:b/>
                <w:bCs/>
                <w:color w:val="auto"/>
                <w:sz w:val="20"/>
                <w:szCs w:val="20"/>
              </w:rPr>
              <w:t>23.198,89</w:t>
            </w:r>
            <w:r>
              <w:rPr>
                <w:rFonts w:ascii="Arial" w:hAnsi="Arial" w:cs="Arial"/>
                <w:b/>
                <w:bCs/>
                <w:color w:val="auto"/>
                <w:sz w:val="20"/>
                <w:szCs w:val="20"/>
              </w:rPr>
              <w:t xml:space="preserve"> €</w:t>
            </w:r>
          </w:p>
        </w:tc>
      </w:tr>
    </w:tbl>
    <w:p w14:paraId="6CD63097" w14:textId="77777777" w:rsidR="000510E0" w:rsidRPr="00035D93" w:rsidRDefault="000510E0" w:rsidP="00EF6D53">
      <w:pPr>
        <w:spacing w:line="276" w:lineRule="auto"/>
        <w:rPr>
          <w:color w:val="FF0000"/>
        </w:rPr>
      </w:pPr>
    </w:p>
    <w:p w14:paraId="7012FF4C" w14:textId="77777777" w:rsidR="000510E0" w:rsidRPr="00FE4AF8" w:rsidRDefault="000510E0" w:rsidP="00EF6D53">
      <w:pPr>
        <w:pStyle w:val="Default"/>
        <w:jc w:val="both"/>
        <w:rPr>
          <w:rFonts w:ascii="Arial" w:eastAsia="Calibri" w:hAnsi="Arial" w:cs="Arial"/>
          <w:color w:val="auto"/>
          <w:sz w:val="22"/>
          <w:szCs w:val="22"/>
          <w:lang w:val="es-ES" w:eastAsia="es-ES" w:bidi="ar-SA"/>
        </w:rPr>
      </w:pPr>
      <w:r w:rsidRPr="00FE4AF8">
        <w:rPr>
          <w:rFonts w:ascii="Arial" w:hAnsi="Arial" w:cs="Arial"/>
          <w:color w:val="auto"/>
          <w:sz w:val="22"/>
          <w:szCs w:val="22"/>
        </w:rPr>
        <w:t xml:space="preserve">Quart. Notificar aquest acord a la mercantil </w:t>
      </w:r>
      <w:r w:rsidRPr="00FE4AF8">
        <w:rPr>
          <w:rFonts w:ascii="Arial" w:hAnsi="Arial" w:cs="Arial"/>
          <w:color w:val="auto"/>
          <w:sz w:val="22"/>
          <w:szCs w:val="22"/>
          <w:lang w:eastAsia="es-ES"/>
        </w:rPr>
        <w:t>Banco Bilbao Vizcaya Argentaria, S.A</w:t>
      </w:r>
      <w:r w:rsidRPr="00FE4AF8">
        <w:rPr>
          <w:rFonts w:ascii="Arial" w:hAnsi="Arial" w:cs="Arial"/>
          <w:color w:val="auto"/>
          <w:sz w:val="22"/>
          <w:szCs w:val="22"/>
        </w:rPr>
        <w:t>, per a que, en el termini de 15 dies hàbils a comptar des del següent a la notificació de l’adjudicació d’aquest acord, procedeixi a la formalització del contracte administratiu, de conformitat amb el disposat a l’article 156.3 del TRLCSP, així com a la resta d’empreses que han participat a la licitació.</w:t>
      </w:r>
    </w:p>
    <w:p w14:paraId="23D8FCEC" w14:textId="77777777" w:rsidR="000510E0" w:rsidRPr="00035D93" w:rsidRDefault="000510E0" w:rsidP="00EF6D53">
      <w:pPr>
        <w:spacing w:line="276" w:lineRule="auto"/>
        <w:rPr>
          <w:lang w:val="ca-ES"/>
        </w:rPr>
      </w:pPr>
    </w:p>
    <w:p w14:paraId="566BBC61" w14:textId="77777777" w:rsidR="000510E0" w:rsidRPr="00035D93" w:rsidRDefault="000510E0" w:rsidP="00EF6D53">
      <w:pPr>
        <w:spacing w:line="276" w:lineRule="auto"/>
        <w:rPr>
          <w:rFonts w:cs="Arial"/>
          <w:lang w:val="ca-ES"/>
        </w:rPr>
      </w:pPr>
      <w:r w:rsidRPr="00035D93">
        <w:rPr>
          <w:rFonts w:cs="Arial"/>
          <w:lang w:val="ca-ES"/>
        </w:rPr>
        <w:t>Cinquè. Facultar al Sr. Alcalde per a la signatura del contracte i quanta documentació sigui necessària per al correcte desenvolupament d’aquest contracte.</w:t>
      </w:r>
    </w:p>
    <w:p w14:paraId="7E26BC7C" w14:textId="77777777" w:rsidR="000510E0" w:rsidRPr="00035D93" w:rsidRDefault="000510E0" w:rsidP="00EF6D53">
      <w:pPr>
        <w:spacing w:line="276" w:lineRule="auto"/>
        <w:rPr>
          <w:rFonts w:cs="Arial"/>
          <w:color w:val="FF0000"/>
          <w:lang w:val="ca-ES"/>
        </w:rPr>
      </w:pPr>
    </w:p>
    <w:p w14:paraId="2F19ECCA" w14:textId="77777777" w:rsidR="000510E0" w:rsidRPr="00FE4AF8" w:rsidRDefault="000510E0" w:rsidP="00EF6D53">
      <w:pPr>
        <w:pStyle w:val="Default"/>
        <w:spacing w:line="276" w:lineRule="auto"/>
        <w:jc w:val="both"/>
        <w:rPr>
          <w:rFonts w:ascii="Arial" w:hAnsi="Arial" w:cs="Arial"/>
          <w:color w:val="auto"/>
          <w:sz w:val="22"/>
          <w:szCs w:val="22"/>
        </w:rPr>
      </w:pPr>
      <w:r w:rsidRPr="00FE4AF8">
        <w:rPr>
          <w:rFonts w:ascii="Arial" w:hAnsi="Arial" w:cs="Arial"/>
          <w:color w:val="auto"/>
          <w:sz w:val="22"/>
          <w:szCs w:val="22"/>
        </w:rPr>
        <w:t xml:space="preserve">Sisè. Designar com a responsable del contracte, en els termes de l’article 52 del TRLCSP, al Cap de la policia local de l’Ajuntament de Vilassar de Mar. </w:t>
      </w:r>
    </w:p>
    <w:p w14:paraId="109DD215" w14:textId="77777777" w:rsidR="000510E0" w:rsidRPr="00035D93" w:rsidRDefault="000510E0" w:rsidP="00EF6D53">
      <w:pPr>
        <w:spacing w:line="276" w:lineRule="auto"/>
        <w:rPr>
          <w:rFonts w:cs="Arial"/>
          <w:color w:val="FF0000"/>
          <w:lang w:val="ca-ES"/>
        </w:rPr>
      </w:pPr>
    </w:p>
    <w:p w14:paraId="11913B29" w14:textId="77777777" w:rsidR="000510E0" w:rsidRDefault="000510E0" w:rsidP="0025654E">
      <w:pPr>
        <w:rPr>
          <w:lang w:val="ca-ES"/>
        </w:rPr>
      </w:pPr>
      <w:r w:rsidRPr="00035D93">
        <w:rPr>
          <w:rFonts w:cs="Arial"/>
          <w:bCs/>
          <w:lang w:val="ca-ES"/>
        </w:rPr>
        <w:t>Setè. Publicar aquest</w:t>
      </w:r>
      <w:r w:rsidRPr="00035D93">
        <w:rPr>
          <w:rFonts w:cs="Arial"/>
          <w:lang w:val="ca-ES"/>
        </w:rPr>
        <w:t xml:space="preserve"> acord al Perfil del contractant de l’Ajuntament de Vilassar de Mar.</w:t>
      </w:r>
      <w:bookmarkStart w:id="4" w:name="DOCUMENTO_5357466"/>
      <w:bookmarkEnd w:id="4"/>
    </w:p>
    <w:p w14:paraId="0B974AF8" w14:textId="77777777" w:rsidR="000510E0" w:rsidRDefault="000510E0" w:rsidP="000510E0">
      <w:pPr>
        <w:rPr>
          <w:rFonts w:cs="Arial"/>
          <w:lang w:val="ca-ES"/>
        </w:rPr>
      </w:pPr>
      <w:bookmarkStart w:id="5" w:name="DOCUMENTO_5531610"/>
      <w:bookmarkEnd w:id="3"/>
      <w:bookmarkEnd w:id="5"/>
    </w:p>
    <w:p w14:paraId="4623D2FA" w14:textId="77777777" w:rsidR="000510E0" w:rsidRDefault="000510E0" w:rsidP="000510E0">
      <w:pPr>
        <w:rPr>
          <w:rFonts w:cs="Arial"/>
          <w:lang w:val="ca-ES"/>
        </w:rPr>
      </w:pPr>
    </w:p>
    <w:p w14:paraId="67619437" w14:textId="77777777" w:rsidR="006631C0" w:rsidRDefault="006631C0" w:rsidP="006631C0">
      <w:pPr>
        <w:rPr>
          <w:rFonts w:cs="Arial"/>
          <w:lang w:val="ca-ES"/>
        </w:rPr>
      </w:pPr>
      <w:r>
        <w:rPr>
          <w:rFonts w:cs="Arial"/>
          <w:b/>
          <w:lang w:val="ca-ES"/>
        </w:rPr>
        <w:t>4.0.- TARGETA NÚM 83/19 D’ESTACIONAMENT INDIVIDUAL PER A PERSONES AMB DISMINUCIÓ DE MOBILITAT PER A D.M.O EXP. X2019005652</w:t>
      </w:r>
    </w:p>
    <w:p w14:paraId="257FE231" w14:textId="77777777" w:rsidR="006631C0" w:rsidRPr="00340818" w:rsidRDefault="006631C0" w:rsidP="000E33A4">
      <w:pPr>
        <w:rPr>
          <w:b/>
          <w:lang w:val="ca-ES"/>
        </w:rPr>
      </w:pPr>
      <w:bookmarkStart w:id="6" w:name="X2019005652"/>
      <w:bookmarkStart w:id="7" w:name="_Hlk8821092"/>
    </w:p>
    <w:p w14:paraId="21DCAE78" w14:textId="77777777" w:rsidR="00B6735E" w:rsidRDefault="00B6735E" w:rsidP="000E33A4">
      <w:pPr>
        <w:spacing w:after="120"/>
        <w:rPr>
          <w:b/>
          <w:bCs/>
          <w:lang w:val="ca-ES"/>
        </w:rPr>
      </w:pPr>
      <w:bookmarkStart w:id="8" w:name="_Hlk531691301"/>
    </w:p>
    <w:p w14:paraId="440DEA33" w14:textId="2A052156" w:rsidR="006631C0" w:rsidRPr="00340818" w:rsidRDefault="006631C0" w:rsidP="000E33A4">
      <w:pPr>
        <w:spacing w:after="120"/>
        <w:rPr>
          <w:lang w:val="ca-ES"/>
        </w:rPr>
      </w:pPr>
      <w:r w:rsidRPr="00340818">
        <w:rPr>
          <w:b/>
          <w:bCs/>
          <w:lang w:val="ca-ES"/>
        </w:rPr>
        <w:t>S’ACORDA:</w:t>
      </w:r>
    </w:p>
    <w:p w14:paraId="64DE8ED3" w14:textId="77777777" w:rsidR="006631C0" w:rsidRPr="00340818" w:rsidRDefault="006631C0" w:rsidP="000E33A4">
      <w:pPr>
        <w:pStyle w:val="Normal10"/>
        <w:rPr>
          <w:rFonts w:cs="Arial"/>
          <w:szCs w:val="22"/>
        </w:rPr>
      </w:pPr>
      <w:bookmarkStart w:id="9" w:name="_Hlk22540447"/>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631C0" w:rsidRPr="00340818" w14:paraId="3154CF3D" w14:textId="77777777" w:rsidTr="000E33A4">
        <w:tc>
          <w:tcPr>
            <w:tcW w:w="1015" w:type="pct"/>
          </w:tcPr>
          <w:p w14:paraId="491A2EDC" w14:textId="77777777" w:rsidR="006631C0" w:rsidRPr="00340818" w:rsidRDefault="006631C0" w:rsidP="000E33A4">
            <w:pPr>
              <w:pStyle w:val="normal1"/>
              <w:rPr>
                <w:rFonts w:cs="Arial"/>
                <w:szCs w:val="22"/>
              </w:rPr>
            </w:pPr>
            <w:r w:rsidRPr="00340818">
              <w:rPr>
                <w:rFonts w:cs="Arial"/>
                <w:szCs w:val="22"/>
              </w:rPr>
              <w:t>TITULAR</w:t>
            </w:r>
          </w:p>
        </w:tc>
        <w:tc>
          <w:tcPr>
            <w:tcW w:w="856" w:type="pct"/>
          </w:tcPr>
          <w:p w14:paraId="0C849194" w14:textId="77777777" w:rsidR="006631C0" w:rsidRPr="00340818" w:rsidRDefault="006631C0" w:rsidP="000E33A4">
            <w:pPr>
              <w:pStyle w:val="normal1"/>
              <w:rPr>
                <w:rFonts w:cs="Arial"/>
                <w:szCs w:val="22"/>
              </w:rPr>
            </w:pPr>
            <w:r w:rsidRPr="00340818">
              <w:rPr>
                <w:rFonts w:cs="Arial"/>
                <w:szCs w:val="22"/>
              </w:rPr>
              <w:t>DNI</w:t>
            </w:r>
          </w:p>
        </w:tc>
        <w:tc>
          <w:tcPr>
            <w:tcW w:w="946" w:type="pct"/>
          </w:tcPr>
          <w:p w14:paraId="54D1A492" w14:textId="77777777" w:rsidR="006631C0" w:rsidRPr="00340818" w:rsidRDefault="006631C0" w:rsidP="000E33A4">
            <w:pPr>
              <w:pStyle w:val="normal1"/>
              <w:rPr>
                <w:rFonts w:cs="Arial"/>
                <w:szCs w:val="22"/>
              </w:rPr>
            </w:pPr>
            <w:r w:rsidRPr="00340818">
              <w:rPr>
                <w:rFonts w:cs="Arial"/>
                <w:szCs w:val="22"/>
              </w:rPr>
              <w:t>CONDUCTOR</w:t>
            </w:r>
          </w:p>
        </w:tc>
        <w:tc>
          <w:tcPr>
            <w:tcW w:w="780" w:type="pct"/>
          </w:tcPr>
          <w:p w14:paraId="09A34BA9" w14:textId="77777777" w:rsidR="006631C0" w:rsidRPr="00340818" w:rsidRDefault="006631C0" w:rsidP="000E33A4">
            <w:pPr>
              <w:pStyle w:val="normal1"/>
              <w:rPr>
                <w:rFonts w:cs="Arial"/>
                <w:szCs w:val="22"/>
              </w:rPr>
            </w:pPr>
            <w:r w:rsidRPr="00340818">
              <w:rPr>
                <w:rFonts w:cs="Arial"/>
                <w:szCs w:val="22"/>
              </w:rPr>
              <w:t>CADUCITAT</w:t>
            </w:r>
          </w:p>
        </w:tc>
        <w:tc>
          <w:tcPr>
            <w:tcW w:w="1403" w:type="pct"/>
          </w:tcPr>
          <w:p w14:paraId="589A44F8" w14:textId="77777777" w:rsidR="006631C0" w:rsidRPr="00340818" w:rsidRDefault="006631C0" w:rsidP="000E33A4">
            <w:pPr>
              <w:pStyle w:val="normal1"/>
              <w:rPr>
                <w:rFonts w:cs="Arial"/>
                <w:szCs w:val="22"/>
              </w:rPr>
            </w:pPr>
            <w:r w:rsidRPr="00340818">
              <w:rPr>
                <w:rFonts w:cs="Arial"/>
                <w:szCs w:val="22"/>
              </w:rPr>
              <w:t>NUMERACIÓ</w:t>
            </w:r>
          </w:p>
        </w:tc>
      </w:tr>
      <w:tr w:rsidR="006631C0" w:rsidRPr="00340818" w14:paraId="7BA2B735" w14:textId="77777777" w:rsidTr="000E33A4">
        <w:tc>
          <w:tcPr>
            <w:tcW w:w="1015" w:type="pct"/>
            <w:vAlign w:val="center"/>
          </w:tcPr>
          <w:p w14:paraId="1D9F1547" w14:textId="2B019720" w:rsidR="006631C0" w:rsidRPr="00340818" w:rsidRDefault="00D00D12" w:rsidP="000E33A4">
            <w:pPr>
              <w:pStyle w:val="normal1"/>
              <w:rPr>
                <w:rFonts w:cs="Arial"/>
                <w:szCs w:val="22"/>
              </w:rPr>
            </w:pPr>
            <w:r>
              <w:rPr>
                <w:rFonts w:cs="Arial"/>
                <w:szCs w:val="22"/>
              </w:rPr>
              <w:lastRenderedPageBreak/>
              <w:t>D.M.O.</w:t>
            </w:r>
          </w:p>
        </w:tc>
        <w:tc>
          <w:tcPr>
            <w:tcW w:w="856" w:type="pct"/>
            <w:vAlign w:val="center"/>
          </w:tcPr>
          <w:p w14:paraId="4C39FA54" w14:textId="34718B0A" w:rsidR="006631C0" w:rsidRPr="00340818" w:rsidRDefault="00D00D12" w:rsidP="000E33A4">
            <w:r>
              <w:t>…</w:t>
            </w:r>
          </w:p>
          <w:p w14:paraId="674545A6" w14:textId="77777777" w:rsidR="006631C0" w:rsidRPr="00340818" w:rsidRDefault="006631C0" w:rsidP="000E33A4"/>
        </w:tc>
        <w:tc>
          <w:tcPr>
            <w:tcW w:w="946" w:type="pct"/>
            <w:vAlign w:val="center"/>
          </w:tcPr>
          <w:p w14:paraId="678DE90A" w14:textId="77777777" w:rsidR="006631C0" w:rsidRPr="00340818" w:rsidRDefault="006631C0" w:rsidP="000E33A4">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4A320883" w14:textId="77777777" w:rsidR="006631C0" w:rsidRPr="00340818" w:rsidRDefault="006631C0" w:rsidP="000E33A4">
            <w:pPr>
              <w:pStyle w:val="normal1"/>
              <w:rPr>
                <w:rFonts w:cs="Arial"/>
                <w:szCs w:val="22"/>
              </w:rPr>
            </w:pPr>
            <w:r>
              <w:rPr>
                <w:rFonts w:cs="Arial"/>
                <w:szCs w:val="22"/>
              </w:rPr>
              <w:t>GENER</w:t>
            </w:r>
          </w:p>
          <w:p w14:paraId="7C7D684C" w14:textId="77777777" w:rsidR="006631C0" w:rsidRPr="00340818" w:rsidRDefault="006631C0" w:rsidP="000E33A4">
            <w:pPr>
              <w:pStyle w:val="normal1"/>
              <w:rPr>
                <w:rFonts w:cs="Arial"/>
                <w:szCs w:val="22"/>
              </w:rPr>
            </w:pPr>
            <w:r w:rsidRPr="00340818">
              <w:rPr>
                <w:rFonts w:cs="Arial"/>
                <w:szCs w:val="22"/>
              </w:rPr>
              <w:t>202</w:t>
            </w:r>
            <w:r>
              <w:rPr>
                <w:rFonts w:cs="Arial"/>
                <w:szCs w:val="22"/>
              </w:rPr>
              <w:t>2</w:t>
            </w:r>
          </w:p>
        </w:tc>
        <w:tc>
          <w:tcPr>
            <w:tcW w:w="1403" w:type="pct"/>
          </w:tcPr>
          <w:p w14:paraId="72171C39" w14:textId="77777777" w:rsidR="006631C0" w:rsidRPr="00340818" w:rsidRDefault="006631C0" w:rsidP="000E33A4">
            <w:pPr>
              <w:pStyle w:val="normal1"/>
              <w:rPr>
                <w:rFonts w:cs="Arial"/>
                <w:szCs w:val="22"/>
              </w:rPr>
            </w:pPr>
            <w:r w:rsidRPr="00340818">
              <w:rPr>
                <w:rFonts w:cs="Arial"/>
                <w:szCs w:val="22"/>
              </w:rPr>
              <w:t>082192019000</w:t>
            </w:r>
            <w:r>
              <w:rPr>
                <w:rFonts w:cs="Arial"/>
                <w:szCs w:val="22"/>
              </w:rPr>
              <w:t>831253G</w:t>
            </w:r>
          </w:p>
        </w:tc>
      </w:tr>
    </w:tbl>
    <w:p w14:paraId="2C5B59E0" w14:textId="77777777" w:rsidR="006631C0" w:rsidRPr="00340818" w:rsidRDefault="006631C0" w:rsidP="000E33A4">
      <w:pPr>
        <w:pStyle w:val="Normal10"/>
        <w:rPr>
          <w:rFonts w:cs="Arial"/>
          <w:szCs w:val="22"/>
        </w:rPr>
      </w:pPr>
    </w:p>
    <w:p w14:paraId="4793B653" w14:textId="77777777" w:rsidR="006631C0" w:rsidRPr="00340818" w:rsidRDefault="006631C0" w:rsidP="000E33A4">
      <w:pPr>
        <w:pStyle w:val="Normal10"/>
        <w:rPr>
          <w:rFonts w:cs="Arial"/>
          <w:szCs w:val="22"/>
        </w:rPr>
      </w:pPr>
      <w:r w:rsidRPr="00673AB5">
        <w:rPr>
          <w:rFonts w:cs="Arial"/>
          <w:szCs w:val="22"/>
        </w:rPr>
        <w:t>2n.- Notificar aquest acord a l’interessat. En el cas de les concessions l’interessat podrà recollir la corresponent targeta en les dependències de la Policia local.</w:t>
      </w:r>
      <w:r w:rsidRPr="00340818">
        <w:rPr>
          <w:rFonts w:cs="Arial"/>
          <w:szCs w:val="22"/>
        </w:rPr>
        <w:t xml:space="preserve"> </w:t>
      </w:r>
    </w:p>
    <w:p w14:paraId="08C660BA" w14:textId="77777777" w:rsidR="006631C0" w:rsidRPr="006631C0" w:rsidRDefault="006631C0" w:rsidP="006631C0">
      <w:pPr>
        <w:rPr>
          <w:rFonts w:cs="Arial"/>
          <w:lang w:val="ca-ES"/>
        </w:rPr>
      </w:pPr>
      <w:bookmarkStart w:id="10" w:name="DOCUMENTO_5496457"/>
      <w:bookmarkStart w:id="11" w:name="DOCUMENTO_5531613"/>
      <w:bookmarkEnd w:id="6"/>
      <w:bookmarkEnd w:id="7"/>
      <w:bookmarkEnd w:id="8"/>
      <w:bookmarkEnd w:id="9"/>
      <w:bookmarkEnd w:id="10"/>
      <w:bookmarkEnd w:id="11"/>
    </w:p>
    <w:p w14:paraId="3D79797E" w14:textId="77777777" w:rsidR="001B38F7" w:rsidRDefault="001B38F7" w:rsidP="001B38F7">
      <w:pPr>
        <w:rPr>
          <w:rFonts w:cs="Arial"/>
          <w:lang w:val="ca-ES"/>
        </w:rPr>
      </w:pPr>
      <w:r>
        <w:rPr>
          <w:rFonts w:cs="Arial"/>
          <w:b/>
          <w:lang w:val="ca-ES"/>
        </w:rPr>
        <w:t>5.0.- TARGETA 84/19 D'ESTACIONAMENT INDIVIDUAL PER A PERSONES AMB DISMINUCIO DE MOBILITAT PER A A.T.M. EXP. X2019005670</w:t>
      </w:r>
    </w:p>
    <w:p w14:paraId="783699E8" w14:textId="77777777" w:rsidR="001B38F7" w:rsidRDefault="001B38F7" w:rsidP="001B38F7">
      <w:pPr>
        <w:rPr>
          <w:rFonts w:cs="Arial"/>
          <w:lang w:val="ca-ES"/>
        </w:rPr>
      </w:pPr>
    </w:p>
    <w:p w14:paraId="2DBCCCAB" w14:textId="77777777" w:rsidR="001B38F7" w:rsidRPr="002602EF" w:rsidRDefault="001B38F7" w:rsidP="006C492A">
      <w:pPr>
        <w:rPr>
          <w:lang w:val="ca-ES" w:eastAsia="es-ES"/>
        </w:rPr>
      </w:pPr>
      <w:bookmarkStart w:id="12" w:name="X2019005670"/>
    </w:p>
    <w:p w14:paraId="3F0499C8" w14:textId="77777777" w:rsidR="001B38F7" w:rsidRPr="00544D5B" w:rsidRDefault="001B38F7" w:rsidP="006C492A">
      <w:pPr>
        <w:rPr>
          <w:b/>
          <w:bCs/>
          <w:kern w:val="22"/>
          <w:lang w:val="ca-ES" w:eastAsia="es-ES"/>
        </w:rPr>
      </w:pPr>
      <w:r w:rsidRPr="00544D5B">
        <w:rPr>
          <w:b/>
          <w:bCs/>
          <w:kern w:val="22"/>
          <w:lang w:val="ca-ES" w:eastAsia="es-ES"/>
        </w:rPr>
        <w:t>S’ACORDA:  </w:t>
      </w:r>
    </w:p>
    <w:p w14:paraId="2E8C6972" w14:textId="77777777" w:rsidR="001B38F7" w:rsidRPr="002602EF" w:rsidRDefault="001B38F7" w:rsidP="006C492A">
      <w:pPr>
        <w:rPr>
          <w:highlight w:val="yellow"/>
          <w:lang w:val="ca-ES" w:eastAsia="es-ES"/>
        </w:rPr>
      </w:pPr>
    </w:p>
    <w:p w14:paraId="5BB60172" w14:textId="77777777" w:rsidR="001B38F7" w:rsidRPr="00340818" w:rsidRDefault="001B38F7" w:rsidP="006C492A">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B38F7" w:rsidRPr="00340818" w14:paraId="3C150C3C" w14:textId="77777777" w:rsidTr="006C492A">
        <w:tc>
          <w:tcPr>
            <w:tcW w:w="1015" w:type="pct"/>
          </w:tcPr>
          <w:p w14:paraId="706253BE" w14:textId="77777777" w:rsidR="001B38F7" w:rsidRPr="00340818" w:rsidRDefault="001B38F7" w:rsidP="006C492A">
            <w:pPr>
              <w:pStyle w:val="normal1"/>
              <w:rPr>
                <w:rFonts w:cs="Arial"/>
                <w:szCs w:val="22"/>
              </w:rPr>
            </w:pPr>
            <w:r w:rsidRPr="00340818">
              <w:rPr>
                <w:rFonts w:cs="Arial"/>
                <w:szCs w:val="22"/>
              </w:rPr>
              <w:t>TITULAR</w:t>
            </w:r>
          </w:p>
        </w:tc>
        <w:tc>
          <w:tcPr>
            <w:tcW w:w="856" w:type="pct"/>
          </w:tcPr>
          <w:p w14:paraId="07339E5B" w14:textId="77777777" w:rsidR="001B38F7" w:rsidRPr="00340818" w:rsidRDefault="001B38F7" w:rsidP="006C492A">
            <w:pPr>
              <w:pStyle w:val="normal1"/>
              <w:rPr>
                <w:rFonts w:cs="Arial"/>
                <w:szCs w:val="22"/>
              </w:rPr>
            </w:pPr>
            <w:r w:rsidRPr="00340818">
              <w:rPr>
                <w:rFonts w:cs="Arial"/>
                <w:szCs w:val="22"/>
              </w:rPr>
              <w:t>DNI</w:t>
            </w:r>
          </w:p>
        </w:tc>
        <w:tc>
          <w:tcPr>
            <w:tcW w:w="946" w:type="pct"/>
          </w:tcPr>
          <w:p w14:paraId="624EC620" w14:textId="77777777" w:rsidR="001B38F7" w:rsidRPr="00340818" w:rsidRDefault="001B38F7" w:rsidP="006C492A">
            <w:pPr>
              <w:pStyle w:val="normal1"/>
              <w:rPr>
                <w:rFonts w:cs="Arial"/>
                <w:szCs w:val="22"/>
              </w:rPr>
            </w:pPr>
            <w:r w:rsidRPr="00340818">
              <w:rPr>
                <w:rFonts w:cs="Arial"/>
                <w:szCs w:val="22"/>
              </w:rPr>
              <w:t>CONDUCTOR</w:t>
            </w:r>
          </w:p>
        </w:tc>
        <w:tc>
          <w:tcPr>
            <w:tcW w:w="780" w:type="pct"/>
          </w:tcPr>
          <w:p w14:paraId="031394E4" w14:textId="77777777" w:rsidR="001B38F7" w:rsidRPr="00340818" w:rsidRDefault="001B38F7" w:rsidP="006C492A">
            <w:pPr>
              <w:pStyle w:val="normal1"/>
              <w:rPr>
                <w:rFonts w:cs="Arial"/>
                <w:szCs w:val="22"/>
              </w:rPr>
            </w:pPr>
            <w:r w:rsidRPr="00340818">
              <w:rPr>
                <w:rFonts w:cs="Arial"/>
                <w:szCs w:val="22"/>
              </w:rPr>
              <w:t>CADUCITAT</w:t>
            </w:r>
          </w:p>
        </w:tc>
        <w:tc>
          <w:tcPr>
            <w:tcW w:w="1403" w:type="pct"/>
          </w:tcPr>
          <w:p w14:paraId="2143AB73" w14:textId="77777777" w:rsidR="001B38F7" w:rsidRPr="00340818" w:rsidRDefault="001B38F7" w:rsidP="006C492A">
            <w:pPr>
              <w:pStyle w:val="normal1"/>
              <w:rPr>
                <w:rFonts w:cs="Arial"/>
                <w:szCs w:val="22"/>
              </w:rPr>
            </w:pPr>
            <w:r w:rsidRPr="00340818">
              <w:rPr>
                <w:rFonts w:cs="Arial"/>
                <w:szCs w:val="22"/>
              </w:rPr>
              <w:t>NUMERACIÓ</w:t>
            </w:r>
          </w:p>
        </w:tc>
      </w:tr>
      <w:tr w:rsidR="001B38F7" w:rsidRPr="00340818" w14:paraId="28E74F67" w14:textId="77777777" w:rsidTr="006C492A">
        <w:tc>
          <w:tcPr>
            <w:tcW w:w="1015" w:type="pct"/>
            <w:vAlign w:val="center"/>
          </w:tcPr>
          <w:p w14:paraId="0E831FC9" w14:textId="54A8E236" w:rsidR="001B38F7" w:rsidRPr="00340818" w:rsidRDefault="00673AB5" w:rsidP="006C492A">
            <w:pPr>
              <w:pStyle w:val="normal1"/>
              <w:jc w:val="center"/>
              <w:rPr>
                <w:rFonts w:cs="Arial"/>
                <w:szCs w:val="22"/>
              </w:rPr>
            </w:pPr>
            <w:r>
              <w:rPr>
                <w:rFonts w:cs="Arial"/>
                <w:szCs w:val="22"/>
              </w:rPr>
              <w:t>A.T.M.</w:t>
            </w:r>
          </w:p>
        </w:tc>
        <w:tc>
          <w:tcPr>
            <w:tcW w:w="856" w:type="pct"/>
            <w:vAlign w:val="center"/>
          </w:tcPr>
          <w:p w14:paraId="26B0D1D5" w14:textId="13B37D18" w:rsidR="001B38F7" w:rsidRPr="00340818" w:rsidRDefault="00673AB5" w:rsidP="006C492A">
            <w:pPr>
              <w:jc w:val="center"/>
            </w:pPr>
            <w:r>
              <w:t>…</w:t>
            </w:r>
          </w:p>
          <w:p w14:paraId="686E900C" w14:textId="77777777" w:rsidR="001B38F7" w:rsidRPr="00340818" w:rsidRDefault="001B38F7" w:rsidP="006C492A">
            <w:pPr>
              <w:jc w:val="center"/>
            </w:pPr>
          </w:p>
        </w:tc>
        <w:tc>
          <w:tcPr>
            <w:tcW w:w="946" w:type="pct"/>
            <w:vAlign w:val="center"/>
          </w:tcPr>
          <w:p w14:paraId="74991AFC" w14:textId="77777777" w:rsidR="001B38F7" w:rsidRPr="00340818" w:rsidRDefault="001B38F7" w:rsidP="006C492A">
            <w:pPr>
              <w:pStyle w:val="normal1"/>
              <w:jc w:val="center"/>
              <w:rPr>
                <w:rFonts w:cs="Arial"/>
                <w:szCs w:val="22"/>
              </w:rPr>
            </w:pPr>
            <w:r w:rsidRPr="00340818">
              <w:rPr>
                <w:rFonts w:cs="Arial"/>
                <w:szCs w:val="22"/>
              </w:rPr>
              <w:t>TITULAR  CONDUCTOR</w:t>
            </w:r>
          </w:p>
        </w:tc>
        <w:tc>
          <w:tcPr>
            <w:tcW w:w="780" w:type="pct"/>
          </w:tcPr>
          <w:p w14:paraId="30AD34B4" w14:textId="77777777" w:rsidR="001B38F7" w:rsidRPr="00340818" w:rsidRDefault="001B38F7" w:rsidP="006C492A">
            <w:pPr>
              <w:pStyle w:val="normal1"/>
              <w:jc w:val="center"/>
              <w:rPr>
                <w:rFonts w:cs="Arial"/>
                <w:szCs w:val="22"/>
              </w:rPr>
            </w:pPr>
            <w:r>
              <w:rPr>
                <w:rFonts w:cs="Arial"/>
                <w:szCs w:val="22"/>
              </w:rPr>
              <w:t>JUNY</w:t>
            </w:r>
          </w:p>
          <w:p w14:paraId="7FCB9A4E" w14:textId="77777777" w:rsidR="001B38F7" w:rsidRPr="00340818" w:rsidRDefault="001B38F7" w:rsidP="006C492A">
            <w:pPr>
              <w:pStyle w:val="normal1"/>
              <w:jc w:val="center"/>
              <w:rPr>
                <w:rFonts w:cs="Arial"/>
                <w:szCs w:val="22"/>
              </w:rPr>
            </w:pPr>
            <w:r w:rsidRPr="00340818">
              <w:rPr>
                <w:rFonts w:cs="Arial"/>
                <w:szCs w:val="22"/>
              </w:rPr>
              <w:t>202</w:t>
            </w:r>
            <w:r>
              <w:rPr>
                <w:rFonts w:cs="Arial"/>
                <w:szCs w:val="22"/>
              </w:rPr>
              <w:t>0</w:t>
            </w:r>
          </w:p>
        </w:tc>
        <w:tc>
          <w:tcPr>
            <w:tcW w:w="1403" w:type="pct"/>
          </w:tcPr>
          <w:p w14:paraId="40EB9607" w14:textId="77777777" w:rsidR="001B38F7" w:rsidRPr="00340818" w:rsidRDefault="001B38F7" w:rsidP="006C492A">
            <w:pPr>
              <w:pStyle w:val="normal1"/>
              <w:rPr>
                <w:rFonts w:cs="Arial"/>
                <w:szCs w:val="22"/>
              </w:rPr>
            </w:pPr>
            <w:r w:rsidRPr="00340818">
              <w:rPr>
                <w:rFonts w:cs="Arial"/>
                <w:szCs w:val="22"/>
              </w:rPr>
              <w:t>082192019000</w:t>
            </w:r>
            <w:r>
              <w:rPr>
                <w:rFonts w:cs="Arial"/>
                <w:szCs w:val="22"/>
              </w:rPr>
              <w:t>845387K</w:t>
            </w:r>
          </w:p>
        </w:tc>
      </w:tr>
    </w:tbl>
    <w:p w14:paraId="4CDDF97C" w14:textId="77777777" w:rsidR="001B38F7" w:rsidRPr="00340818" w:rsidRDefault="001B38F7" w:rsidP="006C492A">
      <w:pPr>
        <w:pStyle w:val="Normal10"/>
        <w:rPr>
          <w:rFonts w:cs="Arial"/>
          <w:szCs w:val="22"/>
        </w:rPr>
      </w:pPr>
    </w:p>
    <w:p w14:paraId="7AB8E66E" w14:textId="77777777" w:rsidR="001B38F7" w:rsidRPr="00340818" w:rsidRDefault="001B38F7" w:rsidP="006C492A">
      <w:pPr>
        <w:pStyle w:val="Normal10"/>
        <w:rPr>
          <w:rFonts w:cs="Arial"/>
          <w:szCs w:val="22"/>
        </w:rPr>
      </w:pPr>
      <w:r w:rsidRPr="00340818">
        <w:rPr>
          <w:rFonts w:cs="Arial"/>
          <w:szCs w:val="22"/>
        </w:rPr>
        <w:t xml:space="preserve">2n.- Notificar aquest acord a l’interessat. En el cas de les concessions l’interessat podrà recollir la corresponent targeta en les dependències de la Policia local. </w:t>
      </w:r>
    </w:p>
    <w:p w14:paraId="226D08BE" w14:textId="77777777" w:rsidR="001B38F7" w:rsidRPr="002602EF" w:rsidRDefault="001B38F7" w:rsidP="006C492A">
      <w:pPr>
        <w:spacing w:line="276" w:lineRule="auto"/>
        <w:rPr>
          <w:highlight w:val="yellow"/>
          <w:lang w:val="ca-ES" w:eastAsia="es-ES"/>
        </w:rPr>
      </w:pPr>
    </w:p>
    <w:p w14:paraId="4BF52163" w14:textId="77777777" w:rsidR="00ED54E0" w:rsidRDefault="00ED54E0" w:rsidP="00ED54E0">
      <w:pPr>
        <w:rPr>
          <w:rFonts w:cs="Arial"/>
          <w:lang w:val="ca-ES"/>
        </w:rPr>
      </w:pPr>
      <w:bookmarkStart w:id="13" w:name="DOCUMENTO_5500579"/>
      <w:bookmarkStart w:id="14" w:name="DOCUMENTO_5531615"/>
      <w:bookmarkEnd w:id="12"/>
      <w:bookmarkEnd w:id="13"/>
      <w:bookmarkEnd w:id="14"/>
      <w:r>
        <w:rPr>
          <w:rFonts w:cs="Arial"/>
          <w:b/>
          <w:lang w:val="ca-ES"/>
        </w:rPr>
        <w:t>6.0.- DENEGACIÓ DE CONCESSIÓ DE LA TARGETA D’APARCAMENT INDIVIDUAL PER A PERSONES AMB DISMINUCIÓ DE MOBILITAT A JM.M.B. EXP. X2019005698</w:t>
      </w:r>
    </w:p>
    <w:p w14:paraId="160EADEE" w14:textId="77777777" w:rsidR="00ED54E0" w:rsidRDefault="00ED54E0" w:rsidP="00ED54E0">
      <w:pPr>
        <w:rPr>
          <w:rFonts w:cs="Arial"/>
          <w:lang w:val="ca-ES"/>
        </w:rPr>
      </w:pPr>
    </w:p>
    <w:p w14:paraId="7ED58672" w14:textId="77777777" w:rsidR="00ED54E0" w:rsidRPr="003E3083" w:rsidRDefault="00ED54E0" w:rsidP="00341AE1">
      <w:pPr>
        <w:pStyle w:val="Normal10"/>
        <w:rPr>
          <w:rFonts w:cs="Arial"/>
          <w:b/>
          <w:szCs w:val="22"/>
        </w:rPr>
      </w:pPr>
      <w:bookmarkStart w:id="15" w:name="_Hlk4150003"/>
      <w:bookmarkStart w:id="16" w:name="X2019005698"/>
      <w:r w:rsidRPr="003E3083">
        <w:rPr>
          <w:rFonts w:cs="Arial"/>
          <w:b/>
          <w:szCs w:val="22"/>
        </w:rPr>
        <w:t>S’ACORDA:</w:t>
      </w:r>
    </w:p>
    <w:p w14:paraId="6093B561" w14:textId="77777777" w:rsidR="00ED54E0" w:rsidRPr="003E3083" w:rsidRDefault="00ED54E0" w:rsidP="00341AE1">
      <w:pPr>
        <w:pStyle w:val="Normal10"/>
        <w:rPr>
          <w:rFonts w:cs="Arial"/>
          <w:b/>
          <w:szCs w:val="22"/>
        </w:rPr>
      </w:pPr>
      <w:bookmarkStart w:id="17" w:name="_Hlk21520105"/>
    </w:p>
    <w:p w14:paraId="1DA22EB8" w14:textId="77777777" w:rsidR="00ED54E0" w:rsidRPr="003E3083" w:rsidRDefault="00ED54E0" w:rsidP="00341AE1">
      <w:pPr>
        <w:pStyle w:val="Normal10"/>
        <w:rPr>
          <w:rFonts w:cs="Arial"/>
          <w:szCs w:val="22"/>
        </w:rPr>
      </w:pPr>
      <w:r w:rsidRPr="003E3083">
        <w:rPr>
          <w:rFonts w:cs="Arial"/>
          <w:szCs w:val="22"/>
        </w:rPr>
        <w:t xml:space="preserve">1n.- Denegar </w:t>
      </w:r>
      <w:r>
        <w:rPr>
          <w:rFonts w:cs="Arial"/>
          <w:szCs w:val="22"/>
        </w:rPr>
        <w:t xml:space="preserve">la concessió de la targeta, donat que </w:t>
      </w:r>
      <w:r>
        <w:t>n</w:t>
      </w:r>
      <w:r w:rsidRPr="003E3083">
        <w:t xml:space="preserve">o supera el barem de mobilitat segons </w:t>
      </w:r>
      <w:r>
        <w:t xml:space="preserve">la targeta acreditativa de la discapacitat </w:t>
      </w:r>
      <w:r w:rsidRPr="003E3083">
        <w:t xml:space="preserve">del Departament de </w:t>
      </w:r>
      <w:r>
        <w:t>Treball, Afers Socials</w:t>
      </w:r>
      <w:r w:rsidRPr="003E3083">
        <w:t xml:space="preserve"> i Famíli</w:t>
      </w:r>
      <w:r>
        <w:t>es</w:t>
      </w:r>
      <w:r w:rsidRPr="003E3083">
        <w:rPr>
          <w:rFonts w:cs="Arial"/>
          <w:szCs w:val="22"/>
        </w:rPr>
        <w:t xml:space="preserve">. </w:t>
      </w:r>
    </w:p>
    <w:p w14:paraId="71E71292" w14:textId="77777777" w:rsidR="00ED54E0" w:rsidRPr="003E3083" w:rsidRDefault="00ED54E0" w:rsidP="00341AE1">
      <w:pPr>
        <w:pStyle w:val="Normal10"/>
        <w:rPr>
          <w:rFonts w:cs="Arial"/>
          <w:szCs w:val="22"/>
        </w:rPr>
      </w:pPr>
      <w:r w:rsidRPr="003E3083">
        <w:rPr>
          <w:rFonts w:cs="Arial"/>
          <w:szCs w:val="22"/>
        </w:rPr>
        <w:t>2r.-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w:t>
      </w:r>
      <w:r w:rsidRPr="003E3083">
        <w:rPr>
          <w:rFonts w:cs="Arial"/>
          <w:szCs w:val="22"/>
        </w:rPr>
        <w:t xml:space="preserve">. </w:t>
      </w:r>
    </w:p>
    <w:bookmarkEnd w:id="15"/>
    <w:p w14:paraId="48C0610D" w14:textId="77777777" w:rsidR="00ED54E0" w:rsidRDefault="00ED54E0" w:rsidP="00341AE1">
      <w:pPr>
        <w:outlineLvl w:val="0"/>
        <w:rPr>
          <w:lang w:val="ca-ES"/>
        </w:rPr>
      </w:pPr>
    </w:p>
    <w:p w14:paraId="17580CDD" w14:textId="77777777" w:rsidR="00ED54E0" w:rsidRDefault="00ED54E0" w:rsidP="00341AE1">
      <w:pPr>
        <w:outlineLvl w:val="0"/>
        <w:rPr>
          <w:lang w:val="ca-ES"/>
        </w:rPr>
      </w:pPr>
    </w:p>
    <w:p w14:paraId="27F2254C" w14:textId="1E5A88C7" w:rsidR="0009156F" w:rsidRDefault="0009156F" w:rsidP="0009156F">
      <w:pPr>
        <w:rPr>
          <w:rFonts w:cs="Arial"/>
          <w:lang w:val="ca-ES"/>
        </w:rPr>
      </w:pPr>
      <w:bookmarkStart w:id="18" w:name="DOCUMENTO_5495859"/>
      <w:bookmarkStart w:id="19" w:name="DOCUMENTO_5531616"/>
      <w:bookmarkEnd w:id="16"/>
      <w:bookmarkEnd w:id="17"/>
      <w:bookmarkEnd w:id="18"/>
      <w:bookmarkEnd w:id="19"/>
      <w:r>
        <w:rPr>
          <w:rFonts w:cs="Arial"/>
          <w:b/>
          <w:lang w:val="ca-ES"/>
        </w:rPr>
        <w:t>7.0.- DENEGACIÓ D’UNA PLAÇA D’ESTACIONAMENT PERSONALITZADA DE MOBILITAT REDUÏDA A L’AV. ESCULTOR MONJO</w:t>
      </w:r>
      <w:r w:rsidR="00673AB5">
        <w:rPr>
          <w:rFonts w:cs="Arial"/>
          <w:b/>
          <w:lang w:val="ca-ES"/>
        </w:rPr>
        <w:t>...</w:t>
      </w:r>
      <w:r>
        <w:rPr>
          <w:rFonts w:cs="Arial"/>
          <w:b/>
          <w:lang w:val="ca-ES"/>
        </w:rPr>
        <w:t xml:space="preserve"> EXP. X2019002283</w:t>
      </w:r>
    </w:p>
    <w:p w14:paraId="0F8D9221" w14:textId="77777777" w:rsidR="0009156F" w:rsidRDefault="0009156F" w:rsidP="0009156F">
      <w:pPr>
        <w:rPr>
          <w:rFonts w:cs="Arial"/>
          <w:lang w:val="ca-ES"/>
        </w:rPr>
      </w:pPr>
    </w:p>
    <w:p w14:paraId="5B6AC49A" w14:textId="77777777" w:rsidR="00B6735E" w:rsidRDefault="00B6735E" w:rsidP="00147B20">
      <w:pPr>
        <w:spacing w:after="120"/>
        <w:rPr>
          <w:rFonts w:cs="Arial"/>
          <w:b/>
          <w:bCs/>
        </w:rPr>
      </w:pPr>
      <w:bookmarkStart w:id="20" w:name="X2019002283"/>
      <w:bookmarkStart w:id="21" w:name="_Hlk25215205"/>
      <w:bookmarkStart w:id="22" w:name="_Hlk1726710"/>
    </w:p>
    <w:p w14:paraId="21CD94AF" w14:textId="61CEF3C5" w:rsidR="0009156F" w:rsidRPr="00DD0518" w:rsidRDefault="0009156F" w:rsidP="00147B20">
      <w:pPr>
        <w:spacing w:after="120"/>
        <w:rPr>
          <w:rFonts w:cs="Arial"/>
        </w:rPr>
      </w:pPr>
      <w:r w:rsidRPr="00DD0518">
        <w:rPr>
          <w:rFonts w:cs="Arial"/>
          <w:b/>
          <w:bCs/>
        </w:rPr>
        <w:t>S’ACORDA:</w:t>
      </w:r>
    </w:p>
    <w:p w14:paraId="66CDD10B" w14:textId="7FE2E9B3" w:rsidR="0009156F" w:rsidRDefault="0009156F" w:rsidP="00147B20">
      <w:pPr>
        <w:pStyle w:val="Normal10"/>
        <w:rPr>
          <w:rFonts w:cs="Arial"/>
          <w:szCs w:val="22"/>
        </w:rPr>
      </w:pPr>
      <w:r w:rsidRPr="00DD0518">
        <w:rPr>
          <w:rFonts w:cs="Arial"/>
          <w:szCs w:val="22"/>
        </w:rPr>
        <w:t xml:space="preserve">PRIMER.- </w:t>
      </w:r>
      <w:r>
        <w:rPr>
          <w:rFonts w:cs="Arial"/>
          <w:szCs w:val="22"/>
        </w:rPr>
        <w:t>Denegar</w:t>
      </w:r>
      <w:r w:rsidRPr="00DD0518">
        <w:rPr>
          <w:rFonts w:cs="Arial"/>
          <w:szCs w:val="22"/>
        </w:rPr>
        <w:t xml:space="preserve"> una plaça d’estacionament de mobilitat reduïda personalitzada </w:t>
      </w:r>
      <w:r>
        <w:rPr>
          <w:rFonts w:cs="Arial"/>
          <w:szCs w:val="22"/>
        </w:rPr>
        <w:t>a l’av. Escultor Monjo</w:t>
      </w:r>
      <w:r w:rsidR="00673AB5">
        <w:rPr>
          <w:rFonts w:cs="Arial"/>
          <w:szCs w:val="22"/>
        </w:rPr>
        <w:t>..</w:t>
      </w:r>
      <w:r>
        <w:rPr>
          <w:rFonts w:cs="Arial"/>
          <w:szCs w:val="22"/>
        </w:rPr>
        <w:t>.</w:t>
      </w:r>
    </w:p>
    <w:p w14:paraId="00D97A2D" w14:textId="77777777" w:rsidR="0009156F" w:rsidRPr="00DD0518" w:rsidRDefault="0009156F" w:rsidP="00147B20">
      <w:pPr>
        <w:pStyle w:val="Normal10"/>
        <w:rPr>
          <w:rFonts w:cs="Arial"/>
          <w:szCs w:val="22"/>
        </w:rPr>
      </w:pPr>
      <w:r w:rsidRPr="00DD0518">
        <w:rPr>
          <w:rFonts w:cs="Arial"/>
          <w:szCs w:val="22"/>
        </w:rPr>
        <w:lastRenderedPageBreak/>
        <w:t>SEGON.- Comunicar</w:t>
      </w:r>
      <w:r>
        <w:rPr>
          <w:rFonts w:cs="Arial"/>
          <w:szCs w:val="22"/>
        </w:rPr>
        <w:t xml:space="preserve"> a la persona interessada </w:t>
      </w:r>
      <w:r w:rsidRPr="00DD0518">
        <w:rPr>
          <w:rFonts w:cs="Arial"/>
          <w:szCs w:val="22"/>
        </w:rPr>
        <w:t>l’acord d’aquesta proposta.</w:t>
      </w:r>
    </w:p>
    <w:p w14:paraId="3230C865" w14:textId="77777777" w:rsidR="0009156F" w:rsidRPr="0009156F" w:rsidRDefault="0009156F" w:rsidP="0009156F">
      <w:pPr>
        <w:rPr>
          <w:rFonts w:cs="Arial"/>
          <w:lang w:val="ca-ES"/>
        </w:rPr>
      </w:pPr>
      <w:bookmarkStart w:id="23" w:name="DOCUMENTO_5474887"/>
      <w:bookmarkStart w:id="24" w:name="DOCUMENTO_5531617"/>
      <w:bookmarkEnd w:id="20"/>
      <w:bookmarkEnd w:id="21"/>
      <w:bookmarkEnd w:id="22"/>
      <w:bookmarkEnd w:id="23"/>
      <w:bookmarkEnd w:id="24"/>
    </w:p>
    <w:p w14:paraId="14849F71" w14:textId="77777777" w:rsidR="00401784" w:rsidRDefault="00401784" w:rsidP="00401784">
      <w:pPr>
        <w:rPr>
          <w:rFonts w:cs="Arial"/>
          <w:lang w:val="ca-ES"/>
        </w:rPr>
      </w:pPr>
      <w:r>
        <w:rPr>
          <w:rFonts w:cs="Arial"/>
          <w:b/>
          <w:lang w:val="ca-ES"/>
        </w:rPr>
        <w:t>8.0.- ADJUDICACIÓ DEL LOT. 2/2019 DE VEHÍCLES QUE ES TROBEN AL DIPÒSIT MUNICIPAL, TRETS DE LA VIA PÚBLICA PER PRESUMPTE ABANDÓ EXP. X2019004570</w:t>
      </w:r>
    </w:p>
    <w:p w14:paraId="3EE55B60" w14:textId="77777777" w:rsidR="00401784" w:rsidRDefault="00401784" w:rsidP="00401784">
      <w:pPr>
        <w:rPr>
          <w:rFonts w:cs="Arial"/>
          <w:lang w:val="ca-ES"/>
        </w:rPr>
      </w:pPr>
    </w:p>
    <w:p w14:paraId="6A47F997" w14:textId="77777777" w:rsidR="00401784" w:rsidRDefault="00401784" w:rsidP="00B36C9E">
      <w:pPr>
        <w:rPr>
          <w:kern w:val="22"/>
          <w:lang w:val="ca-ES" w:eastAsia="es-ES"/>
        </w:rPr>
      </w:pPr>
      <w:bookmarkStart w:id="25" w:name="X2019004570"/>
    </w:p>
    <w:p w14:paraId="663EF397" w14:textId="77777777" w:rsidR="00401784" w:rsidRPr="002602EF" w:rsidRDefault="00401784" w:rsidP="00B36C9E">
      <w:pPr>
        <w:rPr>
          <w:b/>
          <w:kern w:val="22"/>
          <w:lang w:val="ca-ES" w:eastAsia="es-ES"/>
        </w:rPr>
      </w:pPr>
      <w:r w:rsidRPr="002602EF">
        <w:rPr>
          <w:kern w:val="22"/>
          <w:lang w:val="ca-ES" w:eastAsia="es-ES"/>
        </w:rPr>
        <w:t>S’ACORDA</w:t>
      </w:r>
      <w:r w:rsidRPr="002602EF">
        <w:rPr>
          <w:b/>
          <w:kern w:val="22"/>
          <w:lang w:val="ca-ES" w:eastAsia="es-ES"/>
        </w:rPr>
        <w:t>:  </w:t>
      </w:r>
    </w:p>
    <w:p w14:paraId="1813CA9D" w14:textId="77777777" w:rsidR="00401784" w:rsidRDefault="00401784" w:rsidP="00B36C9E">
      <w:pPr>
        <w:keepLines/>
        <w:spacing w:before="120"/>
        <w:rPr>
          <w:rFonts w:eastAsia="Times New Roman" w:cs="Arial"/>
          <w:kern w:val="22"/>
          <w:sz w:val="24"/>
          <w:szCs w:val="24"/>
          <w:lang w:val="ca-ES" w:eastAsia="es-ES"/>
        </w:rPr>
      </w:pPr>
    </w:p>
    <w:p w14:paraId="4A50ABF2" w14:textId="77777777" w:rsidR="00401784" w:rsidRPr="008A2607" w:rsidRDefault="00401784" w:rsidP="00B36C9E">
      <w:pPr>
        <w:keepLines/>
        <w:spacing w:before="120"/>
        <w:rPr>
          <w:rFonts w:eastAsia="Times New Roman" w:cs="Arial"/>
          <w:kern w:val="22"/>
          <w:sz w:val="24"/>
          <w:szCs w:val="24"/>
          <w:lang w:val="ca-ES" w:eastAsia="es-ES"/>
        </w:rPr>
      </w:pPr>
      <w:r w:rsidRPr="008A2607">
        <w:rPr>
          <w:rFonts w:eastAsia="Times New Roman" w:cs="Arial"/>
          <w:kern w:val="22"/>
          <w:sz w:val="24"/>
          <w:szCs w:val="24"/>
          <w:lang w:val="ca-ES" w:eastAsia="es-ES"/>
        </w:rPr>
        <w:t xml:space="preserve">Primer.- Requerir a l’empresa Reciclatges </w:t>
      </w:r>
      <w:proofErr w:type="spellStart"/>
      <w:r w:rsidRPr="008A2607">
        <w:rPr>
          <w:rFonts w:eastAsia="Times New Roman" w:cs="Arial"/>
          <w:kern w:val="22"/>
          <w:sz w:val="24"/>
          <w:szCs w:val="24"/>
          <w:lang w:val="ca-ES" w:eastAsia="es-ES"/>
        </w:rPr>
        <w:t>Escolano</w:t>
      </w:r>
      <w:proofErr w:type="spellEnd"/>
      <w:r w:rsidRPr="008A2607">
        <w:rPr>
          <w:rFonts w:eastAsia="Times New Roman" w:cs="Arial"/>
          <w:kern w:val="22"/>
          <w:sz w:val="24"/>
          <w:szCs w:val="24"/>
          <w:lang w:val="ca-ES" w:eastAsia="es-ES"/>
        </w:rPr>
        <w:t xml:space="preserve">, SL, com a adjudicatària del servei de desballestament de vehicles, per a que procedeixi a la retirada i posterior transport i tractament dels vehicles del lot </w:t>
      </w:r>
      <w:r>
        <w:rPr>
          <w:rFonts w:eastAsia="Times New Roman" w:cs="Arial"/>
          <w:kern w:val="22"/>
          <w:sz w:val="24"/>
          <w:szCs w:val="24"/>
          <w:lang w:val="ca-ES" w:eastAsia="es-ES"/>
        </w:rPr>
        <w:t>2</w:t>
      </w:r>
      <w:r w:rsidRPr="008A2607">
        <w:rPr>
          <w:rFonts w:eastAsia="Times New Roman" w:cs="Arial"/>
          <w:kern w:val="22"/>
          <w:sz w:val="24"/>
          <w:szCs w:val="24"/>
          <w:lang w:val="ca-ES" w:eastAsia="es-ES"/>
        </w:rPr>
        <w:t>/201</w:t>
      </w:r>
      <w:r>
        <w:rPr>
          <w:rFonts w:eastAsia="Times New Roman" w:cs="Arial"/>
          <w:kern w:val="22"/>
          <w:sz w:val="24"/>
          <w:szCs w:val="24"/>
          <w:lang w:val="ca-ES" w:eastAsia="es-ES"/>
        </w:rPr>
        <w:t>9</w:t>
      </w:r>
      <w:r w:rsidRPr="008A2607">
        <w:rPr>
          <w:rFonts w:eastAsia="Times New Roman" w:cs="Arial"/>
          <w:kern w:val="22"/>
          <w:sz w:val="24"/>
          <w:szCs w:val="24"/>
          <w:lang w:val="ca-ES" w:eastAsia="es-ES"/>
        </w:rPr>
        <w:t xml:space="preserve"> de vehicles abandonats, així com per a que procedeixi a abonar a la tresoreria municipal, els imports corresponents, d’acord amb el quadre que seguidament es relaciona:</w:t>
      </w:r>
    </w:p>
    <w:p w14:paraId="13E144A0" w14:textId="77777777" w:rsidR="00401784" w:rsidRDefault="00401784" w:rsidP="00B36C9E">
      <w:pPr>
        <w:keepLines/>
        <w:spacing w:before="120"/>
        <w:rPr>
          <w:rFonts w:eastAsia="Times New Roman" w:cs="Arial"/>
          <w:kern w:val="22"/>
          <w:sz w:val="24"/>
          <w:szCs w:val="24"/>
          <w:lang w:val="ca-ES" w:eastAsia="es-ES"/>
        </w:rPr>
      </w:pPr>
    </w:p>
    <w:p w14:paraId="44125C35" w14:textId="77777777" w:rsidR="00401784" w:rsidRPr="008A2607" w:rsidRDefault="00401784" w:rsidP="00B36C9E">
      <w:pPr>
        <w:keepLines/>
        <w:spacing w:before="120"/>
        <w:rPr>
          <w:rFonts w:eastAsia="Times New Roman" w:cs="Arial"/>
          <w:kern w:val="22"/>
          <w:sz w:val="24"/>
          <w:szCs w:val="24"/>
          <w:lang w:val="ca-ES" w:eastAsia="es-ES"/>
        </w:rPr>
      </w:pPr>
      <w:r w:rsidRPr="008A2607">
        <w:rPr>
          <w:rFonts w:eastAsia="Times New Roman" w:cs="Arial"/>
          <w:kern w:val="22"/>
          <w:sz w:val="24"/>
          <w:szCs w:val="24"/>
          <w:lang w:val="ca-ES" w:eastAsia="es-ES"/>
        </w:rPr>
        <w:t xml:space="preserve">Lot. </w:t>
      </w:r>
      <w:r>
        <w:rPr>
          <w:rFonts w:eastAsia="Times New Roman" w:cs="Arial"/>
          <w:kern w:val="22"/>
          <w:sz w:val="24"/>
          <w:szCs w:val="24"/>
          <w:lang w:val="ca-ES" w:eastAsia="es-ES"/>
        </w:rPr>
        <w:t>2</w:t>
      </w:r>
      <w:r w:rsidRPr="008A2607">
        <w:rPr>
          <w:rFonts w:eastAsia="Times New Roman" w:cs="Arial"/>
          <w:kern w:val="22"/>
          <w:sz w:val="24"/>
          <w:szCs w:val="24"/>
          <w:lang w:val="ca-ES" w:eastAsia="es-ES"/>
        </w:rPr>
        <w:t>/201</w:t>
      </w:r>
      <w:r>
        <w:rPr>
          <w:rFonts w:eastAsia="Times New Roman" w:cs="Arial"/>
          <w:kern w:val="22"/>
          <w:sz w:val="24"/>
          <w:szCs w:val="24"/>
          <w:lang w:val="ca-ES" w:eastAsia="es-ES"/>
        </w:rPr>
        <w:t>9</w:t>
      </w:r>
    </w:p>
    <w:p w14:paraId="0F682BEF" w14:textId="77777777" w:rsidR="00401784" w:rsidRDefault="00401784" w:rsidP="00B36C9E">
      <w:pPr>
        <w:rPr>
          <w:rFonts w:cs="Arial"/>
        </w:rPr>
      </w:pPr>
    </w:p>
    <w:p w14:paraId="2A6A18A9" w14:textId="77777777" w:rsidR="00401784" w:rsidRDefault="00401784" w:rsidP="00B36C9E">
      <w:proofErr w:type="spellStart"/>
      <w:r>
        <w:rPr>
          <w:rFonts w:cs="Arial"/>
        </w:rPr>
        <w:t>Exp</w:t>
      </w:r>
      <w:proofErr w:type="spellEnd"/>
      <w:r>
        <w:rPr>
          <w:rFonts w:cs="Arial"/>
        </w:rPr>
        <w:t xml:space="preserve">              </w:t>
      </w:r>
      <w:proofErr w:type="spellStart"/>
      <w:r>
        <w:rPr>
          <w:rFonts w:cs="Arial"/>
        </w:rPr>
        <w:t>Tipus</w:t>
      </w:r>
      <w:proofErr w:type="spellEnd"/>
      <w:r>
        <w:rPr>
          <w:rFonts w:cs="Arial"/>
        </w:rPr>
        <w:t xml:space="preserve">             Matricula          marca        </w:t>
      </w:r>
      <w:proofErr w:type="spellStart"/>
      <w:r>
        <w:rPr>
          <w:rFonts w:cs="Arial"/>
        </w:rPr>
        <w:t>nom</w:t>
      </w:r>
      <w:proofErr w:type="spellEnd"/>
      <w:r>
        <w:rPr>
          <w:rFonts w:cs="Arial"/>
        </w:rPr>
        <w:t xml:space="preserve"> i cognom      tara     Preu</w:t>
      </w:r>
    </w:p>
    <w:tbl>
      <w:tblPr>
        <w:tblW w:w="0" w:type="auto"/>
        <w:tblInd w:w="-25" w:type="dxa"/>
        <w:tblLayout w:type="fixed"/>
        <w:tblLook w:val="0000" w:firstRow="0" w:lastRow="0" w:firstColumn="0" w:lastColumn="0" w:noHBand="0" w:noVBand="0"/>
      </w:tblPr>
      <w:tblGrid>
        <w:gridCol w:w="1018"/>
        <w:gridCol w:w="1367"/>
        <w:gridCol w:w="1590"/>
        <w:gridCol w:w="960"/>
        <w:gridCol w:w="2261"/>
        <w:gridCol w:w="739"/>
        <w:gridCol w:w="835"/>
      </w:tblGrid>
      <w:tr w:rsidR="00401784" w14:paraId="411DC8D6" w14:textId="77777777" w:rsidTr="00B36C9E">
        <w:tc>
          <w:tcPr>
            <w:tcW w:w="1018" w:type="dxa"/>
            <w:tcBorders>
              <w:top w:val="single" w:sz="4" w:space="0" w:color="000000"/>
              <w:left w:val="single" w:sz="4" w:space="0" w:color="000000"/>
              <w:bottom w:val="single" w:sz="4" w:space="0" w:color="000000"/>
            </w:tcBorders>
            <w:shd w:val="clear" w:color="auto" w:fill="auto"/>
          </w:tcPr>
          <w:p w14:paraId="4340E502" w14:textId="77777777" w:rsidR="00401784" w:rsidRDefault="00401784" w:rsidP="00B36C9E">
            <w:r>
              <w:rPr>
                <w:rFonts w:cs="Arial"/>
              </w:rPr>
              <w:t>X2019003417</w:t>
            </w:r>
          </w:p>
        </w:tc>
        <w:tc>
          <w:tcPr>
            <w:tcW w:w="1367" w:type="dxa"/>
            <w:tcBorders>
              <w:top w:val="single" w:sz="4" w:space="0" w:color="000000"/>
              <w:left w:val="single" w:sz="4" w:space="0" w:color="000000"/>
              <w:bottom w:val="single" w:sz="4" w:space="0" w:color="000000"/>
            </w:tcBorders>
            <w:shd w:val="clear" w:color="auto" w:fill="auto"/>
          </w:tcPr>
          <w:p w14:paraId="2B9E60DC" w14:textId="77777777" w:rsidR="00401784" w:rsidRDefault="00401784" w:rsidP="00B36C9E">
            <w:r>
              <w:rPr>
                <w:rFonts w:cs="Arial"/>
              </w:rPr>
              <w:t>Moto</w:t>
            </w:r>
          </w:p>
        </w:tc>
        <w:tc>
          <w:tcPr>
            <w:tcW w:w="1590" w:type="dxa"/>
            <w:tcBorders>
              <w:top w:val="single" w:sz="4" w:space="0" w:color="000000"/>
              <w:left w:val="single" w:sz="4" w:space="0" w:color="000000"/>
              <w:bottom w:val="single" w:sz="4" w:space="0" w:color="000000"/>
            </w:tcBorders>
            <w:shd w:val="clear" w:color="auto" w:fill="auto"/>
          </w:tcPr>
          <w:p w14:paraId="75F6974F" w14:textId="5D5DF204" w:rsidR="00401784" w:rsidRDefault="00673AB5" w:rsidP="00B36C9E">
            <w:r>
              <w:rPr>
                <w:rFonts w:cs="Arial"/>
              </w:rPr>
              <w:t>…</w:t>
            </w:r>
          </w:p>
        </w:tc>
        <w:tc>
          <w:tcPr>
            <w:tcW w:w="960" w:type="dxa"/>
            <w:tcBorders>
              <w:top w:val="single" w:sz="4" w:space="0" w:color="000000"/>
              <w:left w:val="single" w:sz="4" w:space="0" w:color="000000"/>
              <w:bottom w:val="single" w:sz="4" w:space="0" w:color="000000"/>
            </w:tcBorders>
            <w:shd w:val="clear" w:color="auto" w:fill="auto"/>
          </w:tcPr>
          <w:p w14:paraId="1017A52B" w14:textId="77777777" w:rsidR="00401784" w:rsidRDefault="00401784" w:rsidP="00B36C9E">
            <w:r>
              <w:rPr>
                <w:rFonts w:cs="Arial"/>
              </w:rPr>
              <w:t>Honda</w:t>
            </w:r>
          </w:p>
        </w:tc>
        <w:tc>
          <w:tcPr>
            <w:tcW w:w="2261" w:type="dxa"/>
            <w:tcBorders>
              <w:top w:val="single" w:sz="4" w:space="0" w:color="000000"/>
              <w:left w:val="single" w:sz="4" w:space="0" w:color="000000"/>
              <w:bottom w:val="single" w:sz="4" w:space="0" w:color="000000"/>
            </w:tcBorders>
            <w:shd w:val="clear" w:color="auto" w:fill="auto"/>
          </w:tcPr>
          <w:p w14:paraId="762812A6" w14:textId="75962A28" w:rsidR="00401784" w:rsidRDefault="00673AB5" w:rsidP="00B36C9E">
            <w:r>
              <w:rPr>
                <w:rFonts w:cs="Arial"/>
              </w:rPr>
              <w:t>P.A.G.</w:t>
            </w:r>
          </w:p>
        </w:tc>
        <w:tc>
          <w:tcPr>
            <w:tcW w:w="739" w:type="dxa"/>
            <w:tcBorders>
              <w:top w:val="single" w:sz="4" w:space="0" w:color="000000"/>
              <w:left w:val="single" w:sz="4" w:space="0" w:color="000000"/>
              <w:bottom w:val="single" w:sz="4" w:space="0" w:color="000000"/>
            </w:tcBorders>
            <w:shd w:val="clear" w:color="auto" w:fill="auto"/>
          </w:tcPr>
          <w:p w14:paraId="7A6054B3" w14:textId="77777777" w:rsidR="00401784" w:rsidRDefault="00401784" w:rsidP="00B36C9E">
            <w:r>
              <w:rPr>
                <w:rFonts w:cs="Arial"/>
              </w:rPr>
              <w:t>244</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5C9E5488" w14:textId="77777777" w:rsidR="00401784" w:rsidRDefault="00401784" w:rsidP="00B36C9E">
            <w:r>
              <w:rPr>
                <w:rFonts w:cs="Arial"/>
              </w:rPr>
              <w:t>37€</w:t>
            </w:r>
          </w:p>
        </w:tc>
      </w:tr>
      <w:tr w:rsidR="00401784" w14:paraId="49305547" w14:textId="77777777" w:rsidTr="00B36C9E">
        <w:tc>
          <w:tcPr>
            <w:tcW w:w="1018" w:type="dxa"/>
            <w:tcBorders>
              <w:top w:val="single" w:sz="4" w:space="0" w:color="000000"/>
              <w:left w:val="single" w:sz="4" w:space="0" w:color="000000"/>
              <w:bottom w:val="single" w:sz="4" w:space="0" w:color="000000"/>
            </w:tcBorders>
            <w:shd w:val="clear" w:color="auto" w:fill="auto"/>
          </w:tcPr>
          <w:p w14:paraId="2EAE9502" w14:textId="77777777" w:rsidR="00401784" w:rsidRDefault="00401784" w:rsidP="00B36C9E">
            <w:r>
              <w:rPr>
                <w:rFonts w:cs="Arial"/>
              </w:rPr>
              <w:t>X2019003416</w:t>
            </w:r>
          </w:p>
        </w:tc>
        <w:tc>
          <w:tcPr>
            <w:tcW w:w="1367" w:type="dxa"/>
            <w:tcBorders>
              <w:top w:val="single" w:sz="4" w:space="0" w:color="000000"/>
              <w:left w:val="single" w:sz="4" w:space="0" w:color="000000"/>
              <w:bottom w:val="single" w:sz="4" w:space="0" w:color="000000"/>
            </w:tcBorders>
            <w:shd w:val="clear" w:color="auto" w:fill="auto"/>
          </w:tcPr>
          <w:p w14:paraId="7A972A57" w14:textId="77777777" w:rsidR="00401784" w:rsidRDefault="00401784" w:rsidP="00B36C9E">
            <w:proofErr w:type="spellStart"/>
            <w:r>
              <w:rPr>
                <w:rFonts w:cs="Arial"/>
              </w:rPr>
              <w:t>Turisme</w:t>
            </w:r>
            <w:proofErr w:type="spellEnd"/>
          </w:p>
        </w:tc>
        <w:tc>
          <w:tcPr>
            <w:tcW w:w="1590" w:type="dxa"/>
            <w:tcBorders>
              <w:top w:val="single" w:sz="4" w:space="0" w:color="000000"/>
              <w:left w:val="single" w:sz="4" w:space="0" w:color="000000"/>
              <w:bottom w:val="single" w:sz="4" w:space="0" w:color="000000"/>
            </w:tcBorders>
            <w:shd w:val="clear" w:color="auto" w:fill="auto"/>
          </w:tcPr>
          <w:p w14:paraId="144049CA" w14:textId="1C435D05" w:rsidR="00401784" w:rsidRDefault="00673AB5" w:rsidP="00B36C9E">
            <w:r>
              <w:rPr>
                <w:rFonts w:cs="Arial"/>
              </w:rPr>
              <w:t>…</w:t>
            </w:r>
          </w:p>
        </w:tc>
        <w:tc>
          <w:tcPr>
            <w:tcW w:w="960" w:type="dxa"/>
            <w:tcBorders>
              <w:top w:val="single" w:sz="4" w:space="0" w:color="000000"/>
              <w:left w:val="single" w:sz="4" w:space="0" w:color="000000"/>
              <w:bottom w:val="single" w:sz="4" w:space="0" w:color="000000"/>
            </w:tcBorders>
            <w:shd w:val="clear" w:color="auto" w:fill="auto"/>
          </w:tcPr>
          <w:p w14:paraId="015B795E" w14:textId="77777777" w:rsidR="00401784" w:rsidRDefault="00401784" w:rsidP="00B36C9E">
            <w:r>
              <w:rPr>
                <w:rFonts w:cs="Arial"/>
              </w:rPr>
              <w:t>Audi</w:t>
            </w:r>
          </w:p>
        </w:tc>
        <w:tc>
          <w:tcPr>
            <w:tcW w:w="2261" w:type="dxa"/>
            <w:tcBorders>
              <w:top w:val="single" w:sz="4" w:space="0" w:color="000000"/>
              <w:left w:val="single" w:sz="4" w:space="0" w:color="000000"/>
              <w:bottom w:val="single" w:sz="4" w:space="0" w:color="000000"/>
            </w:tcBorders>
            <w:shd w:val="clear" w:color="auto" w:fill="auto"/>
          </w:tcPr>
          <w:p w14:paraId="2D4BBA5B" w14:textId="2AB4899F" w:rsidR="00401784" w:rsidRDefault="00401784" w:rsidP="00B36C9E">
            <w:r>
              <w:rPr>
                <w:rFonts w:cs="Arial"/>
              </w:rPr>
              <w:t>T</w:t>
            </w:r>
            <w:r w:rsidR="00673AB5">
              <w:rPr>
                <w:rFonts w:cs="Arial"/>
              </w:rPr>
              <w:t>EK.EK.</w:t>
            </w:r>
          </w:p>
        </w:tc>
        <w:tc>
          <w:tcPr>
            <w:tcW w:w="739" w:type="dxa"/>
            <w:tcBorders>
              <w:top w:val="single" w:sz="4" w:space="0" w:color="000000"/>
              <w:left w:val="single" w:sz="4" w:space="0" w:color="000000"/>
              <w:bottom w:val="single" w:sz="4" w:space="0" w:color="000000"/>
            </w:tcBorders>
            <w:shd w:val="clear" w:color="auto" w:fill="auto"/>
          </w:tcPr>
          <w:p w14:paraId="4D38F92B" w14:textId="77777777" w:rsidR="00401784" w:rsidRDefault="00401784" w:rsidP="00B36C9E">
            <w:r>
              <w:rPr>
                <w:rFonts w:cs="Arial"/>
              </w:rPr>
              <w:t>1300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1DBBD03C" w14:textId="77777777" w:rsidR="00401784" w:rsidRDefault="00401784" w:rsidP="00B36C9E">
            <w:r>
              <w:rPr>
                <w:rFonts w:cs="Arial"/>
              </w:rPr>
              <w:t>142€</w:t>
            </w:r>
          </w:p>
        </w:tc>
      </w:tr>
      <w:tr w:rsidR="00401784" w14:paraId="3C98CCB2" w14:textId="77777777" w:rsidTr="00B36C9E">
        <w:tc>
          <w:tcPr>
            <w:tcW w:w="1018" w:type="dxa"/>
            <w:tcBorders>
              <w:left w:val="single" w:sz="4" w:space="0" w:color="000000"/>
              <w:bottom w:val="single" w:sz="4" w:space="0" w:color="000000"/>
            </w:tcBorders>
            <w:shd w:val="clear" w:color="auto" w:fill="auto"/>
          </w:tcPr>
          <w:p w14:paraId="5E446992" w14:textId="77777777" w:rsidR="00401784" w:rsidRDefault="00401784" w:rsidP="00B36C9E">
            <w:r>
              <w:rPr>
                <w:rFonts w:cs="Arial"/>
              </w:rPr>
              <w:t>X2019003399</w:t>
            </w:r>
          </w:p>
        </w:tc>
        <w:tc>
          <w:tcPr>
            <w:tcW w:w="1367" w:type="dxa"/>
            <w:tcBorders>
              <w:left w:val="single" w:sz="4" w:space="0" w:color="000000"/>
              <w:bottom w:val="single" w:sz="4" w:space="0" w:color="000000"/>
            </w:tcBorders>
            <w:shd w:val="clear" w:color="auto" w:fill="auto"/>
          </w:tcPr>
          <w:p w14:paraId="0192EBA5" w14:textId="77777777" w:rsidR="00401784" w:rsidRDefault="00401784" w:rsidP="00B36C9E">
            <w:proofErr w:type="spellStart"/>
            <w:r>
              <w:rPr>
                <w:rFonts w:cs="Arial"/>
              </w:rPr>
              <w:t>Turisme</w:t>
            </w:r>
            <w:proofErr w:type="spellEnd"/>
          </w:p>
        </w:tc>
        <w:tc>
          <w:tcPr>
            <w:tcW w:w="1590" w:type="dxa"/>
            <w:tcBorders>
              <w:left w:val="single" w:sz="4" w:space="0" w:color="000000"/>
              <w:bottom w:val="single" w:sz="4" w:space="0" w:color="000000"/>
            </w:tcBorders>
            <w:shd w:val="clear" w:color="auto" w:fill="auto"/>
          </w:tcPr>
          <w:p w14:paraId="7C66D81A" w14:textId="22EDC8A7" w:rsidR="00401784" w:rsidRDefault="00673AB5" w:rsidP="00B36C9E">
            <w:r>
              <w:rPr>
                <w:rFonts w:cs="Arial"/>
              </w:rPr>
              <w:t>…</w:t>
            </w:r>
          </w:p>
        </w:tc>
        <w:tc>
          <w:tcPr>
            <w:tcW w:w="960" w:type="dxa"/>
            <w:tcBorders>
              <w:left w:val="single" w:sz="4" w:space="0" w:color="000000"/>
              <w:bottom w:val="single" w:sz="4" w:space="0" w:color="000000"/>
            </w:tcBorders>
            <w:shd w:val="clear" w:color="auto" w:fill="auto"/>
          </w:tcPr>
          <w:p w14:paraId="107D625F" w14:textId="77777777" w:rsidR="00401784" w:rsidRDefault="00401784" w:rsidP="00B36C9E">
            <w:proofErr w:type="spellStart"/>
            <w:r>
              <w:rPr>
                <w:rFonts w:cs="Arial"/>
              </w:rPr>
              <w:t>Citroen</w:t>
            </w:r>
            <w:proofErr w:type="spellEnd"/>
          </w:p>
        </w:tc>
        <w:tc>
          <w:tcPr>
            <w:tcW w:w="2261" w:type="dxa"/>
            <w:tcBorders>
              <w:left w:val="single" w:sz="4" w:space="0" w:color="000000"/>
              <w:bottom w:val="single" w:sz="4" w:space="0" w:color="000000"/>
            </w:tcBorders>
            <w:shd w:val="clear" w:color="auto" w:fill="auto"/>
          </w:tcPr>
          <w:p w14:paraId="35339E5E" w14:textId="415D0444" w:rsidR="00401784" w:rsidRDefault="00401784" w:rsidP="00B36C9E">
            <w:r>
              <w:rPr>
                <w:rFonts w:cs="Arial"/>
              </w:rPr>
              <w:t>D</w:t>
            </w:r>
            <w:r w:rsidR="00673AB5">
              <w:rPr>
                <w:rFonts w:cs="Arial"/>
              </w:rPr>
              <w:t>.C.L.</w:t>
            </w:r>
          </w:p>
        </w:tc>
        <w:tc>
          <w:tcPr>
            <w:tcW w:w="739" w:type="dxa"/>
            <w:tcBorders>
              <w:left w:val="single" w:sz="4" w:space="0" w:color="000000"/>
              <w:bottom w:val="single" w:sz="4" w:space="0" w:color="000000"/>
            </w:tcBorders>
            <w:shd w:val="clear" w:color="auto" w:fill="auto"/>
          </w:tcPr>
          <w:p w14:paraId="184F5D68" w14:textId="77777777" w:rsidR="00401784" w:rsidRDefault="00401784" w:rsidP="00B36C9E">
            <w:r>
              <w:rPr>
                <w:rFonts w:cs="Arial"/>
              </w:rPr>
              <w:t>1300</w:t>
            </w:r>
          </w:p>
        </w:tc>
        <w:tc>
          <w:tcPr>
            <w:tcW w:w="835" w:type="dxa"/>
            <w:tcBorders>
              <w:left w:val="single" w:sz="4" w:space="0" w:color="000000"/>
              <w:bottom w:val="single" w:sz="4" w:space="0" w:color="000000"/>
              <w:right w:val="single" w:sz="4" w:space="0" w:color="000000"/>
            </w:tcBorders>
            <w:shd w:val="clear" w:color="auto" w:fill="auto"/>
          </w:tcPr>
          <w:p w14:paraId="37BF2FC8" w14:textId="77777777" w:rsidR="00401784" w:rsidRDefault="00401784" w:rsidP="00B36C9E">
            <w:r>
              <w:rPr>
                <w:rFonts w:cs="Arial"/>
              </w:rPr>
              <w:t>142€</w:t>
            </w:r>
          </w:p>
        </w:tc>
      </w:tr>
      <w:tr w:rsidR="00401784" w14:paraId="3C80F995" w14:textId="77777777" w:rsidTr="00B36C9E">
        <w:tc>
          <w:tcPr>
            <w:tcW w:w="1018" w:type="dxa"/>
            <w:tcBorders>
              <w:left w:val="single" w:sz="4" w:space="0" w:color="000000"/>
              <w:bottom w:val="single" w:sz="4" w:space="0" w:color="000000"/>
            </w:tcBorders>
            <w:shd w:val="clear" w:color="auto" w:fill="auto"/>
          </w:tcPr>
          <w:p w14:paraId="4CF1959D" w14:textId="77777777" w:rsidR="00401784" w:rsidRDefault="00401784" w:rsidP="00B36C9E">
            <w:r>
              <w:rPr>
                <w:rFonts w:cs="Arial"/>
              </w:rPr>
              <w:t>093. Drag</w:t>
            </w:r>
          </w:p>
        </w:tc>
        <w:tc>
          <w:tcPr>
            <w:tcW w:w="1367" w:type="dxa"/>
            <w:tcBorders>
              <w:left w:val="single" w:sz="4" w:space="0" w:color="000000"/>
              <w:bottom w:val="single" w:sz="4" w:space="0" w:color="000000"/>
            </w:tcBorders>
            <w:shd w:val="clear" w:color="auto" w:fill="auto"/>
          </w:tcPr>
          <w:p w14:paraId="6B0596C7" w14:textId="77777777" w:rsidR="00401784" w:rsidRDefault="00401784" w:rsidP="00B36C9E">
            <w:proofErr w:type="spellStart"/>
            <w:r>
              <w:rPr>
                <w:rFonts w:cs="Arial"/>
              </w:rPr>
              <w:t>Turisme</w:t>
            </w:r>
            <w:proofErr w:type="spellEnd"/>
          </w:p>
        </w:tc>
        <w:tc>
          <w:tcPr>
            <w:tcW w:w="1590" w:type="dxa"/>
            <w:tcBorders>
              <w:left w:val="single" w:sz="4" w:space="0" w:color="000000"/>
              <w:bottom w:val="single" w:sz="4" w:space="0" w:color="000000"/>
            </w:tcBorders>
            <w:shd w:val="clear" w:color="auto" w:fill="auto"/>
          </w:tcPr>
          <w:p w14:paraId="50763BF7" w14:textId="468FF12B" w:rsidR="00401784" w:rsidRDefault="00673AB5" w:rsidP="00B36C9E">
            <w:r>
              <w:rPr>
                <w:rFonts w:cs="Arial"/>
              </w:rPr>
              <w:t>…</w:t>
            </w:r>
          </w:p>
        </w:tc>
        <w:tc>
          <w:tcPr>
            <w:tcW w:w="960" w:type="dxa"/>
            <w:tcBorders>
              <w:left w:val="single" w:sz="4" w:space="0" w:color="000000"/>
              <w:bottom w:val="single" w:sz="4" w:space="0" w:color="000000"/>
            </w:tcBorders>
            <w:shd w:val="clear" w:color="auto" w:fill="auto"/>
          </w:tcPr>
          <w:p w14:paraId="62E74D51" w14:textId="77777777" w:rsidR="00401784" w:rsidRDefault="00401784" w:rsidP="00B36C9E">
            <w:r>
              <w:rPr>
                <w:rFonts w:cs="Arial"/>
              </w:rPr>
              <w:t>Audi</w:t>
            </w:r>
          </w:p>
        </w:tc>
        <w:tc>
          <w:tcPr>
            <w:tcW w:w="2261" w:type="dxa"/>
            <w:tcBorders>
              <w:left w:val="single" w:sz="4" w:space="0" w:color="000000"/>
              <w:bottom w:val="single" w:sz="4" w:space="0" w:color="000000"/>
            </w:tcBorders>
            <w:shd w:val="clear" w:color="auto" w:fill="auto"/>
          </w:tcPr>
          <w:p w14:paraId="5E8E0D6B" w14:textId="77777777" w:rsidR="00401784" w:rsidRDefault="00401784" w:rsidP="00B36C9E">
            <w:proofErr w:type="spellStart"/>
            <w:r>
              <w:rPr>
                <w:rFonts w:cs="Arial"/>
              </w:rPr>
              <w:t>desconegut</w:t>
            </w:r>
            <w:proofErr w:type="spellEnd"/>
          </w:p>
        </w:tc>
        <w:tc>
          <w:tcPr>
            <w:tcW w:w="739" w:type="dxa"/>
            <w:tcBorders>
              <w:left w:val="single" w:sz="4" w:space="0" w:color="000000"/>
              <w:bottom w:val="single" w:sz="4" w:space="0" w:color="000000"/>
            </w:tcBorders>
            <w:shd w:val="clear" w:color="auto" w:fill="auto"/>
          </w:tcPr>
          <w:p w14:paraId="0AA5986B" w14:textId="77777777" w:rsidR="00401784" w:rsidRDefault="00401784" w:rsidP="00B36C9E">
            <w:r>
              <w:rPr>
                <w:rFonts w:cs="Arial"/>
              </w:rPr>
              <w:t>1200</w:t>
            </w:r>
          </w:p>
        </w:tc>
        <w:tc>
          <w:tcPr>
            <w:tcW w:w="835" w:type="dxa"/>
            <w:tcBorders>
              <w:left w:val="single" w:sz="4" w:space="0" w:color="000000"/>
              <w:bottom w:val="single" w:sz="4" w:space="0" w:color="000000"/>
              <w:right w:val="single" w:sz="4" w:space="0" w:color="000000"/>
            </w:tcBorders>
            <w:shd w:val="clear" w:color="auto" w:fill="auto"/>
          </w:tcPr>
          <w:p w14:paraId="0DD4EC7C" w14:textId="77777777" w:rsidR="00401784" w:rsidRDefault="00401784" w:rsidP="00B36C9E">
            <w:r>
              <w:rPr>
                <w:rFonts w:cs="Arial"/>
              </w:rPr>
              <w:t>142€</w:t>
            </w:r>
          </w:p>
        </w:tc>
      </w:tr>
      <w:tr w:rsidR="00401784" w14:paraId="41E6EE6B" w14:textId="77777777" w:rsidTr="00B36C9E">
        <w:tc>
          <w:tcPr>
            <w:tcW w:w="1018" w:type="dxa"/>
            <w:tcBorders>
              <w:left w:val="single" w:sz="4" w:space="0" w:color="000000"/>
              <w:bottom w:val="single" w:sz="4" w:space="0" w:color="000000"/>
            </w:tcBorders>
            <w:shd w:val="clear" w:color="auto" w:fill="auto"/>
          </w:tcPr>
          <w:p w14:paraId="3AF3AD3C" w14:textId="77777777" w:rsidR="00401784" w:rsidRDefault="00401784" w:rsidP="00B36C9E">
            <w:r>
              <w:rPr>
                <w:rFonts w:cs="Arial"/>
              </w:rPr>
              <w:t>X2019001196</w:t>
            </w:r>
          </w:p>
        </w:tc>
        <w:tc>
          <w:tcPr>
            <w:tcW w:w="1367" w:type="dxa"/>
            <w:tcBorders>
              <w:left w:val="single" w:sz="4" w:space="0" w:color="000000"/>
              <w:bottom w:val="single" w:sz="4" w:space="0" w:color="000000"/>
            </w:tcBorders>
            <w:shd w:val="clear" w:color="auto" w:fill="auto"/>
          </w:tcPr>
          <w:p w14:paraId="3149A40D" w14:textId="77777777" w:rsidR="00401784" w:rsidRDefault="00401784" w:rsidP="00B36C9E">
            <w:proofErr w:type="spellStart"/>
            <w:r>
              <w:rPr>
                <w:rFonts w:cs="Arial"/>
              </w:rPr>
              <w:t>Turisme</w:t>
            </w:r>
            <w:proofErr w:type="spellEnd"/>
          </w:p>
        </w:tc>
        <w:tc>
          <w:tcPr>
            <w:tcW w:w="1590" w:type="dxa"/>
            <w:tcBorders>
              <w:left w:val="single" w:sz="4" w:space="0" w:color="000000"/>
              <w:bottom w:val="single" w:sz="4" w:space="0" w:color="000000"/>
            </w:tcBorders>
            <w:shd w:val="clear" w:color="auto" w:fill="auto"/>
          </w:tcPr>
          <w:p w14:paraId="7127449C" w14:textId="613A1444" w:rsidR="00401784" w:rsidRDefault="00673AB5" w:rsidP="00B36C9E">
            <w:r>
              <w:rPr>
                <w:rFonts w:cs="Arial"/>
              </w:rPr>
              <w:t>…</w:t>
            </w:r>
          </w:p>
        </w:tc>
        <w:tc>
          <w:tcPr>
            <w:tcW w:w="960" w:type="dxa"/>
            <w:tcBorders>
              <w:left w:val="single" w:sz="4" w:space="0" w:color="000000"/>
              <w:bottom w:val="single" w:sz="4" w:space="0" w:color="000000"/>
            </w:tcBorders>
            <w:shd w:val="clear" w:color="auto" w:fill="auto"/>
          </w:tcPr>
          <w:p w14:paraId="0A80163A" w14:textId="77777777" w:rsidR="00401784" w:rsidRDefault="00401784" w:rsidP="00B36C9E">
            <w:r>
              <w:rPr>
                <w:rFonts w:cs="Arial"/>
              </w:rPr>
              <w:t>Audi</w:t>
            </w:r>
          </w:p>
        </w:tc>
        <w:tc>
          <w:tcPr>
            <w:tcW w:w="2261" w:type="dxa"/>
            <w:tcBorders>
              <w:left w:val="single" w:sz="4" w:space="0" w:color="000000"/>
              <w:bottom w:val="single" w:sz="4" w:space="0" w:color="000000"/>
            </w:tcBorders>
            <w:shd w:val="clear" w:color="auto" w:fill="auto"/>
          </w:tcPr>
          <w:p w14:paraId="6EE164CB" w14:textId="37387CBC" w:rsidR="00401784" w:rsidRDefault="00401784" w:rsidP="00B36C9E">
            <w:r>
              <w:rPr>
                <w:rFonts w:cs="Arial"/>
              </w:rPr>
              <w:t>I</w:t>
            </w:r>
            <w:r w:rsidR="00673AB5">
              <w:rPr>
                <w:rFonts w:cs="Arial"/>
              </w:rPr>
              <w:t>.S.R.</w:t>
            </w:r>
          </w:p>
        </w:tc>
        <w:tc>
          <w:tcPr>
            <w:tcW w:w="739" w:type="dxa"/>
            <w:tcBorders>
              <w:left w:val="single" w:sz="4" w:space="0" w:color="000000"/>
              <w:bottom w:val="single" w:sz="4" w:space="0" w:color="000000"/>
            </w:tcBorders>
            <w:shd w:val="clear" w:color="auto" w:fill="auto"/>
          </w:tcPr>
          <w:p w14:paraId="57E4A2A6" w14:textId="77777777" w:rsidR="00401784" w:rsidRDefault="00401784" w:rsidP="00B36C9E">
            <w:r>
              <w:rPr>
                <w:rFonts w:cs="Arial"/>
              </w:rPr>
              <w:t>1370</w:t>
            </w:r>
          </w:p>
        </w:tc>
        <w:tc>
          <w:tcPr>
            <w:tcW w:w="835" w:type="dxa"/>
            <w:tcBorders>
              <w:left w:val="single" w:sz="4" w:space="0" w:color="000000"/>
              <w:bottom w:val="single" w:sz="4" w:space="0" w:color="000000"/>
              <w:right w:val="single" w:sz="4" w:space="0" w:color="000000"/>
            </w:tcBorders>
            <w:shd w:val="clear" w:color="auto" w:fill="auto"/>
          </w:tcPr>
          <w:p w14:paraId="7940B183" w14:textId="77777777" w:rsidR="00401784" w:rsidRDefault="00401784" w:rsidP="00B36C9E">
            <w:r>
              <w:t>142€</w:t>
            </w:r>
          </w:p>
        </w:tc>
      </w:tr>
    </w:tbl>
    <w:p w14:paraId="53555437" w14:textId="77777777" w:rsidR="00401784" w:rsidRDefault="00401784" w:rsidP="00B36C9E">
      <w:pPr>
        <w:rPr>
          <w:rFonts w:cs="Arial"/>
        </w:rPr>
      </w:pPr>
    </w:p>
    <w:p w14:paraId="0B8C978D" w14:textId="77777777" w:rsidR="00401784" w:rsidRPr="008A2607" w:rsidRDefault="00401784" w:rsidP="00B36C9E">
      <w:pPr>
        <w:keepLines/>
        <w:spacing w:before="120" w:after="120"/>
        <w:rPr>
          <w:rFonts w:eastAsia="Times New Roman" w:cs="Arial"/>
          <w:kern w:val="22"/>
          <w:sz w:val="24"/>
          <w:szCs w:val="24"/>
          <w:lang w:val="ca-ES" w:eastAsia="es-ES"/>
        </w:rPr>
      </w:pPr>
      <w:r w:rsidRPr="008A2607">
        <w:rPr>
          <w:rFonts w:eastAsia="Times New Roman" w:cs="Arial"/>
          <w:kern w:val="22"/>
          <w:sz w:val="24"/>
          <w:szCs w:val="24"/>
          <w:lang w:val="ca-ES" w:eastAsia="es-ES"/>
        </w:rPr>
        <w:t>TOTAL</w:t>
      </w:r>
      <w:r>
        <w:rPr>
          <w:rFonts w:eastAsia="Times New Roman" w:cs="Arial"/>
          <w:kern w:val="22"/>
          <w:sz w:val="24"/>
          <w:szCs w:val="24"/>
          <w:lang w:val="ca-ES" w:eastAsia="es-ES"/>
        </w:rPr>
        <w:t xml:space="preserve"> </w:t>
      </w:r>
      <w:r w:rsidRPr="008A2607">
        <w:rPr>
          <w:rFonts w:eastAsia="Times New Roman" w:cs="Arial"/>
          <w:kern w:val="22"/>
          <w:sz w:val="24"/>
          <w:szCs w:val="24"/>
          <w:lang w:val="ca-ES" w:eastAsia="es-ES"/>
        </w:rPr>
        <w:t xml:space="preserve">IMPORT...................................................................................    </w:t>
      </w:r>
      <w:r>
        <w:rPr>
          <w:rFonts w:eastAsia="Times New Roman" w:cs="Arial"/>
          <w:kern w:val="22"/>
          <w:sz w:val="24"/>
          <w:szCs w:val="24"/>
          <w:lang w:val="ca-ES" w:eastAsia="es-ES"/>
        </w:rPr>
        <w:t>605</w:t>
      </w:r>
      <w:r w:rsidRPr="008A2607">
        <w:rPr>
          <w:rFonts w:eastAsia="Times New Roman" w:cs="Arial"/>
          <w:kern w:val="22"/>
          <w:sz w:val="24"/>
          <w:szCs w:val="24"/>
          <w:lang w:val="ca-ES" w:eastAsia="es-ES"/>
        </w:rPr>
        <w:t>,00 €</w:t>
      </w:r>
    </w:p>
    <w:p w14:paraId="2B9EC056" w14:textId="77777777" w:rsidR="00401784" w:rsidRDefault="00401784" w:rsidP="00B36C9E">
      <w:pPr>
        <w:keepLines/>
        <w:rPr>
          <w:rFonts w:eastAsia="Times New Roman" w:cs="Arial"/>
          <w:kern w:val="22"/>
          <w:sz w:val="24"/>
          <w:szCs w:val="24"/>
          <w:lang w:val="ca-ES" w:eastAsia="es-ES"/>
        </w:rPr>
      </w:pPr>
    </w:p>
    <w:p w14:paraId="04455AFE" w14:textId="77777777" w:rsidR="00401784" w:rsidRPr="008A2607" w:rsidRDefault="00401784" w:rsidP="00B36C9E">
      <w:pPr>
        <w:keepLines/>
        <w:rPr>
          <w:rFonts w:cs="Arial"/>
          <w:lang w:val="ca-ES"/>
        </w:rPr>
      </w:pPr>
      <w:r w:rsidRPr="008A2607">
        <w:rPr>
          <w:rFonts w:eastAsia="Times New Roman" w:cs="Arial"/>
          <w:kern w:val="22"/>
          <w:sz w:val="24"/>
          <w:szCs w:val="24"/>
          <w:lang w:val="ca-ES" w:eastAsia="es-ES"/>
        </w:rPr>
        <w:t xml:space="preserve">Segon.- Notificar aquest acord a </w:t>
      </w:r>
      <w:smartTag w:uri="urn:schemas-microsoft-com:office:smarttags" w:element="PersonName">
        <w:smartTagPr>
          <w:attr w:name="ProductID" w:val="LA POLICIA LOCAL"/>
        </w:smartTagPr>
        <w:r w:rsidRPr="008A2607">
          <w:rPr>
            <w:rFonts w:eastAsia="Times New Roman" w:cs="Arial"/>
            <w:kern w:val="22"/>
            <w:sz w:val="24"/>
            <w:szCs w:val="24"/>
            <w:lang w:val="ca-ES" w:eastAsia="es-ES"/>
          </w:rPr>
          <w:t xml:space="preserve">la </w:t>
        </w:r>
        <w:smartTag w:uri="urn:schemas-microsoft-com:office:smarttags" w:element="PersonName">
          <w:r w:rsidRPr="008A2607">
            <w:rPr>
              <w:rFonts w:eastAsia="Times New Roman" w:cs="Arial"/>
              <w:kern w:val="22"/>
              <w:sz w:val="24"/>
              <w:szCs w:val="24"/>
              <w:lang w:val="ca-ES" w:eastAsia="es-ES"/>
            </w:rPr>
            <w:t>Policia Local</w:t>
          </w:r>
        </w:smartTag>
      </w:smartTag>
      <w:r w:rsidRPr="008A2607">
        <w:rPr>
          <w:rFonts w:eastAsia="Times New Roman" w:cs="Arial"/>
          <w:kern w:val="22"/>
          <w:sz w:val="24"/>
          <w:szCs w:val="24"/>
          <w:lang w:val="ca-ES" w:eastAsia="es-ES"/>
        </w:rPr>
        <w:t>, a l’ORGT, al departament d’intervenció pel seu coneixement, i a l’interessat amb expressió dels recursos que es poden interposar.</w:t>
      </w:r>
    </w:p>
    <w:p w14:paraId="73C07B24" w14:textId="77777777" w:rsidR="00401784" w:rsidRDefault="00401784" w:rsidP="00B36C9E">
      <w:pPr>
        <w:rPr>
          <w:rFonts w:cs="Arial"/>
          <w:lang w:val="ca-ES"/>
        </w:rPr>
      </w:pPr>
    </w:p>
    <w:p w14:paraId="3A410F1C" w14:textId="77777777" w:rsidR="00A10B37" w:rsidRDefault="00A10B37" w:rsidP="00A10B37">
      <w:pPr>
        <w:rPr>
          <w:rFonts w:cs="Arial"/>
          <w:lang w:val="ca-ES"/>
        </w:rPr>
      </w:pPr>
      <w:bookmarkStart w:id="26" w:name="DOCUMENTO_5460166"/>
      <w:bookmarkStart w:id="27" w:name="DOCUMENTO_5531618"/>
      <w:bookmarkEnd w:id="25"/>
      <w:bookmarkEnd w:id="26"/>
      <w:bookmarkEnd w:id="27"/>
      <w:r>
        <w:rPr>
          <w:rFonts w:cs="Arial"/>
          <w:b/>
          <w:lang w:val="ca-ES"/>
        </w:rPr>
        <w:t>9.0.- ADJUDICACIÓ DEL LOT 5/2019 DE VEHICLES CEDITS PER PARTICULARS A L’AJUNTAMENT PEL SEU DESBALLESTAMENT EXP. X2019005329</w:t>
      </w:r>
    </w:p>
    <w:p w14:paraId="6CED88E6" w14:textId="77777777" w:rsidR="00A10B37" w:rsidRDefault="00A10B37" w:rsidP="00A10B37">
      <w:pPr>
        <w:rPr>
          <w:rFonts w:cs="Arial"/>
          <w:lang w:val="ca-ES"/>
        </w:rPr>
      </w:pPr>
    </w:p>
    <w:p w14:paraId="2E06F2DE" w14:textId="77777777" w:rsidR="00A10B37" w:rsidRDefault="00A10B37" w:rsidP="00EF7B27">
      <w:pPr>
        <w:rPr>
          <w:kern w:val="22"/>
          <w:lang w:val="ca-ES" w:eastAsia="es-ES"/>
        </w:rPr>
      </w:pPr>
      <w:bookmarkStart w:id="28" w:name="X2019005329"/>
    </w:p>
    <w:p w14:paraId="5BA00CAF" w14:textId="77777777" w:rsidR="00A10B37" w:rsidRPr="002602EF" w:rsidRDefault="00A10B37" w:rsidP="00EF7B27">
      <w:pPr>
        <w:rPr>
          <w:b/>
          <w:kern w:val="22"/>
          <w:lang w:val="ca-ES" w:eastAsia="es-ES"/>
        </w:rPr>
      </w:pPr>
      <w:r w:rsidRPr="002602EF">
        <w:rPr>
          <w:kern w:val="22"/>
          <w:lang w:val="ca-ES" w:eastAsia="es-ES"/>
        </w:rPr>
        <w:t>S’ACORDA</w:t>
      </w:r>
      <w:r w:rsidRPr="002602EF">
        <w:rPr>
          <w:b/>
          <w:kern w:val="22"/>
          <w:lang w:val="ca-ES" w:eastAsia="es-ES"/>
        </w:rPr>
        <w:t>:  </w:t>
      </w:r>
    </w:p>
    <w:p w14:paraId="26136DD7" w14:textId="77777777" w:rsidR="00A10B37" w:rsidRPr="002602EF" w:rsidRDefault="00A10B37" w:rsidP="00EF7B27">
      <w:pPr>
        <w:rPr>
          <w:highlight w:val="yellow"/>
          <w:lang w:val="ca-ES" w:eastAsia="es-ES"/>
        </w:rPr>
      </w:pPr>
    </w:p>
    <w:p w14:paraId="5269A9E5" w14:textId="77777777" w:rsidR="00A10B37" w:rsidRPr="00F5063F" w:rsidRDefault="00A10B37" w:rsidP="00EF7B27">
      <w:pPr>
        <w:pStyle w:val="normal1"/>
        <w:spacing w:after="0"/>
        <w:rPr>
          <w:rFonts w:cs="Arial"/>
          <w:sz w:val="24"/>
          <w:szCs w:val="24"/>
        </w:rPr>
      </w:pPr>
      <w:r w:rsidRPr="00F5063F">
        <w:rPr>
          <w:rFonts w:cs="Arial"/>
          <w:sz w:val="24"/>
          <w:szCs w:val="24"/>
        </w:rPr>
        <w:lastRenderedPageBreak/>
        <w:t xml:space="preserve">Primer.- Requerir a l’empresa Reciclatges </w:t>
      </w:r>
      <w:proofErr w:type="spellStart"/>
      <w:r w:rsidRPr="00F5063F">
        <w:rPr>
          <w:rFonts w:cs="Arial"/>
          <w:sz w:val="24"/>
          <w:szCs w:val="24"/>
        </w:rPr>
        <w:t>Escolano</w:t>
      </w:r>
      <w:proofErr w:type="spellEnd"/>
      <w:r w:rsidRPr="00F5063F">
        <w:rPr>
          <w:rFonts w:cs="Arial"/>
          <w:sz w:val="24"/>
          <w:szCs w:val="24"/>
        </w:rPr>
        <w:t>, SL, com a adjudicatària del servei de desballestament de vehicles, per a que procedeixi a la retirada i posterior transport i tractament dels vehicles del lot</w:t>
      </w:r>
      <w:r>
        <w:rPr>
          <w:rFonts w:cs="Arial"/>
          <w:sz w:val="24"/>
          <w:szCs w:val="24"/>
        </w:rPr>
        <w:t xml:space="preserve"> 5</w:t>
      </w:r>
      <w:r w:rsidRPr="00F5063F">
        <w:rPr>
          <w:rFonts w:cs="Arial"/>
          <w:sz w:val="24"/>
          <w:szCs w:val="24"/>
        </w:rPr>
        <w:t>/</w:t>
      </w:r>
      <w:r>
        <w:rPr>
          <w:rFonts w:cs="Arial"/>
          <w:sz w:val="24"/>
          <w:szCs w:val="24"/>
        </w:rPr>
        <w:t>20</w:t>
      </w:r>
      <w:r w:rsidRPr="00F5063F">
        <w:rPr>
          <w:rFonts w:cs="Arial"/>
          <w:sz w:val="24"/>
          <w:szCs w:val="24"/>
        </w:rPr>
        <w:t>1</w:t>
      </w:r>
      <w:r>
        <w:rPr>
          <w:rFonts w:cs="Arial"/>
          <w:sz w:val="24"/>
          <w:szCs w:val="24"/>
        </w:rPr>
        <w:t>9</w:t>
      </w:r>
      <w:r w:rsidRPr="00F5063F">
        <w:rPr>
          <w:rFonts w:cs="Arial"/>
          <w:sz w:val="24"/>
          <w:szCs w:val="24"/>
        </w:rPr>
        <w:t xml:space="preserve"> de vehicles cedits pels seus titulars aquest Ajuntament, així com per a que procedeixi a abonar a la tresoreria municipal, el</w:t>
      </w:r>
      <w:r>
        <w:rPr>
          <w:rFonts w:cs="Arial"/>
          <w:sz w:val="24"/>
          <w:szCs w:val="24"/>
        </w:rPr>
        <w:t>s</w:t>
      </w:r>
      <w:r w:rsidRPr="00F5063F">
        <w:rPr>
          <w:rFonts w:cs="Arial"/>
          <w:sz w:val="24"/>
          <w:szCs w:val="24"/>
        </w:rPr>
        <w:t xml:space="preserve"> imports corresponents, d’acord amb el quadre que seguidament es relaciona.</w:t>
      </w:r>
    </w:p>
    <w:p w14:paraId="3AA79966" w14:textId="77777777" w:rsidR="00A10B37" w:rsidRPr="005E3DFF" w:rsidRDefault="00A10B37" w:rsidP="00EF7B27">
      <w:pPr>
        <w:pStyle w:val="normal1"/>
        <w:spacing w:after="0"/>
        <w:rPr>
          <w:rFonts w:cs="Arial"/>
          <w:szCs w:val="22"/>
        </w:rPr>
      </w:pPr>
      <w:r w:rsidRPr="005E3DFF">
        <w:rPr>
          <w:rFonts w:cs="Arial"/>
          <w:szCs w:val="22"/>
        </w:rPr>
        <w:t xml:space="preserve">Lot. </w:t>
      </w:r>
      <w:r>
        <w:rPr>
          <w:rFonts w:cs="Arial"/>
          <w:szCs w:val="22"/>
        </w:rPr>
        <w:t>5</w:t>
      </w:r>
      <w:r w:rsidRPr="005E3DFF">
        <w:rPr>
          <w:rFonts w:cs="Arial"/>
          <w:szCs w:val="22"/>
        </w:rPr>
        <w:t>/</w:t>
      </w:r>
      <w:r>
        <w:rPr>
          <w:rFonts w:cs="Arial"/>
          <w:szCs w:val="22"/>
        </w:rPr>
        <w:t>20</w:t>
      </w:r>
      <w:r w:rsidRPr="005E3DFF">
        <w:rPr>
          <w:rFonts w:cs="Arial"/>
          <w:szCs w:val="22"/>
        </w:rPr>
        <w:t>1</w:t>
      </w:r>
      <w:r>
        <w:rPr>
          <w:rFonts w:cs="Arial"/>
          <w:szCs w:val="22"/>
        </w:rPr>
        <w:t>9</w:t>
      </w:r>
    </w:p>
    <w:p w14:paraId="4AB4A469" w14:textId="77777777" w:rsidR="00A10B37" w:rsidRDefault="00A10B37" w:rsidP="00EF7B27">
      <w:pPr>
        <w:rPr>
          <w:rFonts w:ascii="Century Gothic" w:hAnsi="Century Gothic" w:cs="Century Gothic"/>
          <w:sz w:val="20"/>
          <w:szCs w:val="20"/>
        </w:rPr>
      </w:pPr>
    </w:p>
    <w:p w14:paraId="0F143F7E" w14:textId="77777777" w:rsidR="00A10B37" w:rsidRDefault="00A10B37" w:rsidP="00EF7B27">
      <w:pPr>
        <w:pStyle w:val="Standard"/>
        <w:rPr>
          <w:rFonts w:ascii="Arial" w:hAnsi="Arial" w:cs="Arial"/>
          <w:sz w:val="16"/>
          <w:szCs w:val="16"/>
        </w:rPr>
      </w:pPr>
      <w:r>
        <w:rPr>
          <w:rFonts w:ascii="Arial" w:hAnsi="Arial" w:cs="Arial"/>
          <w:sz w:val="16"/>
          <w:szCs w:val="16"/>
        </w:rPr>
        <w:t>Exped.         Tipus              Matricula             marca                nom i cognom                                             Tara      Preu</w:t>
      </w:r>
    </w:p>
    <w:tbl>
      <w:tblPr>
        <w:tblW w:w="8766" w:type="dxa"/>
        <w:tblInd w:w="-133" w:type="dxa"/>
        <w:tblBorders>
          <w:top w:val="single" w:sz="4" w:space="0" w:color="000000"/>
          <w:left w:val="single" w:sz="4" w:space="0" w:color="000000"/>
          <w:bottom w:val="single" w:sz="4" w:space="0" w:color="auto"/>
          <w:right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55"/>
        <w:gridCol w:w="958"/>
        <w:gridCol w:w="1271"/>
        <w:gridCol w:w="1256"/>
        <w:gridCol w:w="2852"/>
        <w:gridCol w:w="713"/>
        <w:gridCol w:w="861"/>
      </w:tblGrid>
      <w:tr w:rsidR="00A10B37" w14:paraId="63D49375" w14:textId="77777777" w:rsidTr="00EF7B27">
        <w:tc>
          <w:tcPr>
            <w:tcW w:w="855" w:type="dxa"/>
            <w:tcMar>
              <w:top w:w="0" w:type="dxa"/>
              <w:left w:w="108" w:type="dxa"/>
              <w:bottom w:w="0" w:type="dxa"/>
              <w:right w:w="108" w:type="dxa"/>
            </w:tcMar>
          </w:tcPr>
          <w:p w14:paraId="16D4751B" w14:textId="77777777" w:rsidR="00A10B37" w:rsidRDefault="00A10B37" w:rsidP="00EF7B27">
            <w:pPr>
              <w:pStyle w:val="Standard"/>
              <w:snapToGrid w:val="0"/>
              <w:rPr>
                <w:rFonts w:ascii="Arial" w:hAnsi="Arial" w:cs="Arial"/>
                <w:sz w:val="16"/>
                <w:szCs w:val="16"/>
              </w:rPr>
            </w:pPr>
            <w:r>
              <w:rPr>
                <w:rFonts w:ascii="Arial" w:hAnsi="Arial" w:cs="Arial"/>
                <w:sz w:val="16"/>
                <w:szCs w:val="16"/>
              </w:rPr>
              <w:t>005358</w:t>
            </w:r>
          </w:p>
        </w:tc>
        <w:tc>
          <w:tcPr>
            <w:tcW w:w="958" w:type="dxa"/>
            <w:tcMar>
              <w:top w:w="0" w:type="dxa"/>
              <w:left w:w="108" w:type="dxa"/>
              <w:bottom w:w="0" w:type="dxa"/>
              <w:right w:w="108" w:type="dxa"/>
            </w:tcMar>
          </w:tcPr>
          <w:p w14:paraId="6F9D465A" w14:textId="77777777" w:rsidR="00A10B37" w:rsidRDefault="00A10B37" w:rsidP="00EF7B27">
            <w:pPr>
              <w:pStyle w:val="Standard"/>
              <w:rPr>
                <w:rFonts w:ascii="Arial" w:hAnsi="Arial" w:cs="Arial"/>
                <w:sz w:val="16"/>
                <w:szCs w:val="16"/>
              </w:rPr>
            </w:pPr>
            <w:r>
              <w:rPr>
                <w:rFonts w:ascii="Arial" w:hAnsi="Arial" w:cs="Arial"/>
                <w:sz w:val="16"/>
                <w:szCs w:val="16"/>
              </w:rPr>
              <w:t>TURISME</w:t>
            </w:r>
          </w:p>
        </w:tc>
        <w:tc>
          <w:tcPr>
            <w:tcW w:w="1271" w:type="dxa"/>
            <w:tcMar>
              <w:top w:w="0" w:type="dxa"/>
              <w:left w:w="108" w:type="dxa"/>
              <w:bottom w:w="0" w:type="dxa"/>
              <w:right w:w="108" w:type="dxa"/>
            </w:tcMar>
          </w:tcPr>
          <w:p w14:paraId="7FA0D7B6" w14:textId="55B4F587" w:rsidR="00A10B37" w:rsidRDefault="00673AB5" w:rsidP="00EF7B27">
            <w:pPr>
              <w:pStyle w:val="Standard"/>
              <w:rPr>
                <w:rFonts w:ascii="Arial" w:hAnsi="Arial" w:cs="Arial"/>
                <w:sz w:val="16"/>
                <w:szCs w:val="16"/>
              </w:rPr>
            </w:pPr>
            <w:r>
              <w:rPr>
                <w:rFonts w:ascii="Arial" w:hAnsi="Arial" w:cs="Arial"/>
                <w:sz w:val="16"/>
                <w:szCs w:val="16"/>
              </w:rPr>
              <w:t>...</w:t>
            </w:r>
          </w:p>
        </w:tc>
        <w:tc>
          <w:tcPr>
            <w:tcW w:w="1256" w:type="dxa"/>
            <w:tcMar>
              <w:top w:w="0" w:type="dxa"/>
              <w:left w:w="108" w:type="dxa"/>
              <w:bottom w:w="0" w:type="dxa"/>
              <w:right w:w="108" w:type="dxa"/>
            </w:tcMar>
          </w:tcPr>
          <w:p w14:paraId="58806C68" w14:textId="77777777" w:rsidR="00A10B37" w:rsidRDefault="00A10B37" w:rsidP="00EF7B27">
            <w:pPr>
              <w:pStyle w:val="Standard"/>
              <w:rPr>
                <w:rFonts w:ascii="Arial" w:hAnsi="Arial" w:cs="Arial"/>
                <w:sz w:val="16"/>
                <w:szCs w:val="16"/>
              </w:rPr>
            </w:pPr>
            <w:r>
              <w:rPr>
                <w:rFonts w:ascii="Arial" w:hAnsi="Arial" w:cs="Arial"/>
                <w:sz w:val="16"/>
                <w:szCs w:val="16"/>
              </w:rPr>
              <w:t>TOYOTA</w:t>
            </w:r>
          </w:p>
        </w:tc>
        <w:tc>
          <w:tcPr>
            <w:tcW w:w="2852" w:type="dxa"/>
            <w:tcMar>
              <w:top w:w="0" w:type="dxa"/>
              <w:left w:w="108" w:type="dxa"/>
              <w:bottom w:w="0" w:type="dxa"/>
              <w:right w:w="108" w:type="dxa"/>
            </w:tcMar>
          </w:tcPr>
          <w:p w14:paraId="51CBC565" w14:textId="7B783C27" w:rsidR="00A10B37" w:rsidRDefault="00673AB5" w:rsidP="00EF7B27">
            <w:pPr>
              <w:pStyle w:val="Standard"/>
              <w:snapToGrid w:val="0"/>
              <w:rPr>
                <w:rFonts w:ascii="Arial" w:hAnsi="Arial" w:cs="Arial"/>
                <w:sz w:val="16"/>
                <w:szCs w:val="16"/>
              </w:rPr>
            </w:pPr>
            <w:r>
              <w:rPr>
                <w:rFonts w:ascii="Arial" w:hAnsi="Arial" w:cs="Arial"/>
                <w:sz w:val="16"/>
                <w:szCs w:val="16"/>
              </w:rPr>
              <w:t>M.F.P.</w:t>
            </w:r>
          </w:p>
        </w:tc>
        <w:tc>
          <w:tcPr>
            <w:tcW w:w="713" w:type="dxa"/>
            <w:tcMar>
              <w:top w:w="0" w:type="dxa"/>
              <w:left w:w="108" w:type="dxa"/>
              <w:bottom w:w="0" w:type="dxa"/>
              <w:right w:w="108" w:type="dxa"/>
            </w:tcMar>
          </w:tcPr>
          <w:p w14:paraId="116097F3" w14:textId="77777777" w:rsidR="00A10B37" w:rsidRDefault="00A10B37" w:rsidP="00EF7B27">
            <w:pPr>
              <w:pStyle w:val="Standard"/>
              <w:snapToGrid w:val="0"/>
              <w:rPr>
                <w:rFonts w:ascii="Arial" w:hAnsi="Arial" w:cs="Arial"/>
                <w:sz w:val="16"/>
                <w:szCs w:val="16"/>
              </w:rPr>
            </w:pPr>
            <w:r>
              <w:rPr>
                <w:rFonts w:ascii="Arial" w:hAnsi="Arial" w:cs="Arial"/>
                <w:sz w:val="16"/>
                <w:szCs w:val="16"/>
              </w:rPr>
              <w:t>1275</w:t>
            </w:r>
          </w:p>
        </w:tc>
        <w:tc>
          <w:tcPr>
            <w:tcW w:w="861" w:type="dxa"/>
            <w:tcMar>
              <w:top w:w="0" w:type="dxa"/>
              <w:left w:w="108" w:type="dxa"/>
              <w:bottom w:w="0" w:type="dxa"/>
              <w:right w:w="108" w:type="dxa"/>
            </w:tcMar>
          </w:tcPr>
          <w:p w14:paraId="41B1FA1A" w14:textId="77777777" w:rsidR="00A10B37" w:rsidRDefault="00A10B37" w:rsidP="00EF7B27">
            <w:pPr>
              <w:pStyle w:val="Standard"/>
              <w:rPr>
                <w:rFonts w:ascii="Arial" w:hAnsi="Arial" w:cs="Arial"/>
                <w:sz w:val="16"/>
                <w:szCs w:val="16"/>
              </w:rPr>
            </w:pPr>
            <w:r>
              <w:rPr>
                <w:rFonts w:ascii="Arial" w:hAnsi="Arial" w:cs="Arial"/>
                <w:sz w:val="16"/>
                <w:szCs w:val="16"/>
              </w:rPr>
              <w:t>142,00€</w:t>
            </w:r>
          </w:p>
        </w:tc>
      </w:tr>
      <w:tr w:rsidR="00A10B37" w14:paraId="44A420A7" w14:textId="77777777" w:rsidTr="00EF7B27">
        <w:tc>
          <w:tcPr>
            <w:tcW w:w="855" w:type="dxa"/>
            <w:tcMar>
              <w:top w:w="0" w:type="dxa"/>
              <w:left w:w="108" w:type="dxa"/>
              <w:bottom w:w="0" w:type="dxa"/>
              <w:right w:w="108" w:type="dxa"/>
            </w:tcMar>
          </w:tcPr>
          <w:p w14:paraId="6D29CB70" w14:textId="77777777" w:rsidR="00A10B37" w:rsidRDefault="00A10B37" w:rsidP="00EF7B27">
            <w:pPr>
              <w:pStyle w:val="Standard"/>
              <w:snapToGrid w:val="0"/>
              <w:rPr>
                <w:rFonts w:ascii="Arial" w:hAnsi="Arial"/>
                <w:sz w:val="16"/>
                <w:szCs w:val="16"/>
              </w:rPr>
            </w:pPr>
            <w:r>
              <w:rPr>
                <w:rFonts w:ascii="Arial" w:hAnsi="Arial"/>
                <w:sz w:val="16"/>
                <w:szCs w:val="16"/>
              </w:rPr>
              <w:t>005327</w:t>
            </w:r>
          </w:p>
        </w:tc>
        <w:tc>
          <w:tcPr>
            <w:tcW w:w="958" w:type="dxa"/>
            <w:tcMar>
              <w:top w:w="0" w:type="dxa"/>
              <w:left w:w="108" w:type="dxa"/>
              <w:bottom w:w="0" w:type="dxa"/>
              <w:right w:w="108" w:type="dxa"/>
            </w:tcMar>
          </w:tcPr>
          <w:p w14:paraId="776E8304" w14:textId="77777777" w:rsidR="00A10B37" w:rsidRDefault="00A10B37" w:rsidP="00EF7B27">
            <w:pPr>
              <w:pStyle w:val="Standard"/>
              <w:rPr>
                <w:rFonts w:ascii="Arial" w:hAnsi="Arial" w:cs="Arial"/>
                <w:sz w:val="16"/>
                <w:szCs w:val="16"/>
              </w:rPr>
            </w:pPr>
            <w:r>
              <w:rPr>
                <w:rFonts w:ascii="Arial" w:hAnsi="Arial" w:cs="Arial"/>
                <w:sz w:val="16"/>
                <w:szCs w:val="16"/>
              </w:rPr>
              <w:t>MOTO</w:t>
            </w:r>
          </w:p>
        </w:tc>
        <w:tc>
          <w:tcPr>
            <w:tcW w:w="1271" w:type="dxa"/>
            <w:tcMar>
              <w:top w:w="0" w:type="dxa"/>
              <w:left w:w="108" w:type="dxa"/>
              <w:bottom w:w="0" w:type="dxa"/>
              <w:right w:w="108" w:type="dxa"/>
            </w:tcMar>
          </w:tcPr>
          <w:p w14:paraId="65A5300E" w14:textId="7989B1BB" w:rsidR="00A10B37" w:rsidRDefault="00673AB5" w:rsidP="00EF7B27">
            <w:pPr>
              <w:pStyle w:val="Standard"/>
              <w:rPr>
                <w:rFonts w:ascii="Arial" w:hAnsi="Arial" w:cs="Arial"/>
                <w:sz w:val="16"/>
                <w:szCs w:val="16"/>
              </w:rPr>
            </w:pPr>
            <w:r>
              <w:rPr>
                <w:rFonts w:ascii="Arial" w:hAnsi="Arial" w:cs="Arial"/>
                <w:sz w:val="16"/>
                <w:szCs w:val="16"/>
              </w:rPr>
              <w:t>...</w:t>
            </w:r>
          </w:p>
        </w:tc>
        <w:tc>
          <w:tcPr>
            <w:tcW w:w="1256" w:type="dxa"/>
            <w:tcMar>
              <w:top w:w="0" w:type="dxa"/>
              <w:left w:w="108" w:type="dxa"/>
              <w:bottom w:w="0" w:type="dxa"/>
              <w:right w:w="108" w:type="dxa"/>
            </w:tcMar>
          </w:tcPr>
          <w:p w14:paraId="0D316FD1" w14:textId="77777777" w:rsidR="00A10B37" w:rsidRDefault="00A10B37" w:rsidP="00EF7B27">
            <w:pPr>
              <w:pStyle w:val="Standard"/>
              <w:rPr>
                <w:rFonts w:ascii="Arial" w:hAnsi="Arial" w:cs="Arial"/>
                <w:sz w:val="16"/>
                <w:szCs w:val="16"/>
              </w:rPr>
            </w:pPr>
            <w:r>
              <w:rPr>
                <w:rFonts w:ascii="Arial" w:hAnsi="Arial" w:cs="Arial"/>
                <w:sz w:val="16"/>
                <w:szCs w:val="16"/>
              </w:rPr>
              <w:t>CF MOTO</w:t>
            </w:r>
          </w:p>
        </w:tc>
        <w:tc>
          <w:tcPr>
            <w:tcW w:w="2852" w:type="dxa"/>
            <w:tcMar>
              <w:top w:w="0" w:type="dxa"/>
              <w:left w:w="108" w:type="dxa"/>
              <w:bottom w:w="0" w:type="dxa"/>
              <w:right w:w="108" w:type="dxa"/>
            </w:tcMar>
          </w:tcPr>
          <w:p w14:paraId="3C9B5987" w14:textId="560B44E9" w:rsidR="00A10B37" w:rsidRDefault="00673AB5" w:rsidP="00EF7B27">
            <w:pPr>
              <w:pStyle w:val="Standard"/>
              <w:snapToGrid w:val="0"/>
              <w:rPr>
                <w:rFonts w:ascii="Arial" w:hAnsi="Arial" w:cs="Arial"/>
                <w:sz w:val="16"/>
                <w:szCs w:val="16"/>
              </w:rPr>
            </w:pPr>
            <w:r>
              <w:rPr>
                <w:rFonts w:ascii="Arial" w:hAnsi="Arial" w:cs="Arial"/>
                <w:sz w:val="16"/>
                <w:szCs w:val="16"/>
              </w:rPr>
              <w:t>A.R.L.</w:t>
            </w:r>
          </w:p>
        </w:tc>
        <w:tc>
          <w:tcPr>
            <w:tcW w:w="713" w:type="dxa"/>
            <w:tcMar>
              <w:top w:w="0" w:type="dxa"/>
              <w:left w:w="108" w:type="dxa"/>
              <w:bottom w:w="0" w:type="dxa"/>
              <w:right w:w="108" w:type="dxa"/>
            </w:tcMar>
          </w:tcPr>
          <w:p w14:paraId="2EC65727" w14:textId="77777777" w:rsidR="00A10B37" w:rsidRDefault="00A10B37" w:rsidP="00EF7B27">
            <w:pPr>
              <w:pStyle w:val="Standard"/>
              <w:snapToGrid w:val="0"/>
              <w:rPr>
                <w:rFonts w:ascii="Arial" w:hAnsi="Arial" w:cs="Arial"/>
                <w:sz w:val="16"/>
                <w:szCs w:val="16"/>
              </w:rPr>
            </w:pPr>
            <w:r>
              <w:rPr>
                <w:rFonts w:ascii="Arial" w:hAnsi="Arial" w:cs="Arial"/>
                <w:sz w:val="16"/>
                <w:szCs w:val="16"/>
              </w:rPr>
              <w:t>121</w:t>
            </w:r>
          </w:p>
        </w:tc>
        <w:tc>
          <w:tcPr>
            <w:tcW w:w="861" w:type="dxa"/>
            <w:tcMar>
              <w:top w:w="0" w:type="dxa"/>
              <w:left w:w="108" w:type="dxa"/>
              <w:bottom w:w="0" w:type="dxa"/>
              <w:right w:w="108" w:type="dxa"/>
            </w:tcMar>
          </w:tcPr>
          <w:p w14:paraId="0A0A351C" w14:textId="77777777" w:rsidR="00A10B37" w:rsidRDefault="00A10B37" w:rsidP="00EF7B27">
            <w:pPr>
              <w:pStyle w:val="Standard"/>
              <w:rPr>
                <w:rFonts w:ascii="Arial" w:hAnsi="Arial"/>
                <w:sz w:val="16"/>
                <w:szCs w:val="16"/>
              </w:rPr>
            </w:pPr>
            <w:r>
              <w:rPr>
                <w:rFonts w:ascii="Arial" w:hAnsi="Arial"/>
                <w:sz w:val="16"/>
                <w:szCs w:val="16"/>
              </w:rPr>
              <w:t>37,00€</w:t>
            </w:r>
          </w:p>
        </w:tc>
      </w:tr>
      <w:tr w:rsidR="00A10B37" w14:paraId="06915300" w14:textId="77777777" w:rsidTr="00EF7B27">
        <w:tc>
          <w:tcPr>
            <w:tcW w:w="855" w:type="dxa"/>
            <w:tcMar>
              <w:top w:w="0" w:type="dxa"/>
              <w:left w:w="108" w:type="dxa"/>
              <w:bottom w:w="0" w:type="dxa"/>
              <w:right w:w="108" w:type="dxa"/>
            </w:tcMar>
          </w:tcPr>
          <w:p w14:paraId="67858A52" w14:textId="77777777" w:rsidR="00A10B37" w:rsidRDefault="00A10B37" w:rsidP="00EF7B27">
            <w:pPr>
              <w:pStyle w:val="Standard"/>
              <w:snapToGrid w:val="0"/>
              <w:rPr>
                <w:rFonts w:ascii="Arial" w:hAnsi="Arial"/>
                <w:sz w:val="16"/>
                <w:szCs w:val="16"/>
              </w:rPr>
            </w:pPr>
            <w:r>
              <w:rPr>
                <w:rFonts w:ascii="Arial" w:hAnsi="Arial"/>
                <w:sz w:val="16"/>
                <w:szCs w:val="16"/>
              </w:rPr>
              <w:t>005326</w:t>
            </w:r>
          </w:p>
        </w:tc>
        <w:tc>
          <w:tcPr>
            <w:tcW w:w="958" w:type="dxa"/>
            <w:tcMar>
              <w:top w:w="0" w:type="dxa"/>
              <w:left w:w="108" w:type="dxa"/>
              <w:bottom w:w="0" w:type="dxa"/>
              <w:right w:w="108" w:type="dxa"/>
            </w:tcMar>
          </w:tcPr>
          <w:p w14:paraId="09185BF6" w14:textId="77777777" w:rsidR="00A10B37" w:rsidRDefault="00A10B37" w:rsidP="00EF7B27">
            <w:pPr>
              <w:pStyle w:val="Standard"/>
              <w:rPr>
                <w:rFonts w:ascii="Arial" w:hAnsi="Arial" w:cs="Arial"/>
                <w:sz w:val="16"/>
                <w:szCs w:val="16"/>
              </w:rPr>
            </w:pPr>
            <w:r>
              <w:rPr>
                <w:rFonts w:ascii="Arial" w:hAnsi="Arial" w:cs="Arial"/>
                <w:sz w:val="16"/>
                <w:szCs w:val="16"/>
              </w:rPr>
              <w:t>MOTO</w:t>
            </w:r>
          </w:p>
        </w:tc>
        <w:tc>
          <w:tcPr>
            <w:tcW w:w="1271" w:type="dxa"/>
            <w:tcMar>
              <w:top w:w="0" w:type="dxa"/>
              <w:left w:w="108" w:type="dxa"/>
              <w:bottom w:w="0" w:type="dxa"/>
              <w:right w:w="108" w:type="dxa"/>
            </w:tcMar>
          </w:tcPr>
          <w:p w14:paraId="068C9CA0" w14:textId="26CD966C" w:rsidR="00A10B37" w:rsidRDefault="00673AB5" w:rsidP="00EF7B27">
            <w:pPr>
              <w:pStyle w:val="Standard"/>
              <w:rPr>
                <w:rFonts w:ascii="Arial" w:hAnsi="Arial" w:cs="Arial"/>
                <w:sz w:val="16"/>
                <w:szCs w:val="16"/>
              </w:rPr>
            </w:pPr>
            <w:r>
              <w:rPr>
                <w:rFonts w:ascii="Arial" w:hAnsi="Arial" w:cs="Arial"/>
                <w:sz w:val="16"/>
                <w:szCs w:val="16"/>
              </w:rPr>
              <w:t>...</w:t>
            </w:r>
          </w:p>
        </w:tc>
        <w:tc>
          <w:tcPr>
            <w:tcW w:w="1256" w:type="dxa"/>
            <w:tcMar>
              <w:top w:w="0" w:type="dxa"/>
              <w:left w:w="108" w:type="dxa"/>
              <w:bottom w:w="0" w:type="dxa"/>
              <w:right w:w="108" w:type="dxa"/>
            </w:tcMar>
          </w:tcPr>
          <w:p w14:paraId="5B6158B3" w14:textId="77777777" w:rsidR="00A10B37" w:rsidRDefault="00A10B37" w:rsidP="00EF7B27">
            <w:pPr>
              <w:pStyle w:val="Standard"/>
              <w:rPr>
                <w:rFonts w:ascii="Arial" w:hAnsi="Arial" w:cs="Arial"/>
                <w:sz w:val="16"/>
                <w:szCs w:val="16"/>
              </w:rPr>
            </w:pPr>
            <w:r>
              <w:rPr>
                <w:rFonts w:ascii="Arial" w:hAnsi="Arial" w:cs="Arial"/>
                <w:sz w:val="16"/>
                <w:szCs w:val="16"/>
              </w:rPr>
              <w:t>HONDA</w:t>
            </w:r>
          </w:p>
        </w:tc>
        <w:tc>
          <w:tcPr>
            <w:tcW w:w="2852" w:type="dxa"/>
            <w:tcMar>
              <w:top w:w="0" w:type="dxa"/>
              <w:left w:w="108" w:type="dxa"/>
              <w:bottom w:w="0" w:type="dxa"/>
              <w:right w:w="108" w:type="dxa"/>
            </w:tcMar>
          </w:tcPr>
          <w:p w14:paraId="4094BC2B" w14:textId="6DB54163" w:rsidR="00A10B37" w:rsidRDefault="00673AB5" w:rsidP="00EF7B27">
            <w:pPr>
              <w:pStyle w:val="Standard"/>
              <w:snapToGrid w:val="0"/>
              <w:rPr>
                <w:rFonts w:ascii="Arial" w:hAnsi="Arial" w:cs="Arial"/>
                <w:sz w:val="16"/>
                <w:szCs w:val="16"/>
              </w:rPr>
            </w:pPr>
            <w:r>
              <w:rPr>
                <w:rFonts w:ascii="Arial" w:hAnsi="Arial" w:cs="Arial"/>
                <w:sz w:val="16"/>
                <w:szCs w:val="16"/>
              </w:rPr>
              <w:t>E.C.R.</w:t>
            </w:r>
          </w:p>
        </w:tc>
        <w:tc>
          <w:tcPr>
            <w:tcW w:w="713" w:type="dxa"/>
            <w:tcMar>
              <w:top w:w="0" w:type="dxa"/>
              <w:left w:w="108" w:type="dxa"/>
              <w:bottom w:w="0" w:type="dxa"/>
              <w:right w:w="108" w:type="dxa"/>
            </w:tcMar>
          </w:tcPr>
          <w:p w14:paraId="2503A21A" w14:textId="77777777" w:rsidR="00A10B37" w:rsidRDefault="00A10B37" w:rsidP="00EF7B27">
            <w:pPr>
              <w:pStyle w:val="Standard"/>
              <w:snapToGrid w:val="0"/>
              <w:rPr>
                <w:rFonts w:ascii="Arial" w:hAnsi="Arial" w:cs="Arial"/>
                <w:sz w:val="16"/>
                <w:szCs w:val="16"/>
              </w:rPr>
            </w:pPr>
            <w:r>
              <w:rPr>
                <w:rFonts w:ascii="Arial" w:hAnsi="Arial" w:cs="Arial"/>
                <w:sz w:val="16"/>
                <w:szCs w:val="16"/>
              </w:rPr>
              <w:t>99</w:t>
            </w:r>
          </w:p>
        </w:tc>
        <w:tc>
          <w:tcPr>
            <w:tcW w:w="861" w:type="dxa"/>
            <w:tcMar>
              <w:top w:w="0" w:type="dxa"/>
              <w:left w:w="108" w:type="dxa"/>
              <w:bottom w:w="0" w:type="dxa"/>
              <w:right w:w="108" w:type="dxa"/>
            </w:tcMar>
          </w:tcPr>
          <w:p w14:paraId="176E892D" w14:textId="77777777" w:rsidR="00A10B37" w:rsidRDefault="00A10B37" w:rsidP="00EF7B27">
            <w:pPr>
              <w:pStyle w:val="Standard"/>
              <w:rPr>
                <w:rFonts w:ascii="Arial" w:hAnsi="Arial"/>
                <w:sz w:val="16"/>
                <w:szCs w:val="16"/>
              </w:rPr>
            </w:pPr>
            <w:r>
              <w:rPr>
                <w:rFonts w:ascii="Arial" w:hAnsi="Arial"/>
                <w:sz w:val="16"/>
                <w:szCs w:val="16"/>
              </w:rPr>
              <w:t>37,00€</w:t>
            </w:r>
          </w:p>
        </w:tc>
      </w:tr>
    </w:tbl>
    <w:p w14:paraId="1029DDB3" w14:textId="77777777" w:rsidR="00A10B37" w:rsidRDefault="00A10B37" w:rsidP="00EF7B27">
      <w:pPr>
        <w:pStyle w:val="normal1"/>
        <w:rPr>
          <w:rFonts w:cs="Arial"/>
          <w:szCs w:val="22"/>
        </w:rPr>
      </w:pPr>
    </w:p>
    <w:p w14:paraId="312AE66F" w14:textId="77777777" w:rsidR="00A10B37" w:rsidRDefault="00A10B37" w:rsidP="00EF7B27">
      <w:pPr>
        <w:pStyle w:val="normal1"/>
        <w:rPr>
          <w:rFonts w:cs="Arial"/>
          <w:szCs w:val="22"/>
        </w:rPr>
      </w:pPr>
      <w:r>
        <w:rPr>
          <w:rFonts w:cs="Arial"/>
          <w:szCs w:val="22"/>
        </w:rPr>
        <w:t>IMPORT TOTAL ...........................................................................................       216</w:t>
      </w:r>
      <w:r>
        <w:rPr>
          <w:rFonts w:eastAsia="Calibri" w:cs="Arial"/>
          <w:kern w:val="0"/>
          <w:szCs w:val="22"/>
          <w:lang w:val="es-ES" w:eastAsia="en-US"/>
        </w:rPr>
        <w:t>,00 €</w:t>
      </w:r>
    </w:p>
    <w:p w14:paraId="55D6F1F6" w14:textId="77777777" w:rsidR="00A10B37" w:rsidRDefault="00A10B37" w:rsidP="00EF7B27">
      <w:pPr>
        <w:rPr>
          <w:rFonts w:cs="Arial"/>
          <w:sz w:val="24"/>
          <w:szCs w:val="24"/>
          <w:lang w:val="ca-ES"/>
        </w:rPr>
      </w:pPr>
    </w:p>
    <w:p w14:paraId="320D48B4" w14:textId="77777777" w:rsidR="00A10B37" w:rsidRPr="00F5063F" w:rsidRDefault="00A10B37" w:rsidP="00EF7B27">
      <w:pPr>
        <w:rPr>
          <w:rFonts w:cs="Arial"/>
          <w:sz w:val="24"/>
          <w:szCs w:val="24"/>
          <w:lang w:val="ca-ES"/>
        </w:rPr>
      </w:pPr>
      <w:r w:rsidRPr="00F5063F">
        <w:rPr>
          <w:rFonts w:cs="Arial"/>
          <w:sz w:val="24"/>
          <w:szCs w:val="24"/>
          <w:lang w:val="ca-ES"/>
        </w:rPr>
        <w:t>Segon.- Notificar aquest acord a l’ORGT, al departament d’intervenció pel seu coneixement, i a l’interessat amb expressió dels recursos que es poden interposar</w:t>
      </w:r>
    </w:p>
    <w:p w14:paraId="42AAEF2B" w14:textId="77777777" w:rsidR="00A10B37" w:rsidRDefault="00A10B37" w:rsidP="00EF7B27">
      <w:pPr>
        <w:rPr>
          <w:rFonts w:cs="Arial"/>
          <w:lang w:val="ca-ES"/>
        </w:rPr>
      </w:pPr>
    </w:p>
    <w:p w14:paraId="32A60CEE" w14:textId="77777777" w:rsidR="00A10B37" w:rsidRPr="00A10B37" w:rsidRDefault="00A10B37" w:rsidP="00A10B37">
      <w:pPr>
        <w:rPr>
          <w:rFonts w:cs="Arial"/>
          <w:lang w:val="ca-ES"/>
        </w:rPr>
      </w:pPr>
      <w:bookmarkStart w:id="29" w:name="DOCUMENTO_5495985"/>
      <w:bookmarkStart w:id="30" w:name="DOCUMENTO_5531619"/>
      <w:bookmarkEnd w:id="28"/>
      <w:bookmarkEnd w:id="29"/>
      <w:bookmarkEnd w:id="30"/>
    </w:p>
    <w:p w14:paraId="274AC4CE" w14:textId="7AEDE861" w:rsidR="00DF21D5" w:rsidRDefault="00DF21D5" w:rsidP="00DF21D5">
      <w:pPr>
        <w:rPr>
          <w:rFonts w:cs="Arial"/>
          <w:lang w:val="ca-ES"/>
        </w:rPr>
      </w:pPr>
      <w:r>
        <w:rPr>
          <w:rFonts w:cs="Arial"/>
          <w:b/>
          <w:lang w:val="ca-ES"/>
        </w:rPr>
        <w:t>10.0.- MODIFICAR LA PLAÇA D’ESTACIONAMENT GENÈRICA A PERSONALITZADA PER A PERSONES AMB MOBILITAT REDUÏDA AL CARRER SANT GUILLEM</w:t>
      </w:r>
      <w:r w:rsidR="00673AB5">
        <w:rPr>
          <w:rFonts w:cs="Arial"/>
          <w:b/>
          <w:lang w:val="ca-ES"/>
        </w:rPr>
        <w:t>...</w:t>
      </w:r>
      <w:r>
        <w:rPr>
          <w:rFonts w:cs="Arial"/>
          <w:b/>
          <w:lang w:val="ca-ES"/>
        </w:rPr>
        <w:t xml:space="preserve"> EXP. X2019005376</w:t>
      </w:r>
    </w:p>
    <w:p w14:paraId="7A6CCB1B" w14:textId="77777777" w:rsidR="00DF21D5" w:rsidRDefault="00DF21D5" w:rsidP="00DF21D5">
      <w:pPr>
        <w:rPr>
          <w:rFonts w:cs="Arial"/>
          <w:lang w:val="ca-ES"/>
        </w:rPr>
      </w:pPr>
    </w:p>
    <w:p w14:paraId="3AB8B475" w14:textId="77777777" w:rsidR="00DF21D5" w:rsidRPr="00C808A2" w:rsidRDefault="00DF21D5" w:rsidP="0025654E">
      <w:pPr>
        <w:rPr>
          <w:b/>
          <w:lang w:val="ca-ES"/>
        </w:rPr>
      </w:pPr>
      <w:bookmarkStart w:id="31" w:name="X2019005376"/>
    </w:p>
    <w:p w14:paraId="1E8A094D" w14:textId="77777777" w:rsidR="00DF21D5" w:rsidRDefault="00DF21D5" w:rsidP="007E7A79">
      <w:pPr>
        <w:pStyle w:val="Default"/>
        <w:jc w:val="both"/>
        <w:rPr>
          <w:sz w:val="22"/>
          <w:szCs w:val="22"/>
        </w:rPr>
      </w:pPr>
      <w:r>
        <w:rPr>
          <w:b/>
          <w:bCs/>
          <w:sz w:val="22"/>
          <w:szCs w:val="22"/>
        </w:rPr>
        <w:t xml:space="preserve">S’ACORDA: </w:t>
      </w:r>
    </w:p>
    <w:p w14:paraId="3093951B" w14:textId="77777777" w:rsidR="00DF21D5" w:rsidRDefault="00DF21D5" w:rsidP="007E7A79">
      <w:pPr>
        <w:pStyle w:val="Default"/>
        <w:jc w:val="both"/>
        <w:rPr>
          <w:sz w:val="22"/>
          <w:szCs w:val="22"/>
        </w:rPr>
      </w:pPr>
    </w:p>
    <w:p w14:paraId="28CC0740" w14:textId="3BB82703" w:rsidR="00DF21D5" w:rsidRDefault="00DF21D5" w:rsidP="007E7A79">
      <w:pPr>
        <w:pStyle w:val="Default"/>
        <w:jc w:val="both"/>
        <w:rPr>
          <w:sz w:val="22"/>
          <w:szCs w:val="22"/>
        </w:rPr>
      </w:pPr>
      <w:r>
        <w:rPr>
          <w:sz w:val="22"/>
          <w:szCs w:val="22"/>
        </w:rPr>
        <w:t>PRIMER.- Modificar plaça d’estacionament genèrica de mobilitat reduïda del c/ Sant Guillem</w:t>
      </w:r>
      <w:r w:rsidR="00673AB5">
        <w:rPr>
          <w:sz w:val="22"/>
          <w:szCs w:val="22"/>
        </w:rPr>
        <w:t>...</w:t>
      </w:r>
      <w:r>
        <w:rPr>
          <w:sz w:val="22"/>
          <w:szCs w:val="22"/>
        </w:rPr>
        <w:t xml:space="preserve"> a personalitzada amb la matrícula</w:t>
      </w:r>
      <w:r w:rsidR="00673AB5">
        <w:rPr>
          <w:sz w:val="22"/>
          <w:szCs w:val="22"/>
        </w:rPr>
        <w:t>...</w:t>
      </w:r>
    </w:p>
    <w:p w14:paraId="363EDEF1" w14:textId="77777777" w:rsidR="00DF21D5" w:rsidRDefault="00DF21D5" w:rsidP="007E7A79"/>
    <w:p w14:paraId="24FBA256" w14:textId="77777777" w:rsidR="00DF21D5" w:rsidRDefault="00DF21D5" w:rsidP="007E7A79">
      <w:pPr>
        <w:rPr>
          <w:rFonts w:cs="Arial"/>
          <w:lang w:val="ca-ES"/>
        </w:rPr>
      </w:pPr>
      <w:r>
        <w:t xml:space="preserve">SEGON.- Comunicar a la </w:t>
      </w:r>
      <w:proofErr w:type="spellStart"/>
      <w:r>
        <w:t>Secció</w:t>
      </w:r>
      <w:proofErr w:type="spellEnd"/>
      <w:r>
        <w:t xml:space="preserve"> </w:t>
      </w:r>
      <w:proofErr w:type="spellStart"/>
      <w:r>
        <w:t>Tècnica</w:t>
      </w:r>
      <w:proofErr w:type="spellEnd"/>
      <w:r>
        <w:t xml:space="preserve"> </w:t>
      </w:r>
      <w:proofErr w:type="spellStart"/>
      <w:r>
        <w:t>l’acord</w:t>
      </w:r>
      <w:proofErr w:type="spellEnd"/>
      <w:r>
        <w:t xml:space="preserve"> de la </w:t>
      </w:r>
      <w:proofErr w:type="spellStart"/>
      <w:r>
        <w:t>present</w:t>
      </w:r>
      <w:proofErr w:type="spellEnd"/>
      <w:r>
        <w:t xml:space="preserve"> </w:t>
      </w:r>
      <w:proofErr w:type="spellStart"/>
      <w:r>
        <w:t>proposta</w:t>
      </w:r>
      <w:proofErr w:type="spellEnd"/>
      <w:r>
        <w:t xml:space="preserve"> per a </w:t>
      </w:r>
      <w:proofErr w:type="spellStart"/>
      <w:r>
        <w:t>encarregar</w:t>
      </w:r>
      <w:proofErr w:type="spellEnd"/>
      <w:r>
        <w:t xml:space="preserve"> les tasques de </w:t>
      </w:r>
      <w:proofErr w:type="spellStart"/>
      <w:r>
        <w:t>senyalització</w:t>
      </w:r>
      <w:proofErr w:type="spellEnd"/>
      <w:r>
        <w:t>.</w:t>
      </w:r>
    </w:p>
    <w:p w14:paraId="648F8E76" w14:textId="77777777" w:rsidR="00DF21D5" w:rsidRDefault="00DF21D5" w:rsidP="0025654E">
      <w:pPr>
        <w:rPr>
          <w:lang w:val="ca-ES"/>
        </w:rPr>
      </w:pPr>
      <w:bookmarkStart w:id="32" w:name="DOCUMENTO_5501979"/>
      <w:bookmarkEnd w:id="32"/>
    </w:p>
    <w:p w14:paraId="7259412C" w14:textId="77777777" w:rsidR="007270BE" w:rsidRDefault="007270BE" w:rsidP="007270BE">
      <w:pPr>
        <w:rPr>
          <w:rFonts w:cs="Arial"/>
          <w:lang w:val="ca-ES"/>
        </w:rPr>
      </w:pPr>
      <w:bookmarkStart w:id="33" w:name="DOCUMENTO_5531620"/>
      <w:bookmarkEnd w:id="31"/>
      <w:bookmarkEnd w:id="33"/>
      <w:r>
        <w:rPr>
          <w:rFonts w:cs="Arial"/>
          <w:b/>
          <w:lang w:val="ca-ES"/>
        </w:rPr>
        <w:t>11.0.- INCOACIÓ EXPEDIENT SANCIONADOR PER INFRACCIÓ DE LES ORDENANCES REGULADORES DE POLICIA I BON GOVERN (X2019005331)</w:t>
      </w:r>
    </w:p>
    <w:p w14:paraId="65261BEF" w14:textId="77777777" w:rsidR="007270BE" w:rsidRDefault="007270BE" w:rsidP="007270BE">
      <w:pPr>
        <w:rPr>
          <w:rFonts w:cs="Arial"/>
          <w:lang w:val="ca-ES"/>
        </w:rPr>
      </w:pPr>
    </w:p>
    <w:p w14:paraId="494D88D3" w14:textId="77777777" w:rsidR="007270BE" w:rsidRDefault="007270BE" w:rsidP="0064659B">
      <w:pPr>
        <w:rPr>
          <w:kern w:val="22"/>
          <w:lang w:val="ca-ES" w:eastAsia="es-ES"/>
        </w:rPr>
      </w:pPr>
      <w:bookmarkStart w:id="34" w:name="X2019005331"/>
    </w:p>
    <w:p w14:paraId="3E86D8D9" w14:textId="77777777" w:rsidR="007270BE" w:rsidRPr="002602EF" w:rsidRDefault="007270BE" w:rsidP="0064659B">
      <w:pPr>
        <w:rPr>
          <w:b/>
          <w:kern w:val="22"/>
          <w:lang w:val="ca-ES" w:eastAsia="es-ES"/>
        </w:rPr>
      </w:pPr>
      <w:r w:rsidRPr="002602EF">
        <w:rPr>
          <w:kern w:val="22"/>
          <w:lang w:val="ca-ES" w:eastAsia="es-ES"/>
        </w:rPr>
        <w:t>S’ACORDA</w:t>
      </w:r>
      <w:r w:rsidRPr="002602EF">
        <w:rPr>
          <w:b/>
          <w:kern w:val="22"/>
          <w:lang w:val="ca-ES" w:eastAsia="es-ES"/>
        </w:rPr>
        <w:t>:  </w:t>
      </w:r>
    </w:p>
    <w:p w14:paraId="5639E0A3" w14:textId="77777777" w:rsidR="007270BE" w:rsidRPr="002602EF" w:rsidRDefault="007270BE" w:rsidP="0064659B">
      <w:pPr>
        <w:rPr>
          <w:highlight w:val="yellow"/>
          <w:lang w:val="ca-ES" w:eastAsia="es-ES"/>
        </w:rPr>
      </w:pPr>
    </w:p>
    <w:p w14:paraId="056BA4F6" w14:textId="77777777" w:rsidR="007270BE" w:rsidRPr="002359FC" w:rsidRDefault="007270BE" w:rsidP="0064659B">
      <w:pPr>
        <w:rPr>
          <w:lang w:val="ca-ES" w:eastAsia="es-ES"/>
        </w:rPr>
      </w:pPr>
      <w:r w:rsidRPr="002359FC">
        <w:rPr>
          <w:lang w:val="ca-ES" w:eastAsia="es-ES"/>
        </w:rPr>
        <w:t xml:space="preserve">Primer. Incoar procediment sancionador contra la persona presumptament responsables de la comissió d’una infracció administrativa d’acord amb les dades que  consten en el quadre següent: </w:t>
      </w:r>
    </w:p>
    <w:p w14:paraId="0DA41962" w14:textId="77777777" w:rsidR="007270BE" w:rsidRPr="002359FC" w:rsidRDefault="007270BE" w:rsidP="0064659B">
      <w:pPr>
        <w:rPr>
          <w:lang w:val="ca-ES" w:eastAsia="es-E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130"/>
        <w:gridCol w:w="1843"/>
        <w:gridCol w:w="2268"/>
        <w:gridCol w:w="1141"/>
        <w:gridCol w:w="1441"/>
      </w:tblGrid>
      <w:tr w:rsidR="007270BE" w:rsidRPr="002359FC" w14:paraId="43C1211F" w14:textId="77777777" w:rsidTr="0064659B">
        <w:tc>
          <w:tcPr>
            <w:tcW w:w="821" w:type="dxa"/>
            <w:tcBorders>
              <w:top w:val="single" w:sz="24" w:space="0" w:color="auto"/>
              <w:left w:val="single" w:sz="24" w:space="0" w:color="auto"/>
              <w:bottom w:val="single" w:sz="24" w:space="0" w:color="auto"/>
              <w:right w:val="single" w:sz="24" w:space="0" w:color="auto"/>
            </w:tcBorders>
          </w:tcPr>
          <w:p w14:paraId="6B6E77ED"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tc>
        <w:tc>
          <w:tcPr>
            <w:tcW w:w="1130" w:type="dxa"/>
            <w:tcBorders>
              <w:top w:val="single" w:sz="24" w:space="0" w:color="auto"/>
              <w:left w:val="single" w:sz="24" w:space="0" w:color="auto"/>
              <w:bottom w:val="single" w:sz="24" w:space="0" w:color="auto"/>
              <w:right w:val="single" w:sz="24" w:space="0" w:color="auto"/>
            </w:tcBorders>
          </w:tcPr>
          <w:p w14:paraId="07FBA933"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5C96C4CB"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1F089396"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Presumpte/a infractor/a</w:t>
            </w:r>
          </w:p>
        </w:tc>
        <w:tc>
          <w:tcPr>
            <w:tcW w:w="1843" w:type="dxa"/>
            <w:tcBorders>
              <w:top w:val="single" w:sz="24" w:space="0" w:color="auto"/>
              <w:left w:val="single" w:sz="24" w:space="0" w:color="auto"/>
              <w:bottom w:val="single" w:sz="24" w:space="0" w:color="auto"/>
              <w:right w:val="single" w:sz="24" w:space="0" w:color="auto"/>
            </w:tcBorders>
          </w:tcPr>
          <w:p w14:paraId="2712B44A"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139B49B6"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476781E4"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Denúncia/acta, data i lloc</w:t>
            </w:r>
          </w:p>
        </w:tc>
        <w:tc>
          <w:tcPr>
            <w:tcW w:w="2268" w:type="dxa"/>
            <w:tcBorders>
              <w:top w:val="single" w:sz="24" w:space="0" w:color="auto"/>
              <w:left w:val="single" w:sz="24" w:space="0" w:color="auto"/>
              <w:bottom w:val="single" w:sz="24" w:space="0" w:color="auto"/>
              <w:right w:val="single" w:sz="24" w:space="0" w:color="auto"/>
            </w:tcBorders>
          </w:tcPr>
          <w:p w14:paraId="68EED933"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2E0F5D68"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1E7F3D7E"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Fet, article infringit i grau de la sanció</w:t>
            </w:r>
          </w:p>
        </w:tc>
        <w:tc>
          <w:tcPr>
            <w:tcW w:w="1141" w:type="dxa"/>
            <w:tcBorders>
              <w:top w:val="single" w:sz="24" w:space="0" w:color="auto"/>
              <w:left w:val="single" w:sz="24" w:space="0" w:color="auto"/>
              <w:bottom w:val="single" w:sz="24" w:space="0" w:color="auto"/>
              <w:right w:val="single" w:sz="24" w:space="0" w:color="auto"/>
            </w:tcBorders>
          </w:tcPr>
          <w:p w14:paraId="1266D508"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0E07479C"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4852EBE3"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Sanció que pot correspondre</w:t>
            </w:r>
          </w:p>
        </w:tc>
        <w:tc>
          <w:tcPr>
            <w:tcW w:w="1441" w:type="dxa"/>
            <w:tcBorders>
              <w:top w:val="single" w:sz="24" w:space="0" w:color="auto"/>
              <w:left w:val="single" w:sz="24" w:space="0" w:color="auto"/>
              <w:bottom w:val="single" w:sz="24" w:space="0" w:color="auto"/>
              <w:right w:val="single" w:sz="24" w:space="0" w:color="auto"/>
            </w:tcBorders>
            <w:hideMark/>
          </w:tcPr>
          <w:p w14:paraId="3030307E"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Reducció 40% cas de pagament voluntari abans de la resolució sancionadora, amb renúncia expressa a exercir qualsevol acció</w:t>
            </w:r>
          </w:p>
        </w:tc>
      </w:tr>
      <w:tr w:rsidR="007270BE" w:rsidRPr="002359FC" w14:paraId="63A105DA" w14:textId="77777777" w:rsidTr="0064659B">
        <w:trPr>
          <w:trHeight w:val="932"/>
        </w:trPr>
        <w:tc>
          <w:tcPr>
            <w:tcW w:w="821" w:type="dxa"/>
            <w:tcBorders>
              <w:top w:val="single" w:sz="24" w:space="0" w:color="auto"/>
              <w:left w:val="single" w:sz="4" w:space="0" w:color="auto"/>
              <w:bottom w:val="single" w:sz="4" w:space="0" w:color="auto"/>
              <w:right w:val="single" w:sz="4" w:space="0" w:color="auto"/>
            </w:tcBorders>
            <w:hideMark/>
          </w:tcPr>
          <w:p w14:paraId="632089D0" w14:textId="77777777" w:rsidR="007270BE" w:rsidRPr="002359FC" w:rsidRDefault="007270BE" w:rsidP="0064659B">
            <w:pPr>
              <w:keepLines/>
              <w:spacing w:before="120" w:after="120" w:line="264" w:lineRule="auto"/>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P.S.A.</w:t>
            </w:r>
          </w:p>
        </w:tc>
        <w:tc>
          <w:tcPr>
            <w:tcW w:w="1130" w:type="dxa"/>
            <w:tcBorders>
              <w:top w:val="single" w:sz="24" w:space="0" w:color="auto"/>
              <w:left w:val="single" w:sz="4" w:space="0" w:color="auto"/>
              <w:bottom w:val="single" w:sz="4" w:space="0" w:color="auto"/>
              <w:right w:val="single" w:sz="4" w:space="0" w:color="auto"/>
            </w:tcBorders>
            <w:hideMark/>
          </w:tcPr>
          <w:p w14:paraId="7253CB73" w14:textId="4771A810" w:rsidR="007270BE" w:rsidRPr="002359FC" w:rsidRDefault="00673AB5" w:rsidP="0064659B">
            <w:pPr>
              <w:keepLines/>
              <w:spacing w:before="120" w:after="120" w:line="264" w:lineRule="auto"/>
              <w:jc w:val="left"/>
              <w:rPr>
                <w:rFonts w:ascii="Times New Roman" w:eastAsia="Times New Roman" w:hAnsi="Times New Roman"/>
                <w:kern w:val="22"/>
                <w:sz w:val="20"/>
                <w:szCs w:val="20"/>
                <w:lang w:val="ca-ES" w:eastAsia="es-ES"/>
              </w:rPr>
            </w:pPr>
            <w:r>
              <w:rPr>
                <w:rFonts w:ascii="Times New Roman" w:eastAsia="Times New Roman" w:hAnsi="Times New Roman"/>
                <w:kern w:val="22"/>
                <w:sz w:val="20"/>
                <w:szCs w:val="20"/>
                <w:lang w:val="ca-ES" w:eastAsia="es-ES"/>
              </w:rPr>
              <w:t>P.S.A.</w:t>
            </w:r>
          </w:p>
        </w:tc>
        <w:tc>
          <w:tcPr>
            <w:tcW w:w="1843" w:type="dxa"/>
            <w:tcBorders>
              <w:top w:val="single" w:sz="24" w:space="0" w:color="auto"/>
              <w:left w:val="single" w:sz="4" w:space="0" w:color="auto"/>
              <w:bottom w:val="single" w:sz="4" w:space="0" w:color="auto"/>
              <w:right w:val="single" w:sz="4" w:space="0" w:color="auto"/>
            </w:tcBorders>
            <w:hideMark/>
          </w:tcPr>
          <w:p w14:paraId="13B0E148" w14:textId="77777777" w:rsidR="007270BE" w:rsidRPr="002359FC" w:rsidRDefault="007270BE" w:rsidP="0064659B">
            <w:pPr>
              <w:keepLines/>
              <w:spacing w:before="120" w:after="120" w:line="264" w:lineRule="auto"/>
              <w:jc w:val="left"/>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Denúncia 04451 de data 19.10.2019 a la pl. l’Ajuntament, núm. 6</w:t>
            </w:r>
          </w:p>
        </w:tc>
        <w:tc>
          <w:tcPr>
            <w:tcW w:w="2268" w:type="dxa"/>
            <w:tcBorders>
              <w:top w:val="single" w:sz="24" w:space="0" w:color="auto"/>
              <w:left w:val="single" w:sz="4" w:space="0" w:color="auto"/>
              <w:bottom w:val="single" w:sz="4" w:space="0" w:color="auto"/>
              <w:right w:val="single" w:sz="4" w:space="0" w:color="auto"/>
            </w:tcBorders>
            <w:hideMark/>
          </w:tcPr>
          <w:p w14:paraId="03BF4D38" w14:textId="77777777" w:rsidR="007270BE" w:rsidRPr="002359FC" w:rsidRDefault="007270BE" w:rsidP="0064659B">
            <w:pPr>
              <w:keepLines/>
              <w:spacing w:before="120" w:after="120" w:line="264" w:lineRule="auto"/>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Abocar residus i objectes fora dels contenidors adequats (Davant la porta d’entrada de l’Ajuntament) Art. 33.2.a.  Infracció lleu</w:t>
            </w:r>
          </w:p>
        </w:tc>
        <w:tc>
          <w:tcPr>
            <w:tcW w:w="1141" w:type="dxa"/>
            <w:tcBorders>
              <w:top w:val="single" w:sz="24" w:space="0" w:color="auto"/>
              <w:left w:val="single" w:sz="4" w:space="0" w:color="auto"/>
              <w:bottom w:val="single" w:sz="4" w:space="0" w:color="auto"/>
              <w:right w:val="single" w:sz="4" w:space="0" w:color="auto"/>
            </w:tcBorders>
          </w:tcPr>
          <w:p w14:paraId="5D020A73"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3257C4F4"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120,00 €</w:t>
            </w:r>
          </w:p>
        </w:tc>
        <w:tc>
          <w:tcPr>
            <w:tcW w:w="1441" w:type="dxa"/>
            <w:tcBorders>
              <w:top w:val="single" w:sz="24" w:space="0" w:color="auto"/>
              <w:left w:val="single" w:sz="4" w:space="0" w:color="auto"/>
              <w:bottom w:val="single" w:sz="4" w:space="0" w:color="auto"/>
              <w:right w:val="single" w:sz="4" w:space="0" w:color="auto"/>
            </w:tcBorders>
          </w:tcPr>
          <w:p w14:paraId="6C2BA30C"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p>
          <w:p w14:paraId="611AFE77" w14:textId="77777777" w:rsidR="007270BE" w:rsidRPr="002359FC" w:rsidRDefault="007270BE" w:rsidP="0064659B">
            <w:pPr>
              <w:keepLines/>
              <w:spacing w:before="120" w:after="120" w:line="264" w:lineRule="auto"/>
              <w:jc w:val="center"/>
              <w:rPr>
                <w:rFonts w:ascii="Times New Roman" w:eastAsia="Times New Roman" w:hAnsi="Times New Roman"/>
                <w:kern w:val="22"/>
                <w:sz w:val="20"/>
                <w:szCs w:val="20"/>
                <w:lang w:val="ca-ES" w:eastAsia="es-ES"/>
              </w:rPr>
            </w:pPr>
            <w:r w:rsidRPr="002359FC">
              <w:rPr>
                <w:rFonts w:ascii="Times New Roman" w:eastAsia="Times New Roman" w:hAnsi="Times New Roman"/>
                <w:kern w:val="22"/>
                <w:sz w:val="20"/>
                <w:szCs w:val="20"/>
                <w:lang w:val="ca-ES" w:eastAsia="es-ES"/>
              </w:rPr>
              <w:t>72,00 €</w:t>
            </w:r>
          </w:p>
        </w:tc>
      </w:tr>
    </w:tbl>
    <w:p w14:paraId="336A683E" w14:textId="77777777" w:rsidR="007270BE" w:rsidRPr="002359FC" w:rsidRDefault="007270BE" w:rsidP="0064659B">
      <w:pPr>
        <w:rPr>
          <w:lang w:val="ca-ES" w:eastAsia="es-ES"/>
        </w:rPr>
      </w:pPr>
    </w:p>
    <w:p w14:paraId="142DE985" w14:textId="77777777" w:rsidR="007270BE" w:rsidRPr="002359FC" w:rsidRDefault="007270BE" w:rsidP="0064659B">
      <w:pPr>
        <w:rPr>
          <w:lang w:val="ca-ES" w:eastAsia="es-ES"/>
        </w:rPr>
      </w:pPr>
      <w:r w:rsidRPr="002359FC">
        <w:rPr>
          <w:lang w:val="ca-ES" w:eastAsia="es-ES"/>
        </w:rPr>
        <w:t xml:space="preserve">Segon. Designar instructor del procediment al secretari de l’ajuntament, i nomenar secretària la funcionària senyora Conxita </w:t>
      </w:r>
      <w:proofErr w:type="spellStart"/>
      <w:r w:rsidRPr="002359FC">
        <w:rPr>
          <w:lang w:val="ca-ES" w:eastAsia="es-ES"/>
        </w:rPr>
        <w:t>Miras</w:t>
      </w:r>
      <w:proofErr w:type="spellEnd"/>
      <w:r w:rsidRPr="002359FC">
        <w:rPr>
          <w:lang w:val="ca-ES" w:eastAsia="es-ES"/>
        </w:rPr>
        <w:t xml:space="preserve"> Martínez. Les persones designades podran ser recusades d’acord amb el que estableix l’article 23 i 24 de la llei 40/2015 d’1 d’octubre, de Règim Jurídic del Sector Públic.   </w:t>
      </w:r>
    </w:p>
    <w:p w14:paraId="4064425F" w14:textId="77777777" w:rsidR="007270BE" w:rsidRPr="002359FC" w:rsidRDefault="007270BE" w:rsidP="0064659B">
      <w:pPr>
        <w:rPr>
          <w:lang w:val="ca-ES" w:eastAsia="es-ES"/>
        </w:rPr>
      </w:pPr>
    </w:p>
    <w:p w14:paraId="6153130C" w14:textId="77777777" w:rsidR="007270BE" w:rsidRPr="002359FC" w:rsidRDefault="007270BE" w:rsidP="0064659B">
      <w:pPr>
        <w:rPr>
          <w:lang w:val="ca-ES" w:eastAsia="es-ES"/>
        </w:rPr>
      </w:pPr>
      <w:r w:rsidRPr="002359FC">
        <w:rPr>
          <w:lang w:val="ca-ES" w:eastAsia="es-ES"/>
        </w:rPr>
        <w:t>Tercer.-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la sanció proposada, i portarà implícit la renúncia a qualsevol acció o recurs en via administrativa contra la sanció, d’acord amb el que preveu l’article 85 de la LPAC.</w:t>
      </w:r>
    </w:p>
    <w:p w14:paraId="4B0E99B6" w14:textId="77777777" w:rsidR="007270BE" w:rsidRPr="002359FC" w:rsidRDefault="007270BE" w:rsidP="0064659B">
      <w:pPr>
        <w:rPr>
          <w:lang w:val="ca-ES" w:eastAsia="es-ES"/>
        </w:rPr>
      </w:pPr>
    </w:p>
    <w:p w14:paraId="0A2BB99B" w14:textId="77777777" w:rsidR="007270BE" w:rsidRPr="002359FC" w:rsidRDefault="007270BE" w:rsidP="0064659B">
      <w:pPr>
        <w:rPr>
          <w:lang w:val="ca-ES" w:eastAsia="es-ES"/>
        </w:rPr>
      </w:pPr>
      <w:r w:rsidRPr="002359FC">
        <w:rPr>
          <w:lang w:val="ca-ES" w:eastAsia="es-ES"/>
        </w:rPr>
        <w:t>El pagament es pot efectuar mitjançant:</w:t>
      </w:r>
    </w:p>
    <w:p w14:paraId="4A7C24A8" w14:textId="77777777" w:rsidR="007270BE" w:rsidRPr="002359FC" w:rsidRDefault="007270BE" w:rsidP="0064659B">
      <w:pPr>
        <w:rPr>
          <w:lang w:val="ca-ES" w:eastAsia="es-ES"/>
        </w:rPr>
      </w:pPr>
    </w:p>
    <w:p w14:paraId="17972776" w14:textId="407E3A2F" w:rsidR="007270BE" w:rsidRPr="002359FC" w:rsidRDefault="007270BE" w:rsidP="007270BE">
      <w:pPr>
        <w:numPr>
          <w:ilvl w:val="0"/>
          <w:numId w:val="3"/>
        </w:numPr>
        <w:spacing w:after="160" w:line="259" w:lineRule="auto"/>
        <w:jc w:val="left"/>
        <w:rPr>
          <w:lang w:val="ca-ES" w:eastAsia="es-ES"/>
        </w:rPr>
      </w:pPr>
      <w:r w:rsidRPr="002359FC">
        <w:rPr>
          <w:lang w:val="ca-ES" w:eastAsia="es-ES"/>
        </w:rPr>
        <w:t>Transferència bancària al compte corrent</w:t>
      </w:r>
      <w:r w:rsidR="00673AB5">
        <w:rPr>
          <w:lang w:val="ca-ES" w:eastAsia="es-ES"/>
        </w:rPr>
        <w:t>_________________________.</w:t>
      </w:r>
    </w:p>
    <w:p w14:paraId="1CD198F6" w14:textId="77777777" w:rsidR="007270BE" w:rsidRPr="002359FC" w:rsidRDefault="007270BE" w:rsidP="007270BE">
      <w:pPr>
        <w:numPr>
          <w:ilvl w:val="0"/>
          <w:numId w:val="3"/>
        </w:numPr>
        <w:spacing w:after="160" w:line="259" w:lineRule="auto"/>
        <w:jc w:val="left"/>
        <w:rPr>
          <w:lang w:val="ca-ES" w:eastAsia="es-ES"/>
        </w:rPr>
      </w:pPr>
      <w:r w:rsidRPr="002359FC">
        <w:rPr>
          <w:lang w:val="ca-ES" w:eastAsia="es-ES"/>
        </w:rPr>
        <w:t>Indicar el nom i cognoms de la persona denunciada, i posar com a concepte “pagament sanció”</w:t>
      </w:r>
    </w:p>
    <w:p w14:paraId="2FE5C699" w14:textId="77777777" w:rsidR="007270BE" w:rsidRPr="002359FC" w:rsidRDefault="007270BE" w:rsidP="0064659B">
      <w:pPr>
        <w:rPr>
          <w:lang w:val="ca-ES" w:eastAsia="es-ES"/>
        </w:rPr>
      </w:pPr>
    </w:p>
    <w:p w14:paraId="1D009C06" w14:textId="77777777" w:rsidR="007270BE" w:rsidRPr="002359FC" w:rsidRDefault="007270BE" w:rsidP="0064659B">
      <w:pPr>
        <w:rPr>
          <w:lang w:val="ca-ES" w:eastAsia="es-ES"/>
        </w:rPr>
      </w:pPr>
      <w:r w:rsidRPr="002359FC">
        <w:rPr>
          <w:lang w:val="ca-ES" w:eastAsia="es-ES"/>
        </w:rPr>
        <w:t>Quart.-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3B6E4DC0" w14:textId="77777777" w:rsidR="007270BE" w:rsidRPr="002359FC" w:rsidRDefault="007270BE" w:rsidP="0064659B">
      <w:pPr>
        <w:rPr>
          <w:lang w:val="ca-ES" w:eastAsia="es-ES"/>
        </w:rPr>
      </w:pPr>
    </w:p>
    <w:p w14:paraId="11A981BD" w14:textId="77777777" w:rsidR="007270BE" w:rsidRPr="002359FC" w:rsidRDefault="007270BE" w:rsidP="0064659B">
      <w:pPr>
        <w:rPr>
          <w:lang w:val="ca-ES" w:eastAsia="es-ES"/>
        </w:rPr>
      </w:pPr>
      <w:r w:rsidRPr="002359FC">
        <w:rPr>
          <w:lang w:val="ca-ES" w:eastAsia="es-ES"/>
        </w:rPr>
        <w:t xml:space="preserve">Cinquè.- Notificar el present acord als interessats, amb advertiment que no és susceptible de recurs al tractar-se d’un acte de tràmit de caràcter no qualificat. Així mateix es fa l’advertiment que de no efectuar-se cap al·legació sobre el contingut de la </w:t>
      </w:r>
      <w:r w:rsidRPr="002359FC">
        <w:rPr>
          <w:lang w:val="ca-ES" w:eastAsia="es-ES"/>
        </w:rPr>
        <w:lastRenderedPageBreak/>
        <w:t>incoació de l’expedient sancionador en el termini indicat, aquest acord es considerarà proposta de resolució de conformitat amb el que estableix l’article 64.2 f) de la LPAC.</w:t>
      </w:r>
    </w:p>
    <w:p w14:paraId="2EE2F1F9" w14:textId="77777777" w:rsidR="007270BE" w:rsidRPr="002359FC" w:rsidRDefault="007270BE" w:rsidP="0064659B">
      <w:pPr>
        <w:rPr>
          <w:lang w:val="ca-ES" w:eastAsia="es-ES"/>
        </w:rPr>
      </w:pPr>
    </w:p>
    <w:p w14:paraId="5369ADC8" w14:textId="77777777" w:rsidR="007270BE" w:rsidRPr="002359FC" w:rsidRDefault="007270BE" w:rsidP="0064659B">
      <w:pPr>
        <w:rPr>
          <w:lang w:val="ca-ES" w:eastAsia="es-ES"/>
        </w:rPr>
      </w:pPr>
      <w:r w:rsidRPr="002359FC">
        <w:rPr>
          <w:lang w:val="ca-ES" w:eastAsia="es-ES"/>
        </w:rPr>
        <w:t>Sisè.-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183CA0B5" w14:textId="77777777" w:rsidR="007270BE" w:rsidRPr="002359FC" w:rsidRDefault="007270BE" w:rsidP="0064659B">
      <w:pPr>
        <w:rPr>
          <w:lang w:val="ca-ES" w:eastAsia="es-ES"/>
        </w:rPr>
      </w:pPr>
    </w:p>
    <w:p w14:paraId="68EE0B6E" w14:textId="77777777" w:rsidR="007270BE" w:rsidRPr="002359FC" w:rsidRDefault="007270BE" w:rsidP="0064659B">
      <w:pPr>
        <w:rPr>
          <w:lang w:val="ca-ES" w:eastAsia="es-ES"/>
        </w:rPr>
      </w:pPr>
      <w:r w:rsidRPr="002359FC">
        <w:rPr>
          <w:lang w:val="ca-ES" w:eastAsia="es-ES"/>
        </w:rPr>
        <w:t>Setè.- Els expedients podran examinar-se en dies laborals i de les 9:30 fins a les 13:30 hores en les dependències de secretaria de l’ajuntament de Vilassar de Mar, situades en la planta segona de la casa consistorial, a la Plaça de l’Ajuntament, 6.</w:t>
      </w:r>
    </w:p>
    <w:p w14:paraId="0F396656" w14:textId="77777777" w:rsidR="007270BE" w:rsidRPr="002359FC" w:rsidRDefault="007270BE" w:rsidP="0064659B">
      <w:pPr>
        <w:rPr>
          <w:lang w:val="ca-ES" w:eastAsia="es-ES"/>
        </w:rPr>
      </w:pPr>
    </w:p>
    <w:p w14:paraId="2817AFE2" w14:textId="77777777" w:rsidR="007270BE" w:rsidRPr="002359FC" w:rsidRDefault="007270BE" w:rsidP="0064659B">
      <w:pPr>
        <w:rPr>
          <w:lang w:val="ca-ES" w:eastAsia="es-ES"/>
        </w:rPr>
      </w:pPr>
      <w:r w:rsidRPr="002359FC">
        <w:rPr>
          <w:lang w:val="ca-ES" w:eastAsia="es-ES"/>
        </w:rPr>
        <w:t>Vuitè.- D’acord amb el que preveu l’Ordenança general de Policia i Bon Govern, la sanció pecuniària es podrà substituir per la realització de tasques en favor de la comunitat, prèvia petició que es presentarà a l’Oficina d’Informació i Atenció Ciutadana, situada a la planta baixa de l’edifici de la casa consistorial situat a la Plaça de l’Ajuntament, 6, o per qualsevol dels mitjans previstos a la Llei 39/2015, de l’1 d’octubre, del Procediment Administratiu Comú de les Administracions Públiques (LPAC).</w:t>
      </w:r>
    </w:p>
    <w:p w14:paraId="2FC3453F" w14:textId="77777777" w:rsidR="007270BE" w:rsidRPr="002359FC" w:rsidRDefault="007270BE" w:rsidP="0064659B">
      <w:pPr>
        <w:rPr>
          <w:lang w:val="ca-ES" w:eastAsia="es-ES"/>
        </w:rPr>
      </w:pPr>
    </w:p>
    <w:p w14:paraId="71445B0C" w14:textId="77777777" w:rsidR="007270BE" w:rsidRPr="002359FC" w:rsidRDefault="007270BE" w:rsidP="0064659B">
      <w:pPr>
        <w:rPr>
          <w:lang w:val="ca-ES" w:eastAsia="es-ES"/>
        </w:rPr>
      </w:pPr>
      <w:r w:rsidRPr="002359FC">
        <w:rPr>
          <w:lang w:val="ca-ES" w:eastAsia="es-ES"/>
        </w:rPr>
        <w:t xml:space="preserve">La substitució es farà a raó d’una hora de dedicació efectiva per cada 10 euros o fracció de la sanció. </w:t>
      </w:r>
    </w:p>
    <w:p w14:paraId="6665E167" w14:textId="77777777" w:rsidR="007270BE" w:rsidRPr="002359FC" w:rsidRDefault="007270BE" w:rsidP="0064659B">
      <w:pPr>
        <w:rPr>
          <w:lang w:val="ca-ES" w:eastAsia="es-ES"/>
        </w:rPr>
      </w:pPr>
    </w:p>
    <w:p w14:paraId="6D852AF8" w14:textId="77777777" w:rsidR="007270BE" w:rsidRPr="002359FC" w:rsidRDefault="007270BE" w:rsidP="0064659B">
      <w:pPr>
        <w:rPr>
          <w:lang w:val="ca-ES" w:eastAsia="es-ES"/>
        </w:rPr>
      </w:pPr>
      <w:r w:rsidRPr="002359FC">
        <w:rPr>
          <w:lang w:val="ca-ES" w:eastAsia="es-ES"/>
        </w:rPr>
        <w:t>La persona sancionada podrà demanar la conversió de la sanció econòmica per la realització de tasques en favor de la comunitat durant el termini d’un mes des de l’acte d’incoació del procediment sancionador.</w:t>
      </w:r>
    </w:p>
    <w:p w14:paraId="28CE6448" w14:textId="77777777" w:rsidR="007270BE" w:rsidRPr="002359FC" w:rsidRDefault="007270BE" w:rsidP="0064659B">
      <w:pPr>
        <w:rPr>
          <w:lang w:val="ca-ES" w:eastAsia="es-ES"/>
        </w:rPr>
      </w:pPr>
    </w:p>
    <w:p w14:paraId="10E9DF1F" w14:textId="77777777" w:rsidR="007270BE" w:rsidRPr="002359FC" w:rsidRDefault="007270BE" w:rsidP="0064659B">
      <w:pPr>
        <w:rPr>
          <w:lang w:val="ca-ES" w:eastAsia="es-ES"/>
        </w:rPr>
      </w:pPr>
      <w:r w:rsidRPr="002359FC">
        <w:rPr>
          <w:lang w:val="ca-ES" w:eastAsia="es-ES"/>
        </w:rPr>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77216E3E" w14:textId="77777777" w:rsidR="007270BE" w:rsidRPr="002359FC" w:rsidRDefault="007270BE" w:rsidP="0064659B">
      <w:pPr>
        <w:rPr>
          <w:lang w:val="ca-ES" w:eastAsia="es-ES"/>
        </w:rPr>
      </w:pPr>
    </w:p>
    <w:p w14:paraId="588F3363" w14:textId="77777777" w:rsidR="007270BE" w:rsidRPr="002359FC" w:rsidRDefault="007270BE" w:rsidP="0064659B">
      <w:pPr>
        <w:spacing w:line="276" w:lineRule="auto"/>
        <w:rPr>
          <w:rFonts w:cs="Arial"/>
          <w:lang w:val="ca-ES"/>
        </w:rPr>
      </w:pPr>
      <w:r w:rsidRPr="002359FC">
        <w:rPr>
          <w:lang w:val="ca-ES" w:eastAsia="es-ES"/>
        </w:rPr>
        <w:t>Novè. Donar trasllat d’aquest acord a l’instructor i a la secretària designats en l’apartat segon.</w:t>
      </w:r>
    </w:p>
    <w:p w14:paraId="08B34857" w14:textId="77777777" w:rsidR="007270BE" w:rsidRDefault="007270BE" w:rsidP="0064659B">
      <w:pPr>
        <w:rPr>
          <w:rFonts w:cs="Arial"/>
          <w:lang w:val="ca-ES"/>
        </w:rPr>
      </w:pPr>
    </w:p>
    <w:p w14:paraId="60EAF03E" w14:textId="77777777" w:rsidR="0047752C" w:rsidRDefault="0047752C" w:rsidP="0047752C">
      <w:pPr>
        <w:rPr>
          <w:rFonts w:cs="Arial"/>
          <w:lang w:val="ca-ES"/>
        </w:rPr>
      </w:pPr>
      <w:bookmarkStart w:id="35" w:name="DOCUMENTO_5493812"/>
      <w:bookmarkStart w:id="36" w:name="DOCUMENTO_5531621"/>
      <w:bookmarkEnd w:id="34"/>
      <w:bookmarkEnd w:id="35"/>
      <w:bookmarkEnd w:id="36"/>
      <w:r>
        <w:rPr>
          <w:rFonts w:cs="Arial"/>
          <w:b/>
          <w:lang w:val="ca-ES"/>
        </w:rPr>
        <w:t>12.0.- CONCESSIÓ TITULARITAT D’ÚS DEL COLUMBARI PER CENDRES 60, DE LA VALL DE SANTA LLUCIA, PER UN PERÍODE DE 50 ANYS EXP.  X2019004957</w:t>
      </w:r>
    </w:p>
    <w:p w14:paraId="300F7508" w14:textId="77777777" w:rsidR="0047752C" w:rsidRDefault="0047752C" w:rsidP="0047752C">
      <w:pPr>
        <w:rPr>
          <w:rFonts w:cs="Arial"/>
          <w:lang w:val="ca-ES"/>
        </w:rPr>
      </w:pPr>
    </w:p>
    <w:p w14:paraId="618618AB" w14:textId="77777777" w:rsidR="0047752C" w:rsidRPr="005F787C" w:rsidRDefault="0047752C" w:rsidP="00E30170">
      <w:pPr>
        <w:spacing w:before="120" w:after="120"/>
        <w:rPr>
          <w:lang w:val="ca-ES"/>
        </w:rPr>
      </w:pPr>
      <w:bookmarkStart w:id="37" w:name="X2019004957"/>
      <w:bookmarkStart w:id="38" w:name="X2018001160"/>
      <w:r w:rsidRPr="005F787C">
        <w:rPr>
          <w:b/>
          <w:bCs/>
          <w:lang w:val="ca-ES"/>
        </w:rPr>
        <w:t>S’ACORDA:</w:t>
      </w:r>
    </w:p>
    <w:p w14:paraId="706D4E81" w14:textId="77777777" w:rsidR="0047752C" w:rsidRPr="008437D6" w:rsidRDefault="0047752C" w:rsidP="00E30170">
      <w:pPr>
        <w:spacing w:before="120" w:after="120"/>
        <w:rPr>
          <w:lang w:val="ca-ES"/>
        </w:rPr>
      </w:pPr>
      <w:bookmarkStart w:id="39"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47752C" w:rsidRPr="008437D6" w14:paraId="75AFA287" w14:textId="77777777" w:rsidTr="00E30170">
        <w:tc>
          <w:tcPr>
            <w:tcW w:w="1598" w:type="dxa"/>
            <w:shd w:val="clear" w:color="auto" w:fill="auto"/>
          </w:tcPr>
          <w:p w14:paraId="2C69AAC4" w14:textId="77777777" w:rsidR="0047752C" w:rsidRPr="007E5DB5" w:rsidRDefault="0047752C" w:rsidP="00E30170">
            <w:pPr>
              <w:rPr>
                <w:lang w:val="ca-ES"/>
              </w:rPr>
            </w:pPr>
            <w:bookmarkStart w:id="40" w:name="_Hlk532472174"/>
            <w:r w:rsidRPr="007E5DB5">
              <w:rPr>
                <w:lang w:val="ca-ES"/>
              </w:rPr>
              <w:t>SEPULTURA:</w:t>
            </w:r>
          </w:p>
        </w:tc>
        <w:tc>
          <w:tcPr>
            <w:tcW w:w="6907" w:type="dxa"/>
            <w:gridSpan w:val="3"/>
            <w:shd w:val="clear" w:color="auto" w:fill="auto"/>
          </w:tcPr>
          <w:p w14:paraId="6CC8FD70" w14:textId="77777777" w:rsidR="0047752C" w:rsidRPr="007E5DB5" w:rsidRDefault="0047752C" w:rsidP="00E30170">
            <w:pPr>
              <w:rPr>
                <w:lang w:val="ca-ES"/>
              </w:rPr>
            </w:pPr>
            <w:r w:rsidRPr="007E5DB5">
              <w:rPr>
                <w:lang w:val="ca-ES"/>
              </w:rPr>
              <w:t>Columbari per Cendres 60, de la Vall de Santa Llúcia</w:t>
            </w:r>
          </w:p>
        </w:tc>
      </w:tr>
      <w:tr w:rsidR="0047752C" w:rsidRPr="008437D6" w14:paraId="19ECB95D" w14:textId="77777777" w:rsidTr="00E30170">
        <w:tc>
          <w:tcPr>
            <w:tcW w:w="1598" w:type="dxa"/>
            <w:shd w:val="clear" w:color="auto" w:fill="auto"/>
          </w:tcPr>
          <w:p w14:paraId="6DFB0429" w14:textId="77777777" w:rsidR="0047752C" w:rsidRPr="007E5DB5" w:rsidRDefault="0047752C" w:rsidP="00E30170">
            <w:pPr>
              <w:rPr>
                <w:lang w:val="ca-ES"/>
              </w:rPr>
            </w:pPr>
            <w:r w:rsidRPr="007E5DB5">
              <w:rPr>
                <w:lang w:val="ca-ES"/>
              </w:rPr>
              <w:t>Titular:</w:t>
            </w:r>
          </w:p>
        </w:tc>
        <w:tc>
          <w:tcPr>
            <w:tcW w:w="5206" w:type="dxa"/>
            <w:gridSpan w:val="2"/>
            <w:shd w:val="clear" w:color="auto" w:fill="auto"/>
          </w:tcPr>
          <w:p w14:paraId="51DB811E" w14:textId="12EDF17D" w:rsidR="0047752C" w:rsidRPr="007E5DB5" w:rsidRDefault="0047752C" w:rsidP="00E30170">
            <w:pPr>
              <w:rPr>
                <w:lang w:val="ca-ES"/>
              </w:rPr>
            </w:pPr>
            <w:r w:rsidRPr="007E5DB5">
              <w:rPr>
                <w:lang w:val="ca-ES"/>
              </w:rPr>
              <w:t>M</w:t>
            </w:r>
            <w:r w:rsidR="00F962D7">
              <w:rPr>
                <w:lang w:val="ca-ES"/>
              </w:rPr>
              <w:t>.B.V.</w:t>
            </w:r>
          </w:p>
        </w:tc>
        <w:tc>
          <w:tcPr>
            <w:tcW w:w="1701" w:type="dxa"/>
            <w:shd w:val="clear" w:color="auto" w:fill="auto"/>
          </w:tcPr>
          <w:p w14:paraId="6CF54F36" w14:textId="30FCF495" w:rsidR="0047752C" w:rsidRPr="007E5DB5" w:rsidRDefault="00F962D7" w:rsidP="00E30170">
            <w:pPr>
              <w:rPr>
                <w:lang w:val="ca-ES"/>
              </w:rPr>
            </w:pPr>
            <w:r>
              <w:rPr>
                <w:lang w:val="ca-ES"/>
              </w:rPr>
              <w:t>...</w:t>
            </w:r>
          </w:p>
        </w:tc>
      </w:tr>
      <w:tr w:rsidR="0047752C" w:rsidRPr="00564693" w14:paraId="356F163D" w14:textId="77777777" w:rsidTr="00E30170">
        <w:tc>
          <w:tcPr>
            <w:tcW w:w="2835" w:type="dxa"/>
            <w:gridSpan w:val="2"/>
            <w:shd w:val="clear" w:color="auto" w:fill="auto"/>
          </w:tcPr>
          <w:p w14:paraId="298FEA3F" w14:textId="77777777" w:rsidR="0047752C" w:rsidRPr="007E5DB5" w:rsidRDefault="0047752C" w:rsidP="00E30170">
            <w:pPr>
              <w:rPr>
                <w:lang w:val="ca-ES"/>
              </w:rPr>
            </w:pPr>
            <w:r w:rsidRPr="007E5DB5">
              <w:rPr>
                <w:lang w:val="ca-ES"/>
              </w:rPr>
              <w:t>Caducitat de la concessió:</w:t>
            </w:r>
          </w:p>
        </w:tc>
        <w:tc>
          <w:tcPr>
            <w:tcW w:w="5670" w:type="dxa"/>
            <w:gridSpan w:val="2"/>
            <w:shd w:val="clear" w:color="auto" w:fill="auto"/>
          </w:tcPr>
          <w:p w14:paraId="111A34FA" w14:textId="77777777" w:rsidR="0047752C" w:rsidRPr="007E5DB5" w:rsidRDefault="0047752C" w:rsidP="00E30170">
            <w:pPr>
              <w:rPr>
                <w:lang w:val="ca-ES"/>
              </w:rPr>
            </w:pPr>
            <w:r w:rsidRPr="007E5DB5">
              <w:rPr>
                <w:lang w:val="ca-ES"/>
              </w:rPr>
              <w:t>02/08/2069</w:t>
            </w:r>
          </w:p>
        </w:tc>
      </w:tr>
    </w:tbl>
    <w:bookmarkEnd w:id="39"/>
    <w:bookmarkEnd w:id="40"/>
    <w:p w14:paraId="01B4FD94" w14:textId="77777777" w:rsidR="0047752C" w:rsidRPr="008437D6" w:rsidRDefault="0047752C" w:rsidP="00E30170">
      <w:pPr>
        <w:spacing w:before="120" w:after="120"/>
        <w:rPr>
          <w:lang w:val="ca-ES"/>
        </w:rPr>
      </w:pPr>
      <w:r w:rsidRPr="00564693">
        <w:rPr>
          <w:b/>
          <w:lang w:val="ca-ES"/>
        </w:rPr>
        <w:t>Segon</w:t>
      </w:r>
      <w:r w:rsidRPr="00564693">
        <w:rPr>
          <w:lang w:val="ca-ES"/>
        </w:rPr>
        <w:t>.- Aprovar la liquidació</w:t>
      </w:r>
      <w:r w:rsidRPr="008437D6">
        <w:rPr>
          <w:lang w:val="ca-ES"/>
        </w:rPr>
        <w:t xml:space="preserve">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47752C" w:rsidRPr="005C0829" w14:paraId="3CD8D2DD" w14:textId="77777777" w:rsidTr="00E30170">
        <w:tc>
          <w:tcPr>
            <w:tcW w:w="2381" w:type="dxa"/>
            <w:shd w:val="clear" w:color="auto" w:fill="auto"/>
          </w:tcPr>
          <w:p w14:paraId="1770BAF5" w14:textId="77777777" w:rsidR="0047752C" w:rsidRPr="007E5DB5" w:rsidRDefault="0047752C" w:rsidP="00E30170">
            <w:pPr>
              <w:rPr>
                <w:lang w:val="ca-ES"/>
              </w:rPr>
            </w:pPr>
            <w:bookmarkStart w:id="41" w:name="_Hlk532541724"/>
            <w:r w:rsidRPr="007E5DB5">
              <w:rPr>
                <w:lang w:val="ca-ES"/>
              </w:rPr>
              <w:t>CONCEPTE:</w:t>
            </w:r>
          </w:p>
        </w:tc>
        <w:tc>
          <w:tcPr>
            <w:tcW w:w="6124" w:type="dxa"/>
            <w:gridSpan w:val="2"/>
            <w:shd w:val="clear" w:color="auto" w:fill="auto"/>
          </w:tcPr>
          <w:p w14:paraId="5AC11894" w14:textId="77777777" w:rsidR="0047752C" w:rsidRPr="007E5DB5" w:rsidRDefault="0047752C" w:rsidP="00E30170">
            <w:pPr>
              <w:rPr>
                <w:lang w:val="ca-ES"/>
              </w:rPr>
            </w:pPr>
            <w:r w:rsidRPr="007E5DB5">
              <w:rPr>
                <w:lang w:val="ca-ES"/>
              </w:rPr>
              <w:t>Concessió titularitat d’ús per 50 anys</w:t>
            </w:r>
          </w:p>
        </w:tc>
      </w:tr>
      <w:tr w:rsidR="0047752C" w:rsidRPr="008437D6" w14:paraId="5C7795BD" w14:textId="77777777" w:rsidTr="00E30170">
        <w:tc>
          <w:tcPr>
            <w:tcW w:w="2381" w:type="dxa"/>
            <w:shd w:val="clear" w:color="auto" w:fill="auto"/>
          </w:tcPr>
          <w:p w14:paraId="651E2DBE" w14:textId="77777777" w:rsidR="0047752C" w:rsidRPr="007E5DB5" w:rsidRDefault="0047752C" w:rsidP="00E30170">
            <w:pPr>
              <w:rPr>
                <w:lang w:val="ca-ES"/>
              </w:rPr>
            </w:pPr>
            <w:r w:rsidRPr="007E5DB5">
              <w:rPr>
                <w:lang w:val="ca-ES"/>
              </w:rPr>
              <w:t>SEPULTURA:</w:t>
            </w:r>
          </w:p>
        </w:tc>
        <w:tc>
          <w:tcPr>
            <w:tcW w:w="6124" w:type="dxa"/>
            <w:gridSpan w:val="2"/>
            <w:shd w:val="clear" w:color="auto" w:fill="auto"/>
          </w:tcPr>
          <w:p w14:paraId="51CDBA79" w14:textId="77777777" w:rsidR="0047752C" w:rsidRPr="007E5DB5" w:rsidRDefault="0047752C" w:rsidP="00E30170">
            <w:pPr>
              <w:rPr>
                <w:lang w:val="ca-ES"/>
              </w:rPr>
            </w:pPr>
            <w:r w:rsidRPr="007E5DB5">
              <w:rPr>
                <w:lang w:val="ca-ES"/>
              </w:rPr>
              <w:t>Columbari per Cendres 60, de la Vall de Santa Llúcia</w:t>
            </w:r>
          </w:p>
        </w:tc>
      </w:tr>
      <w:tr w:rsidR="0047752C" w:rsidRPr="008437D6" w14:paraId="58079627" w14:textId="77777777" w:rsidTr="00E30170">
        <w:tc>
          <w:tcPr>
            <w:tcW w:w="2948" w:type="dxa"/>
            <w:gridSpan w:val="2"/>
            <w:shd w:val="clear" w:color="auto" w:fill="auto"/>
          </w:tcPr>
          <w:p w14:paraId="72B84F12" w14:textId="77777777" w:rsidR="0047752C" w:rsidRPr="007E5DB5" w:rsidRDefault="0047752C" w:rsidP="00E30170">
            <w:pPr>
              <w:rPr>
                <w:lang w:val="ca-ES"/>
              </w:rPr>
            </w:pPr>
            <w:r w:rsidRPr="007E5DB5">
              <w:rPr>
                <w:lang w:val="ca-ES"/>
              </w:rPr>
              <w:t>Concessió titularitat:</w:t>
            </w:r>
          </w:p>
        </w:tc>
        <w:tc>
          <w:tcPr>
            <w:tcW w:w="5557" w:type="dxa"/>
            <w:shd w:val="clear" w:color="auto" w:fill="auto"/>
          </w:tcPr>
          <w:p w14:paraId="23BE5675" w14:textId="77777777" w:rsidR="0047752C" w:rsidRPr="00B676F7" w:rsidRDefault="0047752C" w:rsidP="00E30170">
            <w:pPr>
              <w:rPr>
                <w:lang w:val="ca-ES"/>
              </w:rPr>
            </w:pPr>
            <w:r w:rsidRPr="00B676F7">
              <w:rPr>
                <w:lang w:val="ca-ES"/>
              </w:rPr>
              <w:t xml:space="preserve">    547,55 €</w:t>
            </w:r>
          </w:p>
        </w:tc>
      </w:tr>
      <w:tr w:rsidR="0047752C" w:rsidRPr="008437D6" w14:paraId="0B9581BF" w14:textId="77777777" w:rsidTr="00E30170">
        <w:tc>
          <w:tcPr>
            <w:tcW w:w="2948" w:type="dxa"/>
            <w:gridSpan w:val="2"/>
            <w:shd w:val="clear" w:color="auto" w:fill="auto"/>
          </w:tcPr>
          <w:p w14:paraId="3618333B" w14:textId="77777777" w:rsidR="0047752C" w:rsidRPr="007E5DB5" w:rsidRDefault="0047752C" w:rsidP="00E30170">
            <w:pPr>
              <w:rPr>
                <w:lang w:val="ca-ES"/>
              </w:rPr>
            </w:pPr>
            <w:r w:rsidRPr="007E5DB5">
              <w:rPr>
                <w:lang w:val="ca-ES"/>
              </w:rPr>
              <w:t xml:space="preserve">Conservació anual: </w:t>
            </w:r>
          </w:p>
        </w:tc>
        <w:tc>
          <w:tcPr>
            <w:tcW w:w="5557" w:type="dxa"/>
            <w:shd w:val="clear" w:color="auto" w:fill="auto"/>
          </w:tcPr>
          <w:p w14:paraId="597228D6" w14:textId="77777777" w:rsidR="0047752C" w:rsidRPr="00B676F7" w:rsidRDefault="0047752C" w:rsidP="00E30170">
            <w:pPr>
              <w:rPr>
                <w:lang w:val="ca-ES"/>
              </w:rPr>
            </w:pPr>
            <w:r w:rsidRPr="00B676F7">
              <w:rPr>
                <w:lang w:val="ca-ES"/>
              </w:rPr>
              <w:t xml:space="preserve">        3,75 €</w:t>
            </w:r>
          </w:p>
        </w:tc>
      </w:tr>
      <w:tr w:rsidR="0047752C" w:rsidRPr="008437D6" w14:paraId="018B1BD7" w14:textId="77777777" w:rsidTr="00E30170">
        <w:tc>
          <w:tcPr>
            <w:tcW w:w="2948" w:type="dxa"/>
            <w:gridSpan w:val="2"/>
            <w:shd w:val="clear" w:color="auto" w:fill="auto"/>
          </w:tcPr>
          <w:p w14:paraId="019F345D" w14:textId="77777777" w:rsidR="0047752C" w:rsidRPr="007E5DB5" w:rsidRDefault="0047752C" w:rsidP="00E30170">
            <w:pPr>
              <w:rPr>
                <w:lang w:val="ca-ES"/>
              </w:rPr>
            </w:pPr>
            <w:r w:rsidRPr="007E5DB5">
              <w:rPr>
                <w:lang w:val="ca-ES"/>
              </w:rPr>
              <w:lastRenderedPageBreak/>
              <w:t>Expedició títol:</w:t>
            </w:r>
          </w:p>
        </w:tc>
        <w:tc>
          <w:tcPr>
            <w:tcW w:w="5557" w:type="dxa"/>
            <w:shd w:val="clear" w:color="auto" w:fill="auto"/>
          </w:tcPr>
          <w:p w14:paraId="53A87B32" w14:textId="77777777" w:rsidR="0047752C" w:rsidRPr="00B676F7" w:rsidRDefault="0047752C" w:rsidP="00E30170">
            <w:pPr>
              <w:rPr>
                <w:lang w:val="ca-ES"/>
              </w:rPr>
            </w:pPr>
            <w:r w:rsidRPr="00B676F7">
              <w:rPr>
                <w:lang w:val="ca-ES"/>
              </w:rPr>
              <w:t xml:space="preserve">      12,70 €</w:t>
            </w:r>
          </w:p>
        </w:tc>
      </w:tr>
      <w:tr w:rsidR="0047752C" w:rsidRPr="008437D6" w14:paraId="4A2493B9" w14:textId="77777777" w:rsidTr="00E30170">
        <w:tc>
          <w:tcPr>
            <w:tcW w:w="2948" w:type="dxa"/>
            <w:gridSpan w:val="2"/>
            <w:shd w:val="clear" w:color="auto" w:fill="auto"/>
          </w:tcPr>
          <w:p w14:paraId="50B7AA8C" w14:textId="77777777" w:rsidR="0047752C" w:rsidRPr="007E5DB5" w:rsidRDefault="0047752C" w:rsidP="00E30170">
            <w:pPr>
              <w:rPr>
                <w:b/>
                <w:lang w:val="ca-ES"/>
              </w:rPr>
            </w:pPr>
            <w:r w:rsidRPr="007E5DB5">
              <w:rPr>
                <w:b/>
                <w:lang w:val="ca-ES"/>
              </w:rPr>
              <w:t>TOTAL:</w:t>
            </w:r>
          </w:p>
        </w:tc>
        <w:tc>
          <w:tcPr>
            <w:tcW w:w="5557" w:type="dxa"/>
            <w:shd w:val="clear" w:color="auto" w:fill="auto"/>
          </w:tcPr>
          <w:p w14:paraId="3116937B" w14:textId="77777777" w:rsidR="0047752C" w:rsidRPr="00B676F7" w:rsidRDefault="0047752C" w:rsidP="00E30170">
            <w:pPr>
              <w:rPr>
                <w:b/>
                <w:lang w:val="ca-ES"/>
              </w:rPr>
            </w:pPr>
            <w:r w:rsidRPr="00B676F7">
              <w:rPr>
                <w:b/>
                <w:lang w:val="ca-ES"/>
              </w:rPr>
              <w:t xml:space="preserve">    564,00 €</w:t>
            </w:r>
          </w:p>
        </w:tc>
      </w:tr>
    </w:tbl>
    <w:bookmarkEnd w:id="41"/>
    <w:p w14:paraId="78440954" w14:textId="77777777" w:rsidR="0047752C" w:rsidRDefault="0047752C" w:rsidP="00E30170">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6526D5A6" w14:textId="77777777" w:rsidR="0047752C" w:rsidRDefault="0047752C" w:rsidP="00E30170">
      <w:pPr>
        <w:rPr>
          <w:b/>
          <w:i/>
          <w:lang w:val="ca-ES"/>
        </w:rPr>
      </w:pPr>
    </w:p>
    <w:p w14:paraId="1DDF1E25" w14:textId="77777777" w:rsidR="00E46F2F" w:rsidRDefault="00E46F2F" w:rsidP="00E46F2F">
      <w:pPr>
        <w:rPr>
          <w:rFonts w:cs="Arial"/>
          <w:lang w:val="ca-ES"/>
        </w:rPr>
      </w:pPr>
      <w:bookmarkStart w:id="42" w:name="DOCUMENTO_5460252"/>
      <w:bookmarkStart w:id="43" w:name="DOCUMENTO_5531622"/>
      <w:bookmarkEnd w:id="37"/>
      <w:bookmarkEnd w:id="38"/>
      <w:bookmarkEnd w:id="42"/>
      <w:bookmarkEnd w:id="43"/>
      <w:r>
        <w:rPr>
          <w:rFonts w:cs="Arial"/>
          <w:b/>
          <w:lang w:val="ca-ES"/>
        </w:rPr>
        <w:t>13.0.- RESOLUCIÓ DEFINITIVA D’EXPEDIENT SANCIONADOR PER INFRACCIÓ DE LES ORDENANCES REGULADORES DE POLICIA I BON GOVERN (X2019003662)</w:t>
      </w:r>
    </w:p>
    <w:p w14:paraId="139426F1" w14:textId="77777777" w:rsidR="00E46F2F" w:rsidRDefault="00E46F2F" w:rsidP="00E46F2F">
      <w:pPr>
        <w:rPr>
          <w:rFonts w:cs="Arial"/>
          <w:lang w:val="ca-ES"/>
        </w:rPr>
      </w:pPr>
    </w:p>
    <w:p w14:paraId="29173DE2" w14:textId="77777777" w:rsidR="00E46F2F" w:rsidRDefault="00E46F2F" w:rsidP="00E421B7">
      <w:pPr>
        <w:rPr>
          <w:kern w:val="22"/>
          <w:lang w:val="ca-ES" w:eastAsia="es-ES"/>
        </w:rPr>
      </w:pPr>
      <w:bookmarkStart w:id="44" w:name="X2019003662"/>
    </w:p>
    <w:p w14:paraId="7BADD6AC" w14:textId="77777777" w:rsidR="00E46F2F" w:rsidRPr="002602EF" w:rsidRDefault="00E46F2F" w:rsidP="00E421B7">
      <w:pPr>
        <w:rPr>
          <w:b/>
          <w:kern w:val="22"/>
          <w:lang w:val="ca-ES" w:eastAsia="es-ES"/>
        </w:rPr>
      </w:pPr>
      <w:r w:rsidRPr="002602EF">
        <w:rPr>
          <w:kern w:val="22"/>
          <w:lang w:val="ca-ES" w:eastAsia="es-ES"/>
        </w:rPr>
        <w:t>S’ACORDA</w:t>
      </w:r>
      <w:r w:rsidRPr="002602EF">
        <w:rPr>
          <w:b/>
          <w:kern w:val="22"/>
          <w:lang w:val="ca-ES" w:eastAsia="es-ES"/>
        </w:rPr>
        <w:t>:  </w:t>
      </w:r>
    </w:p>
    <w:p w14:paraId="571180F0" w14:textId="77777777" w:rsidR="00E46F2F" w:rsidRPr="002602EF" w:rsidRDefault="00E46F2F" w:rsidP="00E421B7">
      <w:pPr>
        <w:rPr>
          <w:highlight w:val="yellow"/>
          <w:lang w:val="ca-ES" w:eastAsia="es-ES"/>
        </w:rPr>
      </w:pPr>
    </w:p>
    <w:p w14:paraId="558C6C26" w14:textId="77777777" w:rsidR="00E46F2F" w:rsidRPr="004461C9" w:rsidRDefault="00E46F2F" w:rsidP="00E421B7">
      <w:pPr>
        <w:rPr>
          <w:lang w:val="ca-ES" w:eastAsia="es-ES"/>
        </w:rPr>
      </w:pPr>
      <w:r w:rsidRPr="004461C9">
        <w:rPr>
          <w:lang w:val="ca-ES" w:eastAsia="es-ES"/>
        </w:rPr>
        <w:t>Primer. Imposar la sanció de multa a l’expedient sancionador que es relaciona en el següent llistat, pels fets, infracció i import que així mateix es fan constar:</w:t>
      </w:r>
    </w:p>
    <w:p w14:paraId="071DDC67" w14:textId="77777777" w:rsidR="00E46F2F" w:rsidRPr="004461C9" w:rsidRDefault="00E46F2F" w:rsidP="00E421B7">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117"/>
        <w:gridCol w:w="1881"/>
        <w:gridCol w:w="3214"/>
        <w:gridCol w:w="1251"/>
      </w:tblGrid>
      <w:tr w:rsidR="00E46F2F" w:rsidRPr="004461C9" w14:paraId="721E8224" w14:textId="77777777" w:rsidTr="00E421B7">
        <w:trPr>
          <w:jc w:val="center"/>
        </w:trPr>
        <w:tc>
          <w:tcPr>
            <w:tcW w:w="1281" w:type="dxa"/>
            <w:shd w:val="clear" w:color="auto" w:fill="D9D9D9"/>
          </w:tcPr>
          <w:p w14:paraId="1F9D12CB" w14:textId="77777777" w:rsidR="00E46F2F" w:rsidRPr="004461C9" w:rsidRDefault="00E46F2F" w:rsidP="00E421B7">
            <w:pPr>
              <w:rPr>
                <w:lang w:val="ca-ES" w:eastAsia="es-ES"/>
              </w:rPr>
            </w:pPr>
            <w:r w:rsidRPr="004461C9">
              <w:rPr>
                <w:lang w:val="ca-ES" w:eastAsia="es-ES"/>
              </w:rPr>
              <w:t xml:space="preserve"> Referència  expedient</w:t>
            </w:r>
          </w:p>
        </w:tc>
        <w:tc>
          <w:tcPr>
            <w:tcW w:w="1123" w:type="dxa"/>
            <w:shd w:val="clear" w:color="auto" w:fill="D9D9D9"/>
          </w:tcPr>
          <w:p w14:paraId="67E6B223" w14:textId="77777777" w:rsidR="00E46F2F" w:rsidRPr="004461C9" w:rsidRDefault="00E46F2F" w:rsidP="00E421B7">
            <w:pPr>
              <w:rPr>
                <w:lang w:val="ca-ES" w:eastAsia="es-ES"/>
              </w:rPr>
            </w:pPr>
            <w:r w:rsidRPr="004461C9">
              <w:rPr>
                <w:lang w:val="ca-ES" w:eastAsia="es-ES"/>
              </w:rPr>
              <w:t>Infractor</w:t>
            </w:r>
          </w:p>
        </w:tc>
        <w:tc>
          <w:tcPr>
            <w:tcW w:w="1923" w:type="dxa"/>
            <w:shd w:val="clear" w:color="auto" w:fill="D9D9D9"/>
          </w:tcPr>
          <w:p w14:paraId="184CD1FE" w14:textId="77777777" w:rsidR="00E46F2F" w:rsidRPr="004461C9" w:rsidRDefault="00E46F2F" w:rsidP="00E421B7">
            <w:pPr>
              <w:rPr>
                <w:lang w:val="ca-ES" w:eastAsia="es-ES"/>
              </w:rPr>
            </w:pPr>
            <w:r w:rsidRPr="004461C9">
              <w:rPr>
                <w:lang w:val="ca-ES" w:eastAsia="es-ES"/>
              </w:rPr>
              <w:t>Denuncia, data i lloc</w:t>
            </w:r>
          </w:p>
        </w:tc>
        <w:tc>
          <w:tcPr>
            <w:tcW w:w="3325" w:type="dxa"/>
            <w:shd w:val="clear" w:color="auto" w:fill="D9D9D9"/>
          </w:tcPr>
          <w:p w14:paraId="5620B89E" w14:textId="77777777" w:rsidR="00E46F2F" w:rsidRPr="004461C9" w:rsidRDefault="00E46F2F" w:rsidP="00E421B7">
            <w:pPr>
              <w:rPr>
                <w:lang w:val="ca-ES" w:eastAsia="es-ES"/>
              </w:rPr>
            </w:pPr>
            <w:r w:rsidRPr="004461C9">
              <w:rPr>
                <w:lang w:val="ca-ES" w:eastAsia="es-ES"/>
              </w:rPr>
              <w:t>Fet i article infringit</w:t>
            </w:r>
          </w:p>
        </w:tc>
        <w:tc>
          <w:tcPr>
            <w:tcW w:w="1274" w:type="dxa"/>
            <w:shd w:val="clear" w:color="auto" w:fill="D9D9D9"/>
          </w:tcPr>
          <w:p w14:paraId="405759D8" w14:textId="77777777" w:rsidR="00E46F2F" w:rsidRPr="004461C9" w:rsidRDefault="00E46F2F" w:rsidP="00E421B7">
            <w:pPr>
              <w:rPr>
                <w:lang w:val="ca-ES" w:eastAsia="es-ES"/>
              </w:rPr>
            </w:pPr>
            <w:r w:rsidRPr="004461C9">
              <w:rPr>
                <w:lang w:val="ca-ES" w:eastAsia="es-ES"/>
              </w:rPr>
              <w:t>Sanció €</w:t>
            </w:r>
          </w:p>
        </w:tc>
      </w:tr>
      <w:tr w:rsidR="00E46F2F" w:rsidRPr="004461C9" w14:paraId="78F92B41" w14:textId="77777777" w:rsidTr="00E421B7">
        <w:trPr>
          <w:trHeight w:val="1986"/>
          <w:jc w:val="center"/>
        </w:trPr>
        <w:tc>
          <w:tcPr>
            <w:tcW w:w="1281" w:type="dxa"/>
          </w:tcPr>
          <w:p w14:paraId="177394A5" w14:textId="77777777" w:rsidR="00E46F2F" w:rsidRPr="004461C9" w:rsidRDefault="00E46F2F" w:rsidP="00E421B7">
            <w:pPr>
              <w:jc w:val="center"/>
              <w:rPr>
                <w:sz w:val="20"/>
                <w:szCs w:val="20"/>
                <w:lang w:val="ca-ES" w:eastAsia="es-ES"/>
              </w:rPr>
            </w:pPr>
            <w:r w:rsidRPr="004461C9">
              <w:rPr>
                <w:sz w:val="20"/>
                <w:szCs w:val="20"/>
                <w:lang w:val="ca-ES" w:eastAsia="es-ES"/>
              </w:rPr>
              <w:t>X2019003662</w:t>
            </w:r>
          </w:p>
          <w:p w14:paraId="481A3144" w14:textId="77777777" w:rsidR="00E46F2F" w:rsidRPr="004461C9" w:rsidRDefault="00E46F2F" w:rsidP="00E421B7">
            <w:pPr>
              <w:jc w:val="center"/>
              <w:rPr>
                <w:sz w:val="20"/>
                <w:szCs w:val="20"/>
                <w:lang w:val="ca-ES" w:eastAsia="es-ES"/>
              </w:rPr>
            </w:pPr>
          </w:p>
        </w:tc>
        <w:tc>
          <w:tcPr>
            <w:tcW w:w="1123" w:type="dxa"/>
          </w:tcPr>
          <w:p w14:paraId="2FE0E7CE" w14:textId="5C5EB59D" w:rsidR="00E46F2F" w:rsidRPr="004461C9" w:rsidRDefault="00F962D7" w:rsidP="00E421B7">
            <w:pPr>
              <w:rPr>
                <w:rFonts w:cs="Arial"/>
                <w:sz w:val="20"/>
                <w:szCs w:val="20"/>
                <w:lang w:val="ca-ES" w:eastAsia="es-ES"/>
              </w:rPr>
            </w:pPr>
            <w:r>
              <w:rPr>
                <w:rFonts w:cs="Arial"/>
                <w:sz w:val="20"/>
                <w:szCs w:val="20"/>
                <w:lang w:val="ca-ES" w:eastAsia="es-ES"/>
              </w:rPr>
              <w:t>S.A.</w:t>
            </w:r>
          </w:p>
        </w:tc>
        <w:tc>
          <w:tcPr>
            <w:tcW w:w="1923" w:type="dxa"/>
          </w:tcPr>
          <w:p w14:paraId="6229851A" w14:textId="77777777" w:rsidR="00E46F2F" w:rsidRPr="004461C9" w:rsidRDefault="00E46F2F" w:rsidP="00E421B7">
            <w:pPr>
              <w:rPr>
                <w:rFonts w:cs="Arial"/>
                <w:sz w:val="20"/>
                <w:szCs w:val="20"/>
                <w:lang w:val="ca-ES" w:eastAsia="es-ES"/>
              </w:rPr>
            </w:pPr>
            <w:r w:rsidRPr="004461C9">
              <w:rPr>
                <w:rFonts w:eastAsia="Times New Roman" w:cs="Arial"/>
                <w:kern w:val="22"/>
                <w:sz w:val="20"/>
                <w:szCs w:val="20"/>
                <w:lang w:val="ca-ES" w:eastAsia="es-ES"/>
              </w:rPr>
              <w:t>Denúncia 1409 de data 14.07.2019 a  c. Mossèn Pere Ribot, s/n</w:t>
            </w:r>
          </w:p>
        </w:tc>
        <w:tc>
          <w:tcPr>
            <w:tcW w:w="3325" w:type="dxa"/>
          </w:tcPr>
          <w:p w14:paraId="6DE42A48" w14:textId="77777777" w:rsidR="00E46F2F" w:rsidRPr="004461C9" w:rsidRDefault="00E46F2F" w:rsidP="00E421B7">
            <w:pPr>
              <w:rPr>
                <w:rFonts w:cs="Arial"/>
                <w:sz w:val="20"/>
                <w:szCs w:val="20"/>
                <w:lang w:val="ca-ES" w:eastAsia="es-ES"/>
              </w:rPr>
            </w:pPr>
            <w:r w:rsidRPr="004461C9">
              <w:rPr>
                <w:rFonts w:eastAsia="Times New Roman" w:cs="Arial"/>
                <w:kern w:val="22"/>
                <w:sz w:val="20"/>
                <w:szCs w:val="20"/>
                <w:lang w:val="ca-ES" w:eastAsia="es-ES"/>
              </w:rPr>
              <w:t>No fer un bon ús de l’espai públic, embrutar el parc  (Llençar papers i deixalles fora de les papereres oportunament establertes i embrutar els recintes de qualsevol altra manera) Art. 18 Infracció molt lleu</w:t>
            </w:r>
          </w:p>
        </w:tc>
        <w:tc>
          <w:tcPr>
            <w:tcW w:w="1274" w:type="dxa"/>
          </w:tcPr>
          <w:p w14:paraId="65370550" w14:textId="77777777" w:rsidR="00E46F2F" w:rsidRPr="004461C9" w:rsidRDefault="00E46F2F" w:rsidP="00E421B7">
            <w:pPr>
              <w:rPr>
                <w:sz w:val="20"/>
                <w:szCs w:val="20"/>
                <w:lang w:val="ca-ES" w:eastAsia="es-ES"/>
              </w:rPr>
            </w:pPr>
          </w:p>
          <w:p w14:paraId="0AD3C354" w14:textId="77777777" w:rsidR="00E46F2F" w:rsidRPr="004461C9" w:rsidRDefault="00E46F2F" w:rsidP="00E421B7">
            <w:pPr>
              <w:rPr>
                <w:sz w:val="20"/>
                <w:szCs w:val="20"/>
                <w:lang w:val="ca-ES" w:eastAsia="es-ES"/>
              </w:rPr>
            </w:pPr>
            <w:r w:rsidRPr="004461C9">
              <w:rPr>
                <w:sz w:val="20"/>
                <w:szCs w:val="20"/>
                <w:lang w:val="ca-ES" w:eastAsia="es-ES"/>
              </w:rPr>
              <w:t>110,00 €</w:t>
            </w:r>
          </w:p>
        </w:tc>
      </w:tr>
    </w:tbl>
    <w:p w14:paraId="09FD503B" w14:textId="77777777" w:rsidR="00E46F2F" w:rsidRPr="004461C9" w:rsidRDefault="00E46F2F" w:rsidP="00E421B7">
      <w:pPr>
        <w:rPr>
          <w:lang w:val="ca-ES" w:eastAsia="es-ES"/>
        </w:rPr>
      </w:pPr>
    </w:p>
    <w:p w14:paraId="55FBA566" w14:textId="77777777" w:rsidR="00E46F2F" w:rsidRDefault="00E46F2F" w:rsidP="00E421B7">
      <w:pPr>
        <w:rPr>
          <w:rFonts w:cs="Arial"/>
          <w:lang w:val="ca-ES"/>
        </w:rPr>
      </w:pPr>
      <w:r w:rsidRPr="004461C9">
        <w:rPr>
          <w:lang w:val="ca-ES" w:eastAsia="es-ES"/>
        </w:rPr>
        <w:t>Segon. Notificar aquesta resolució a la persona interessada indicant els terminis i forma de pagament així com els recursos que es poden interposar</w:t>
      </w:r>
    </w:p>
    <w:p w14:paraId="32051C36" w14:textId="77777777" w:rsidR="00E46F2F" w:rsidRDefault="00E46F2F" w:rsidP="0025654E">
      <w:pPr>
        <w:rPr>
          <w:lang w:val="ca-ES"/>
        </w:rPr>
      </w:pPr>
      <w:bookmarkStart w:id="45" w:name="DOCUMENTO_5500052"/>
      <w:bookmarkEnd w:id="45"/>
    </w:p>
    <w:p w14:paraId="09181B83" w14:textId="77777777" w:rsidR="00436EE1" w:rsidRDefault="00436EE1" w:rsidP="00436EE1">
      <w:pPr>
        <w:rPr>
          <w:rFonts w:cs="Arial"/>
          <w:lang w:val="ca-ES"/>
        </w:rPr>
      </w:pPr>
      <w:bookmarkStart w:id="46" w:name="DOCUMENTO_5531623"/>
      <w:bookmarkEnd w:id="44"/>
      <w:bookmarkEnd w:id="46"/>
      <w:r>
        <w:rPr>
          <w:rFonts w:cs="Arial"/>
          <w:b/>
          <w:lang w:val="ca-ES"/>
        </w:rPr>
        <w:t>14.0.- RESOLUCIÓ DEFINITIVA D’EXPEDIENT SANCIONADOR PER INFRACCIÓ DE LES ORDENANCES REGULADORES DE POLICIA I BON GOVERN (X2019003665)</w:t>
      </w:r>
    </w:p>
    <w:p w14:paraId="7CE42689" w14:textId="77777777" w:rsidR="00436EE1" w:rsidRDefault="00436EE1" w:rsidP="00436EE1">
      <w:pPr>
        <w:rPr>
          <w:rFonts w:cs="Arial"/>
          <w:lang w:val="ca-ES"/>
        </w:rPr>
      </w:pPr>
    </w:p>
    <w:p w14:paraId="2A3284E9" w14:textId="77777777" w:rsidR="00436EE1" w:rsidRDefault="00436EE1" w:rsidP="00A97940">
      <w:pPr>
        <w:rPr>
          <w:kern w:val="22"/>
          <w:lang w:val="ca-ES" w:eastAsia="es-ES"/>
        </w:rPr>
      </w:pPr>
      <w:bookmarkStart w:id="47" w:name="X2019003665"/>
    </w:p>
    <w:p w14:paraId="6F219DBB" w14:textId="77777777" w:rsidR="00436EE1" w:rsidRPr="002602EF" w:rsidRDefault="00436EE1" w:rsidP="00A97940">
      <w:pPr>
        <w:rPr>
          <w:b/>
          <w:kern w:val="22"/>
          <w:lang w:val="ca-ES" w:eastAsia="es-ES"/>
        </w:rPr>
      </w:pPr>
      <w:r w:rsidRPr="002602EF">
        <w:rPr>
          <w:kern w:val="22"/>
          <w:lang w:val="ca-ES" w:eastAsia="es-ES"/>
        </w:rPr>
        <w:t>S’ACORDA</w:t>
      </w:r>
      <w:r w:rsidRPr="002602EF">
        <w:rPr>
          <w:b/>
          <w:kern w:val="22"/>
          <w:lang w:val="ca-ES" w:eastAsia="es-ES"/>
        </w:rPr>
        <w:t>:  </w:t>
      </w:r>
    </w:p>
    <w:p w14:paraId="77AD0CE3" w14:textId="77777777" w:rsidR="00436EE1" w:rsidRPr="002602EF" w:rsidRDefault="00436EE1" w:rsidP="00A97940">
      <w:pPr>
        <w:rPr>
          <w:highlight w:val="yellow"/>
          <w:lang w:val="ca-ES" w:eastAsia="es-ES"/>
        </w:rPr>
      </w:pPr>
    </w:p>
    <w:p w14:paraId="44D44757" w14:textId="77777777" w:rsidR="00436EE1" w:rsidRPr="00121D59" w:rsidRDefault="00436EE1" w:rsidP="00A97940">
      <w:pPr>
        <w:rPr>
          <w:lang w:val="ca-ES" w:eastAsia="es-ES"/>
        </w:rPr>
      </w:pPr>
      <w:r w:rsidRPr="00121D59">
        <w:rPr>
          <w:lang w:val="ca-ES" w:eastAsia="es-ES"/>
        </w:rPr>
        <w:t>Primer. Imposar la sanció de multa a l’expedient sancionador que es relaciona en el següent llistat, pels fets, infracció i import que així mateix es fan constar:</w:t>
      </w:r>
    </w:p>
    <w:p w14:paraId="1EC1BD95" w14:textId="77777777" w:rsidR="00436EE1" w:rsidRPr="00121D59" w:rsidRDefault="00436EE1" w:rsidP="00A97940">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116"/>
        <w:gridCol w:w="1880"/>
        <w:gridCol w:w="3217"/>
        <w:gridCol w:w="1251"/>
      </w:tblGrid>
      <w:tr w:rsidR="00436EE1" w:rsidRPr="00121D59" w14:paraId="22163074" w14:textId="77777777" w:rsidTr="00A97940">
        <w:trPr>
          <w:jc w:val="center"/>
        </w:trPr>
        <w:tc>
          <w:tcPr>
            <w:tcW w:w="1281" w:type="dxa"/>
            <w:shd w:val="clear" w:color="auto" w:fill="D9D9D9"/>
          </w:tcPr>
          <w:p w14:paraId="0992C2F7" w14:textId="77777777" w:rsidR="00436EE1" w:rsidRPr="00121D59" w:rsidRDefault="00436EE1" w:rsidP="00A97940">
            <w:pPr>
              <w:rPr>
                <w:lang w:val="ca-ES" w:eastAsia="es-ES"/>
              </w:rPr>
            </w:pPr>
            <w:r w:rsidRPr="00121D59">
              <w:rPr>
                <w:lang w:val="ca-ES" w:eastAsia="es-ES"/>
              </w:rPr>
              <w:t xml:space="preserve"> Referència  expedient</w:t>
            </w:r>
          </w:p>
        </w:tc>
        <w:tc>
          <w:tcPr>
            <w:tcW w:w="1123" w:type="dxa"/>
            <w:shd w:val="clear" w:color="auto" w:fill="D9D9D9"/>
          </w:tcPr>
          <w:p w14:paraId="5E4E3C4B" w14:textId="77777777" w:rsidR="00436EE1" w:rsidRPr="00121D59" w:rsidRDefault="00436EE1" w:rsidP="00A97940">
            <w:pPr>
              <w:rPr>
                <w:lang w:val="ca-ES" w:eastAsia="es-ES"/>
              </w:rPr>
            </w:pPr>
            <w:r w:rsidRPr="00121D59">
              <w:rPr>
                <w:lang w:val="ca-ES" w:eastAsia="es-ES"/>
              </w:rPr>
              <w:t>Infractor</w:t>
            </w:r>
          </w:p>
        </w:tc>
        <w:tc>
          <w:tcPr>
            <w:tcW w:w="1923" w:type="dxa"/>
            <w:shd w:val="clear" w:color="auto" w:fill="D9D9D9"/>
          </w:tcPr>
          <w:p w14:paraId="7A6BFCC8" w14:textId="77777777" w:rsidR="00436EE1" w:rsidRPr="00121D59" w:rsidRDefault="00436EE1" w:rsidP="00A97940">
            <w:pPr>
              <w:rPr>
                <w:lang w:val="ca-ES" w:eastAsia="es-ES"/>
              </w:rPr>
            </w:pPr>
            <w:r w:rsidRPr="00121D59">
              <w:rPr>
                <w:lang w:val="ca-ES" w:eastAsia="es-ES"/>
              </w:rPr>
              <w:t>Denuncia, data i lloc</w:t>
            </w:r>
          </w:p>
        </w:tc>
        <w:tc>
          <w:tcPr>
            <w:tcW w:w="3325" w:type="dxa"/>
            <w:shd w:val="clear" w:color="auto" w:fill="D9D9D9"/>
          </w:tcPr>
          <w:p w14:paraId="1BCD884F" w14:textId="77777777" w:rsidR="00436EE1" w:rsidRPr="00121D59" w:rsidRDefault="00436EE1" w:rsidP="00A97940">
            <w:pPr>
              <w:rPr>
                <w:lang w:val="ca-ES" w:eastAsia="es-ES"/>
              </w:rPr>
            </w:pPr>
            <w:r w:rsidRPr="00121D59">
              <w:rPr>
                <w:lang w:val="ca-ES" w:eastAsia="es-ES"/>
              </w:rPr>
              <w:t>Fet i article infringit</w:t>
            </w:r>
          </w:p>
        </w:tc>
        <w:tc>
          <w:tcPr>
            <w:tcW w:w="1274" w:type="dxa"/>
            <w:shd w:val="clear" w:color="auto" w:fill="D9D9D9"/>
          </w:tcPr>
          <w:p w14:paraId="36F2F7B8" w14:textId="77777777" w:rsidR="00436EE1" w:rsidRPr="00121D59" w:rsidRDefault="00436EE1" w:rsidP="00A97940">
            <w:pPr>
              <w:rPr>
                <w:lang w:val="ca-ES" w:eastAsia="es-ES"/>
              </w:rPr>
            </w:pPr>
            <w:r w:rsidRPr="00121D59">
              <w:rPr>
                <w:lang w:val="ca-ES" w:eastAsia="es-ES"/>
              </w:rPr>
              <w:t>Sanció €</w:t>
            </w:r>
          </w:p>
        </w:tc>
      </w:tr>
      <w:tr w:rsidR="00436EE1" w:rsidRPr="00121D59" w14:paraId="2EC167D5" w14:textId="77777777" w:rsidTr="00A97940">
        <w:trPr>
          <w:trHeight w:val="1986"/>
          <w:jc w:val="center"/>
        </w:trPr>
        <w:tc>
          <w:tcPr>
            <w:tcW w:w="1281" w:type="dxa"/>
          </w:tcPr>
          <w:p w14:paraId="484D871D" w14:textId="77777777" w:rsidR="00436EE1" w:rsidRPr="00121D59" w:rsidRDefault="00436EE1" w:rsidP="00A97940">
            <w:pPr>
              <w:jc w:val="center"/>
              <w:rPr>
                <w:sz w:val="20"/>
                <w:szCs w:val="20"/>
                <w:lang w:val="ca-ES" w:eastAsia="es-ES"/>
              </w:rPr>
            </w:pPr>
            <w:r w:rsidRPr="00121D59">
              <w:rPr>
                <w:sz w:val="20"/>
                <w:szCs w:val="20"/>
                <w:lang w:val="ca-ES" w:eastAsia="es-ES"/>
              </w:rPr>
              <w:t>X2019003665</w:t>
            </w:r>
          </w:p>
          <w:p w14:paraId="61454D7B" w14:textId="77777777" w:rsidR="00436EE1" w:rsidRPr="00121D59" w:rsidRDefault="00436EE1" w:rsidP="00A97940">
            <w:pPr>
              <w:jc w:val="center"/>
              <w:rPr>
                <w:sz w:val="20"/>
                <w:szCs w:val="20"/>
                <w:lang w:val="ca-ES" w:eastAsia="es-ES"/>
              </w:rPr>
            </w:pPr>
          </w:p>
        </w:tc>
        <w:tc>
          <w:tcPr>
            <w:tcW w:w="1123" w:type="dxa"/>
          </w:tcPr>
          <w:p w14:paraId="3ABA61BE" w14:textId="40D7E21E" w:rsidR="00436EE1" w:rsidRPr="00121D59" w:rsidRDefault="00436EE1" w:rsidP="00A97940">
            <w:pPr>
              <w:rPr>
                <w:rFonts w:cs="Arial"/>
                <w:sz w:val="20"/>
                <w:szCs w:val="20"/>
                <w:lang w:val="ca-ES" w:eastAsia="es-ES"/>
              </w:rPr>
            </w:pPr>
            <w:r w:rsidRPr="00121D59">
              <w:rPr>
                <w:rFonts w:cs="Arial"/>
                <w:sz w:val="20"/>
                <w:szCs w:val="20"/>
                <w:lang w:val="ca-ES" w:eastAsia="es-ES"/>
              </w:rPr>
              <w:t>H</w:t>
            </w:r>
            <w:r w:rsidR="00F962D7">
              <w:rPr>
                <w:rFonts w:cs="Arial"/>
                <w:sz w:val="20"/>
                <w:szCs w:val="20"/>
                <w:lang w:val="ca-ES" w:eastAsia="es-ES"/>
              </w:rPr>
              <w:t>.Y.V.</w:t>
            </w:r>
          </w:p>
        </w:tc>
        <w:tc>
          <w:tcPr>
            <w:tcW w:w="1923" w:type="dxa"/>
          </w:tcPr>
          <w:p w14:paraId="1B448BBE" w14:textId="77777777" w:rsidR="00436EE1" w:rsidRPr="00121D59" w:rsidRDefault="00436EE1" w:rsidP="00A97940">
            <w:pPr>
              <w:rPr>
                <w:rFonts w:cs="Arial"/>
                <w:sz w:val="20"/>
                <w:szCs w:val="20"/>
                <w:lang w:val="ca-ES" w:eastAsia="es-ES"/>
              </w:rPr>
            </w:pPr>
            <w:r w:rsidRPr="00121D59">
              <w:rPr>
                <w:rFonts w:eastAsia="Times New Roman" w:cs="Arial"/>
                <w:kern w:val="22"/>
                <w:sz w:val="20"/>
                <w:szCs w:val="20"/>
                <w:lang w:val="ca-ES" w:eastAsia="es-ES"/>
              </w:rPr>
              <w:t>Denúncia 1411 de data 14.07.2019 a  c. Mossèn Pere Ribot, s/n</w:t>
            </w:r>
          </w:p>
        </w:tc>
        <w:tc>
          <w:tcPr>
            <w:tcW w:w="3325" w:type="dxa"/>
          </w:tcPr>
          <w:p w14:paraId="2FB1CA12" w14:textId="77777777" w:rsidR="00436EE1" w:rsidRPr="00121D59" w:rsidRDefault="00436EE1" w:rsidP="00A97940">
            <w:pPr>
              <w:rPr>
                <w:rFonts w:cs="Arial"/>
                <w:sz w:val="20"/>
                <w:szCs w:val="20"/>
                <w:lang w:val="ca-ES" w:eastAsia="es-ES"/>
              </w:rPr>
            </w:pPr>
            <w:r w:rsidRPr="00121D59">
              <w:rPr>
                <w:rFonts w:eastAsia="Times New Roman" w:cs="Arial"/>
                <w:kern w:val="22"/>
                <w:sz w:val="20"/>
                <w:szCs w:val="20"/>
                <w:lang w:val="ca-ES" w:eastAsia="es-ES"/>
              </w:rPr>
              <w:t>Llençar papers o embrutar recintes d’ús públic  (Deteriorament d’espais i bens públics) Art. 18 Infracció lleu</w:t>
            </w:r>
          </w:p>
        </w:tc>
        <w:tc>
          <w:tcPr>
            <w:tcW w:w="1274" w:type="dxa"/>
          </w:tcPr>
          <w:p w14:paraId="52A1EA68" w14:textId="77777777" w:rsidR="00436EE1" w:rsidRPr="00121D59" w:rsidRDefault="00436EE1" w:rsidP="00A97940">
            <w:pPr>
              <w:rPr>
                <w:sz w:val="20"/>
                <w:szCs w:val="20"/>
                <w:lang w:val="ca-ES" w:eastAsia="es-ES"/>
              </w:rPr>
            </w:pPr>
          </w:p>
          <w:p w14:paraId="28AA77C4" w14:textId="77777777" w:rsidR="00436EE1" w:rsidRPr="00121D59" w:rsidRDefault="00436EE1" w:rsidP="00A97940">
            <w:pPr>
              <w:rPr>
                <w:sz w:val="20"/>
                <w:szCs w:val="20"/>
                <w:lang w:val="ca-ES" w:eastAsia="es-ES"/>
              </w:rPr>
            </w:pPr>
            <w:r w:rsidRPr="00121D59">
              <w:rPr>
                <w:sz w:val="20"/>
                <w:szCs w:val="20"/>
                <w:lang w:val="ca-ES" w:eastAsia="es-ES"/>
              </w:rPr>
              <w:t>110,00 €</w:t>
            </w:r>
          </w:p>
        </w:tc>
      </w:tr>
    </w:tbl>
    <w:p w14:paraId="4CB910BF" w14:textId="77777777" w:rsidR="00436EE1" w:rsidRPr="00121D59" w:rsidRDefault="00436EE1" w:rsidP="00A97940">
      <w:pPr>
        <w:rPr>
          <w:lang w:val="ca-ES" w:eastAsia="es-ES"/>
        </w:rPr>
      </w:pPr>
    </w:p>
    <w:p w14:paraId="72C45C54" w14:textId="77777777" w:rsidR="00436EE1" w:rsidRDefault="00436EE1" w:rsidP="00A97940">
      <w:pPr>
        <w:rPr>
          <w:rFonts w:cs="Arial"/>
          <w:lang w:val="ca-ES"/>
        </w:rPr>
      </w:pPr>
      <w:r w:rsidRPr="00121D59">
        <w:rPr>
          <w:lang w:val="ca-ES" w:eastAsia="es-ES"/>
        </w:rPr>
        <w:lastRenderedPageBreak/>
        <w:t>Segon. Notificar aquesta resolució a la persona interessada indicant els terminis i forma de pagament així com els recursos que es poden interposar.</w:t>
      </w:r>
    </w:p>
    <w:p w14:paraId="721706C3" w14:textId="77777777" w:rsidR="00436EE1" w:rsidRDefault="00436EE1" w:rsidP="0025654E">
      <w:pPr>
        <w:rPr>
          <w:lang w:val="ca-ES"/>
        </w:rPr>
      </w:pPr>
      <w:bookmarkStart w:id="48" w:name="DOCUMENTO_5500060"/>
      <w:bookmarkEnd w:id="48"/>
    </w:p>
    <w:p w14:paraId="786B579B" w14:textId="77777777" w:rsidR="00C5085D" w:rsidRDefault="00C5085D" w:rsidP="00C5085D">
      <w:pPr>
        <w:rPr>
          <w:rFonts w:cs="Arial"/>
          <w:lang w:val="ca-ES"/>
        </w:rPr>
      </w:pPr>
      <w:bookmarkStart w:id="49" w:name="DOCUMENTO_5531624"/>
      <w:bookmarkEnd w:id="47"/>
      <w:bookmarkEnd w:id="49"/>
      <w:r>
        <w:rPr>
          <w:rFonts w:cs="Arial"/>
          <w:b/>
          <w:lang w:val="ca-ES"/>
        </w:rPr>
        <w:t>15.0.- RESOLUCIÓ DEFINITIVA D’EXPEDIENT SANCIONADOR PER INFRACCIÓ DE LES ORDENANCES REGULADORES DE POLICIA I BON GOVERN (X2019003666)</w:t>
      </w:r>
    </w:p>
    <w:p w14:paraId="490CBD62" w14:textId="77777777" w:rsidR="00C5085D" w:rsidRDefault="00C5085D" w:rsidP="00C5085D">
      <w:pPr>
        <w:rPr>
          <w:rFonts w:cs="Arial"/>
          <w:lang w:val="ca-ES"/>
        </w:rPr>
      </w:pPr>
    </w:p>
    <w:p w14:paraId="0770254F" w14:textId="77777777" w:rsidR="00C5085D" w:rsidRDefault="00C5085D" w:rsidP="008F303E">
      <w:pPr>
        <w:rPr>
          <w:kern w:val="22"/>
          <w:lang w:val="ca-ES" w:eastAsia="es-ES"/>
        </w:rPr>
      </w:pPr>
      <w:bookmarkStart w:id="50" w:name="X2019003666"/>
    </w:p>
    <w:p w14:paraId="7453EE49" w14:textId="77777777" w:rsidR="00C5085D" w:rsidRPr="002602EF" w:rsidRDefault="00C5085D" w:rsidP="008F303E">
      <w:pPr>
        <w:rPr>
          <w:b/>
          <w:kern w:val="22"/>
          <w:lang w:val="ca-ES" w:eastAsia="es-ES"/>
        </w:rPr>
      </w:pPr>
      <w:r w:rsidRPr="002602EF">
        <w:rPr>
          <w:kern w:val="22"/>
          <w:lang w:val="ca-ES" w:eastAsia="es-ES"/>
        </w:rPr>
        <w:t>S’ACORDA</w:t>
      </w:r>
      <w:r w:rsidRPr="002602EF">
        <w:rPr>
          <w:b/>
          <w:kern w:val="22"/>
          <w:lang w:val="ca-ES" w:eastAsia="es-ES"/>
        </w:rPr>
        <w:t>:  </w:t>
      </w:r>
    </w:p>
    <w:p w14:paraId="52E95543" w14:textId="77777777" w:rsidR="00C5085D" w:rsidRPr="002602EF" w:rsidRDefault="00C5085D" w:rsidP="008F303E">
      <w:pPr>
        <w:rPr>
          <w:highlight w:val="yellow"/>
          <w:lang w:val="ca-ES" w:eastAsia="es-ES"/>
        </w:rPr>
      </w:pPr>
    </w:p>
    <w:p w14:paraId="5C78D729" w14:textId="77777777" w:rsidR="00C5085D" w:rsidRPr="00176CF5" w:rsidRDefault="00C5085D" w:rsidP="008F303E">
      <w:pPr>
        <w:rPr>
          <w:lang w:val="ca-ES" w:eastAsia="es-ES"/>
        </w:rPr>
      </w:pPr>
      <w:r w:rsidRPr="00176CF5">
        <w:rPr>
          <w:lang w:val="ca-ES" w:eastAsia="es-ES"/>
        </w:rPr>
        <w:t>Primer. Imposar la sanció de multa a l’expedient sancionador que es relaciona en el següent llistat, pels fets, infracció i import que així mateix es fan constar:</w:t>
      </w:r>
    </w:p>
    <w:p w14:paraId="22E32859" w14:textId="77777777" w:rsidR="00C5085D" w:rsidRPr="00176CF5" w:rsidRDefault="00C5085D" w:rsidP="008F303E">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06"/>
        <w:gridCol w:w="1867"/>
        <w:gridCol w:w="3148"/>
        <w:gridCol w:w="1243"/>
      </w:tblGrid>
      <w:tr w:rsidR="00C5085D" w:rsidRPr="00176CF5" w14:paraId="08696978" w14:textId="77777777" w:rsidTr="00B542E3">
        <w:trPr>
          <w:jc w:val="center"/>
        </w:trPr>
        <w:tc>
          <w:tcPr>
            <w:tcW w:w="1462" w:type="dxa"/>
            <w:shd w:val="clear" w:color="auto" w:fill="D9D9D9"/>
          </w:tcPr>
          <w:p w14:paraId="7F8F99BF" w14:textId="77777777" w:rsidR="00C5085D" w:rsidRPr="00176CF5" w:rsidRDefault="00C5085D" w:rsidP="008F303E">
            <w:pPr>
              <w:rPr>
                <w:lang w:val="ca-ES" w:eastAsia="es-ES"/>
              </w:rPr>
            </w:pPr>
            <w:r w:rsidRPr="00176CF5">
              <w:rPr>
                <w:lang w:val="ca-ES" w:eastAsia="es-ES"/>
              </w:rPr>
              <w:t xml:space="preserve"> Referència  expedient</w:t>
            </w:r>
          </w:p>
        </w:tc>
        <w:tc>
          <w:tcPr>
            <w:tcW w:w="1206" w:type="dxa"/>
            <w:shd w:val="clear" w:color="auto" w:fill="D9D9D9"/>
          </w:tcPr>
          <w:p w14:paraId="430A362A" w14:textId="77777777" w:rsidR="00C5085D" w:rsidRPr="00176CF5" w:rsidRDefault="00C5085D" w:rsidP="008F303E">
            <w:pPr>
              <w:rPr>
                <w:lang w:val="ca-ES" w:eastAsia="es-ES"/>
              </w:rPr>
            </w:pPr>
            <w:r w:rsidRPr="00176CF5">
              <w:rPr>
                <w:lang w:val="ca-ES" w:eastAsia="es-ES"/>
              </w:rPr>
              <w:t>Infractor</w:t>
            </w:r>
          </w:p>
        </w:tc>
        <w:tc>
          <w:tcPr>
            <w:tcW w:w="1867" w:type="dxa"/>
            <w:shd w:val="clear" w:color="auto" w:fill="D9D9D9"/>
          </w:tcPr>
          <w:p w14:paraId="79CCB3CF" w14:textId="77777777" w:rsidR="00C5085D" w:rsidRPr="00176CF5" w:rsidRDefault="00C5085D" w:rsidP="008F303E">
            <w:pPr>
              <w:rPr>
                <w:lang w:val="ca-ES" w:eastAsia="es-ES"/>
              </w:rPr>
            </w:pPr>
            <w:r w:rsidRPr="00176CF5">
              <w:rPr>
                <w:lang w:val="ca-ES" w:eastAsia="es-ES"/>
              </w:rPr>
              <w:t>Denuncia, data i lloc</w:t>
            </w:r>
          </w:p>
        </w:tc>
        <w:tc>
          <w:tcPr>
            <w:tcW w:w="3148" w:type="dxa"/>
            <w:shd w:val="clear" w:color="auto" w:fill="D9D9D9"/>
          </w:tcPr>
          <w:p w14:paraId="3D1B0223" w14:textId="77777777" w:rsidR="00C5085D" w:rsidRPr="00176CF5" w:rsidRDefault="00C5085D" w:rsidP="008F303E">
            <w:pPr>
              <w:rPr>
                <w:lang w:val="ca-ES" w:eastAsia="es-ES"/>
              </w:rPr>
            </w:pPr>
            <w:r w:rsidRPr="00176CF5">
              <w:rPr>
                <w:lang w:val="ca-ES" w:eastAsia="es-ES"/>
              </w:rPr>
              <w:t>Fet i article infringit</w:t>
            </w:r>
          </w:p>
        </w:tc>
        <w:tc>
          <w:tcPr>
            <w:tcW w:w="1243" w:type="dxa"/>
            <w:shd w:val="clear" w:color="auto" w:fill="D9D9D9"/>
          </w:tcPr>
          <w:p w14:paraId="502DCEF5" w14:textId="77777777" w:rsidR="00C5085D" w:rsidRPr="00176CF5" w:rsidRDefault="00C5085D" w:rsidP="008F303E">
            <w:pPr>
              <w:rPr>
                <w:lang w:val="ca-ES" w:eastAsia="es-ES"/>
              </w:rPr>
            </w:pPr>
            <w:r w:rsidRPr="00176CF5">
              <w:rPr>
                <w:lang w:val="ca-ES" w:eastAsia="es-ES"/>
              </w:rPr>
              <w:t>Sanció €</w:t>
            </w:r>
          </w:p>
        </w:tc>
      </w:tr>
      <w:tr w:rsidR="00C5085D" w:rsidRPr="00176CF5" w14:paraId="64E61D31" w14:textId="77777777" w:rsidTr="00B542E3">
        <w:trPr>
          <w:trHeight w:val="1986"/>
          <w:jc w:val="center"/>
        </w:trPr>
        <w:tc>
          <w:tcPr>
            <w:tcW w:w="1462" w:type="dxa"/>
          </w:tcPr>
          <w:p w14:paraId="4EFFD99D" w14:textId="77777777" w:rsidR="00C5085D" w:rsidRPr="00176CF5" w:rsidRDefault="00C5085D" w:rsidP="008F303E">
            <w:pPr>
              <w:jc w:val="center"/>
              <w:rPr>
                <w:sz w:val="20"/>
                <w:szCs w:val="20"/>
                <w:lang w:val="ca-ES" w:eastAsia="es-ES"/>
              </w:rPr>
            </w:pPr>
            <w:r w:rsidRPr="00176CF5">
              <w:rPr>
                <w:sz w:val="20"/>
                <w:szCs w:val="20"/>
                <w:lang w:val="ca-ES" w:eastAsia="es-ES"/>
              </w:rPr>
              <w:t>X2019003666</w:t>
            </w:r>
          </w:p>
          <w:p w14:paraId="484C3EA4" w14:textId="77777777" w:rsidR="00C5085D" w:rsidRPr="00176CF5" w:rsidRDefault="00C5085D" w:rsidP="008F303E">
            <w:pPr>
              <w:jc w:val="center"/>
              <w:rPr>
                <w:sz w:val="20"/>
                <w:szCs w:val="20"/>
                <w:lang w:val="ca-ES" w:eastAsia="es-ES"/>
              </w:rPr>
            </w:pPr>
          </w:p>
        </w:tc>
        <w:tc>
          <w:tcPr>
            <w:tcW w:w="1206" w:type="dxa"/>
          </w:tcPr>
          <w:p w14:paraId="300BF4EB" w14:textId="39B24D68" w:rsidR="00C5085D" w:rsidRPr="00176CF5" w:rsidRDefault="00C5085D" w:rsidP="008F303E">
            <w:pPr>
              <w:rPr>
                <w:rFonts w:cs="Arial"/>
                <w:sz w:val="20"/>
                <w:szCs w:val="20"/>
                <w:lang w:val="ca-ES" w:eastAsia="es-ES"/>
              </w:rPr>
            </w:pPr>
            <w:r w:rsidRPr="00176CF5">
              <w:rPr>
                <w:rFonts w:cs="Arial"/>
                <w:sz w:val="20"/>
                <w:szCs w:val="20"/>
                <w:lang w:val="ca-ES" w:eastAsia="es-ES"/>
              </w:rPr>
              <w:t>A</w:t>
            </w:r>
            <w:r w:rsidR="00F962D7">
              <w:rPr>
                <w:rFonts w:cs="Arial"/>
                <w:sz w:val="20"/>
                <w:szCs w:val="20"/>
                <w:lang w:val="ca-ES" w:eastAsia="es-ES"/>
              </w:rPr>
              <w:t>.LL.A.</w:t>
            </w:r>
          </w:p>
        </w:tc>
        <w:tc>
          <w:tcPr>
            <w:tcW w:w="1867" w:type="dxa"/>
          </w:tcPr>
          <w:p w14:paraId="55BF9EF5" w14:textId="77777777" w:rsidR="00C5085D" w:rsidRPr="00176CF5" w:rsidRDefault="00C5085D" w:rsidP="008F303E">
            <w:pPr>
              <w:rPr>
                <w:rFonts w:cs="Arial"/>
                <w:sz w:val="20"/>
                <w:szCs w:val="20"/>
                <w:lang w:val="ca-ES" w:eastAsia="es-ES"/>
              </w:rPr>
            </w:pPr>
            <w:r w:rsidRPr="00176CF5">
              <w:rPr>
                <w:rFonts w:eastAsia="Times New Roman" w:cs="Arial"/>
                <w:kern w:val="22"/>
                <w:sz w:val="20"/>
                <w:szCs w:val="20"/>
                <w:lang w:val="ca-ES" w:eastAsia="es-ES"/>
              </w:rPr>
              <w:t xml:space="preserve">Denúncia 1299 de data 31.07.2019 a  pl. del Pebre/c. Dr. </w:t>
            </w:r>
            <w:proofErr w:type="spellStart"/>
            <w:r w:rsidRPr="00176CF5">
              <w:rPr>
                <w:rFonts w:eastAsia="Times New Roman" w:cs="Arial"/>
                <w:kern w:val="22"/>
                <w:sz w:val="20"/>
                <w:szCs w:val="20"/>
                <w:lang w:val="ca-ES" w:eastAsia="es-ES"/>
              </w:rPr>
              <w:t>Masriera</w:t>
            </w:r>
            <w:proofErr w:type="spellEnd"/>
            <w:r w:rsidRPr="00176CF5">
              <w:rPr>
                <w:rFonts w:eastAsia="Times New Roman" w:cs="Arial"/>
                <w:kern w:val="22"/>
                <w:sz w:val="20"/>
                <w:szCs w:val="20"/>
                <w:lang w:val="ca-ES" w:eastAsia="es-ES"/>
              </w:rPr>
              <w:t>, s/n</w:t>
            </w:r>
          </w:p>
        </w:tc>
        <w:tc>
          <w:tcPr>
            <w:tcW w:w="3148" w:type="dxa"/>
          </w:tcPr>
          <w:p w14:paraId="3341F0B3" w14:textId="77777777" w:rsidR="00C5085D" w:rsidRPr="00176CF5" w:rsidRDefault="00C5085D" w:rsidP="008F303E">
            <w:pPr>
              <w:rPr>
                <w:rFonts w:cs="Arial"/>
                <w:sz w:val="20"/>
                <w:szCs w:val="20"/>
                <w:lang w:val="ca-ES" w:eastAsia="es-ES"/>
              </w:rPr>
            </w:pPr>
            <w:r w:rsidRPr="00176CF5">
              <w:rPr>
                <w:rFonts w:eastAsia="Times New Roman" w:cs="Arial"/>
                <w:kern w:val="22"/>
                <w:sz w:val="20"/>
                <w:szCs w:val="20"/>
                <w:lang w:val="ca-ES" w:eastAsia="es-ES"/>
              </w:rPr>
              <w:t>Fer un mal ús de l’espai públic, fer salts amb un monopatí pel carrer i pel mobiliari urbà. (Efectuar un ús incorrecte d’espais i bens públics impedint la seva correcta utilització) Art. 16 Infracció lleu</w:t>
            </w:r>
          </w:p>
        </w:tc>
        <w:tc>
          <w:tcPr>
            <w:tcW w:w="1243" w:type="dxa"/>
          </w:tcPr>
          <w:p w14:paraId="03BBD8C0" w14:textId="77777777" w:rsidR="00C5085D" w:rsidRPr="00176CF5" w:rsidRDefault="00C5085D" w:rsidP="008F303E">
            <w:pPr>
              <w:rPr>
                <w:sz w:val="20"/>
                <w:szCs w:val="20"/>
                <w:lang w:val="ca-ES" w:eastAsia="es-ES"/>
              </w:rPr>
            </w:pPr>
          </w:p>
          <w:p w14:paraId="5876E96F" w14:textId="77777777" w:rsidR="00C5085D" w:rsidRPr="00176CF5" w:rsidRDefault="00C5085D" w:rsidP="008F303E">
            <w:pPr>
              <w:rPr>
                <w:sz w:val="20"/>
                <w:szCs w:val="20"/>
                <w:lang w:val="ca-ES" w:eastAsia="es-ES"/>
              </w:rPr>
            </w:pPr>
            <w:r w:rsidRPr="00176CF5">
              <w:rPr>
                <w:sz w:val="20"/>
                <w:szCs w:val="20"/>
                <w:lang w:val="ca-ES" w:eastAsia="es-ES"/>
              </w:rPr>
              <w:t>110,00 €</w:t>
            </w:r>
          </w:p>
        </w:tc>
      </w:tr>
    </w:tbl>
    <w:p w14:paraId="6AFAC0C8" w14:textId="77777777" w:rsidR="00C5085D" w:rsidRPr="00176CF5" w:rsidRDefault="00C5085D" w:rsidP="008F303E">
      <w:pPr>
        <w:rPr>
          <w:lang w:val="ca-ES" w:eastAsia="es-ES"/>
        </w:rPr>
      </w:pPr>
    </w:p>
    <w:p w14:paraId="30C2ACA6" w14:textId="77777777" w:rsidR="00C5085D" w:rsidRDefault="00C5085D" w:rsidP="008F303E">
      <w:pPr>
        <w:rPr>
          <w:rFonts w:cs="Arial"/>
          <w:lang w:val="ca-ES"/>
        </w:rPr>
      </w:pPr>
      <w:r w:rsidRPr="00176CF5">
        <w:rPr>
          <w:lang w:val="ca-ES" w:eastAsia="es-ES"/>
        </w:rPr>
        <w:t>Segon. Notificar aquesta resolució a la persona interessada indicant els terminis i forma de pagament així com els recursos que es poden interposar</w:t>
      </w:r>
    </w:p>
    <w:p w14:paraId="376616AD" w14:textId="77777777" w:rsidR="00C5085D" w:rsidRDefault="00C5085D" w:rsidP="0025654E">
      <w:pPr>
        <w:rPr>
          <w:lang w:val="ca-ES"/>
        </w:rPr>
      </w:pPr>
      <w:bookmarkStart w:id="51" w:name="DOCUMENTO_5500068"/>
      <w:bookmarkEnd w:id="51"/>
    </w:p>
    <w:p w14:paraId="6280B16E" w14:textId="77777777" w:rsidR="00602680" w:rsidRDefault="00602680" w:rsidP="00602680">
      <w:pPr>
        <w:rPr>
          <w:rFonts w:cs="Arial"/>
          <w:lang w:val="ca-ES"/>
        </w:rPr>
      </w:pPr>
      <w:bookmarkStart w:id="52" w:name="DOCUMENTO_5531625"/>
      <w:bookmarkEnd w:id="50"/>
      <w:bookmarkEnd w:id="52"/>
      <w:r>
        <w:rPr>
          <w:rFonts w:cs="Arial"/>
          <w:b/>
          <w:lang w:val="ca-ES"/>
        </w:rPr>
        <w:t>16.0.- RESOLUCIÓ DEFINITIVA D’EXPEDIENT SANCIONADOR PER INFRACCIÓ DE LES ORDENANCES REGULADORES DE POLICIA I BON GOVERN (X2019004300)</w:t>
      </w:r>
    </w:p>
    <w:p w14:paraId="7E23A6D8" w14:textId="77777777" w:rsidR="00602680" w:rsidRDefault="00602680" w:rsidP="00602680">
      <w:pPr>
        <w:rPr>
          <w:rFonts w:cs="Arial"/>
          <w:lang w:val="ca-ES"/>
        </w:rPr>
      </w:pPr>
    </w:p>
    <w:p w14:paraId="5B8D0B4F" w14:textId="77777777" w:rsidR="00B6735E" w:rsidRDefault="00B6735E" w:rsidP="00EE0C13">
      <w:pPr>
        <w:rPr>
          <w:kern w:val="22"/>
          <w:lang w:val="ca-ES" w:eastAsia="es-ES"/>
        </w:rPr>
      </w:pPr>
      <w:bookmarkStart w:id="53" w:name="X2019004300"/>
    </w:p>
    <w:p w14:paraId="1BCAAC87" w14:textId="2A1DFD59" w:rsidR="00602680" w:rsidRPr="002602EF" w:rsidRDefault="00602680" w:rsidP="00EE0C13">
      <w:pPr>
        <w:rPr>
          <w:b/>
          <w:kern w:val="22"/>
          <w:lang w:val="ca-ES" w:eastAsia="es-ES"/>
        </w:rPr>
      </w:pPr>
      <w:r w:rsidRPr="002602EF">
        <w:rPr>
          <w:kern w:val="22"/>
          <w:lang w:val="ca-ES" w:eastAsia="es-ES"/>
        </w:rPr>
        <w:t>S’ACORDA</w:t>
      </w:r>
      <w:r w:rsidRPr="002602EF">
        <w:rPr>
          <w:b/>
          <w:kern w:val="22"/>
          <w:lang w:val="ca-ES" w:eastAsia="es-ES"/>
        </w:rPr>
        <w:t>:  </w:t>
      </w:r>
    </w:p>
    <w:p w14:paraId="49498771" w14:textId="77777777" w:rsidR="00602680" w:rsidRPr="002602EF" w:rsidRDefault="00602680" w:rsidP="00EE0C13">
      <w:pPr>
        <w:rPr>
          <w:highlight w:val="yellow"/>
          <w:lang w:val="ca-ES" w:eastAsia="es-ES"/>
        </w:rPr>
      </w:pPr>
    </w:p>
    <w:p w14:paraId="24DDD012" w14:textId="77777777" w:rsidR="00602680" w:rsidRPr="00BD345E" w:rsidRDefault="00602680" w:rsidP="00EE0C13">
      <w:pPr>
        <w:rPr>
          <w:lang w:val="ca-ES" w:eastAsia="es-ES"/>
        </w:rPr>
      </w:pPr>
      <w:r w:rsidRPr="00BD345E">
        <w:rPr>
          <w:lang w:val="ca-ES" w:eastAsia="es-ES"/>
        </w:rPr>
        <w:t>Primer. Imposar la sanció de multa a l’expedient sancionador que es relaciona en el següent llistat, pels fets, infracció i import que així mateix es fan constar:</w:t>
      </w:r>
    </w:p>
    <w:p w14:paraId="6C840A18" w14:textId="77777777" w:rsidR="00602680" w:rsidRPr="00BD345E" w:rsidRDefault="00602680" w:rsidP="00EE0C13">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117"/>
        <w:gridCol w:w="1885"/>
        <w:gridCol w:w="3212"/>
        <w:gridCol w:w="1250"/>
      </w:tblGrid>
      <w:tr w:rsidR="00602680" w:rsidRPr="00BD345E" w14:paraId="63AB06A3" w14:textId="77777777" w:rsidTr="00B542E3">
        <w:trPr>
          <w:jc w:val="center"/>
        </w:trPr>
        <w:tc>
          <w:tcPr>
            <w:tcW w:w="1462" w:type="dxa"/>
            <w:shd w:val="clear" w:color="auto" w:fill="D9D9D9"/>
          </w:tcPr>
          <w:p w14:paraId="20842678" w14:textId="77777777" w:rsidR="00602680" w:rsidRPr="00BD345E" w:rsidRDefault="00602680" w:rsidP="00EE0C13">
            <w:pPr>
              <w:rPr>
                <w:lang w:val="ca-ES" w:eastAsia="es-ES"/>
              </w:rPr>
            </w:pPr>
            <w:r w:rsidRPr="00BD345E">
              <w:rPr>
                <w:lang w:val="ca-ES" w:eastAsia="es-ES"/>
              </w:rPr>
              <w:t xml:space="preserve"> Referència  expedient</w:t>
            </w:r>
          </w:p>
        </w:tc>
        <w:tc>
          <w:tcPr>
            <w:tcW w:w="1117" w:type="dxa"/>
            <w:shd w:val="clear" w:color="auto" w:fill="D9D9D9"/>
          </w:tcPr>
          <w:p w14:paraId="08C484DE" w14:textId="77777777" w:rsidR="00602680" w:rsidRPr="00BD345E" w:rsidRDefault="00602680" w:rsidP="00EE0C13">
            <w:pPr>
              <w:rPr>
                <w:lang w:val="ca-ES" w:eastAsia="es-ES"/>
              </w:rPr>
            </w:pPr>
            <w:r w:rsidRPr="00BD345E">
              <w:rPr>
                <w:lang w:val="ca-ES" w:eastAsia="es-ES"/>
              </w:rPr>
              <w:t>Infractor</w:t>
            </w:r>
          </w:p>
        </w:tc>
        <w:tc>
          <w:tcPr>
            <w:tcW w:w="1885" w:type="dxa"/>
            <w:shd w:val="clear" w:color="auto" w:fill="D9D9D9"/>
          </w:tcPr>
          <w:p w14:paraId="7629DFC2" w14:textId="77777777" w:rsidR="00602680" w:rsidRPr="00BD345E" w:rsidRDefault="00602680" w:rsidP="00EE0C13">
            <w:pPr>
              <w:rPr>
                <w:lang w:val="ca-ES" w:eastAsia="es-ES"/>
              </w:rPr>
            </w:pPr>
            <w:r w:rsidRPr="00BD345E">
              <w:rPr>
                <w:lang w:val="ca-ES" w:eastAsia="es-ES"/>
              </w:rPr>
              <w:t>Denuncia, data i lloc</w:t>
            </w:r>
          </w:p>
        </w:tc>
        <w:tc>
          <w:tcPr>
            <w:tcW w:w="3212" w:type="dxa"/>
            <w:shd w:val="clear" w:color="auto" w:fill="D9D9D9"/>
          </w:tcPr>
          <w:p w14:paraId="3F7A0EA3" w14:textId="77777777" w:rsidR="00602680" w:rsidRPr="00BD345E" w:rsidRDefault="00602680" w:rsidP="00EE0C13">
            <w:pPr>
              <w:rPr>
                <w:lang w:val="ca-ES" w:eastAsia="es-ES"/>
              </w:rPr>
            </w:pPr>
            <w:r w:rsidRPr="00BD345E">
              <w:rPr>
                <w:lang w:val="ca-ES" w:eastAsia="es-ES"/>
              </w:rPr>
              <w:t>Fet i article infringit</w:t>
            </w:r>
          </w:p>
        </w:tc>
        <w:tc>
          <w:tcPr>
            <w:tcW w:w="1250" w:type="dxa"/>
            <w:shd w:val="clear" w:color="auto" w:fill="D9D9D9"/>
          </w:tcPr>
          <w:p w14:paraId="4890521D" w14:textId="77777777" w:rsidR="00602680" w:rsidRPr="00BD345E" w:rsidRDefault="00602680" w:rsidP="00EE0C13">
            <w:pPr>
              <w:rPr>
                <w:lang w:val="ca-ES" w:eastAsia="es-ES"/>
              </w:rPr>
            </w:pPr>
            <w:r w:rsidRPr="00BD345E">
              <w:rPr>
                <w:lang w:val="ca-ES" w:eastAsia="es-ES"/>
              </w:rPr>
              <w:t>Sanció €</w:t>
            </w:r>
          </w:p>
        </w:tc>
      </w:tr>
      <w:tr w:rsidR="00602680" w:rsidRPr="00BD345E" w14:paraId="3D1FA55A" w14:textId="77777777" w:rsidTr="00B542E3">
        <w:trPr>
          <w:trHeight w:val="1986"/>
          <w:jc w:val="center"/>
        </w:trPr>
        <w:tc>
          <w:tcPr>
            <w:tcW w:w="1462" w:type="dxa"/>
          </w:tcPr>
          <w:p w14:paraId="332A8ED5" w14:textId="77777777" w:rsidR="00602680" w:rsidRPr="00BD345E" w:rsidRDefault="00602680" w:rsidP="00EE0C13">
            <w:pPr>
              <w:jc w:val="center"/>
              <w:rPr>
                <w:sz w:val="20"/>
                <w:szCs w:val="20"/>
                <w:lang w:val="ca-ES" w:eastAsia="es-ES"/>
              </w:rPr>
            </w:pPr>
            <w:r w:rsidRPr="00BD345E">
              <w:rPr>
                <w:sz w:val="20"/>
                <w:szCs w:val="20"/>
                <w:lang w:val="ca-ES" w:eastAsia="es-ES"/>
              </w:rPr>
              <w:t>X2019004300</w:t>
            </w:r>
          </w:p>
          <w:p w14:paraId="02B63F46" w14:textId="77777777" w:rsidR="00602680" w:rsidRPr="00BD345E" w:rsidRDefault="00602680" w:rsidP="00EE0C13">
            <w:pPr>
              <w:jc w:val="center"/>
              <w:rPr>
                <w:sz w:val="20"/>
                <w:szCs w:val="20"/>
                <w:lang w:val="ca-ES" w:eastAsia="es-ES"/>
              </w:rPr>
            </w:pPr>
          </w:p>
        </w:tc>
        <w:tc>
          <w:tcPr>
            <w:tcW w:w="1117" w:type="dxa"/>
          </w:tcPr>
          <w:p w14:paraId="24A61542" w14:textId="0671B0FF" w:rsidR="00602680" w:rsidRPr="00BD345E" w:rsidRDefault="00602680" w:rsidP="00EE0C13">
            <w:pPr>
              <w:rPr>
                <w:rFonts w:cs="Arial"/>
                <w:sz w:val="20"/>
                <w:szCs w:val="20"/>
                <w:lang w:val="ca-ES" w:eastAsia="es-ES"/>
              </w:rPr>
            </w:pPr>
            <w:r w:rsidRPr="00BD345E">
              <w:rPr>
                <w:rFonts w:cs="Arial"/>
                <w:sz w:val="20"/>
                <w:szCs w:val="20"/>
                <w:lang w:val="ca-ES" w:eastAsia="es-ES"/>
              </w:rPr>
              <w:t>P</w:t>
            </w:r>
            <w:r w:rsidR="00F962D7">
              <w:rPr>
                <w:rFonts w:cs="Arial"/>
                <w:sz w:val="20"/>
                <w:szCs w:val="20"/>
                <w:lang w:val="ca-ES" w:eastAsia="es-ES"/>
              </w:rPr>
              <w:t>.M.C.</w:t>
            </w:r>
          </w:p>
        </w:tc>
        <w:tc>
          <w:tcPr>
            <w:tcW w:w="1885" w:type="dxa"/>
          </w:tcPr>
          <w:p w14:paraId="128A3AA1" w14:textId="77777777" w:rsidR="00602680" w:rsidRPr="00BD345E" w:rsidRDefault="00602680" w:rsidP="00EE0C13">
            <w:pPr>
              <w:rPr>
                <w:rFonts w:cs="Arial"/>
                <w:sz w:val="20"/>
                <w:szCs w:val="20"/>
                <w:lang w:val="ca-ES" w:eastAsia="es-ES"/>
              </w:rPr>
            </w:pPr>
            <w:r w:rsidRPr="00BD345E">
              <w:rPr>
                <w:rFonts w:eastAsia="Times New Roman" w:cs="Arial"/>
                <w:kern w:val="22"/>
                <w:sz w:val="20"/>
                <w:szCs w:val="20"/>
                <w:lang w:val="ca-ES" w:eastAsia="es-ES"/>
              </w:rPr>
              <w:t>Denúncia 2901 de data 24.08.2019 a  aparcament Renfe/carrer Sant Jaume, s/n</w:t>
            </w:r>
          </w:p>
        </w:tc>
        <w:tc>
          <w:tcPr>
            <w:tcW w:w="3212" w:type="dxa"/>
          </w:tcPr>
          <w:p w14:paraId="5BF7FF10" w14:textId="77777777" w:rsidR="00602680" w:rsidRPr="00BD345E" w:rsidRDefault="00602680" w:rsidP="00EE0C13">
            <w:pPr>
              <w:rPr>
                <w:rFonts w:cs="Arial"/>
                <w:sz w:val="20"/>
                <w:szCs w:val="20"/>
                <w:lang w:val="ca-ES" w:eastAsia="es-ES"/>
              </w:rPr>
            </w:pPr>
            <w:r w:rsidRPr="00BD345E">
              <w:rPr>
                <w:rFonts w:eastAsia="Times New Roman" w:cs="Arial"/>
                <w:kern w:val="22"/>
                <w:sz w:val="20"/>
                <w:szCs w:val="20"/>
                <w:lang w:val="ca-ES" w:eastAsia="es-ES"/>
              </w:rPr>
              <w:t>Orinar a la via pública. (Deteriorament d’espais i bens públics) Art. 16 Infracció lleu</w:t>
            </w:r>
          </w:p>
        </w:tc>
        <w:tc>
          <w:tcPr>
            <w:tcW w:w="1250" w:type="dxa"/>
          </w:tcPr>
          <w:p w14:paraId="5400FB14" w14:textId="77777777" w:rsidR="00602680" w:rsidRPr="00BD345E" w:rsidRDefault="00602680" w:rsidP="00EE0C13">
            <w:pPr>
              <w:rPr>
                <w:sz w:val="20"/>
                <w:szCs w:val="20"/>
                <w:lang w:val="ca-ES" w:eastAsia="es-ES"/>
              </w:rPr>
            </w:pPr>
          </w:p>
          <w:p w14:paraId="44AD082E" w14:textId="77777777" w:rsidR="00602680" w:rsidRPr="00BD345E" w:rsidRDefault="00602680" w:rsidP="00EE0C13">
            <w:pPr>
              <w:rPr>
                <w:sz w:val="20"/>
                <w:szCs w:val="20"/>
                <w:lang w:val="ca-ES" w:eastAsia="es-ES"/>
              </w:rPr>
            </w:pPr>
            <w:r w:rsidRPr="00BD345E">
              <w:rPr>
                <w:sz w:val="20"/>
                <w:szCs w:val="20"/>
                <w:lang w:val="ca-ES" w:eastAsia="es-ES"/>
              </w:rPr>
              <w:t>110,00 €</w:t>
            </w:r>
          </w:p>
        </w:tc>
      </w:tr>
    </w:tbl>
    <w:p w14:paraId="021742F8" w14:textId="77777777" w:rsidR="00602680" w:rsidRPr="00BD345E" w:rsidRDefault="00602680" w:rsidP="00EE0C13">
      <w:pPr>
        <w:rPr>
          <w:lang w:val="ca-ES" w:eastAsia="es-ES"/>
        </w:rPr>
      </w:pPr>
    </w:p>
    <w:p w14:paraId="5170CC54" w14:textId="77777777" w:rsidR="00602680" w:rsidRPr="00BD345E" w:rsidRDefault="00602680" w:rsidP="00EE0C13">
      <w:pPr>
        <w:rPr>
          <w:rFonts w:cs="Arial"/>
          <w:lang w:val="ca-ES"/>
        </w:rPr>
      </w:pPr>
      <w:r w:rsidRPr="00BD345E">
        <w:rPr>
          <w:lang w:val="ca-ES" w:eastAsia="es-ES"/>
        </w:rPr>
        <w:t>Segon. Notificar aquesta resolució a la persona interessada indicant els terminis i forma de pagament així com els recursos que es poden interposar.</w:t>
      </w:r>
    </w:p>
    <w:p w14:paraId="6F5BA11C" w14:textId="77777777" w:rsidR="00602680" w:rsidRDefault="00602680" w:rsidP="00602680">
      <w:pPr>
        <w:rPr>
          <w:rFonts w:cs="Arial"/>
          <w:lang w:val="ca-ES"/>
        </w:rPr>
      </w:pPr>
      <w:bookmarkStart w:id="54" w:name="DOCUMENTO_5500076"/>
      <w:bookmarkStart w:id="55" w:name="DOCUMENTO_5531626"/>
      <w:bookmarkEnd w:id="53"/>
      <w:bookmarkEnd w:id="54"/>
      <w:bookmarkEnd w:id="55"/>
    </w:p>
    <w:p w14:paraId="2940A3E9" w14:textId="77777777" w:rsidR="00602680" w:rsidRPr="00602680" w:rsidRDefault="00602680" w:rsidP="00602680">
      <w:pPr>
        <w:rPr>
          <w:rFonts w:cs="Arial"/>
          <w:lang w:val="ca-ES"/>
        </w:rPr>
      </w:pPr>
    </w:p>
    <w:p w14:paraId="2FDCFB7C" w14:textId="77777777" w:rsidR="00563115" w:rsidRDefault="00563115" w:rsidP="00563115">
      <w:pPr>
        <w:rPr>
          <w:rFonts w:cs="Arial"/>
          <w:lang w:val="ca-ES"/>
        </w:rPr>
      </w:pPr>
      <w:r>
        <w:rPr>
          <w:rFonts w:cs="Arial"/>
          <w:b/>
          <w:lang w:val="ca-ES"/>
        </w:rPr>
        <w:t>17.0.- RESOLUCIÓ DEFINITIVA D’EXPEDIENT SANCIONADOR PER INFRACCIÓ DE LES ORDENANCES REGULADORES DE POLICIA I BON GOVERN (X2019004302)</w:t>
      </w:r>
    </w:p>
    <w:p w14:paraId="4BA895B8" w14:textId="77777777" w:rsidR="00563115" w:rsidRDefault="00563115" w:rsidP="00563115">
      <w:pPr>
        <w:rPr>
          <w:rFonts w:cs="Arial"/>
          <w:lang w:val="ca-ES"/>
        </w:rPr>
      </w:pPr>
    </w:p>
    <w:p w14:paraId="3E274BFA" w14:textId="77777777" w:rsidR="00563115" w:rsidRDefault="00563115" w:rsidP="00F6731D">
      <w:pPr>
        <w:rPr>
          <w:kern w:val="22"/>
          <w:lang w:val="ca-ES" w:eastAsia="es-ES"/>
        </w:rPr>
      </w:pPr>
      <w:bookmarkStart w:id="56" w:name="X2019004302"/>
    </w:p>
    <w:p w14:paraId="049A7ECE" w14:textId="77777777" w:rsidR="00563115" w:rsidRPr="002602EF" w:rsidRDefault="00563115" w:rsidP="00F6731D">
      <w:pPr>
        <w:rPr>
          <w:b/>
          <w:kern w:val="22"/>
          <w:lang w:val="ca-ES" w:eastAsia="es-ES"/>
        </w:rPr>
      </w:pPr>
      <w:r w:rsidRPr="002602EF">
        <w:rPr>
          <w:kern w:val="22"/>
          <w:lang w:val="ca-ES" w:eastAsia="es-ES"/>
        </w:rPr>
        <w:t>S’ACORDA</w:t>
      </w:r>
      <w:r w:rsidRPr="002602EF">
        <w:rPr>
          <w:b/>
          <w:kern w:val="22"/>
          <w:lang w:val="ca-ES" w:eastAsia="es-ES"/>
        </w:rPr>
        <w:t>:  </w:t>
      </w:r>
    </w:p>
    <w:p w14:paraId="35FF552A" w14:textId="77777777" w:rsidR="00563115" w:rsidRPr="002602EF" w:rsidRDefault="00563115" w:rsidP="00F6731D">
      <w:pPr>
        <w:rPr>
          <w:highlight w:val="yellow"/>
          <w:lang w:val="ca-ES" w:eastAsia="es-ES"/>
        </w:rPr>
      </w:pPr>
    </w:p>
    <w:p w14:paraId="1F730C2B" w14:textId="77777777" w:rsidR="00563115" w:rsidRPr="00F46AE7" w:rsidRDefault="00563115" w:rsidP="00F6731D">
      <w:pPr>
        <w:rPr>
          <w:lang w:val="ca-ES" w:eastAsia="es-ES"/>
        </w:rPr>
      </w:pPr>
      <w:r w:rsidRPr="00F46AE7">
        <w:rPr>
          <w:lang w:val="ca-ES" w:eastAsia="es-ES"/>
        </w:rPr>
        <w:t>Primer. Imposar la sanció de multa a l’expedient sancionador que es relaciona en el següent llistat, pels fets, infracció i import que així mateix es fan constar:</w:t>
      </w:r>
    </w:p>
    <w:p w14:paraId="1BA69448" w14:textId="77777777" w:rsidR="00563115" w:rsidRPr="00F46AE7" w:rsidRDefault="00563115" w:rsidP="00F6731D">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117"/>
        <w:gridCol w:w="1881"/>
        <w:gridCol w:w="3215"/>
        <w:gridCol w:w="1251"/>
      </w:tblGrid>
      <w:tr w:rsidR="00563115" w:rsidRPr="00F46AE7" w14:paraId="3AB71B3B" w14:textId="77777777" w:rsidTr="00B542E3">
        <w:trPr>
          <w:jc w:val="center"/>
        </w:trPr>
        <w:tc>
          <w:tcPr>
            <w:tcW w:w="1462" w:type="dxa"/>
            <w:shd w:val="clear" w:color="auto" w:fill="D9D9D9"/>
          </w:tcPr>
          <w:p w14:paraId="60934CA5" w14:textId="77777777" w:rsidR="00563115" w:rsidRPr="00F46AE7" w:rsidRDefault="00563115" w:rsidP="00F6731D">
            <w:pPr>
              <w:rPr>
                <w:lang w:val="ca-ES" w:eastAsia="es-ES"/>
              </w:rPr>
            </w:pPr>
            <w:r w:rsidRPr="00F46AE7">
              <w:rPr>
                <w:lang w:val="ca-ES" w:eastAsia="es-ES"/>
              </w:rPr>
              <w:t xml:space="preserve"> Referència  expedient</w:t>
            </w:r>
          </w:p>
        </w:tc>
        <w:tc>
          <w:tcPr>
            <w:tcW w:w="1117" w:type="dxa"/>
            <w:shd w:val="clear" w:color="auto" w:fill="D9D9D9"/>
          </w:tcPr>
          <w:p w14:paraId="0DF04284" w14:textId="77777777" w:rsidR="00563115" w:rsidRPr="00F46AE7" w:rsidRDefault="00563115" w:rsidP="00F6731D">
            <w:pPr>
              <w:rPr>
                <w:lang w:val="ca-ES" w:eastAsia="es-ES"/>
              </w:rPr>
            </w:pPr>
            <w:r w:rsidRPr="00F46AE7">
              <w:rPr>
                <w:lang w:val="ca-ES" w:eastAsia="es-ES"/>
              </w:rPr>
              <w:t>Infractor</w:t>
            </w:r>
          </w:p>
        </w:tc>
        <w:tc>
          <w:tcPr>
            <w:tcW w:w="1881" w:type="dxa"/>
            <w:shd w:val="clear" w:color="auto" w:fill="D9D9D9"/>
          </w:tcPr>
          <w:p w14:paraId="55347CFF" w14:textId="77777777" w:rsidR="00563115" w:rsidRPr="00F46AE7" w:rsidRDefault="00563115" w:rsidP="00F6731D">
            <w:pPr>
              <w:rPr>
                <w:lang w:val="ca-ES" w:eastAsia="es-ES"/>
              </w:rPr>
            </w:pPr>
            <w:r w:rsidRPr="00F46AE7">
              <w:rPr>
                <w:lang w:val="ca-ES" w:eastAsia="es-ES"/>
              </w:rPr>
              <w:t>Denuncia, data i lloc</w:t>
            </w:r>
          </w:p>
        </w:tc>
        <w:tc>
          <w:tcPr>
            <w:tcW w:w="3215" w:type="dxa"/>
            <w:shd w:val="clear" w:color="auto" w:fill="D9D9D9"/>
          </w:tcPr>
          <w:p w14:paraId="59AC2192" w14:textId="77777777" w:rsidR="00563115" w:rsidRPr="00F46AE7" w:rsidRDefault="00563115" w:rsidP="00F6731D">
            <w:pPr>
              <w:rPr>
                <w:lang w:val="ca-ES" w:eastAsia="es-ES"/>
              </w:rPr>
            </w:pPr>
            <w:r w:rsidRPr="00F46AE7">
              <w:rPr>
                <w:lang w:val="ca-ES" w:eastAsia="es-ES"/>
              </w:rPr>
              <w:t>Fet i article infringit</w:t>
            </w:r>
          </w:p>
        </w:tc>
        <w:tc>
          <w:tcPr>
            <w:tcW w:w="1251" w:type="dxa"/>
            <w:shd w:val="clear" w:color="auto" w:fill="D9D9D9"/>
          </w:tcPr>
          <w:p w14:paraId="3B90BD33" w14:textId="77777777" w:rsidR="00563115" w:rsidRPr="00F46AE7" w:rsidRDefault="00563115" w:rsidP="00F6731D">
            <w:pPr>
              <w:rPr>
                <w:lang w:val="ca-ES" w:eastAsia="es-ES"/>
              </w:rPr>
            </w:pPr>
            <w:r w:rsidRPr="00F46AE7">
              <w:rPr>
                <w:lang w:val="ca-ES" w:eastAsia="es-ES"/>
              </w:rPr>
              <w:t>Sanció €</w:t>
            </w:r>
          </w:p>
        </w:tc>
      </w:tr>
      <w:tr w:rsidR="00563115" w:rsidRPr="00F46AE7" w14:paraId="0B566B4C" w14:textId="77777777" w:rsidTr="00B542E3">
        <w:trPr>
          <w:trHeight w:val="1986"/>
          <w:jc w:val="center"/>
        </w:trPr>
        <w:tc>
          <w:tcPr>
            <w:tcW w:w="1462" w:type="dxa"/>
          </w:tcPr>
          <w:p w14:paraId="1D9C67C6" w14:textId="77777777" w:rsidR="00563115" w:rsidRPr="00F46AE7" w:rsidRDefault="00563115" w:rsidP="00F6731D">
            <w:pPr>
              <w:jc w:val="center"/>
              <w:rPr>
                <w:sz w:val="20"/>
                <w:szCs w:val="20"/>
                <w:lang w:val="ca-ES" w:eastAsia="es-ES"/>
              </w:rPr>
            </w:pPr>
            <w:r w:rsidRPr="00F46AE7">
              <w:rPr>
                <w:sz w:val="20"/>
                <w:szCs w:val="20"/>
                <w:lang w:val="ca-ES" w:eastAsia="es-ES"/>
              </w:rPr>
              <w:t>X2019004302</w:t>
            </w:r>
          </w:p>
          <w:p w14:paraId="1445D965" w14:textId="77777777" w:rsidR="00563115" w:rsidRPr="00F46AE7" w:rsidRDefault="00563115" w:rsidP="00F6731D">
            <w:pPr>
              <w:jc w:val="center"/>
              <w:rPr>
                <w:sz w:val="20"/>
                <w:szCs w:val="20"/>
                <w:lang w:val="ca-ES" w:eastAsia="es-ES"/>
              </w:rPr>
            </w:pPr>
          </w:p>
        </w:tc>
        <w:tc>
          <w:tcPr>
            <w:tcW w:w="1117" w:type="dxa"/>
          </w:tcPr>
          <w:p w14:paraId="56B1AF96" w14:textId="689722D1" w:rsidR="00563115" w:rsidRPr="00F46AE7" w:rsidRDefault="00563115" w:rsidP="00F6731D">
            <w:pPr>
              <w:rPr>
                <w:rFonts w:cs="Arial"/>
                <w:sz w:val="20"/>
                <w:szCs w:val="20"/>
                <w:lang w:val="ca-ES" w:eastAsia="es-ES"/>
              </w:rPr>
            </w:pPr>
            <w:r w:rsidRPr="00F46AE7">
              <w:rPr>
                <w:rFonts w:cs="Arial"/>
                <w:sz w:val="20"/>
                <w:szCs w:val="20"/>
                <w:lang w:val="ca-ES" w:eastAsia="es-ES"/>
              </w:rPr>
              <w:t>C</w:t>
            </w:r>
            <w:r w:rsidR="00F962D7">
              <w:rPr>
                <w:rFonts w:cs="Arial"/>
                <w:sz w:val="20"/>
                <w:szCs w:val="20"/>
                <w:lang w:val="ca-ES" w:eastAsia="es-ES"/>
              </w:rPr>
              <w:t>.L.L.</w:t>
            </w:r>
          </w:p>
        </w:tc>
        <w:tc>
          <w:tcPr>
            <w:tcW w:w="1881" w:type="dxa"/>
          </w:tcPr>
          <w:p w14:paraId="79A9FAA9" w14:textId="77777777" w:rsidR="00563115" w:rsidRPr="00F46AE7" w:rsidRDefault="00563115" w:rsidP="00F6731D">
            <w:pPr>
              <w:rPr>
                <w:rFonts w:cs="Arial"/>
                <w:sz w:val="20"/>
                <w:szCs w:val="20"/>
                <w:lang w:val="ca-ES" w:eastAsia="es-ES"/>
              </w:rPr>
            </w:pPr>
            <w:r w:rsidRPr="00F46AE7">
              <w:rPr>
                <w:rFonts w:eastAsia="Times New Roman" w:cs="Arial"/>
                <w:kern w:val="22"/>
                <w:sz w:val="20"/>
                <w:szCs w:val="20"/>
                <w:lang w:val="ca-ES" w:eastAsia="es-ES"/>
              </w:rPr>
              <w:t>Denúncia 1622 de data 04.06.2019 a  Pl. Pau Vila, s/n</w:t>
            </w:r>
          </w:p>
        </w:tc>
        <w:tc>
          <w:tcPr>
            <w:tcW w:w="3215" w:type="dxa"/>
          </w:tcPr>
          <w:p w14:paraId="09021830" w14:textId="77777777" w:rsidR="00563115" w:rsidRPr="00F46AE7" w:rsidRDefault="00563115" w:rsidP="00F6731D">
            <w:pPr>
              <w:rPr>
                <w:rFonts w:cs="Arial"/>
                <w:sz w:val="20"/>
                <w:szCs w:val="20"/>
                <w:lang w:val="ca-ES" w:eastAsia="es-ES"/>
              </w:rPr>
            </w:pPr>
            <w:r w:rsidRPr="00F46AE7">
              <w:rPr>
                <w:rFonts w:eastAsia="Times New Roman" w:cs="Arial"/>
                <w:kern w:val="22"/>
                <w:sz w:val="20"/>
                <w:szCs w:val="20"/>
                <w:lang w:val="ca-ES" w:eastAsia="es-ES"/>
              </w:rPr>
              <w:t>Consumir begudes alcohòliques a la via pública. (Consumir begudes alcohòliques a la via pública en espais expressament prohibits) Art. 13 bis 2 Infracció molt greu</w:t>
            </w:r>
          </w:p>
        </w:tc>
        <w:tc>
          <w:tcPr>
            <w:tcW w:w="1251" w:type="dxa"/>
          </w:tcPr>
          <w:p w14:paraId="3066A768" w14:textId="77777777" w:rsidR="00563115" w:rsidRPr="00F46AE7" w:rsidRDefault="00563115" w:rsidP="00F6731D">
            <w:pPr>
              <w:rPr>
                <w:sz w:val="20"/>
                <w:szCs w:val="20"/>
                <w:lang w:val="ca-ES" w:eastAsia="es-ES"/>
              </w:rPr>
            </w:pPr>
          </w:p>
          <w:p w14:paraId="6D30FC92" w14:textId="77777777" w:rsidR="00563115" w:rsidRPr="00F46AE7" w:rsidRDefault="00563115" w:rsidP="00F6731D">
            <w:pPr>
              <w:rPr>
                <w:sz w:val="20"/>
                <w:szCs w:val="20"/>
                <w:lang w:val="ca-ES" w:eastAsia="es-ES"/>
              </w:rPr>
            </w:pPr>
            <w:r w:rsidRPr="00F46AE7">
              <w:rPr>
                <w:sz w:val="20"/>
                <w:szCs w:val="20"/>
                <w:lang w:val="ca-ES" w:eastAsia="es-ES"/>
              </w:rPr>
              <w:t>150,00 €</w:t>
            </w:r>
          </w:p>
        </w:tc>
      </w:tr>
    </w:tbl>
    <w:p w14:paraId="0D5EF8A3" w14:textId="77777777" w:rsidR="00563115" w:rsidRPr="00F46AE7" w:rsidRDefault="00563115" w:rsidP="00F6731D">
      <w:pPr>
        <w:rPr>
          <w:lang w:val="ca-ES" w:eastAsia="es-ES"/>
        </w:rPr>
      </w:pPr>
    </w:p>
    <w:p w14:paraId="0F753745" w14:textId="77777777" w:rsidR="00563115" w:rsidRDefault="00563115" w:rsidP="00F6731D">
      <w:pPr>
        <w:rPr>
          <w:rFonts w:cs="Arial"/>
          <w:lang w:val="ca-ES"/>
        </w:rPr>
      </w:pPr>
      <w:r w:rsidRPr="00F46AE7">
        <w:rPr>
          <w:lang w:val="ca-ES" w:eastAsia="es-ES"/>
        </w:rPr>
        <w:t>Segon. Notificar aquesta resolució a la persona interessada indicant els terminis i forma de pagament així com els recursos que es poden interposar</w:t>
      </w:r>
    </w:p>
    <w:p w14:paraId="1ED6126F" w14:textId="77777777" w:rsidR="00563115" w:rsidRPr="00563115" w:rsidRDefault="00563115" w:rsidP="00563115">
      <w:pPr>
        <w:rPr>
          <w:rFonts w:cs="Arial"/>
          <w:lang w:val="ca-ES"/>
        </w:rPr>
      </w:pPr>
      <w:bookmarkStart w:id="57" w:name="DOCUMENTO_5500107"/>
      <w:bookmarkStart w:id="58" w:name="DOCUMENTO_5531627"/>
      <w:bookmarkEnd w:id="56"/>
      <w:bookmarkEnd w:id="57"/>
      <w:bookmarkEnd w:id="58"/>
    </w:p>
    <w:p w14:paraId="158DE0ED" w14:textId="77777777" w:rsidR="00B168C8" w:rsidRDefault="00B168C8" w:rsidP="00B168C8">
      <w:pPr>
        <w:rPr>
          <w:rFonts w:cs="Arial"/>
          <w:lang w:val="ca-ES"/>
        </w:rPr>
      </w:pPr>
      <w:r>
        <w:rPr>
          <w:rFonts w:cs="Arial"/>
          <w:b/>
          <w:lang w:val="ca-ES"/>
        </w:rPr>
        <w:t>18.0.- RESOLUCIÓ DEFINITIVA D’EXPEDIENT SANCIONADOR PER INFRACCIÓ DE LES ORDENANCES REGULADORES DE POLICIA I BON GOVERN (X2019004306)</w:t>
      </w:r>
    </w:p>
    <w:p w14:paraId="7EFAAB33" w14:textId="77777777" w:rsidR="00B168C8" w:rsidRDefault="00B168C8" w:rsidP="00B168C8">
      <w:pPr>
        <w:rPr>
          <w:rFonts w:cs="Arial"/>
          <w:lang w:val="ca-ES"/>
        </w:rPr>
      </w:pPr>
    </w:p>
    <w:p w14:paraId="62D1F363" w14:textId="77777777" w:rsidR="00B168C8" w:rsidRDefault="00B168C8" w:rsidP="00BE6343">
      <w:pPr>
        <w:rPr>
          <w:kern w:val="22"/>
          <w:lang w:val="ca-ES" w:eastAsia="es-ES"/>
        </w:rPr>
      </w:pPr>
      <w:bookmarkStart w:id="59" w:name="X2019004306"/>
    </w:p>
    <w:p w14:paraId="2B7312FA" w14:textId="77777777" w:rsidR="00B168C8" w:rsidRPr="002602EF" w:rsidRDefault="00B168C8" w:rsidP="00BE6343">
      <w:pPr>
        <w:rPr>
          <w:b/>
          <w:kern w:val="22"/>
          <w:lang w:val="ca-ES" w:eastAsia="es-ES"/>
        </w:rPr>
      </w:pPr>
      <w:r w:rsidRPr="002602EF">
        <w:rPr>
          <w:kern w:val="22"/>
          <w:lang w:val="ca-ES" w:eastAsia="es-ES"/>
        </w:rPr>
        <w:t>S’ACORDA</w:t>
      </w:r>
      <w:r w:rsidRPr="002602EF">
        <w:rPr>
          <w:b/>
          <w:kern w:val="22"/>
          <w:lang w:val="ca-ES" w:eastAsia="es-ES"/>
        </w:rPr>
        <w:t>:  </w:t>
      </w:r>
    </w:p>
    <w:p w14:paraId="78ABDDE1" w14:textId="77777777" w:rsidR="00B168C8" w:rsidRPr="002602EF" w:rsidRDefault="00B168C8" w:rsidP="00BE6343">
      <w:pPr>
        <w:rPr>
          <w:highlight w:val="yellow"/>
          <w:lang w:val="ca-ES" w:eastAsia="es-ES"/>
        </w:rPr>
      </w:pPr>
    </w:p>
    <w:p w14:paraId="746BF181" w14:textId="77777777" w:rsidR="00B168C8" w:rsidRPr="00AB101F" w:rsidRDefault="00B168C8" w:rsidP="00BE6343">
      <w:pPr>
        <w:rPr>
          <w:lang w:val="ca-ES" w:eastAsia="es-ES"/>
        </w:rPr>
      </w:pPr>
      <w:r w:rsidRPr="00AB101F">
        <w:rPr>
          <w:lang w:val="ca-ES" w:eastAsia="es-ES"/>
        </w:rPr>
        <w:t>Primer. Imposar la sanció de multa a l’expedient sancionador que es relaciona en el següent llistat, pels fets, infracció i import que així mateix es fan constar:</w:t>
      </w:r>
    </w:p>
    <w:p w14:paraId="6C1CC9F0" w14:textId="77777777" w:rsidR="00B168C8" w:rsidRPr="00AB101F" w:rsidRDefault="00B168C8" w:rsidP="00BE6343">
      <w:pPr>
        <w:rPr>
          <w:lang w:val="ca-ES"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116"/>
        <w:gridCol w:w="1880"/>
        <w:gridCol w:w="3217"/>
        <w:gridCol w:w="1251"/>
      </w:tblGrid>
      <w:tr w:rsidR="00B168C8" w:rsidRPr="00AB101F" w14:paraId="30183452" w14:textId="77777777" w:rsidTr="00BE6343">
        <w:trPr>
          <w:jc w:val="center"/>
        </w:trPr>
        <w:tc>
          <w:tcPr>
            <w:tcW w:w="1281" w:type="dxa"/>
            <w:shd w:val="clear" w:color="auto" w:fill="D9D9D9"/>
          </w:tcPr>
          <w:p w14:paraId="277BE191" w14:textId="77777777" w:rsidR="00B168C8" w:rsidRPr="00AB101F" w:rsidRDefault="00B168C8" w:rsidP="00BE6343">
            <w:pPr>
              <w:rPr>
                <w:lang w:val="ca-ES" w:eastAsia="es-ES"/>
              </w:rPr>
            </w:pPr>
            <w:r w:rsidRPr="00AB101F">
              <w:rPr>
                <w:lang w:val="ca-ES" w:eastAsia="es-ES"/>
              </w:rPr>
              <w:t xml:space="preserve"> Referència  expedient</w:t>
            </w:r>
          </w:p>
        </w:tc>
        <w:tc>
          <w:tcPr>
            <w:tcW w:w="1123" w:type="dxa"/>
            <w:shd w:val="clear" w:color="auto" w:fill="D9D9D9"/>
          </w:tcPr>
          <w:p w14:paraId="5689485F" w14:textId="77777777" w:rsidR="00B168C8" w:rsidRPr="00AB101F" w:rsidRDefault="00B168C8" w:rsidP="00BE6343">
            <w:pPr>
              <w:rPr>
                <w:lang w:val="ca-ES" w:eastAsia="es-ES"/>
              </w:rPr>
            </w:pPr>
            <w:r w:rsidRPr="00AB101F">
              <w:rPr>
                <w:lang w:val="ca-ES" w:eastAsia="es-ES"/>
              </w:rPr>
              <w:t>Infractor</w:t>
            </w:r>
          </w:p>
        </w:tc>
        <w:tc>
          <w:tcPr>
            <w:tcW w:w="1923" w:type="dxa"/>
            <w:shd w:val="clear" w:color="auto" w:fill="D9D9D9"/>
          </w:tcPr>
          <w:p w14:paraId="6BAA5666" w14:textId="77777777" w:rsidR="00B168C8" w:rsidRPr="00AB101F" w:rsidRDefault="00B168C8" w:rsidP="00BE6343">
            <w:pPr>
              <w:rPr>
                <w:lang w:val="ca-ES" w:eastAsia="es-ES"/>
              </w:rPr>
            </w:pPr>
            <w:r w:rsidRPr="00AB101F">
              <w:rPr>
                <w:lang w:val="ca-ES" w:eastAsia="es-ES"/>
              </w:rPr>
              <w:t>Denuncia, data i lloc</w:t>
            </w:r>
          </w:p>
        </w:tc>
        <w:tc>
          <w:tcPr>
            <w:tcW w:w="3325" w:type="dxa"/>
            <w:shd w:val="clear" w:color="auto" w:fill="D9D9D9"/>
          </w:tcPr>
          <w:p w14:paraId="00C18ADC" w14:textId="77777777" w:rsidR="00B168C8" w:rsidRPr="00AB101F" w:rsidRDefault="00B168C8" w:rsidP="00BE6343">
            <w:pPr>
              <w:rPr>
                <w:lang w:val="ca-ES" w:eastAsia="es-ES"/>
              </w:rPr>
            </w:pPr>
            <w:r w:rsidRPr="00AB101F">
              <w:rPr>
                <w:lang w:val="ca-ES" w:eastAsia="es-ES"/>
              </w:rPr>
              <w:t>Fet i article infringit</w:t>
            </w:r>
          </w:p>
        </w:tc>
        <w:tc>
          <w:tcPr>
            <w:tcW w:w="1274" w:type="dxa"/>
            <w:shd w:val="clear" w:color="auto" w:fill="D9D9D9"/>
          </w:tcPr>
          <w:p w14:paraId="1BF8BA85" w14:textId="77777777" w:rsidR="00B168C8" w:rsidRPr="00AB101F" w:rsidRDefault="00B168C8" w:rsidP="00BE6343">
            <w:pPr>
              <w:rPr>
                <w:lang w:val="ca-ES" w:eastAsia="es-ES"/>
              </w:rPr>
            </w:pPr>
            <w:r w:rsidRPr="00AB101F">
              <w:rPr>
                <w:lang w:val="ca-ES" w:eastAsia="es-ES"/>
              </w:rPr>
              <w:t>Sanció €</w:t>
            </w:r>
          </w:p>
        </w:tc>
      </w:tr>
      <w:tr w:rsidR="00B168C8" w:rsidRPr="00AB101F" w14:paraId="4163B636" w14:textId="77777777" w:rsidTr="00BE6343">
        <w:trPr>
          <w:trHeight w:val="1986"/>
          <w:jc w:val="center"/>
        </w:trPr>
        <w:tc>
          <w:tcPr>
            <w:tcW w:w="1281" w:type="dxa"/>
          </w:tcPr>
          <w:p w14:paraId="2B9BEF04" w14:textId="77777777" w:rsidR="00B168C8" w:rsidRPr="00AB101F" w:rsidRDefault="00B168C8" w:rsidP="00BE6343">
            <w:pPr>
              <w:jc w:val="center"/>
              <w:rPr>
                <w:sz w:val="20"/>
                <w:szCs w:val="20"/>
                <w:lang w:val="ca-ES" w:eastAsia="es-ES"/>
              </w:rPr>
            </w:pPr>
            <w:r w:rsidRPr="00AB101F">
              <w:rPr>
                <w:sz w:val="20"/>
                <w:szCs w:val="20"/>
                <w:lang w:val="ca-ES" w:eastAsia="es-ES"/>
              </w:rPr>
              <w:t>X2019004306</w:t>
            </w:r>
          </w:p>
          <w:p w14:paraId="182D37A5" w14:textId="77777777" w:rsidR="00B168C8" w:rsidRPr="00AB101F" w:rsidRDefault="00B168C8" w:rsidP="00BE6343">
            <w:pPr>
              <w:jc w:val="center"/>
              <w:rPr>
                <w:sz w:val="20"/>
                <w:szCs w:val="20"/>
                <w:lang w:val="ca-ES" w:eastAsia="es-ES"/>
              </w:rPr>
            </w:pPr>
          </w:p>
        </w:tc>
        <w:tc>
          <w:tcPr>
            <w:tcW w:w="1123" w:type="dxa"/>
          </w:tcPr>
          <w:p w14:paraId="19BC8634" w14:textId="0A21E364" w:rsidR="00B168C8" w:rsidRPr="00AB101F" w:rsidRDefault="00B168C8" w:rsidP="00BE6343">
            <w:pPr>
              <w:rPr>
                <w:rFonts w:cs="Arial"/>
                <w:sz w:val="20"/>
                <w:szCs w:val="20"/>
                <w:lang w:val="ca-ES" w:eastAsia="es-ES"/>
              </w:rPr>
            </w:pPr>
            <w:r w:rsidRPr="00AB101F">
              <w:rPr>
                <w:rFonts w:cs="Arial"/>
                <w:sz w:val="20"/>
                <w:szCs w:val="20"/>
                <w:lang w:val="ca-ES" w:eastAsia="es-ES"/>
              </w:rPr>
              <w:t>J</w:t>
            </w:r>
            <w:r w:rsidR="00F962D7">
              <w:rPr>
                <w:rFonts w:cs="Arial"/>
                <w:sz w:val="20"/>
                <w:szCs w:val="20"/>
                <w:lang w:val="ca-ES" w:eastAsia="es-ES"/>
              </w:rPr>
              <w:t>.J.C.</w:t>
            </w:r>
          </w:p>
        </w:tc>
        <w:tc>
          <w:tcPr>
            <w:tcW w:w="1923" w:type="dxa"/>
          </w:tcPr>
          <w:p w14:paraId="70753F22" w14:textId="77777777" w:rsidR="00B168C8" w:rsidRPr="00AB101F" w:rsidRDefault="00B168C8" w:rsidP="00BE6343">
            <w:pPr>
              <w:rPr>
                <w:rFonts w:cs="Arial"/>
                <w:sz w:val="20"/>
                <w:szCs w:val="20"/>
                <w:lang w:val="ca-ES" w:eastAsia="es-ES"/>
              </w:rPr>
            </w:pPr>
            <w:r w:rsidRPr="00AB101F">
              <w:rPr>
                <w:rFonts w:eastAsia="Times New Roman" w:cs="Arial"/>
                <w:kern w:val="22"/>
                <w:sz w:val="20"/>
                <w:szCs w:val="20"/>
                <w:lang w:val="ca-ES" w:eastAsia="es-ES"/>
              </w:rPr>
              <w:t>Denúncia 1414 de data 28.08.2019 a  Passeig Marítim, s/n</w:t>
            </w:r>
          </w:p>
        </w:tc>
        <w:tc>
          <w:tcPr>
            <w:tcW w:w="3325" w:type="dxa"/>
          </w:tcPr>
          <w:p w14:paraId="5D03F36C" w14:textId="77777777" w:rsidR="00B168C8" w:rsidRPr="00AB101F" w:rsidRDefault="00B168C8" w:rsidP="00BE6343">
            <w:pPr>
              <w:rPr>
                <w:rFonts w:cs="Arial"/>
                <w:sz w:val="20"/>
                <w:szCs w:val="20"/>
                <w:lang w:val="ca-ES" w:eastAsia="es-ES"/>
              </w:rPr>
            </w:pPr>
            <w:r w:rsidRPr="00AB101F">
              <w:rPr>
                <w:rFonts w:eastAsia="Times New Roman" w:cs="Arial"/>
                <w:kern w:val="22"/>
                <w:sz w:val="20"/>
                <w:szCs w:val="20"/>
                <w:lang w:val="ca-ES" w:eastAsia="es-ES"/>
              </w:rPr>
              <w:t>Efectuar un us incorrecte dels espais públics. (Deteriorament d’espais i bens públics) Art. 16 Infracció lleu</w:t>
            </w:r>
          </w:p>
        </w:tc>
        <w:tc>
          <w:tcPr>
            <w:tcW w:w="1274" w:type="dxa"/>
          </w:tcPr>
          <w:p w14:paraId="7B9E6666" w14:textId="77777777" w:rsidR="00B168C8" w:rsidRPr="00AB101F" w:rsidRDefault="00B168C8" w:rsidP="00BE6343">
            <w:pPr>
              <w:rPr>
                <w:sz w:val="20"/>
                <w:szCs w:val="20"/>
                <w:lang w:val="ca-ES" w:eastAsia="es-ES"/>
              </w:rPr>
            </w:pPr>
          </w:p>
          <w:p w14:paraId="06CB540A" w14:textId="77777777" w:rsidR="00B168C8" w:rsidRPr="00AB101F" w:rsidRDefault="00B168C8" w:rsidP="00BE6343">
            <w:pPr>
              <w:rPr>
                <w:sz w:val="20"/>
                <w:szCs w:val="20"/>
                <w:lang w:val="ca-ES" w:eastAsia="es-ES"/>
              </w:rPr>
            </w:pPr>
            <w:r w:rsidRPr="00AB101F">
              <w:rPr>
                <w:sz w:val="20"/>
                <w:szCs w:val="20"/>
                <w:lang w:val="ca-ES" w:eastAsia="es-ES"/>
              </w:rPr>
              <w:t>110,00 €</w:t>
            </w:r>
          </w:p>
        </w:tc>
      </w:tr>
    </w:tbl>
    <w:p w14:paraId="29520066" w14:textId="77777777" w:rsidR="00B168C8" w:rsidRPr="00AB101F" w:rsidRDefault="00B168C8" w:rsidP="00BE6343">
      <w:pPr>
        <w:rPr>
          <w:lang w:val="ca-ES" w:eastAsia="es-ES"/>
        </w:rPr>
      </w:pPr>
    </w:p>
    <w:p w14:paraId="49E6072C" w14:textId="77777777" w:rsidR="00B168C8" w:rsidRDefault="00B168C8" w:rsidP="00BE6343">
      <w:pPr>
        <w:rPr>
          <w:rFonts w:cs="Arial"/>
          <w:lang w:val="ca-ES"/>
        </w:rPr>
      </w:pPr>
      <w:r w:rsidRPr="00AB101F">
        <w:rPr>
          <w:lang w:val="ca-ES" w:eastAsia="es-ES"/>
        </w:rPr>
        <w:t>Segon. Notificar aquesta resolució a la persona interessada indicant els terminis i forma de pagament així com els recursos que es poden interposar.</w:t>
      </w:r>
    </w:p>
    <w:p w14:paraId="18ADECB7" w14:textId="77777777" w:rsidR="00B168C8" w:rsidRDefault="00B168C8" w:rsidP="0025654E">
      <w:pPr>
        <w:rPr>
          <w:lang w:val="ca-ES"/>
        </w:rPr>
      </w:pPr>
      <w:bookmarkStart w:id="60" w:name="DOCUMENTO_5500355"/>
      <w:bookmarkEnd w:id="60"/>
    </w:p>
    <w:p w14:paraId="635EF821" w14:textId="77777777" w:rsidR="00604014" w:rsidRDefault="00604014" w:rsidP="00604014">
      <w:pPr>
        <w:rPr>
          <w:rFonts w:cs="Arial"/>
          <w:lang w:val="ca-ES"/>
        </w:rPr>
      </w:pPr>
      <w:bookmarkStart w:id="61" w:name="DOCUMENTO_5531628"/>
      <w:bookmarkEnd w:id="59"/>
      <w:bookmarkEnd w:id="61"/>
      <w:r>
        <w:rPr>
          <w:rFonts w:cs="Arial"/>
          <w:b/>
          <w:lang w:val="ca-ES"/>
        </w:rPr>
        <w:t>19.0.- CREACIÓ D’ESTACIONAMENT DE MOTOCICLETES AL CR MARIA VIDAL, 21 EXP. X2019003675</w:t>
      </w:r>
    </w:p>
    <w:p w14:paraId="4D61E70C" w14:textId="77777777" w:rsidR="00604014" w:rsidRDefault="00604014" w:rsidP="00604014">
      <w:pPr>
        <w:rPr>
          <w:rFonts w:cs="Arial"/>
          <w:lang w:val="ca-ES"/>
        </w:rPr>
      </w:pPr>
    </w:p>
    <w:p w14:paraId="562446A6" w14:textId="77777777" w:rsidR="00B6735E" w:rsidRDefault="00B6735E" w:rsidP="00404418">
      <w:pPr>
        <w:spacing w:after="120"/>
        <w:rPr>
          <w:rFonts w:cs="Arial"/>
          <w:b/>
          <w:bCs/>
        </w:rPr>
      </w:pPr>
      <w:bookmarkStart w:id="62" w:name="X2019003675"/>
    </w:p>
    <w:p w14:paraId="1DA8B450" w14:textId="4CF7B695" w:rsidR="00604014" w:rsidRPr="00DD0518" w:rsidRDefault="00604014" w:rsidP="00404418">
      <w:pPr>
        <w:spacing w:after="120"/>
        <w:rPr>
          <w:rFonts w:cs="Arial"/>
        </w:rPr>
      </w:pPr>
      <w:r w:rsidRPr="00DD0518">
        <w:rPr>
          <w:rFonts w:cs="Arial"/>
          <w:b/>
          <w:bCs/>
        </w:rPr>
        <w:t>S’ACORDA:</w:t>
      </w:r>
    </w:p>
    <w:p w14:paraId="6C1A11EA" w14:textId="77777777" w:rsidR="00604014" w:rsidRDefault="00604014" w:rsidP="00404418">
      <w:pPr>
        <w:pStyle w:val="Normal10"/>
        <w:rPr>
          <w:rFonts w:cs="Arial"/>
          <w:szCs w:val="22"/>
        </w:rPr>
      </w:pPr>
      <w:r w:rsidRPr="00DD0518">
        <w:rPr>
          <w:rFonts w:cs="Arial"/>
          <w:szCs w:val="22"/>
        </w:rPr>
        <w:t xml:space="preserve">PRIMER.- </w:t>
      </w:r>
      <w:r>
        <w:rPr>
          <w:rFonts w:cs="Arial"/>
          <w:szCs w:val="22"/>
        </w:rPr>
        <w:t>Crear un aparcament de motocicletes al carrer Maria Vidal, 21 i adaptar-lo a la proposta del plànol dels Serveis Territorials</w:t>
      </w:r>
      <w:r w:rsidRPr="00DD0518">
        <w:rPr>
          <w:rFonts w:cs="Arial"/>
          <w:szCs w:val="22"/>
        </w:rPr>
        <w:t>.</w:t>
      </w:r>
    </w:p>
    <w:p w14:paraId="3F2E2855" w14:textId="77777777" w:rsidR="00604014" w:rsidRDefault="00604014" w:rsidP="00404418">
      <w:pPr>
        <w:pStyle w:val="Normal10"/>
        <w:rPr>
          <w:rFonts w:cs="Arial"/>
          <w:szCs w:val="22"/>
        </w:rPr>
      </w:pPr>
      <w:r w:rsidRPr="00DD0518">
        <w:rPr>
          <w:rFonts w:cs="Arial"/>
          <w:szCs w:val="22"/>
        </w:rPr>
        <w:t>SEGON.- Comunicar a</w:t>
      </w:r>
      <w:r>
        <w:rPr>
          <w:rFonts w:cs="Arial"/>
          <w:szCs w:val="22"/>
        </w:rPr>
        <w:t xml:space="preserve">ls Serveis Territorials </w:t>
      </w:r>
      <w:r w:rsidRPr="00DD0518">
        <w:rPr>
          <w:rFonts w:cs="Arial"/>
          <w:szCs w:val="22"/>
        </w:rPr>
        <w:t>l’acord de la present proposta</w:t>
      </w:r>
      <w:r>
        <w:rPr>
          <w:rFonts w:cs="Arial"/>
          <w:szCs w:val="22"/>
        </w:rPr>
        <w:t xml:space="preserve"> per a dur les tasques</w:t>
      </w:r>
      <w:r w:rsidRPr="00DD0518">
        <w:rPr>
          <w:rFonts w:cs="Arial"/>
          <w:szCs w:val="22"/>
        </w:rPr>
        <w:t xml:space="preserve">.  </w:t>
      </w:r>
    </w:p>
    <w:p w14:paraId="68CE1520" w14:textId="77777777" w:rsidR="00604014" w:rsidRPr="00604014" w:rsidRDefault="00604014" w:rsidP="00604014">
      <w:pPr>
        <w:rPr>
          <w:rFonts w:cs="Arial"/>
          <w:lang w:val="ca-ES"/>
        </w:rPr>
      </w:pPr>
      <w:bookmarkStart w:id="63" w:name="DOCUMENTO_5481018"/>
      <w:bookmarkStart w:id="64" w:name="DOCUMENTO_5531629"/>
      <w:bookmarkEnd w:id="62"/>
      <w:bookmarkEnd w:id="63"/>
      <w:bookmarkEnd w:id="64"/>
    </w:p>
    <w:p w14:paraId="450D5B12" w14:textId="77777777" w:rsidR="00044E12" w:rsidRDefault="00044E12" w:rsidP="00044E12">
      <w:pPr>
        <w:rPr>
          <w:rFonts w:cs="Arial"/>
          <w:lang w:val="ca-ES"/>
        </w:rPr>
      </w:pPr>
      <w:r>
        <w:rPr>
          <w:rFonts w:cs="Arial"/>
          <w:b/>
          <w:lang w:val="ca-ES"/>
        </w:rPr>
        <w:t>20.0.- RESOLUCIÓ AL·LEGACIONS I APROVACIÓ A LA MODIFICACIÓ DEL CONTRACTE DE LES OBRES DE REFORMA DEL GIMNÀS DE L’ESCOLA PEREZ SALA EXP. X2018000487</w:t>
      </w:r>
    </w:p>
    <w:p w14:paraId="2C6B9157" w14:textId="77777777" w:rsidR="00044E12" w:rsidRDefault="00044E12" w:rsidP="00044E12">
      <w:pPr>
        <w:rPr>
          <w:rFonts w:cs="Arial"/>
          <w:lang w:val="ca-ES"/>
        </w:rPr>
      </w:pPr>
    </w:p>
    <w:p w14:paraId="1F3762AE" w14:textId="77777777" w:rsidR="00044E12" w:rsidRPr="00E16F3E" w:rsidRDefault="00044E12" w:rsidP="00C5747C">
      <w:pPr>
        <w:spacing w:before="120" w:after="120"/>
        <w:rPr>
          <w:b/>
          <w:kern w:val="22"/>
          <w:lang w:val="ca-ES" w:eastAsia="es-ES"/>
        </w:rPr>
      </w:pPr>
      <w:bookmarkStart w:id="65" w:name="X2018000487"/>
      <w:r w:rsidRPr="00E16F3E">
        <w:rPr>
          <w:kern w:val="22"/>
          <w:lang w:val="ca-ES" w:eastAsia="es-ES"/>
        </w:rPr>
        <w:t>S’ACORDA</w:t>
      </w:r>
      <w:r w:rsidRPr="00E16F3E">
        <w:rPr>
          <w:b/>
          <w:kern w:val="22"/>
          <w:lang w:val="ca-ES" w:eastAsia="es-ES"/>
        </w:rPr>
        <w:t>:  </w:t>
      </w:r>
    </w:p>
    <w:p w14:paraId="2AD1796A" w14:textId="77777777" w:rsidR="00044E12" w:rsidRPr="00E16F3E" w:rsidRDefault="00044E12" w:rsidP="00C5747C">
      <w:pPr>
        <w:pStyle w:val="Default"/>
        <w:spacing w:before="120" w:after="120"/>
        <w:jc w:val="both"/>
        <w:rPr>
          <w:sz w:val="22"/>
          <w:szCs w:val="22"/>
        </w:rPr>
      </w:pPr>
      <w:r w:rsidRPr="00E16F3E">
        <w:rPr>
          <w:sz w:val="22"/>
          <w:szCs w:val="22"/>
        </w:rPr>
        <w:t xml:space="preserve">Primer. </w:t>
      </w:r>
      <w:r>
        <w:rPr>
          <w:sz w:val="22"/>
          <w:szCs w:val="22"/>
        </w:rPr>
        <w:t>D</w:t>
      </w:r>
      <w:r w:rsidRPr="00E16F3E">
        <w:rPr>
          <w:sz w:val="22"/>
          <w:szCs w:val="22"/>
        </w:rPr>
        <w:t>esestimar les al·legacions de la contractista a l’acord de la JGL de 17 de juliol de 2019, que aprova la modificació del contracte de les obres de reforma del gimnàs de l’Escola Pérez Sala amb els imports econòmics que es detallen en el mateix</w:t>
      </w:r>
    </w:p>
    <w:p w14:paraId="412BA6EF" w14:textId="77777777" w:rsidR="00044E12" w:rsidRDefault="00044E12" w:rsidP="00C5747C">
      <w:pPr>
        <w:spacing w:before="120" w:after="120"/>
        <w:rPr>
          <w:lang w:val="ca-ES"/>
        </w:rPr>
      </w:pPr>
      <w:r w:rsidRPr="00E16F3E">
        <w:rPr>
          <w:lang w:val="ca-ES"/>
        </w:rPr>
        <w:t>Segon. Aprovar l’expedient de modificació del contracte de les obres de reforma</w:t>
      </w:r>
      <w:r w:rsidRPr="00E16F3E">
        <w:rPr>
          <w:rFonts w:cs="Arial"/>
          <w:lang w:val="ca-ES"/>
        </w:rPr>
        <w:t xml:space="preserve"> del gimnàs de l’Escola Pérez Sala</w:t>
      </w:r>
      <w:r w:rsidRPr="00E16F3E">
        <w:rPr>
          <w:lang w:val="ca-ES"/>
        </w:rPr>
        <w:t>, amb el imports aprovats en l’acord de la Junta de Govern Local de 16 de juliol de 2019.</w:t>
      </w:r>
    </w:p>
    <w:p w14:paraId="42AFE6FB" w14:textId="77777777" w:rsidR="00044E12" w:rsidRDefault="00044E12" w:rsidP="0025654E">
      <w:pPr>
        <w:rPr>
          <w:lang w:val="ca-ES"/>
        </w:rPr>
      </w:pPr>
      <w:r>
        <w:rPr>
          <w:lang w:val="ca-ES"/>
        </w:rPr>
        <w:t xml:space="preserve">Tercer. Notificar el present acord als interessats. </w:t>
      </w:r>
      <w:bookmarkStart w:id="66" w:name="DOCUMENTO_5378224"/>
      <w:bookmarkEnd w:id="66"/>
    </w:p>
    <w:p w14:paraId="713D01F3" w14:textId="77777777" w:rsidR="00044E12" w:rsidRDefault="00044E12" w:rsidP="00044E12">
      <w:pPr>
        <w:rPr>
          <w:rFonts w:cs="Arial"/>
          <w:lang w:val="ca-ES"/>
        </w:rPr>
      </w:pPr>
      <w:bookmarkStart w:id="67" w:name="DOCUMENTO_5531630"/>
      <w:bookmarkEnd w:id="65"/>
      <w:bookmarkEnd w:id="67"/>
    </w:p>
    <w:p w14:paraId="4C80AE27" w14:textId="77777777" w:rsidR="00851F29" w:rsidRDefault="00851F29" w:rsidP="00851F29">
      <w:pPr>
        <w:rPr>
          <w:rFonts w:cs="Arial"/>
          <w:lang w:val="ca-ES"/>
        </w:rPr>
      </w:pPr>
      <w:r>
        <w:rPr>
          <w:rFonts w:cs="Arial"/>
          <w:b/>
          <w:lang w:val="ca-ES"/>
        </w:rPr>
        <w:t>21.0.- REVISIÓ DE PREUS EXERCICIS 2017, 2018 I 2019 DEL CONTRACTE DELS SERVEIS DE NETEJA I MANTENIMENT D'EDIFICIS MUNICIPALS EXP. X2019002683</w:t>
      </w:r>
    </w:p>
    <w:p w14:paraId="7FA5F724" w14:textId="77777777" w:rsidR="00851F29" w:rsidRDefault="00851F29" w:rsidP="00851F29">
      <w:pPr>
        <w:rPr>
          <w:rFonts w:cs="Arial"/>
          <w:lang w:val="ca-ES"/>
        </w:rPr>
      </w:pPr>
    </w:p>
    <w:p w14:paraId="6084C210" w14:textId="77777777" w:rsidR="00851F29" w:rsidRPr="007242A5" w:rsidRDefault="00851F29" w:rsidP="00D271DE">
      <w:pPr>
        <w:pStyle w:val="Default"/>
        <w:spacing w:before="120" w:after="120"/>
        <w:jc w:val="both"/>
        <w:rPr>
          <w:sz w:val="22"/>
          <w:szCs w:val="22"/>
        </w:rPr>
      </w:pPr>
      <w:bookmarkStart w:id="68" w:name="X2019002683"/>
      <w:r w:rsidRPr="007242A5">
        <w:rPr>
          <w:sz w:val="22"/>
          <w:szCs w:val="22"/>
        </w:rPr>
        <w:t>S’ACORDA:  </w:t>
      </w:r>
    </w:p>
    <w:p w14:paraId="6015D17A" w14:textId="77777777" w:rsidR="00851F29" w:rsidRDefault="00851F29" w:rsidP="00D271DE">
      <w:pPr>
        <w:pStyle w:val="Default"/>
        <w:spacing w:before="120" w:after="120"/>
        <w:jc w:val="both"/>
        <w:rPr>
          <w:sz w:val="22"/>
          <w:szCs w:val="22"/>
        </w:rPr>
      </w:pPr>
      <w:r>
        <w:rPr>
          <w:sz w:val="22"/>
          <w:szCs w:val="22"/>
        </w:rPr>
        <w:t>Primer. A</w:t>
      </w:r>
      <w:r w:rsidRPr="00DF2620">
        <w:rPr>
          <w:sz w:val="22"/>
          <w:szCs w:val="22"/>
        </w:rPr>
        <w:t>provar la revisió de preus corresponent a les anualitats 2017, 2018 i 2019 del contracte de serveis de neteja i manteniment dels edificis municipal, incorporant els endarreriments i revisió de preus fins a la data 31 de desembre de 2019, i autoritzar i disposar una despesa per import de 50.904,29 euros (Preu: 42.069,66 + IVA 21%: 42.069,66).</w:t>
      </w:r>
    </w:p>
    <w:p w14:paraId="40122437" w14:textId="77777777" w:rsidR="00851F29" w:rsidRPr="007242A5" w:rsidRDefault="00851F29" w:rsidP="00D271DE">
      <w:pPr>
        <w:pStyle w:val="Default"/>
        <w:spacing w:before="120" w:after="120"/>
        <w:jc w:val="both"/>
        <w:rPr>
          <w:sz w:val="22"/>
          <w:szCs w:val="22"/>
        </w:rPr>
      </w:pPr>
      <w:r>
        <w:rPr>
          <w:sz w:val="22"/>
          <w:szCs w:val="22"/>
        </w:rPr>
        <w:t xml:space="preserve">Segon. Autoritzar i disposar una despesa per import de </w:t>
      </w:r>
      <w:r w:rsidRPr="00DF2620">
        <w:rPr>
          <w:sz w:val="22"/>
          <w:szCs w:val="22"/>
        </w:rPr>
        <w:t>50.904,29 euros (Preu: 42.069,66 + IVA 21%: 42.069,66)</w:t>
      </w:r>
      <w:r>
        <w:rPr>
          <w:sz w:val="22"/>
          <w:szCs w:val="22"/>
        </w:rPr>
        <w:t xml:space="preserve">, a favor de </w:t>
      </w:r>
      <w:r w:rsidRPr="00FC20D3">
        <w:rPr>
          <w:sz w:val="22"/>
          <w:szCs w:val="22"/>
        </w:rPr>
        <w:t xml:space="preserve">SERVEIS URBANS VILASSAR DE MAR, SA </w:t>
      </w:r>
      <w:r>
        <w:rPr>
          <w:sz w:val="22"/>
          <w:szCs w:val="22"/>
        </w:rPr>
        <w:t xml:space="preserve">i amb càrrec a l´aplicació pressupostària de despesa </w:t>
      </w:r>
      <w:r w:rsidRPr="007242A5">
        <w:rPr>
          <w:sz w:val="22"/>
          <w:szCs w:val="22"/>
        </w:rPr>
        <w:t xml:space="preserve">ST- 92000- 22700 Neteja equipaments Casa Consistorial </w:t>
      </w:r>
    </w:p>
    <w:p w14:paraId="1304253B" w14:textId="77777777" w:rsidR="00851F29" w:rsidRDefault="00851F29" w:rsidP="00D271DE">
      <w:pPr>
        <w:pStyle w:val="Default"/>
        <w:spacing w:before="120" w:after="120"/>
        <w:jc w:val="both"/>
      </w:pPr>
      <w:r>
        <w:rPr>
          <w:sz w:val="22"/>
          <w:szCs w:val="22"/>
        </w:rPr>
        <w:t>Tercer. Notificar el present acord als interessats</w:t>
      </w:r>
    </w:p>
    <w:p w14:paraId="2114F458" w14:textId="77777777" w:rsidR="00851F29" w:rsidRDefault="00851F29" w:rsidP="0025654E">
      <w:pPr>
        <w:rPr>
          <w:lang w:val="ca-ES"/>
        </w:rPr>
      </w:pPr>
      <w:bookmarkStart w:id="69" w:name="DOCUMENTO_5258469"/>
      <w:bookmarkEnd w:id="69"/>
    </w:p>
    <w:p w14:paraId="3BEE9861" w14:textId="77777777" w:rsidR="00D4535F" w:rsidRDefault="00D4535F" w:rsidP="00D4535F">
      <w:pPr>
        <w:rPr>
          <w:rFonts w:cs="Arial"/>
          <w:lang w:val="ca-ES"/>
        </w:rPr>
      </w:pPr>
      <w:bookmarkStart w:id="70" w:name="DOCUMENTO_5531632"/>
      <w:bookmarkEnd w:id="68"/>
      <w:bookmarkEnd w:id="70"/>
      <w:r>
        <w:rPr>
          <w:rFonts w:cs="Arial"/>
          <w:b/>
          <w:lang w:val="ca-ES"/>
        </w:rPr>
        <w:t>22.0.- PRÒRROGA DEL CONTRACTE DEL SERVEI DE NETEJA DE PLATGES I ESCATAT DE LA VEGETACIÓ DE LES RIERES, ADJUDICAT A L’EMPRESA URBASER, SA, PER AL PERÍODE DE 1 DE JULIOL DE 2019 I FINS EL 30 DE JUNY DE 2020. EXPEDIENT: 2019/000297/1657 (X2019003920)</w:t>
      </w:r>
    </w:p>
    <w:p w14:paraId="4B5894DC" w14:textId="77777777" w:rsidR="00D4535F" w:rsidRDefault="00D4535F" w:rsidP="00D4535F">
      <w:pPr>
        <w:rPr>
          <w:rFonts w:cs="Arial"/>
          <w:lang w:val="ca-ES"/>
        </w:rPr>
      </w:pPr>
    </w:p>
    <w:p w14:paraId="20538AAC" w14:textId="77777777" w:rsidR="00D4535F" w:rsidRPr="00117092" w:rsidRDefault="00D4535F" w:rsidP="0025654E">
      <w:pPr>
        <w:rPr>
          <w:lang w:val="ca-ES"/>
        </w:rPr>
      </w:pPr>
      <w:bookmarkStart w:id="71" w:name="X2019003920"/>
    </w:p>
    <w:p w14:paraId="18279A4C" w14:textId="77777777" w:rsidR="00D4535F" w:rsidRPr="002602EF" w:rsidRDefault="00D4535F" w:rsidP="00D24600">
      <w:pPr>
        <w:rPr>
          <w:b/>
          <w:kern w:val="22"/>
          <w:lang w:val="ca-ES" w:eastAsia="es-ES"/>
        </w:rPr>
      </w:pPr>
      <w:r w:rsidRPr="002602EF">
        <w:rPr>
          <w:kern w:val="22"/>
          <w:lang w:val="ca-ES" w:eastAsia="es-ES"/>
        </w:rPr>
        <w:t>S’ACORDA</w:t>
      </w:r>
      <w:r w:rsidRPr="002602EF">
        <w:rPr>
          <w:b/>
          <w:kern w:val="22"/>
          <w:lang w:val="ca-ES" w:eastAsia="es-ES"/>
        </w:rPr>
        <w:t>:  </w:t>
      </w:r>
    </w:p>
    <w:p w14:paraId="42570FD4" w14:textId="77777777" w:rsidR="00D4535F" w:rsidRPr="002602EF" w:rsidRDefault="00D4535F" w:rsidP="00D24600">
      <w:pPr>
        <w:rPr>
          <w:highlight w:val="yellow"/>
          <w:lang w:val="ca-ES" w:eastAsia="es-ES"/>
        </w:rPr>
      </w:pPr>
    </w:p>
    <w:p w14:paraId="21071707" w14:textId="77777777" w:rsidR="00D4535F" w:rsidRPr="00451089" w:rsidRDefault="00D4535F" w:rsidP="00D24600">
      <w:pPr>
        <w:pStyle w:val="Normal10"/>
        <w:spacing w:before="0" w:after="0"/>
        <w:rPr>
          <w:rFonts w:cs="Arial"/>
        </w:rPr>
      </w:pPr>
      <w:r w:rsidRPr="00904834">
        <w:rPr>
          <w:b/>
          <w:bCs/>
          <w:color w:val="000000"/>
          <w:szCs w:val="22"/>
        </w:rPr>
        <w:lastRenderedPageBreak/>
        <w:t xml:space="preserve">Primer. </w:t>
      </w:r>
      <w:r w:rsidRPr="00904834">
        <w:rPr>
          <w:color w:val="000000"/>
          <w:szCs w:val="22"/>
        </w:rPr>
        <w:t>P</w:t>
      </w:r>
      <w:r w:rsidRPr="00904834">
        <w:rPr>
          <w:rFonts w:cs="Arial"/>
        </w:rPr>
        <w:t>ror</w:t>
      </w:r>
      <w:r w:rsidRPr="00451089">
        <w:rPr>
          <w:rFonts w:cs="Arial"/>
        </w:rPr>
        <w:t xml:space="preserve">rogar el contracte del servei de neteja de platges i escatat de la vegetació de les rieres de Vilassar de Mar, formalitzat amb l’empresa URBASER, S.A., amb CIF </w:t>
      </w:r>
      <w:r w:rsidRPr="00451089">
        <w:rPr>
          <w:rFonts w:cs="Arial"/>
          <w:color w:val="000000"/>
        </w:rPr>
        <w:t>A79524054, pel</w:t>
      </w:r>
      <w:r w:rsidRPr="00451089">
        <w:rPr>
          <w:rFonts w:cs="Arial"/>
        </w:rPr>
        <w:t xml:space="preserve"> període d’un any, amb efectes a partir de l’1 de juliol de 2019 i fins el 30 de juny de 2020, per un import de </w:t>
      </w:r>
      <w:r>
        <w:rPr>
          <w:rFonts w:cs="Arial"/>
        </w:rPr>
        <w:t>88.909,80</w:t>
      </w:r>
      <w:r w:rsidRPr="00451089">
        <w:rPr>
          <w:rFonts w:cs="Arial"/>
        </w:rPr>
        <w:t xml:space="preserve"> € sense IVA, que sumats als </w:t>
      </w:r>
      <w:r>
        <w:t xml:space="preserve">8.891,04 </w:t>
      </w:r>
      <w:r w:rsidRPr="00451089">
        <w:rPr>
          <w:rFonts w:cs="Arial"/>
        </w:rPr>
        <w:t xml:space="preserve">€ d’IVA fan un total anual de </w:t>
      </w:r>
      <w:r>
        <w:t xml:space="preserve">97.800,84 </w:t>
      </w:r>
      <w:r w:rsidRPr="00451089">
        <w:rPr>
          <w:rFonts w:cs="Arial"/>
        </w:rPr>
        <w:t xml:space="preserve">€ i una factura mensual de </w:t>
      </w:r>
      <w:r>
        <w:t xml:space="preserve">8.150,07 </w:t>
      </w:r>
      <w:r w:rsidRPr="00451089">
        <w:rPr>
          <w:rFonts w:cs="Arial"/>
        </w:rPr>
        <w:t>€ IVA inclòs.</w:t>
      </w:r>
    </w:p>
    <w:p w14:paraId="280B274F" w14:textId="77777777" w:rsidR="00D4535F" w:rsidRDefault="00D4535F" w:rsidP="00D24600">
      <w:pPr>
        <w:rPr>
          <w:rFonts w:cs="Arial"/>
          <w:b/>
          <w:bCs/>
          <w:lang w:val="ca-ES"/>
        </w:rPr>
      </w:pPr>
    </w:p>
    <w:p w14:paraId="4EEFCB47" w14:textId="77777777" w:rsidR="00D4535F" w:rsidRPr="00451089" w:rsidRDefault="00D4535F" w:rsidP="00D24600">
      <w:pPr>
        <w:rPr>
          <w:rFonts w:cs="Arial"/>
          <w:lang w:val="ca-ES"/>
        </w:rPr>
      </w:pPr>
      <w:r w:rsidRPr="00451089">
        <w:rPr>
          <w:rFonts w:cs="Arial"/>
          <w:b/>
          <w:bCs/>
          <w:lang w:val="ca-ES"/>
        </w:rPr>
        <w:t xml:space="preserve">Segon. </w:t>
      </w:r>
      <w:r w:rsidRPr="00451089">
        <w:rPr>
          <w:rFonts w:cs="Arial"/>
          <w:lang w:val="ca-ES"/>
        </w:rPr>
        <w:t xml:space="preserve">Aplicar la despesa a l’aplicació pressupostària: ST-17200-22700, dels quals, </w:t>
      </w:r>
      <w:r>
        <w:rPr>
          <w:lang w:val="ca-ES"/>
        </w:rPr>
        <w:t xml:space="preserve">48.900,42 </w:t>
      </w:r>
      <w:r w:rsidRPr="00451089">
        <w:rPr>
          <w:rFonts w:cs="Arial"/>
          <w:lang w:val="ca-ES"/>
        </w:rPr>
        <w:t xml:space="preserve">€ (sense IVA) a càrrec del pressupost 2019 i </w:t>
      </w:r>
      <w:r>
        <w:rPr>
          <w:lang w:val="ca-ES"/>
        </w:rPr>
        <w:t xml:space="preserve">48.900,42 </w:t>
      </w:r>
      <w:r w:rsidRPr="00451089">
        <w:rPr>
          <w:rFonts w:cs="Arial"/>
          <w:lang w:val="ca-ES"/>
        </w:rPr>
        <w:t>€ a càrrec del pressupost 2020.</w:t>
      </w:r>
    </w:p>
    <w:p w14:paraId="60564ADE" w14:textId="77777777" w:rsidR="00D4535F" w:rsidRDefault="00D4535F" w:rsidP="00D24600">
      <w:pPr>
        <w:rPr>
          <w:rFonts w:cs="Arial"/>
          <w:b/>
          <w:bCs/>
          <w:lang w:val="ca-ES"/>
        </w:rPr>
      </w:pPr>
    </w:p>
    <w:p w14:paraId="69830BF3" w14:textId="77777777" w:rsidR="00D4535F" w:rsidRPr="00451089" w:rsidRDefault="00D4535F" w:rsidP="00D24600">
      <w:pPr>
        <w:rPr>
          <w:rFonts w:cs="Arial"/>
          <w:lang w:val="ca-ES"/>
        </w:rPr>
      </w:pPr>
      <w:r w:rsidRPr="00451089">
        <w:rPr>
          <w:rFonts w:cs="Arial"/>
          <w:b/>
          <w:bCs/>
          <w:lang w:val="ca-ES"/>
        </w:rPr>
        <w:t xml:space="preserve">Tercer. </w:t>
      </w:r>
      <w:r w:rsidRPr="00451089">
        <w:rPr>
          <w:rFonts w:cs="Arial"/>
          <w:lang w:val="ca-ES"/>
        </w:rPr>
        <w:t xml:space="preserve">Notificar </w:t>
      </w:r>
      <w:r>
        <w:rPr>
          <w:rFonts w:cs="Arial"/>
          <w:lang w:val="ca-ES"/>
        </w:rPr>
        <w:t>els presents acords</w:t>
      </w:r>
      <w:r w:rsidRPr="00451089">
        <w:rPr>
          <w:rFonts w:cs="Arial"/>
          <w:lang w:val="ca-ES"/>
        </w:rPr>
        <w:t xml:space="preserve"> a l’interessat amb els recursos que poden interposar, i al Departament d’Intervenció d’aquest Ajuntament per al seu coneixement i efectes.</w:t>
      </w:r>
    </w:p>
    <w:p w14:paraId="636E594B" w14:textId="77777777" w:rsidR="00D4535F" w:rsidRDefault="00D4535F" w:rsidP="00D24600">
      <w:pPr>
        <w:rPr>
          <w:rFonts w:cs="Arial"/>
          <w:b/>
          <w:bCs/>
          <w:lang w:val="ca-ES"/>
        </w:rPr>
      </w:pPr>
    </w:p>
    <w:p w14:paraId="1B64814B" w14:textId="77777777" w:rsidR="00D4535F" w:rsidRPr="00451089" w:rsidRDefault="00D4535F" w:rsidP="00D24600">
      <w:pPr>
        <w:rPr>
          <w:rFonts w:cs="Arial"/>
          <w:lang w:val="ca-ES"/>
        </w:rPr>
      </w:pPr>
      <w:r w:rsidRPr="00451089">
        <w:rPr>
          <w:rFonts w:cs="Arial"/>
          <w:b/>
          <w:bCs/>
          <w:lang w:val="ca-ES"/>
        </w:rPr>
        <w:t xml:space="preserve">Quart. </w:t>
      </w:r>
      <w:r w:rsidRPr="00451089">
        <w:rPr>
          <w:rFonts w:cs="Arial"/>
          <w:lang w:val="ca-ES"/>
        </w:rPr>
        <w:t>Facultar el senyor alcalde per a qualsevol gestió que s’hagi d’efectuar.</w:t>
      </w:r>
    </w:p>
    <w:p w14:paraId="79C0D510" w14:textId="77777777" w:rsidR="00D4535F" w:rsidRDefault="00D4535F" w:rsidP="0025654E">
      <w:pPr>
        <w:rPr>
          <w:lang w:val="ca-ES"/>
        </w:rPr>
      </w:pPr>
      <w:bookmarkStart w:id="72" w:name="DOCUMENTO_5473508"/>
      <w:bookmarkEnd w:id="72"/>
    </w:p>
    <w:p w14:paraId="75BAB734" w14:textId="22499A09" w:rsidR="008A24DC" w:rsidRDefault="008A24DC" w:rsidP="008A24DC">
      <w:pPr>
        <w:rPr>
          <w:rFonts w:cs="Arial"/>
          <w:lang w:val="ca-ES"/>
        </w:rPr>
      </w:pPr>
      <w:bookmarkStart w:id="73" w:name="DOCUMENTO_5531633"/>
      <w:bookmarkEnd w:id="71"/>
      <w:bookmarkEnd w:id="73"/>
      <w:r>
        <w:rPr>
          <w:rFonts w:cs="Arial"/>
          <w:b/>
          <w:lang w:val="ca-ES"/>
        </w:rPr>
        <w:t>23.0.- DONAR-SE PER ASSABENTAT LA COMUNICACIÓ PRÈVIA DE PRIMERA OCUPACIÓ DE L’HABITATGE DEL CARRER SANT IGNASI</w:t>
      </w:r>
      <w:r w:rsidR="00F962D7">
        <w:rPr>
          <w:rFonts w:cs="Arial"/>
          <w:b/>
          <w:lang w:val="ca-ES"/>
        </w:rPr>
        <w:t>...</w:t>
      </w:r>
      <w:r>
        <w:rPr>
          <w:rFonts w:cs="Arial"/>
          <w:b/>
          <w:lang w:val="ca-ES"/>
        </w:rPr>
        <w:t xml:space="preserve"> I DEVOLUCIÓ DE FIANCES DIPOSITADES PER LES OBRES  EXP.  X2018000954</w:t>
      </w:r>
    </w:p>
    <w:p w14:paraId="1713316A" w14:textId="77777777" w:rsidR="008A24DC" w:rsidRDefault="008A24DC" w:rsidP="008A24DC">
      <w:pPr>
        <w:rPr>
          <w:rFonts w:cs="Arial"/>
          <w:lang w:val="ca-ES"/>
        </w:rPr>
      </w:pPr>
    </w:p>
    <w:p w14:paraId="23D35513" w14:textId="77777777" w:rsidR="008A24DC" w:rsidRPr="008D1D26" w:rsidRDefault="008A24DC" w:rsidP="00505177">
      <w:pPr>
        <w:autoSpaceDE w:val="0"/>
        <w:autoSpaceDN w:val="0"/>
        <w:adjustRightInd w:val="0"/>
        <w:rPr>
          <w:rFonts w:cs="Arial"/>
          <w:b/>
          <w:lang w:val="ca-ES"/>
        </w:rPr>
      </w:pPr>
      <w:bookmarkStart w:id="74" w:name="X2018000954"/>
      <w:r w:rsidRPr="008D1D26">
        <w:rPr>
          <w:rFonts w:cs="Arial"/>
          <w:b/>
          <w:lang w:val="ca-ES"/>
        </w:rPr>
        <w:t>RESOLC</w:t>
      </w:r>
    </w:p>
    <w:p w14:paraId="7D738C78" w14:textId="77777777" w:rsidR="008A24DC" w:rsidRPr="008D1D26" w:rsidRDefault="008A24DC" w:rsidP="00505177">
      <w:pPr>
        <w:autoSpaceDE w:val="0"/>
        <w:autoSpaceDN w:val="0"/>
        <w:adjustRightInd w:val="0"/>
        <w:rPr>
          <w:rFonts w:cs="Arial"/>
          <w:lang w:val="ca-ES"/>
        </w:rPr>
      </w:pPr>
    </w:p>
    <w:p w14:paraId="54E0DE3D" w14:textId="3D67AF30" w:rsidR="008A24DC" w:rsidRPr="008D1D26" w:rsidRDefault="008A24DC" w:rsidP="00505177">
      <w:pPr>
        <w:spacing w:line="240" w:lineRule="atLeast"/>
        <w:rPr>
          <w:rFonts w:cs="Arial"/>
          <w:lang w:val="ca-ES"/>
        </w:rPr>
      </w:pPr>
      <w:r w:rsidRPr="008D1D26">
        <w:rPr>
          <w:rFonts w:cs="Arial"/>
          <w:b/>
          <w:lang w:val="ca-ES"/>
        </w:rPr>
        <w:t xml:space="preserve">Primer: DONAR-SE PER ASSABENTAT </w:t>
      </w:r>
      <w:r w:rsidRPr="008D1D26">
        <w:rPr>
          <w:rFonts w:cs="Arial"/>
          <w:lang w:val="ca-ES"/>
        </w:rPr>
        <w:t>mitjançant</w:t>
      </w:r>
      <w:r w:rsidRPr="008D1D26">
        <w:rPr>
          <w:rFonts w:cs="Arial"/>
          <w:b/>
          <w:lang w:val="ca-ES"/>
        </w:rPr>
        <w:t xml:space="preserve"> </w:t>
      </w:r>
      <w:r w:rsidRPr="008D1D26">
        <w:rPr>
          <w:rFonts w:cs="Arial"/>
          <w:lang w:val="ca-ES"/>
        </w:rPr>
        <w:t>la Comunicació prèvia de primera ocupació de l’habitatge del carrer  Sant Ignasi</w:t>
      </w:r>
      <w:r w:rsidR="00F962D7">
        <w:rPr>
          <w:rFonts w:cs="Arial"/>
          <w:lang w:val="ca-ES"/>
        </w:rPr>
        <w:t>...</w:t>
      </w:r>
      <w:r w:rsidRPr="008D1D26">
        <w:rPr>
          <w:rFonts w:cs="Arial"/>
          <w:lang w:val="ca-ES"/>
        </w:rPr>
        <w:t>, per finalització de les obres de referència.</w:t>
      </w:r>
    </w:p>
    <w:p w14:paraId="51BAB3BC" w14:textId="77777777" w:rsidR="008A24DC" w:rsidRPr="008D1D26" w:rsidRDefault="008A24DC" w:rsidP="00505177">
      <w:pPr>
        <w:spacing w:before="120"/>
        <w:rPr>
          <w:rFonts w:cs="Arial"/>
          <w:b/>
          <w:lang w:val="ca-ES"/>
        </w:rPr>
      </w:pPr>
    </w:p>
    <w:p w14:paraId="028E0A84" w14:textId="77777777" w:rsidR="008A24DC" w:rsidRPr="008D1D26" w:rsidRDefault="008A24DC" w:rsidP="00505177">
      <w:pPr>
        <w:spacing w:before="120"/>
        <w:rPr>
          <w:rFonts w:cs="Arial"/>
          <w:b/>
          <w:lang w:val="ca-ES"/>
        </w:rPr>
      </w:pPr>
      <w:r w:rsidRPr="008D1D26">
        <w:rPr>
          <w:rFonts w:cs="Arial"/>
          <w:b/>
          <w:lang w:val="ca-ES"/>
        </w:rPr>
        <w:t xml:space="preserve">Segon: </w:t>
      </w:r>
      <w:r w:rsidRPr="008D1D26">
        <w:rPr>
          <w:rFonts w:cs="Arial"/>
          <w:lang w:val="ca-ES"/>
        </w:rPr>
        <w:t xml:space="preserve"> </w:t>
      </w:r>
      <w:r w:rsidRPr="008D1D26">
        <w:rPr>
          <w:rFonts w:cs="Arial"/>
          <w:b/>
          <w:lang w:val="ca-ES"/>
        </w:rPr>
        <w:t>ESTABLIR</w:t>
      </w:r>
      <w:r w:rsidRPr="008D1D26">
        <w:rPr>
          <w:rFonts w:cs="Arial"/>
          <w:lang w:val="ca-ES"/>
        </w:rPr>
        <w:t xml:space="preserve"> les següents bases per a la liquidació de drets:</w:t>
      </w:r>
    </w:p>
    <w:p w14:paraId="1E362DEA" w14:textId="77777777" w:rsidR="008A24DC" w:rsidRPr="008D1D26" w:rsidRDefault="008A24DC" w:rsidP="00505177">
      <w:pPr>
        <w:widowControl w:val="0"/>
        <w:tabs>
          <w:tab w:val="left" w:pos="570"/>
          <w:tab w:val="left" w:pos="2721"/>
        </w:tabs>
        <w:autoSpaceDE w:val="0"/>
        <w:autoSpaceDN w:val="0"/>
        <w:adjustRightInd w:val="0"/>
        <w:spacing w:before="120"/>
        <w:rPr>
          <w:rFonts w:eastAsia="Times New Roman" w:cs="Arial"/>
          <w:bCs/>
          <w:lang w:val="ca-ES" w:eastAsia="es-ES"/>
        </w:rPr>
      </w:pPr>
      <w:r w:rsidRPr="008D1D26">
        <w:rPr>
          <w:rFonts w:cs="Arial"/>
          <w:b/>
          <w:bCs/>
          <w:color w:val="000000"/>
          <w:lang w:val="ca-ES"/>
        </w:rPr>
        <w:t xml:space="preserve">     </w:t>
      </w:r>
      <w:r w:rsidRPr="008D1D26">
        <w:rPr>
          <w:rFonts w:eastAsia="Times New Roman" w:cs="Arial"/>
          <w:b/>
          <w:bCs/>
          <w:color w:val="000080"/>
          <w:lang w:val="ca-ES" w:eastAsia="es-ES"/>
        </w:rPr>
        <w:t xml:space="preserve">         </w:t>
      </w:r>
      <w:r w:rsidRPr="008D1D26">
        <w:rPr>
          <w:rFonts w:eastAsia="Times New Roman" w:cs="Arial"/>
          <w:bCs/>
          <w:lang w:val="ca-ES" w:eastAsia="es-ES"/>
        </w:rPr>
        <w:t>PRESSUPOST:</w:t>
      </w:r>
      <w:r w:rsidRPr="008D1D26">
        <w:rPr>
          <w:rFonts w:eastAsia="Times New Roman" w:cs="Arial"/>
          <w:lang w:val="ca-ES" w:eastAsia="es-ES"/>
        </w:rPr>
        <w:tab/>
      </w:r>
      <w:r w:rsidRPr="008D1D26">
        <w:rPr>
          <w:rFonts w:eastAsia="Times New Roman" w:cs="Arial"/>
          <w:bCs/>
          <w:lang w:val="ca-ES" w:eastAsia="es-ES"/>
        </w:rPr>
        <w:t>148.819,70 €</w:t>
      </w:r>
    </w:p>
    <w:p w14:paraId="1F8C3A30" w14:textId="77777777" w:rsidR="008A24DC" w:rsidRPr="008D1D26" w:rsidRDefault="008A24DC" w:rsidP="00505177">
      <w:pPr>
        <w:widowControl w:val="0"/>
        <w:tabs>
          <w:tab w:val="left" w:pos="1020"/>
          <w:tab w:val="right" w:pos="7124"/>
        </w:tabs>
        <w:autoSpaceDE w:val="0"/>
        <w:autoSpaceDN w:val="0"/>
        <w:adjustRightInd w:val="0"/>
        <w:spacing w:before="236"/>
        <w:jc w:val="left"/>
        <w:rPr>
          <w:rFonts w:eastAsia="Times New Roman" w:cs="Arial"/>
          <w:lang w:val="ca-ES" w:eastAsia="es-ES"/>
        </w:rPr>
      </w:pPr>
      <w:r w:rsidRPr="008D1D26">
        <w:rPr>
          <w:rFonts w:eastAsia="Times New Roman" w:cs="Arial"/>
          <w:lang w:val="ca-ES" w:eastAsia="es-ES"/>
        </w:rPr>
        <w:tab/>
      </w:r>
      <w:r w:rsidRPr="008D1D26">
        <w:rPr>
          <w:rFonts w:eastAsia="Times New Roman" w:cs="Arial"/>
          <w:bCs/>
          <w:lang w:val="ca-ES" w:eastAsia="es-ES"/>
        </w:rPr>
        <w:t>Taxa per llicència de primera ocupació:</w:t>
      </w:r>
      <w:r w:rsidRPr="008D1D26">
        <w:rPr>
          <w:rFonts w:eastAsia="Times New Roman" w:cs="Arial"/>
          <w:lang w:val="ca-ES" w:eastAsia="es-ES"/>
        </w:rPr>
        <w:t xml:space="preserve">                            297,64 €</w:t>
      </w:r>
    </w:p>
    <w:p w14:paraId="61A0F530" w14:textId="77777777" w:rsidR="008A24DC" w:rsidRPr="008D1D26" w:rsidRDefault="008A24DC" w:rsidP="00505177">
      <w:pPr>
        <w:widowControl w:val="0"/>
        <w:tabs>
          <w:tab w:val="left" w:pos="1140"/>
        </w:tabs>
        <w:autoSpaceDE w:val="0"/>
        <w:autoSpaceDN w:val="0"/>
        <w:adjustRightInd w:val="0"/>
        <w:spacing w:before="23"/>
        <w:jc w:val="left"/>
        <w:rPr>
          <w:rFonts w:eastAsia="Times New Roman" w:cs="Arial"/>
          <w:bCs/>
          <w:i/>
          <w:iCs/>
          <w:lang w:val="ca-ES" w:eastAsia="es-ES"/>
        </w:rPr>
      </w:pPr>
      <w:r w:rsidRPr="008D1D26">
        <w:rPr>
          <w:rFonts w:eastAsia="Times New Roman" w:cs="Arial"/>
          <w:lang w:val="ca-ES" w:eastAsia="es-ES"/>
        </w:rPr>
        <w:tab/>
      </w:r>
      <w:r w:rsidRPr="008D1D26">
        <w:rPr>
          <w:rFonts w:eastAsia="Times New Roman" w:cs="Arial"/>
          <w:bCs/>
          <w:i/>
          <w:iCs/>
          <w:lang w:val="ca-ES" w:eastAsia="es-ES"/>
        </w:rPr>
        <w:t xml:space="preserve">(0,2% s/pressupost amb un mínim de 72,60 €) </w:t>
      </w:r>
    </w:p>
    <w:p w14:paraId="76EB23A7" w14:textId="77777777" w:rsidR="008A24DC" w:rsidRPr="008D1D26" w:rsidRDefault="008A24DC" w:rsidP="00505177">
      <w:pPr>
        <w:widowControl w:val="0"/>
        <w:tabs>
          <w:tab w:val="left" w:pos="1140"/>
        </w:tabs>
        <w:autoSpaceDE w:val="0"/>
        <w:autoSpaceDN w:val="0"/>
        <w:adjustRightInd w:val="0"/>
        <w:jc w:val="left"/>
        <w:rPr>
          <w:rFonts w:eastAsia="Times New Roman" w:cs="Arial"/>
          <w:bCs/>
          <w:i/>
          <w:iCs/>
          <w:lang w:val="ca-ES" w:eastAsia="es-ES"/>
        </w:rPr>
      </w:pPr>
      <w:r w:rsidRPr="008D1D26">
        <w:rPr>
          <w:rFonts w:eastAsia="Times New Roman" w:cs="Arial"/>
          <w:lang w:val="ca-ES" w:eastAsia="es-ES"/>
        </w:rPr>
        <w:tab/>
      </w:r>
      <w:proofErr w:type="spellStart"/>
      <w:r w:rsidRPr="008D1D26">
        <w:rPr>
          <w:rFonts w:eastAsia="Times New Roman" w:cs="Arial"/>
          <w:bCs/>
          <w:i/>
          <w:iCs/>
          <w:lang w:val="ca-ES" w:eastAsia="es-ES"/>
        </w:rPr>
        <w:t>Ord</w:t>
      </w:r>
      <w:proofErr w:type="spellEnd"/>
      <w:r w:rsidRPr="008D1D26">
        <w:rPr>
          <w:rFonts w:eastAsia="Times New Roman" w:cs="Arial"/>
          <w:bCs/>
          <w:i/>
          <w:iCs/>
          <w:lang w:val="ca-ES" w:eastAsia="es-ES"/>
        </w:rPr>
        <w:t>. nº 7 art. 6 è c</w:t>
      </w:r>
    </w:p>
    <w:p w14:paraId="35C3A91E" w14:textId="77777777" w:rsidR="008A24DC" w:rsidRPr="008D1D26" w:rsidRDefault="008A24DC" w:rsidP="00505177">
      <w:pPr>
        <w:widowControl w:val="0"/>
        <w:tabs>
          <w:tab w:val="right" w:pos="5580"/>
          <w:tab w:val="right" w:pos="7095"/>
        </w:tabs>
        <w:autoSpaceDE w:val="0"/>
        <w:autoSpaceDN w:val="0"/>
        <w:adjustRightInd w:val="0"/>
        <w:spacing w:before="462"/>
        <w:jc w:val="left"/>
        <w:rPr>
          <w:rFonts w:eastAsia="Times New Roman" w:cs="Arial"/>
          <w:b/>
          <w:bCs/>
          <w:lang w:val="ca-ES" w:eastAsia="es-ES"/>
        </w:rPr>
      </w:pPr>
      <w:r w:rsidRPr="008D1D26">
        <w:rPr>
          <w:rFonts w:eastAsia="Times New Roman" w:cs="Arial"/>
          <w:lang w:val="ca-ES" w:eastAsia="es-ES"/>
        </w:rPr>
        <w:tab/>
        <w:t xml:space="preserve">  </w:t>
      </w:r>
      <w:r w:rsidRPr="008D1D26">
        <w:rPr>
          <w:rFonts w:eastAsia="Times New Roman" w:cs="Arial"/>
          <w:b/>
          <w:bCs/>
          <w:lang w:val="ca-ES" w:eastAsia="es-ES"/>
        </w:rPr>
        <w:t>TOTAL:</w:t>
      </w:r>
      <w:r w:rsidRPr="008D1D26">
        <w:rPr>
          <w:rFonts w:eastAsia="Times New Roman" w:cs="Arial"/>
          <w:b/>
          <w:lang w:val="ca-ES" w:eastAsia="es-ES"/>
        </w:rPr>
        <w:tab/>
        <w:t xml:space="preserve">   </w:t>
      </w:r>
      <w:r w:rsidRPr="008D1D26">
        <w:rPr>
          <w:rFonts w:eastAsia="Times New Roman" w:cs="Arial"/>
          <w:b/>
          <w:bCs/>
          <w:lang w:val="ca-ES" w:eastAsia="es-ES"/>
        </w:rPr>
        <w:t>297,64 €</w:t>
      </w:r>
    </w:p>
    <w:p w14:paraId="2E3BA9A8" w14:textId="77777777" w:rsidR="008A24DC" w:rsidRPr="008D1D26" w:rsidRDefault="008A24DC" w:rsidP="00505177">
      <w:pPr>
        <w:rPr>
          <w:rFonts w:cs="Arial"/>
          <w:color w:val="595959"/>
          <w:lang w:val="ca-ES"/>
        </w:rPr>
      </w:pPr>
    </w:p>
    <w:p w14:paraId="41E86FFE" w14:textId="22BCD8AD" w:rsidR="008A24DC" w:rsidRPr="008D1D26" w:rsidRDefault="008A24DC" w:rsidP="00505177">
      <w:pPr>
        <w:spacing w:after="120"/>
        <w:rPr>
          <w:rFonts w:cs="Arial"/>
          <w:lang w:val="ca-ES"/>
        </w:rPr>
      </w:pPr>
      <w:r w:rsidRPr="008D1D26">
        <w:rPr>
          <w:rFonts w:cs="Arial"/>
          <w:b/>
          <w:lang w:val="ca-ES"/>
        </w:rPr>
        <w:t xml:space="preserve">Tercer: RETORNAR </w:t>
      </w:r>
      <w:r w:rsidRPr="008D1D26">
        <w:rPr>
          <w:rFonts w:cs="Arial"/>
          <w:lang w:val="ca-ES"/>
        </w:rPr>
        <w:t>a la Sra. E</w:t>
      </w:r>
      <w:r w:rsidR="00F962D7">
        <w:rPr>
          <w:rFonts w:cs="Arial"/>
          <w:lang w:val="ca-ES"/>
        </w:rPr>
        <w:t>.A.LL.</w:t>
      </w:r>
      <w:r w:rsidRPr="008D1D26">
        <w:rPr>
          <w:rFonts w:cs="Arial"/>
          <w:lang w:val="ca-ES"/>
        </w:rPr>
        <w:t>, l’import 276,32 €, en concepte de garantia de gestió de residus i 2.160,00 € en concepte de béns de domini públic, per finalització de les obres esmentades.</w:t>
      </w:r>
    </w:p>
    <w:p w14:paraId="0D1D3493" w14:textId="77777777" w:rsidR="008A24DC" w:rsidRPr="008D1D26" w:rsidRDefault="008A24DC" w:rsidP="00505177">
      <w:pPr>
        <w:spacing w:after="120"/>
        <w:rPr>
          <w:rFonts w:cs="Arial"/>
          <w:b/>
          <w:lang w:val="ca-ES"/>
        </w:rPr>
      </w:pPr>
    </w:p>
    <w:p w14:paraId="3476A1F4" w14:textId="77777777" w:rsidR="008A24DC" w:rsidRPr="008D1D26" w:rsidRDefault="008A24DC" w:rsidP="00505177">
      <w:pPr>
        <w:spacing w:after="120"/>
        <w:rPr>
          <w:rFonts w:cs="Arial"/>
          <w:lang w:val="ca-ES"/>
        </w:rPr>
      </w:pPr>
      <w:r w:rsidRPr="008D1D26">
        <w:rPr>
          <w:rFonts w:cs="Arial"/>
          <w:b/>
          <w:lang w:val="ca-ES"/>
        </w:rPr>
        <w:t>Quart:</w:t>
      </w:r>
      <w:r w:rsidRPr="008D1D26">
        <w:rPr>
          <w:rFonts w:cs="Arial"/>
          <w:lang w:val="ca-ES"/>
        </w:rPr>
        <w:t xml:space="preserve"> </w:t>
      </w:r>
      <w:r w:rsidRPr="008D1D26">
        <w:rPr>
          <w:rFonts w:cs="Arial"/>
          <w:b/>
          <w:lang w:val="ca-ES"/>
        </w:rPr>
        <w:t xml:space="preserve">NOTIFICAR </w:t>
      </w:r>
      <w:r w:rsidRPr="008D1D26">
        <w:rPr>
          <w:rFonts w:cs="Arial"/>
          <w:lang w:val="ca-ES"/>
        </w:rPr>
        <w:t>la present resolució a la part interessada amb  els recursos que pot interposar i a l’oficina d’ Intervenció/Tresoreria municipal per al seu coneixement.</w:t>
      </w:r>
    </w:p>
    <w:p w14:paraId="462FCA1C" w14:textId="77777777" w:rsidR="008A24DC" w:rsidRPr="008A24DC" w:rsidRDefault="008A24DC" w:rsidP="008A24DC">
      <w:pPr>
        <w:rPr>
          <w:rFonts w:cs="Arial"/>
          <w:lang w:val="ca-ES"/>
        </w:rPr>
      </w:pPr>
      <w:bookmarkStart w:id="75" w:name="DOCUMENTO_5480484"/>
      <w:bookmarkStart w:id="76" w:name="DOCUMENTO_5531634"/>
      <w:bookmarkEnd w:id="74"/>
      <w:bookmarkEnd w:id="75"/>
      <w:bookmarkEnd w:id="76"/>
    </w:p>
    <w:p w14:paraId="32695E0D" w14:textId="56173B6F" w:rsidR="00F53349" w:rsidRDefault="00F53349" w:rsidP="00F53349">
      <w:pPr>
        <w:rPr>
          <w:rFonts w:cs="Arial"/>
          <w:lang w:val="ca-ES"/>
        </w:rPr>
      </w:pPr>
      <w:r>
        <w:rPr>
          <w:rFonts w:cs="Arial"/>
          <w:b/>
          <w:lang w:val="ca-ES"/>
        </w:rPr>
        <w:t>24.0.- LLICÈNCIA D’OBRES PER A L’ENDERROC DE L’EDIFICI ENTRE MITGERES SITUAT AL CARRER SANT JOSEP</w:t>
      </w:r>
      <w:r w:rsidR="00F962D7">
        <w:rPr>
          <w:rFonts w:cs="Arial"/>
          <w:b/>
          <w:lang w:val="ca-ES"/>
        </w:rPr>
        <w:t>...</w:t>
      </w:r>
      <w:r>
        <w:rPr>
          <w:rFonts w:cs="Arial"/>
          <w:b/>
          <w:lang w:val="ca-ES"/>
        </w:rPr>
        <w:t xml:space="preserve"> EXP. X2019003320</w:t>
      </w:r>
    </w:p>
    <w:p w14:paraId="0F49F650" w14:textId="77777777" w:rsidR="00F53349" w:rsidRDefault="00F53349" w:rsidP="00F53349">
      <w:pPr>
        <w:rPr>
          <w:rFonts w:cs="Arial"/>
          <w:lang w:val="ca-ES"/>
        </w:rPr>
      </w:pPr>
    </w:p>
    <w:p w14:paraId="64E08F6D" w14:textId="77777777" w:rsidR="00F53349" w:rsidRPr="007B467E" w:rsidRDefault="00F53349" w:rsidP="00AE4D36">
      <w:pPr>
        <w:rPr>
          <w:kern w:val="22"/>
          <w:lang w:val="ca-ES" w:eastAsia="es-ES"/>
        </w:rPr>
      </w:pPr>
      <w:bookmarkStart w:id="77" w:name="X2019003320"/>
    </w:p>
    <w:p w14:paraId="15EB467B" w14:textId="77777777" w:rsidR="00F53349" w:rsidRPr="007B467E" w:rsidRDefault="00F53349" w:rsidP="00AE4D36">
      <w:pPr>
        <w:rPr>
          <w:b/>
          <w:kern w:val="22"/>
          <w:lang w:val="ca-ES" w:eastAsia="es-ES"/>
        </w:rPr>
      </w:pPr>
      <w:r w:rsidRPr="007B467E">
        <w:rPr>
          <w:b/>
          <w:kern w:val="22"/>
          <w:lang w:val="ca-ES" w:eastAsia="es-ES"/>
        </w:rPr>
        <w:t>S’ACORDA:  </w:t>
      </w:r>
    </w:p>
    <w:p w14:paraId="7DFB9626" w14:textId="77777777" w:rsidR="00F53349" w:rsidRPr="007B467E" w:rsidRDefault="00F53349" w:rsidP="00AE4D36">
      <w:pPr>
        <w:rPr>
          <w:highlight w:val="yellow"/>
          <w:lang w:val="ca-ES" w:eastAsia="es-ES"/>
        </w:rPr>
      </w:pPr>
    </w:p>
    <w:p w14:paraId="37BC3C39" w14:textId="4358EDA2" w:rsidR="00F53349" w:rsidRPr="007B467E" w:rsidRDefault="00F53349" w:rsidP="00AE4D36">
      <w:pPr>
        <w:rPr>
          <w:lang w:val="ca-ES"/>
        </w:rPr>
      </w:pPr>
      <w:r w:rsidRPr="007B467E">
        <w:rPr>
          <w:b/>
          <w:lang w:val="ca-ES"/>
        </w:rPr>
        <w:t>Primer:</w:t>
      </w:r>
      <w:r w:rsidRPr="007B467E">
        <w:rPr>
          <w:lang w:val="ca-ES"/>
        </w:rPr>
        <w:t xml:space="preserve"> Expedient: 2019/000103/2436 (X2019003320). ATORGAR al Sr. J</w:t>
      </w:r>
      <w:r w:rsidR="00F962D7">
        <w:rPr>
          <w:lang w:val="ca-ES"/>
        </w:rPr>
        <w:t>.</w:t>
      </w:r>
      <w:r w:rsidRPr="007B467E">
        <w:rPr>
          <w:lang w:val="ca-ES"/>
        </w:rPr>
        <w:t>F</w:t>
      </w:r>
      <w:r w:rsidR="00F962D7">
        <w:rPr>
          <w:lang w:val="ca-ES"/>
        </w:rPr>
        <w:t>.M.</w:t>
      </w:r>
      <w:r w:rsidRPr="007B467E">
        <w:rPr>
          <w:lang w:val="ca-ES"/>
        </w:rPr>
        <w:t>, en representació de DIMON 98 S.L, Llicència d’obres per a l’enderroc d’un edifici entre mitgeres de planta baixa i pis situat al carrer Sant Josep, núm.</w:t>
      </w:r>
      <w:r w:rsidR="00F962D7">
        <w:rPr>
          <w:lang w:val="ca-ES"/>
        </w:rPr>
        <w:t>..</w:t>
      </w:r>
      <w:r w:rsidRPr="007B467E">
        <w:rPr>
          <w:lang w:val="ca-ES"/>
        </w:rPr>
        <w:t>, segons projecte visat amb núm. 2019002898, que serà diligenciat a l’efecte, amb les següents prescripcions:</w:t>
      </w:r>
    </w:p>
    <w:p w14:paraId="4B5F1978" w14:textId="77777777" w:rsidR="00F53349" w:rsidRPr="007B467E" w:rsidRDefault="00F53349" w:rsidP="00AE4D36">
      <w:pPr>
        <w:rPr>
          <w:lang w:val="ca-ES"/>
        </w:rPr>
      </w:pPr>
      <w:r w:rsidRPr="007B467E">
        <w:rPr>
          <w:lang w:val="ca-ES"/>
        </w:rPr>
        <w:t>TERMINIS: les obres hauran d’iniciar-se en el termini de sis (6) mesos des de la data de notificació de la llicència, i finalitzar en el termini de dotze (12) mesos, comptadors des de la mateixa data.</w:t>
      </w:r>
    </w:p>
    <w:p w14:paraId="1A60E45E" w14:textId="77777777" w:rsidR="00F53349" w:rsidRPr="007B467E" w:rsidRDefault="00F53349" w:rsidP="00AE4D36">
      <w:pPr>
        <w:rPr>
          <w:lang w:val="ca-ES"/>
        </w:rPr>
      </w:pPr>
    </w:p>
    <w:p w14:paraId="1225A079" w14:textId="77777777" w:rsidR="00F53349" w:rsidRPr="007B467E" w:rsidRDefault="00F53349" w:rsidP="00AE4D36">
      <w:pPr>
        <w:rPr>
          <w:lang w:val="ca-ES"/>
        </w:rPr>
      </w:pPr>
      <w:r w:rsidRPr="007B467E">
        <w:rPr>
          <w:lang w:val="ca-ES"/>
        </w:rPr>
        <w:t>CONDICIONANTS: Abans d’iniciar les obres caldrà aportar:</w:t>
      </w:r>
    </w:p>
    <w:p w14:paraId="488A0FE2" w14:textId="77777777" w:rsidR="00F53349" w:rsidRPr="007B467E" w:rsidRDefault="00F53349" w:rsidP="00AE4D36">
      <w:pPr>
        <w:rPr>
          <w:lang w:val="ca-ES"/>
        </w:rPr>
      </w:pPr>
      <w:r w:rsidRPr="007B467E">
        <w:rPr>
          <w:lang w:val="ca-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73902757" w14:textId="77777777" w:rsidR="00F53349" w:rsidRPr="007B467E" w:rsidRDefault="00F53349" w:rsidP="00AE4D36">
      <w:pPr>
        <w:rPr>
          <w:lang w:val="ca-ES"/>
        </w:rPr>
      </w:pPr>
      <w:r w:rsidRPr="007B467E">
        <w:rPr>
          <w:lang w:val="ca-ES"/>
        </w:rPr>
        <w:t>Full de designació de la coordinació de Seguretat i Salut degudament signat per un tècnic competent.</w:t>
      </w:r>
    </w:p>
    <w:p w14:paraId="7C42376D" w14:textId="77777777" w:rsidR="00F53349" w:rsidRPr="007B467E" w:rsidRDefault="00F53349" w:rsidP="00AE4D36">
      <w:pPr>
        <w:rPr>
          <w:lang w:val="ca-ES"/>
        </w:rPr>
      </w:pPr>
    </w:p>
    <w:p w14:paraId="1355567F" w14:textId="77777777" w:rsidR="00F53349" w:rsidRPr="007B467E" w:rsidRDefault="00F53349" w:rsidP="00AE4D36">
      <w:pPr>
        <w:rPr>
          <w:lang w:val="ca-ES"/>
        </w:rPr>
      </w:pPr>
      <w:r w:rsidRPr="007B467E">
        <w:rPr>
          <w:lang w:val="ca-ES"/>
        </w:rPr>
        <w:t>CONDICIONANTS</w:t>
      </w:r>
      <w:r w:rsidRPr="007B467E">
        <w:rPr>
          <w:lang w:val="ca-ES"/>
        </w:rPr>
        <w:tab/>
        <w:t>previs</w:t>
      </w:r>
      <w:r w:rsidRPr="007B467E">
        <w:rPr>
          <w:lang w:val="ca-ES"/>
        </w:rPr>
        <w:tab/>
        <w:t>a</w:t>
      </w:r>
      <w:r w:rsidRPr="007B467E">
        <w:rPr>
          <w:lang w:val="ca-ES"/>
        </w:rPr>
        <w:tab/>
        <w:t>la</w:t>
      </w:r>
      <w:r w:rsidRPr="007B467E">
        <w:rPr>
          <w:lang w:val="ca-ES"/>
        </w:rPr>
        <w:tab/>
        <w:t>devolució</w:t>
      </w:r>
      <w:r w:rsidRPr="007B467E">
        <w:rPr>
          <w:lang w:val="ca-ES"/>
        </w:rPr>
        <w:tab/>
        <w:t>de   fiances:   caldrà</w:t>
      </w:r>
      <w:r w:rsidRPr="007B467E">
        <w:rPr>
          <w:lang w:val="ca-ES"/>
        </w:rPr>
        <w:tab/>
        <w:t>aportar   la</w:t>
      </w:r>
      <w:r w:rsidRPr="007B467E">
        <w:rPr>
          <w:lang w:val="ca-ES"/>
        </w:rPr>
        <w:tab/>
        <w:t>següent documentació:</w:t>
      </w:r>
    </w:p>
    <w:p w14:paraId="4BE41064" w14:textId="77777777" w:rsidR="00F53349" w:rsidRPr="007B467E" w:rsidRDefault="00F53349" w:rsidP="00AE4D36">
      <w:pPr>
        <w:rPr>
          <w:lang w:val="ca-ES"/>
        </w:rPr>
      </w:pPr>
      <w:r w:rsidRPr="007B467E">
        <w:rPr>
          <w:lang w:val="ca-ES"/>
        </w:rPr>
        <w:t>Certificat final d’obra en el termini d’un mes des de la data de finalització de les obres.</w:t>
      </w:r>
    </w:p>
    <w:p w14:paraId="0755A665" w14:textId="77777777" w:rsidR="00F53349" w:rsidRPr="007B467E" w:rsidRDefault="00F53349" w:rsidP="00AE4D36">
      <w:pPr>
        <w:rPr>
          <w:lang w:val="ca-ES"/>
        </w:rPr>
      </w:pPr>
      <w:r w:rsidRPr="007B467E">
        <w:rPr>
          <w:lang w:val="ca-ES"/>
        </w:rPr>
        <w:t>Certificat de la gestió de residus, emès per gestor autoritzat.</w:t>
      </w:r>
    </w:p>
    <w:p w14:paraId="7BDD30E7" w14:textId="77777777" w:rsidR="00F53349" w:rsidRPr="007B467E" w:rsidRDefault="00F53349" w:rsidP="00AE4D36">
      <w:pPr>
        <w:rPr>
          <w:lang w:val="ca-ES"/>
        </w:rPr>
      </w:pPr>
      <w:r w:rsidRPr="007B467E">
        <w:rPr>
          <w:lang w:val="ca-ES"/>
        </w:rPr>
        <w:t>Certificat de la gestió de residus de fibrociment, emès per gestor autoritzat.</w:t>
      </w:r>
    </w:p>
    <w:p w14:paraId="6FAA014E" w14:textId="77777777" w:rsidR="00F53349" w:rsidRPr="007B467E" w:rsidRDefault="00F53349" w:rsidP="00AE4D36">
      <w:pPr>
        <w:rPr>
          <w:lang w:val="ca-ES"/>
        </w:rPr>
      </w:pPr>
      <w:r w:rsidRPr="007B467E">
        <w:rPr>
          <w:lang w:val="ca-ES"/>
        </w:rPr>
        <w:t>Acreditar haver actualitzat les dades cadastrals mitjançant l’imprès 900D, segellat per l’Organisme de Gestió Tributària de Vilassar de Mar, o per la Gerència del Cadastre de Barcelona.</w:t>
      </w:r>
    </w:p>
    <w:p w14:paraId="6801030C" w14:textId="77777777" w:rsidR="00F53349" w:rsidRDefault="00F53349" w:rsidP="00AE4D36">
      <w:pPr>
        <w:rPr>
          <w:b/>
          <w:lang w:val="ca-ES"/>
        </w:rPr>
      </w:pPr>
    </w:p>
    <w:p w14:paraId="09DECAFD" w14:textId="77777777" w:rsidR="00F53349" w:rsidRPr="007B467E" w:rsidRDefault="00F53349" w:rsidP="00AE4D36">
      <w:pPr>
        <w:rPr>
          <w:lang w:val="ca-ES"/>
        </w:rPr>
      </w:pPr>
      <w:r w:rsidRPr="007B467E">
        <w:rPr>
          <w:b/>
          <w:lang w:val="ca-ES"/>
        </w:rPr>
        <w:t>Segon</w:t>
      </w:r>
      <w:r w:rsidRPr="007B467E">
        <w:rPr>
          <w:lang w:val="ca-ES"/>
        </w:rPr>
        <w:t>: Establir les següents BASES PER A LA LIQUIDACIÓ DE DRETS:</w:t>
      </w:r>
    </w:p>
    <w:p w14:paraId="431E0767" w14:textId="77777777" w:rsidR="00F53349" w:rsidRPr="007B467E" w:rsidRDefault="00F53349" w:rsidP="00AE4D36">
      <w:pPr>
        <w:rPr>
          <w:lang w:val="ca-ES"/>
        </w:rPr>
      </w:pPr>
    </w:p>
    <w:tbl>
      <w:tblPr>
        <w:tblW w:w="0" w:type="auto"/>
        <w:tblInd w:w="167"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left w:w="0" w:type="dxa"/>
          <w:right w:w="0" w:type="dxa"/>
        </w:tblCellMar>
        <w:tblLook w:val="01E0" w:firstRow="1" w:lastRow="1" w:firstColumn="1" w:lastColumn="1" w:noHBand="0" w:noVBand="0"/>
      </w:tblPr>
      <w:tblGrid>
        <w:gridCol w:w="6923"/>
        <w:gridCol w:w="1870"/>
      </w:tblGrid>
      <w:tr w:rsidR="00F53349" w:rsidRPr="00CE6A4F" w14:paraId="18C7163C" w14:textId="77777777" w:rsidTr="00AE4D36">
        <w:trPr>
          <w:trHeight w:val="373"/>
        </w:trPr>
        <w:tc>
          <w:tcPr>
            <w:tcW w:w="6923" w:type="dxa"/>
            <w:shd w:val="clear" w:color="auto" w:fill="auto"/>
          </w:tcPr>
          <w:p w14:paraId="720EDCCC" w14:textId="77777777" w:rsidR="00F53349" w:rsidRPr="00CE6A4F" w:rsidRDefault="00F53349" w:rsidP="00AE4D36">
            <w:pPr>
              <w:widowControl w:val="0"/>
              <w:autoSpaceDE w:val="0"/>
              <w:autoSpaceDN w:val="0"/>
              <w:rPr>
                <w:lang w:val="ca-ES"/>
              </w:rPr>
            </w:pPr>
            <w:r w:rsidRPr="00CE6A4F">
              <w:rPr>
                <w:lang w:val="ca-ES"/>
              </w:rPr>
              <w:t>Pressupost d’execució material declarat</w:t>
            </w:r>
          </w:p>
        </w:tc>
        <w:tc>
          <w:tcPr>
            <w:tcW w:w="1870" w:type="dxa"/>
            <w:tcBorders>
              <w:right w:val="single" w:sz="18" w:space="0" w:color="7E7E7E"/>
            </w:tcBorders>
            <w:shd w:val="clear" w:color="auto" w:fill="auto"/>
          </w:tcPr>
          <w:p w14:paraId="3F396AE8" w14:textId="77777777" w:rsidR="00F53349" w:rsidRPr="00CE6A4F" w:rsidRDefault="00F53349" w:rsidP="00AE4D36">
            <w:pPr>
              <w:widowControl w:val="0"/>
              <w:autoSpaceDE w:val="0"/>
              <w:autoSpaceDN w:val="0"/>
              <w:rPr>
                <w:lang w:val="ca-ES"/>
              </w:rPr>
            </w:pPr>
            <w:r w:rsidRPr="00CE6A4F">
              <w:rPr>
                <w:lang w:val="ca-ES"/>
              </w:rPr>
              <w:t>12.958,29 €</w:t>
            </w:r>
          </w:p>
        </w:tc>
      </w:tr>
      <w:tr w:rsidR="00F53349" w:rsidRPr="00CE6A4F" w14:paraId="1D5CB971" w14:textId="77777777" w:rsidTr="00AE4D36">
        <w:trPr>
          <w:trHeight w:val="371"/>
        </w:trPr>
        <w:tc>
          <w:tcPr>
            <w:tcW w:w="6923" w:type="dxa"/>
            <w:shd w:val="clear" w:color="auto" w:fill="auto"/>
          </w:tcPr>
          <w:p w14:paraId="28ACA802" w14:textId="77777777" w:rsidR="00F53349" w:rsidRPr="00CE6A4F" w:rsidRDefault="00F53349" w:rsidP="00AE4D36">
            <w:pPr>
              <w:widowControl w:val="0"/>
              <w:autoSpaceDE w:val="0"/>
              <w:autoSpaceDN w:val="0"/>
              <w:rPr>
                <w:lang w:val="ca-ES"/>
              </w:rPr>
            </w:pPr>
            <w:r w:rsidRPr="00CE6A4F">
              <w:rPr>
                <w:lang w:val="ca-ES"/>
              </w:rPr>
              <w:t>Ocupació de via pública</w:t>
            </w:r>
          </w:p>
        </w:tc>
        <w:tc>
          <w:tcPr>
            <w:tcW w:w="1870" w:type="dxa"/>
            <w:tcBorders>
              <w:right w:val="single" w:sz="18" w:space="0" w:color="7E7E7E"/>
            </w:tcBorders>
            <w:shd w:val="clear" w:color="auto" w:fill="auto"/>
          </w:tcPr>
          <w:p w14:paraId="02B60EA6" w14:textId="77777777" w:rsidR="00F53349" w:rsidRPr="00CE6A4F" w:rsidRDefault="00F53349" w:rsidP="00AE4D36">
            <w:pPr>
              <w:widowControl w:val="0"/>
              <w:autoSpaceDE w:val="0"/>
              <w:autoSpaceDN w:val="0"/>
              <w:rPr>
                <w:lang w:val="ca-ES"/>
              </w:rPr>
            </w:pPr>
            <w:r w:rsidRPr="00CE6A4F">
              <w:rPr>
                <w:lang w:val="ca-ES"/>
              </w:rPr>
              <w:t>NO en demana</w:t>
            </w:r>
          </w:p>
        </w:tc>
      </w:tr>
      <w:tr w:rsidR="00F53349" w:rsidRPr="00CE6A4F" w14:paraId="5238BF2E" w14:textId="77777777" w:rsidTr="00AE4D36">
        <w:trPr>
          <w:trHeight w:val="373"/>
        </w:trPr>
        <w:tc>
          <w:tcPr>
            <w:tcW w:w="6923" w:type="dxa"/>
            <w:shd w:val="clear" w:color="auto" w:fill="auto"/>
          </w:tcPr>
          <w:p w14:paraId="0942F44E" w14:textId="77777777" w:rsidR="00F53349" w:rsidRPr="00CE6A4F" w:rsidRDefault="00F53349" w:rsidP="00AE4D36">
            <w:pPr>
              <w:widowControl w:val="0"/>
              <w:autoSpaceDE w:val="0"/>
              <w:autoSpaceDN w:val="0"/>
              <w:rPr>
                <w:lang w:val="ca-ES"/>
              </w:rPr>
            </w:pPr>
            <w:r w:rsidRPr="00CE6A4F">
              <w:rPr>
                <w:lang w:val="ca-ES"/>
              </w:rPr>
              <w:t>Fiança Garantia Bens de Domini Públic</w:t>
            </w:r>
          </w:p>
        </w:tc>
        <w:tc>
          <w:tcPr>
            <w:tcW w:w="1870" w:type="dxa"/>
            <w:tcBorders>
              <w:right w:val="single" w:sz="18" w:space="0" w:color="7E7E7E"/>
            </w:tcBorders>
            <w:shd w:val="clear" w:color="auto" w:fill="auto"/>
          </w:tcPr>
          <w:p w14:paraId="68A30D0E" w14:textId="77777777" w:rsidR="00F53349" w:rsidRPr="00CE6A4F" w:rsidRDefault="00F53349" w:rsidP="00AE4D36">
            <w:pPr>
              <w:widowControl w:val="0"/>
              <w:autoSpaceDE w:val="0"/>
              <w:autoSpaceDN w:val="0"/>
              <w:rPr>
                <w:lang w:val="ca-ES"/>
              </w:rPr>
            </w:pPr>
            <w:r w:rsidRPr="00CE6A4F">
              <w:rPr>
                <w:lang w:val="ca-ES"/>
              </w:rPr>
              <w:t>1.906,20 €</w:t>
            </w:r>
          </w:p>
        </w:tc>
      </w:tr>
    </w:tbl>
    <w:p w14:paraId="660B3388" w14:textId="77777777" w:rsidR="00F53349" w:rsidRPr="007B467E" w:rsidRDefault="00F53349" w:rsidP="00AE4D36">
      <w:pPr>
        <w:rPr>
          <w:lang w:val="ca-ES"/>
        </w:rPr>
      </w:pPr>
    </w:p>
    <w:p w14:paraId="56C4D0DB" w14:textId="77777777" w:rsidR="00F53349" w:rsidRPr="007B467E" w:rsidRDefault="00F53349" w:rsidP="00AE4D36">
      <w:pPr>
        <w:rPr>
          <w:lang w:val="ca-ES"/>
        </w:rPr>
      </w:pPr>
      <w:r w:rsidRPr="007B467E">
        <w:rPr>
          <w:b/>
          <w:lang w:val="ca-ES"/>
        </w:rPr>
        <w:t>Tercer:</w:t>
      </w:r>
      <w:r w:rsidRPr="007B467E">
        <w:rPr>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no es podran iniciar o prosseguir les obres sense obtenir-ne una de nova.</w:t>
      </w:r>
    </w:p>
    <w:p w14:paraId="578D4357" w14:textId="77777777" w:rsidR="00F53349" w:rsidRPr="007B467E" w:rsidRDefault="00F53349" w:rsidP="00AE4D36">
      <w:pPr>
        <w:rPr>
          <w:lang w:val="ca-ES"/>
        </w:rPr>
      </w:pPr>
    </w:p>
    <w:p w14:paraId="615D3C04" w14:textId="77777777" w:rsidR="00F53349" w:rsidRPr="007B467E" w:rsidRDefault="00F53349" w:rsidP="00AE4D36">
      <w:pPr>
        <w:rPr>
          <w:lang w:val="ca-ES"/>
        </w:rPr>
      </w:pPr>
      <w:r w:rsidRPr="007B467E">
        <w:rPr>
          <w:b/>
          <w:lang w:val="ca-ES"/>
        </w:rPr>
        <w:t>Quart:</w:t>
      </w:r>
      <w:r w:rsidRPr="007B467E">
        <w:rPr>
          <w:lang w:val="ca-ES"/>
        </w:rPr>
        <w:t xml:space="preserve"> Notificar la present resolució a la part interessada amb els recursos que pot interposar, a l’Organisme de Gestió Tributària i a l’oficina d’Intervenció/Tresoreria per al seu coneixement.</w:t>
      </w:r>
    </w:p>
    <w:p w14:paraId="50D4565F" w14:textId="77777777" w:rsidR="00F53349" w:rsidRDefault="00F53349" w:rsidP="0025654E">
      <w:pPr>
        <w:rPr>
          <w:lang w:val="ca-ES"/>
        </w:rPr>
      </w:pPr>
      <w:bookmarkStart w:id="78" w:name="DOCUMENTO_5451756"/>
      <w:bookmarkEnd w:id="78"/>
    </w:p>
    <w:p w14:paraId="7D024A15" w14:textId="0179DBC8" w:rsidR="003C6F77" w:rsidRDefault="003C6F77" w:rsidP="003C6F77">
      <w:pPr>
        <w:rPr>
          <w:rFonts w:cs="Arial"/>
          <w:lang w:val="ca-ES"/>
        </w:rPr>
      </w:pPr>
      <w:bookmarkStart w:id="79" w:name="DOCUMENTO_5531635"/>
      <w:bookmarkEnd w:id="77"/>
      <w:bookmarkEnd w:id="79"/>
      <w:r>
        <w:rPr>
          <w:rFonts w:cs="Arial"/>
          <w:b/>
          <w:lang w:val="ca-ES"/>
        </w:rPr>
        <w:t>25.0.- LLICÈNCIA D’OBRES PER A LA CONSTRUCCIÓ D’UN EDIFICI D’HABITATGES PLURIFAMILIAR ENTRE MITGERES. Carrer Sant Josep núm.</w:t>
      </w:r>
      <w:r w:rsidR="00F962D7">
        <w:rPr>
          <w:rFonts w:cs="Arial"/>
          <w:b/>
          <w:lang w:val="ca-ES"/>
        </w:rPr>
        <w:t>..</w:t>
      </w:r>
      <w:r>
        <w:rPr>
          <w:rFonts w:cs="Arial"/>
          <w:b/>
          <w:lang w:val="ca-ES"/>
        </w:rPr>
        <w:t xml:space="preserve"> EXP. X2019003431</w:t>
      </w:r>
    </w:p>
    <w:p w14:paraId="5BE10415" w14:textId="77777777" w:rsidR="003C6F77" w:rsidRDefault="003C6F77" w:rsidP="003C6F77">
      <w:pPr>
        <w:rPr>
          <w:rFonts w:cs="Arial"/>
          <w:lang w:val="ca-ES"/>
        </w:rPr>
      </w:pPr>
    </w:p>
    <w:p w14:paraId="775DA611" w14:textId="77777777" w:rsidR="003C6F77" w:rsidRDefault="003C6F77" w:rsidP="00630ECA">
      <w:pPr>
        <w:rPr>
          <w:b/>
          <w:kern w:val="22"/>
          <w:lang w:val="ca-ES" w:eastAsia="es-ES"/>
        </w:rPr>
      </w:pPr>
      <w:bookmarkStart w:id="80" w:name="X2019003431"/>
    </w:p>
    <w:p w14:paraId="5EB8D8F4" w14:textId="77777777" w:rsidR="003C6F77" w:rsidRPr="00366B2A" w:rsidRDefault="003C6F77" w:rsidP="00630ECA">
      <w:pPr>
        <w:rPr>
          <w:rFonts w:cs="Arial"/>
          <w:b/>
          <w:lang w:val="ca-ES"/>
        </w:rPr>
      </w:pPr>
      <w:r w:rsidRPr="00366B2A">
        <w:rPr>
          <w:rFonts w:cs="Arial"/>
          <w:b/>
          <w:lang w:val="ca-ES"/>
        </w:rPr>
        <w:t>S’ACORDA:  </w:t>
      </w:r>
    </w:p>
    <w:p w14:paraId="7467EF5D" w14:textId="77777777" w:rsidR="003C6F77" w:rsidRPr="00366B2A" w:rsidRDefault="003C6F77" w:rsidP="00630ECA">
      <w:pPr>
        <w:rPr>
          <w:rFonts w:cs="Arial"/>
          <w:lang w:val="ca-ES"/>
        </w:rPr>
      </w:pPr>
    </w:p>
    <w:p w14:paraId="5256C41C" w14:textId="62B6019F" w:rsidR="003C6F77" w:rsidRDefault="003C6F77" w:rsidP="00630ECA">
      <w:pPr>
        <w:rPr>
          <w:rFonts w:cs="Arial"/>
          <w:lang w:val="ca-ES"/>
        </w:rPr>
      </w:pPr>
      <w:r w:rsidRPr="00366B2A">
        <w:rPr>
          <w:rFonts w:cs="Arial"/>
          <w:b/>
          <w:lang w:val="ca-ES"/>
        </w:rPr>
        <w:lastRenderedPageBreak/>
        <w:t>Primer:</w:t>
      </w:r>
      <w:r w:rsidRPr="00366B2A">
        <w:rPr>
          <w:rFonts w:cs="Arial"/>
          <w:lang w:val="ca-ES"/>
        </w:rPr>
        <w:t xml:space="preserve"> Expedient: 2019/000116/2436 (X2019003431): ATORGAR Al Sr. J</w:t>
      </w:r>
      <w:r w:rsidR="00F962D7">
        <w:rPr>
          <w:rFonts w:cs="Arial"/>
          <w:lang w:val="ca-ES"/>
        </w:rPr>
        <w:t>.</w:t>
      </w:r>
      <w:r w:rsidRPr="00366B2A">
        <w:rPr>
          <w:rFonts w:cs="Arial"/>
          <w:lang w:val="ca-ES"/>
        </w:rPr>
        <w:t>F</w:t>
      </w:r>
      <w:r w:rsidR="00F962D7">
        <w:rPr>
          <w:rFonts w:cs="Arial"/>
          <w:lang w:val="ca-ES"/>
        </w:rPr>
        <w:t>.M.</w:t>
      </w:r>
      <w:r w:rsidRPr="00366B2A">
        <w:rPr>
          <w:rFonts w:cs="Arial"/>
          <w:lang w:val="ca-ES"/>
        </w:rPr>
        <w:t>, Llicència d’obres per a la construcció d’un edifici d’habitatges plurifamiliar entre mitgeres amb un total de 4 habitatges i una plaça d’aparcament amb traster al carrer Sant Josep, núm</w:t>
      </w:r>
      <w:r w:rsidR="008A1E59">
        <w:rPr>
          <w:rFonts w:cs="Arial"/>
          <w:lang w:val="ca-ES"/>
        </w:rPr>
        <w:t>...</w:t>
      </w:r>
      <w:r w:rsidRPr="00366B2A">
        <w:rPr>
          <w:rFonts w:cs="Arial"/>
          <w:lang w:val="ca-ES"/>
        </w:rPr>
        <w:t>, segons</w:t>
      </w:r>
      <w:r>
        <w:rPr>
          <w:rFonts w:cs="Arial"/>
          <w:lang w:val="ca-ES"/>
        </w:rPr>
        <w:t xml:space="preserve"> </w:t>
      </w:r>
      <w:r w:rsidRPr="00366B2A">
        <w:rPr>
          <w:rFonts w:cs="Arial"/>
          <w:lang w:val="ca-ES"/>
        </w:rPr>
        <w:t>el projecte bàsic visat pel Col·legi d'Arquitectes de Catalunya amb núm. 2019002686, que serà diligenciat a l’efecte, amb les següents prescripcions:</w:t>
      </w:r>
    </w:p>
    <w:p w14:paraId="65AE53CA" w14:textId="77777777" w:rsidR="003C6F77" w:rsidRPr="00366B2A" w:rsidRDefault="003C6F77" w:rsidP="00630ECA">
      <w:pPr>
        <w:rPr>
          <w:rFonts w:cs="Arial"/>
          <w:lang w:val="ca-ES"/>
        </w:rPr>
      </w:pPr>
    </w:p>
    <w:p w14:paraId="6BD1629E" w14:textId="77777777" w:rsidR="003C6F77" w:rsidRPr="00366B2A" w:rsidRDefault="003C6F77" w:rsidP="00630ECA">
      <w:pPr>
        <w:rPr>
          <w:rFonts w:cs="Arial"/>
          <w:lang w:val="ca-ES"/>
        </w:rPr>
      </w:pPr>
      <w:r w:rsidRPr="00366B2A">
        <w:rPr>
          <w:rFonts w:cs="Arial"/>
          <w:lang w:val="ca-ES"/>
        </w:rPr>
        <w:t>TERMINIS: les obres hauran d’iniciar-se en el termini de nou (9) mesos des de la data de notificació de la llicència, i finalitzar en el termini de vint-i-quatre (24) mesos, comptadors des de la mateixa data.</w:t>
      </w:r>
    </w:p>
    <w:p w14:paraId="5AC1395D" w14:textId="77777777" w:rsidR="003C6F77" w:rsidRPr="00366B2A" w:rsidRDefault="003C6F77" w:rsidP="00630ECA">
      <w:pPr>
        <w:rPr>
          <w:rFonts w:cs="Arial"/>
          <w:lang w:val="ca-ES"/>
        </w:rPr>
      </w:pPr>
      <w:r w:rsidRPr="00366B2A">
        <w:rPr>
          <w:rFonts w:cs="Arial"/>
          <w:lang w:val="ca-ES"/>
        </w:rPr>
        <w:t>CONDICIONANTS per a l’inici de les obres; caldrà aportar la següent documentació:</w:t>
      </w:r>
    </w:p>
    <w:p w14:paraId="41C28944" w14:textId="77777777" w:rsidR="003C6F77" w:rsidRPr="00366B2A" w:rsidRDefault="003C6F77" w:rsidP="00630ECA">
      <w:pPr>
        <w:rPr>
          <w:rFonts w:cs="Arial"/>
          <w:lang w:val="ca-ES"/>
        </w:rPr>
      </w:pPr>
      <w:r w:rsidRPr="00366B2A">
        <w:rPr>
          <w:rFonts w:cs="Arial"/>
          <w:lang w:val="ca-ES"/>
        </w:rPr>
        <w:t>Projecte Executiu, visat pel Col·legi d'Arquitectes de Catalunya.</w:t>
      </w:r>
    </w:p>
    <w:p w14:paraId="5F18BF6E" w14:textId="77777777" w:rsidR="003C6F77" w:rsidRPr="00366B2A" w:rsidRDefault="003C6F77" w:rsidP="00630ECA">
      <w:pPr>
        <w:rPr>
          <w:rFonts w:cs="Arial"/>
          <w:lang w:val="ca-ES"/>
        </w:rPr>
      </w:pPr>
      <w:r w:rsidRPr="00366B2A">
        <w:rPr>
          <w:rFonts w:cs="Arial"/>
          <w:lang w:val="ca-ES"/>
        </w:rPr>
        <w:t>Assumeix de Direcció d’execució d’arquitecte tècnic degudament visat pel col·legi professional.</w:t>
      </w:r>
    </w:p>
    <w:p w14:paraId="5374D4F9" w14:textId="77777777" w:rsidR="003C6F77" w:rsidRPr="00366B2A" w:rsidRDefault="003C6F77" w:rsidP="00630ECA">
      <w:pPr>
        <w:rPr>
          <w:rFonts w:cs="Arial"/>
          <w:lang w:val="ca-ES"/>
        </w:rPr>
      </w:pPr>
      <w:r w:rsidRPr="00366B2A">
        <w:rPr>
          <w:rFonts w:cs="Arial"/>
          <w:lang w:val="ca-ES"/>
        </w:rPr>
        <w:t>Designació de coordinador de seguretat i salut degudament visat pel col·legi professional.</w:t>
      </w:r>
    </w:p>
    <w:p w14:paraId="441B3185" w14:textId="77777777" w:rsidR="003C6F77" w:rsidRPr="00366B2A" w:rsidRDefault="003C6F77" w:rsidP="00630ECA">
      <w:pPr>
        <w:rPr>
          <w:rFonts w:cs="Arial"/>
          <w:lang w:val="ca-ES"/>
        </w:rPr>
      </w:pPr>
      <w:r w:rsidRPr="00366B2A">
        <w:rPr>
          <w:rFonts w:cs="Arial"/>
          <w:lang w:val="ca-ES"/>
        </w:rPr>
        <w:t>Programa de Control de Qualitat degudament visat pel col·legi professional.</w:t>
      </w:r>
    </w:p>
    <w:p w14:paraId="624785B8" w14:textId="77777777" w:rsidR="003C6F77" w:rsidRPr="00366B2A" w:rsidRDefault="003C6F77" w:rsidP="00630ECA">
      <w:pPr>
        <w:rPr>
          <w:rFonts w:cs="Arial"/>
          <w:lang w:val="ca-ES"/>
        </w:rPr>
      </w:pPr>
      <w:r w:rsidRPr="00366B2A">
        <w:rPr>
          <w:rFonts w:cs="Arial"/>
          <w:lang w:val="ca-ES"/>
        </w:rPr>
        <w:t>Projecte d’Infraestructura Comú de telecomunicacions, visat pel col·legi professional corresponent.</w:t>
      </w:r>
    </w:p>
    <w:p w14:paraId="6CE1CBD8" w14:textId="77777777" w:rsidR="003C6F77" w:rsidRPr="00366B2A" w:rsidRDefault="003C6F77" w:rsidP="00630ECA">
      <w:pPr>
        <w:rPr>
          <w:rFonts w:cs="Arial"/>
          <w:lang w:val="ca-ES"/>
        </w:rPr>
      </w:pPr>
      <w:r w:rsidRPr="00366B2A">
        <w:rPr>
          <w:rFonts w:cs="Arial"/>
          <w:lang w:val="ca-ES"/>
        </w:rPr>
        <w:t>Cal haver presentat el Projecte d’ICT a la Prefectura Provincial d’Inspecció de Telecomunicacions i que aquesta remeti el corresponent certificat a l’ajuntament, per adjuntar- lo a l’expedient.</w:t>
      </w:r>
    </w:p>
    <w:p w14:paraId="2D55FBCE" w14:textId="77777777" w:rsidR="003C6F77" w:rsidRPr="00366B2A" w:rsidRDefault="003C6F77" w:rsidP="00630ECA">
      <w:pPr>
        <w:rPr>
          <w:rFonts w:cs="Arial"/>
          <w:lang w:val="ca-ES"/>
        </w:rPr>
      </w:pPr>
      <w:r w:rsidRPr="00366B2A">
        <w:rPr>
          <w:rFonts w:cs="Arial"/>
          <w:lang w:val="ca-ES"/>
        </w:rPr>
        <w:t>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56A9DBAF" w14:textId="77777777" w:rsidR="003C6F77" w:rsidRPr="00366B2A" w:rsidRDefault="003C6F77" w:rsidP="00630ECA">
      <w:pPr>
        <w:rPr>
          <w:rFonts w:cs="Arial"/>
          <w:lang w:val="ca-ES"/>
        </w:rPr>
      </w:pPr>
    </w:p>
    <w:p w14:paraId="4D5DBE36" w14:textId="77777777" w:rsidR="003C6F77" w:rsidRPr="00366B2A" w:rsidRDefault="003C6F77" w:rsidP="00630ECA">
      <w:pPr>
        <w:rPr>
          <w:rFonts w:cs="Arial"/>
          <w:lang w:val="ca-ES"/>
        </w:rPr>
      </w:pPr>
      <w:r w:rsidRPr="00366B2A">
        <w:rPr>
          <w:rFonts w:cs="Arial"/>
          <w:lang w:val="ca-ES"/>
        </w:rPr>
        <w:t>CONDICIONANTS durant l’execució de les obres, i d’acord amb allò establert als articles 23 i</w:t>
      </w:r>
    </w:p>
    <w:p w14:paraId="2056FE34" w14:textId="77777777" w:rsidR="003C6F77" w:rsidRPr="00366B2A" w:rsidRDefault="003C6F77" w:rsidP="00630ECA">
      <w:pPr>
        <w:rPr>
          <w:rFonts w:cs="Arial"/>
          <w:lang w:val="ca-ES"/>
        </w:rPr>
      </w:pPr>
      <w:r w:rsidRPr="00366B2A">
        <w:rPr>
          <w:rFonts w:cs="Arial"/>
          <w:lang w:val="ca-ES"/>
        </w:rPr>
        <w:t>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4462C989" w14:textId="77777777" w:rsidR="003C6F77" w:rsidRPr="00366B2A" w:rsidRDefault="003C6F77" w:rsidP="00630ECA">
      <w:pPr>
        <w:rPr>
          <w:rFonts w:cs="Arial"/>
          <w:lang w:val="ca-ES"/>
        </w:rPr>
      </w:pPr>
      <w:r w:rsidRPr="00366B2A">
        <w:rPr>
          <w:rFonts w:cs="Arial"/>
          <w:lang w:val="ca-ES"/>
        </w:rPr>
        <w:t>assoliment de rasant de carrer i replanteig del nivell de planta baixa.</w:t>
      </w:r>
    </w:p>
    <w:p w14:paraId="1CDA72E6" w14:textId="77777777" w:rsidR="003C6F77" w:rsidRPr="00366B2A" w:rsidRDefault="003C6F77" w:rsidP="00630ECA">
      <w:pPr>
        <w:rPr>
          <w:rFonts w:cs="Arial"/>
          <w:lang w:val="ca-ES"/>
        </w:rPr>
      </w:pPr>
      <w:r w:rsidRPr="00366B2A">
        <w:rPr>
          <w:rFonts w:cs="Arial"/>
          <w:lang w:val="ca-ES"/>
        </w:rPr>
        <w:t>assoliment de l’altura reguladora i replanteig de la mateixa.</w:t>
      </w:r>
    </w:p>
    <w:p w14:paraId="0376AB23" w14:textId="77777777" w:rsidR="003C6F77" w:rsidRPr="00366B2A" w:rsidRDefault="003C6F77" w:rsidP="00630ECA">
      <w:pPr>
        <w:rPr>
          <w:rFonts w:cs="Arial"/>
          <w:lang w:val="ca-ES"/>
        </w:rPr>
      </w:pPr>
      <w:r w:rsidRPr="00366B2A">
        <w:rPr>
          <w:rFonts w:cs="Arial"/>
          <w:lang w:val="ca-ES"/>
        </w:rPr>
        <w:t>final de les obres i primera ocupació.</w:t>
      </w:r>
    </w:p>
    <w:p w14:paraId="7A901F6C" w14:textId="77777777" w:rsidR="003C6F77" w:rsidRPr="00366B2A" w:rsidRDefault="003C6F77" w:rsidP="00630ECA">
      <w:pPr>
        <w:rPr>
          <w:rFonts w:cs="Arial"/>
          <w:lang w:val="ca-ES"/>
        </w:rPr>
      </w:pPr>
    </w:p>
    <w:p w14:paraId="06127DE8" w14:textId="77777777" w:rsidR="003C6F77" w:rsidRPr="00366B2A" w:rsidRDefault="003C6F77" w:rsidP="00630ECA">
      <w:pPr>
        <w:rPr>
          <w:rFonts w:cs="Arial"/>
          <w:lang w:val="ca-ES"/>
        </w:rPr>
      </w:pPr>
      <w:r w:rsidRPr="00366B2A">
        <w:rPr>
          <w:rFonts w:cs="Arial"/>
          <w:lang w:val="ca-ES"/>
        </w:rPr>
        <w:t>CONDICIONANTS previs a la comunicació prèvia de la primera ocupació i la devolució de fiances: caldrà aportar la següent documentació:</w:t>
      </w:r>
    </w:p>
    <w:p w14:paraId="0E74D093" w14:textId="77777777" w:rsidR="003C6F77" w:rsidRPr="00366B2A" w:rsidRDefault="003C6F77" w:rsidP="00630ECA">
      <w:pPr>
        <w:rPr>
          <w:rFonts w:cs="Arial"/>
          <w:lang w:val="ca-ES"/>
        </w:rPr>
      </w:pPr>
      <w:r w:rsidRPr="00366B2A">
        <w:rPr>
          <w:rFonts w:cs="Arial"/>
          <w:lang w:val="ca-ES"/>
        </w:rPr>
        <w:t>Certificat final d’obra i habitabilitat, en el termini d’un mes des de la data de finalització de les obres.</w:t>
      </w:r>
    </w:p>
    <w:p w14:paraId="32726015" w14:textId="77777777" w:rsidR="003C6F77" w:rsidRPr="00366B2A" w:rsidRDefault="003C6F77" w:rsidP="00630ECA">
      <w:pPr>
        <w:rPr>
          <w:rFonts w:cs="Arial"/>
          <w:lang w:val="ca-ES"/>
        </w:rPr>
      </w:pPr>
      <w:r w:rsidRPr="00366B2A">
        <w:rPr>
          <w:rFonts w:cs="Arial"/>
          <w:lang w:val="ca-ES"/>
        </w:rPr>
        <w:t>Certificat de la gestió dels residus, emès per gestor autoritzat.</w:t>
      </w:r>
    </w:p>
    <w:p w14:paraId="68DCE6CF" w14:textId="77777777" w:rsidR="003C6F77" w:rsidRPr="00366B2A" w:rsidRDefault="003C6F77" w:rsidP="00630ECA">
      <w:pPr>
        <w:rPr>
          <w:rFonts w:cs="Arial"/>
          <w:lang w:val="ca-ES"/>
        </w:rPr>
      </w:pPr>
      <w:r w:rsidRPr="00366B2A">
        <w:rPr>
          <w:rFonts w:cs="Arial"/>
          <w:lang w:val="ca-ES"/>
        </w:rPr>
        <w:t>Acreditar haver actualitzat les dades cadastrals mitjançant el imprès 902, segellat per l’Organisme de Gestió Tributària de Vilassar de Mar, o per la Gerència del cadastre de Barcelona.</w:t>
      </w:r>
    </w:p>
    <w:p w14:paraId="7D8F8397" w14:textId="77777777" w:rsidR="003C6F77" w:rsidRPr="00366B2A" w:rsidRDefault="003C6F77" w:rsidP="00630ECA">
      <w:pPr>
        <w:rPr>
          <w:rFonts w:cs="Arial"/>
          <w:lang w:val="ca-ES"/>
        </w:rPr>
      </w:pPr>
      <w:r w:rsidRPr="00366B2A">
        <w:rPr>
          <w:rFonts w:cs="Arial"/>
          <w:lang w:val="ca-ES"/>
        </w:rPr>
        <w:t>Certificat de la Direcció General de Comunicacions Electròniques que acrediti la presentació de la documentació prevista reglamentàriament i el compliment de la normativa en matèria d’ICT.</w:t>
      </w:r>
    </w:p>
    <w:p w14:paraId="05B82362" w14:textId="77777777" w:rsidR="003C6F77" w:rsidRPr="00366B2A" w:rsidRDefault="003C6F77" w:rsidP="00630ECA">
      <w:pPr>
        <w:rPr>
          <w:rFonts w:cs="Arial"/>
          <w:lang w:val="ca-ES"/>
        </w:rPr>
      </w:pPr>
      <w:r w:rsidRPr="00366B2A">
        <w:rPr>
          <w:rFonts w:cs="Arial"/>
          <w:lang w:val="ca-ES"/>
        </w:rPr>
        <w:t>Fotografies dels béns de domini públic afectats per les obres.</w:t>
      </w:r>
    </w:p>
    <w:p w14:paraId="04320CE5" w14:textId="77777777" w:rsidR="003C6F77" w:rsidRPr="00366B2A" w:rsidRDefault="003C6F77" w:rsidP="00630ECA">
      <w:pPr>
        <w:rPr>
          <w:rFonts w:cs="Arial"/>
          <w:lang w:val="ca-ES"/>
        </w:rPr>
      </w:pPr>
    </w:p>
    <w:p w14:paraId="0F2559B4" w14:textId="77777777" w:rsidR="003C6F77" w:rsidRPr="00366B2A" w:rsidRDefault="003C6F77" w:rsidP="00630ECA">
      <w:pPr>
        <w:rPr>
          <w:rFonts w:cs="Arial"/>
          <w:lang w:val="ca-ES"/>
        </w:rPr>
      </w:pPr>
      <w:r w:rsidRPr="00366B2A">
        <w:rPr>
          <w:rFonts w:cs="Arial"/>
          <w:lang w:val="ca-ES"/>
        </w:rPr>
        <w:t xml:space="preserve">EXCLUSIONS: la llicència no empara l’execució d’obres en el domini públic (rases per al pas d’instal·lacions, guals d’accés de vehicles, </w:t>
      </w:r>
      <w:proofErr w:type="spellStart"/>
      <w:r w:rsidRPr="00366B2A">
        <w:rPr>
          <w:rFonts w:cs="Arial"/>
          <w:lang w:val="ca-ES"/>
        </w:rPr>
        <w:t>etc</w:t>
      </w:r>
      <w:proofErr w:type="spellEnd"/>
      <w:r w:rsidRPr="00366B2A">
        <w:rPr>
          <w:rFonts w:cs="Arial"/>
          <w:lang w:val="ca-ES"/>
        </w:rPr>
        <w:t xml:space="preserve">), per a la qual cosa caldrà sol·licitar </w:t>
      </w:r>
      <w:r w:rsidRPr="00366B2A">
        <w:rPr>
          <w:rFonts w:cs="Arial"/>
          <w:lang w:val="ca-ES"/>
        </w:rPr>
        <w:lastRenderedPageBreak/>
        <w:t>l’oportuna llicència d’obres en el Domini Públic, aportant la documentació literal i gràfica que les descrigui correctament, i ajustades a l’Ordenança d’Obres en els Bens de Domini Públic.</w:t>
      </w:r>
    </w:p>
    <w:p w14:paraId="26EEFDD2" w14:textId="77777777" w:rsidR="003C6F77" w:rsidRPr="00366B2A" w:rsidRDefault="003C6F77" w:rsidP="00630ECA">
      <w:pPr>
        <w:rPr>
          <w:rFonts w:cs="Arial"/>
          <w:b/>
          <w:lang w:val="ca-ES"/>
        </w:rPr>
      </w:pPr>
    </w:p>
    <w:p w14:paraId="398C3A4E" w14:textId="77777777" w:rsidR="003C6F77" w:rsidRPr="00366B2A" w:rsidRDefault="003C6F77" w:rsidP="00630ECA">
      <w:pPr>
        <w:rPr>
          <w:rFonts w:cs="Arial"/>
          <w:lang w:val="ca-ES"/>
        </w:rPr>
      </w:pPr>
      <w:r w:rsidRPr="00366B2A">
        <w:rPr>
          <w:rFonts w:cs="Arial"/>
          <w:b/>
          <w:lang w:val="ca-ES"/>
        </w:rPr>
        <w:t>Segon:</w:t>
      </w:r>
      <w:r w:rsidRPr="00366B2A">
        <w:rPr>
          <w:rFonts w:cs="Arial"/>
          <w:lang w:val="ca-ES"/>
        </w:rPr>
        <w:t xml:space="preserve"> Donades les condicions de la parcel·la i la justificació tècnica aportada, exonerar parcialment del compliment de les 4,5 places exigibles, reduint-les a una única plaça d’aparcament.</w:t>
      </w:r>
    </w:p>
    <w:p w14:paraId="53A59415" w14:textId="77777777" w:rsidR="003C6F77" w:rsidRPr="00366B2A" w:rsidRDefault="003C6F77" w:rsidP="00630ECA">
      <w:pPr>
        <w:rPr>
          <w:rFonts w:cs="Arial"/>
          <w:lang w:val="ca-ES"/>
        </w:rPr>
      </w:pPr>
    </w:p>
    <w:p w14:paraId="122EC9FD" w14:textId="77777777" w:rsidR="003C6F77" w:rsidRPr="00366B2A" w:rsidRDefault="003C6F77" w:rsidP="00630ECA">
      <w:pPr>
        <w:rPr>
          <w:rFonts w:cs="Arial"/>
          <w:lang w:val="ca-ES"/>
        </w:rPr>
      </w:pPr>
      <w:r w:rsidRPr="00366B2A">
        <w:rPr>
          <w:rFonts w:cs="Arial"/>
          <w:b/>
          <w:lang w:val="ca-ES"/>
        </w:rPr>
        <w:t>Tercer</w:t>
      </w:r>
      <w:r w:rsidRPr="00366B2A">
        <w:rPr>
          <w:rFonts w:cs="Arial"/>
          <w:lang w:val="ca-ES"/>
        </w:rPr>
        <w:t>: Establir les següents BASES PER A LA LIQUIDACIÓ DE DRETS:</w:t>
      </w:r>
    </w:p>
    <w:p w14:paraId="2807B904" w14:textId="77777777" w:rsidR="003C6F77" w:rsidRPr="00366B2A" w:rsidRDefault="003C6F77" w:rsidP="00630ECA">
      <w:pPr>
        <w:rPr>
          <w:rFonts w:cs="Arial"/>
          <w:lang w:val="ca-ES"/>
        </w:rPr>
      </w:pPr>
    </w:p>
    <w:p w14:paraId="4B519A94" w14:textId="77777777" w:rsidR="003C6F77" w:rsidRPr="00366B2A" w:rsidRDefault="003C6F77" w:rsidP="00630ECA">
      <w:pPr>
        <w:rPr>
          <w:rFonts w:cs="Arial"/>
          <w:lang w:val="ca-ES"/>
        </w:rPr>
      </w:pPr>
    </w:p>
    <w:tbl>
      <w:tblPr>
        <w:tblW w:w="0" w:type="auto"/>
        <w:tblInd w:w="167"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left w:w="0" w:type="dxa"/>
          <w:right w:w="0" w:type="dxa"/>
        </w:tblCellMar>
        <w:tblLook w:val="01E0" w:firstRow="1" w:lastRow="1" w:firstColumn="1" w:lastColumn="1" w:noHBand="0" w:noVBand="0"/>
      </w:tblPr>
      <w:tblGrid>
        <w:gridCol w:w="6923"/>
        <w:gridCol w:w="1870"/>
      </w:tblGrid>
      <w:tr w:rsidR="003C6F77" w:rsidRPr="00375548" w14:paraId="7883C7F5" w14:textId="77777777" w:rsidTr="00630ECA">
        <w:trPr>
          <w:trHeight w:val="411"/>
        </w:trPr>
        <w:tc>
          <w:tcPr>
            <w:tcW w:w="6923" w:type="dxa"/>
            <w:shd w:val="clear" w:color="auto" w:fill="auto"/>
          </w:tcPr>
          <w:p w14:paraId="14A40E96" w14:textId="77777777" w:rsidR="003C6F77" w:rsidRPr="00375548" w:rsidRDefault="003C6F77" w:rsidP="00630ECA">
            <w:pPr>
              <w:rPr>
                <w:rFonts w:cs="Arial"/>
                <w:lang w:val="ca-ES"/>
              </w:rPr>
            </w:pPr>
            <w:r w:rsidRPr="00375548">
              <w:rPr>
                <w:rFonts w:cs="Arial"/>
                <w:lang w:val="ca-ES"/>
              </w:rPr>
              <w:t>Pressupost d’execució material</w:t>
            </w:r>
          </w:p>
        </w:tc>
        <w:tc>
          <w:tcPr>
            <w:tcW w:w="1870" w:type="dxa"/>
            <w:tcBorders>
              <w:right w:val="single" w:sz="18" w:space="0" w:color="7E7E7E"/>
            </w:tcBorders>
            <w:shd w:val="clear" w:color="auto" w:fill="auto"/>
          </w:tcPr>
          <w:p w14:paraId="74D05CC4" w14:textId="77777777" w:rsidR="003C6F77" w:rsidRPr="00375548" w:rsidRDefault="003C6F77" w:rsidP="00630ECA">
            <w:pPr>
              <w:rPr>
                <w:rFonts w:cs="Arial"/>
                <w:lang w:val="ca-ES"/>
              </w:rPr>
            </w:pPr>
            <w:r w:rsidRPr="00375548">
              <w:rPr>
                <w:rFonts w:cs="Arial"/>
                <w:lang w:val="ca-ES"/>
              </w:rPr>
              <w:t>261.600,00 €</w:t>
            </w:r>
          </w:p>
        </w:tc>
      </w:tr>
      <w:tr w:rsidR="003C6F77" w:rsidRPr="00375548" w14:paraId="04F45525" w14:textId="77777777" w:rsidTr="00630ECA">
        <w:trPr>
          <w:trHeight w:val="419"/>
        </w:trPr>
        <w:tc>
          <w:tcPr>
            <w:tcW w:w="6923" w:type="dxa"/>
            <w:shd w:val="clear" w:color="auto" w:fill="auto"/>
          </w:tcPr>
          <w:p w14:paraId="729AEC79" w14:textId="77777777" w:rsidR="003C6F77" w:rsidRPr="00375548" w:rsidRDefault="003C6F77" w:rsidP="00630ECA">
            <w:pPr>
              <w:rPr>
                <w:rFonts w:cs="Arial"/>
                <w:lang w:val="ca-ES"/>
              </w:rPr>
            </w:pPr>
            <w:r w:rsidRPr="00375548">
              <w:rPr>
                <w:rFonts w:cs="Arial"/>
                <w:lang w:val="ca-ES"/>
              </w:rPr>
              <w:t>Ocupació de via pública</w:t>
            </w:r>
          </w:p>
        </w:tc>
        <w:tc>
          <w:tcPr>
            <w:tcW w:w="1870" w:type="dxa"/>
            <w:tcBorders>
              <w:right w:val="single" w:sz="18" w:space="0" w:color="7E7E7E"/>
            </w:tcBorders>
            <w:shd w:val="clear" w:color="auto" w:fill="auto"/>
          </w:tcPr>
          <w:p w14:paraId="3C6EE281" w14:textId="77777777" w:rsidR="003C6F77" w:rsidRPr="00375548" w:rsidRDefault="003C6F77" w:rsidP="00630ECA">
            <w:pPr>
              <w:rPr>
                <w:rFonts w:cs="Arial"/>
                <w:lang w:val="ca-ES"/>
              </w:rPr>
            </w:pPr>
            <w:r w:rsidRPr="00375548">
              <w:rPr>
                <w:rFonts w:cs="Arial"/>
                <w:lang w:val="ca-ES"/>
              </w:rPr>
              <w:t>No en demana</w:t>
            </w:r>
          </w:p>
        </w:tc>
      </w:tr>
      <w:tr w:rsidR="003C6F77" w:rsidRPr="00375548" w14:paraId="479748C6" w14:textId="77777777" w:rsidTr="00630ECA">
        <w:trPr>
          <w:trHeight w:val="397"/>
        </w:trPr>
        <w:tc>
          <w:tcPr>
            <w:tcW w:w="6923" w:type="dxa"/>
            <w:shd w:val="clear" w:color="auto" w:fill="auto"/>
          </w:tcPr>
          <w:p w14:paraId="2C731D99" w14:textId="77777777" w:rsidR="003C6F77" w:rsidRPr="00375548" w:rsidRDefault="003C6F77" w:rsidP="00630ECA">
            <w:pPr>
              <w:rPr>
                <w:rFonts w:cs="Arial"/>
                <w:lang w:val="ca-ES"/>
              </w:rPr>
            </w:pPr>
            <w:r w:rsidRPr="00375548">
              <w:rPr>
                <w:rFonts w:cs="Arial"/>
                <w:lang w:val="ca-ES"/>
              </w:rPr>
              <w:t>Fiança Garantia Bens de Domini Públic</w:t>
            </w:r>
          </w:p>
        </w:tc>
        <w:tc>
          <w:tcPr>
            <w:tcW w:w="1870" w:type="dxa"/>
            <w:tcBorders>
              <w:right w:val="single" w:sz="18" w:space="0" w:color="7E7E7E"/>
            </w:tcBorders>
            <w:shd w:val="clear" w:color="auto" w:fill="auto"/>
          </w:tcPr>
          <w:p w14:paraId="5743300D" w14:textId="77777777" w:rsidR="003C6F77" w:rsidRPr="00375548" w:rsidRDefault="003C6F77" w:rsidP="00630ECA">
            <w:pPr>
              <w:rPr>
                <w:rFonts w:cs="Arial"/>
                <w:lang w:val="ca-ES"/>
              </w:rPr>
            </w:pPr>
            <w:r w:rsidRPr="00375548">
              <w:rPr>
                <w:rFonts w:cs="Arial"/>
                <w:lang w:val="ca-ES"/>
              </w:rPr>
              <w:t>1.975,50 €</w:t>
            </w:r>
          </w:p>
        </w:tc>
      </w:tr>
    </w:tbl>
    <w:p w14:paraId="11CFBCE8" w14:textId="77777777" w:rsidR="003C6F77" w:rsidRPr="00366B2A" w:rsidRDefault="003C6F77" w:rsidP="00630ECA">
      <w:pPr>
        <w:rPr>
          <w:rFonts w:cs="Arial"/>
          <w:lang w:val="ca-ES"/>
        </w:rPr>
      </w:pPr>
    </w:p>
    <w:p w14:paraId="698ED61D" w14:textId="77777777" w:rsidR="003C6F77" w:rsidRPr="00366B2A" w:rsidRDefault="003C6F77" w:rsidP="00630ECA">
      <w:pPr>
        <w:rPr>
          <w:rFonts w:cs="Arial"/>
          <w:lang w:val="ca-ES"/>
        </w:rPr>
      </w:pPr>
    </w:p>
    <w:p w14:paraId="27B8FB77" w14:textId="77777777" w:rsidR="003C6F77" w:rsidRPr="00366B2A" w:rsidRDefault="003C6F77" w:rsidP="00630ECA">
      <w:pPr>
        <w:rPr>
          <w:rFonts w:cs="Arial"/>
          <w:lang w:val="ca-ES"/>
        </w:rPr>
      </w:pPr>
      <w:r w:rsidRPr="00366B2A">
        <w:rPr>
          <w:rFonts w:cs="Arial"/>
          <w:b/>
          <w:lang w:val="ca-ES"/>
        </w:rPr>
        <w:t>Quart:</w:t>
      </w:r>
      <w:r w:rsidRPr="00366B2A">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E93D167" w14:textId="77777777" w:rsidR="003C6F77" w:rsidRDefault="003C6F77" w:rsidP="00630ECA">
      <w:pPr>
        <w:spacing w:line="276" w:lineRule="auto"/>
        <w:rPr>
          <w:b/>
          <w:lang w:val="ca-ES" w:eastAsia="es-ES"/>
        </w:rPr>
      </w:pPr>
    </w:p>
    <w:p w14:paraId="07D56012" w14:textId="77777777" w:rsidR="003C6F77" w:rsidRPr="0019102B" w:rsidRDefault="003C6F77" w:rsidP="00630ECA">
      <w:pPr>
        <w:spacing w:line="276" w:lineRule="auto"/>
        <w:rPr>
          <w:highlight w:val="yellow"/>
          <w:lang w:val="ca-ES" w:eastAsia="es-ES"/>
        </w:rPr>
      </w:pPr>
      <w:r w:rsidRPr="00E07C17">
        <w:rPr>
          <w:b/>
          <w:lang w:val="ca-ES" w:eastAsia="es-ES"/>
        </w:rPr>
        <w:t>Cinquè:</w:t>
      </w:r>
      <w:r w:rsidRPr="00E07C17">
        <w:rPr>
          <w:lang w:val="ca-ES" w:eastAsia="es-ES"/>
        </w:rPr>
        <w:t xml:space="preserve"> Notificar la present resolució a la part interessada amb els recursos que pot interposar, a l’Organisme de Gestió Tributària i a l’oficina d’Intervenció/Tresoreria per al seu coneixement.</w:t>
      </w:r>
    </w:p>
    <w:p w14:paraId="1FD34B90" w14:textId="77777777" w:rsidR="003C6F77" w:rsidRDefault="003C6F77" w:rsidP="0025654E">
      <w:pPr>
        <w:rPr>
          <w:lang w:val="ca-ES"/>
        </w:rPr>
      </w:pPr>
      <w:bookmarkStart w:id="81" w:name="DOCUMENTO_5455481"/>
      <w:bookmarkEnd w:id="81"/>
    </w:p>
    <w:p w14:paraId="08068F8F" w14:textId="4AF5EADF" w:rsidR="00A1406C" w:rsidRDefault="00A1406C" w:rsidP="00A1406C">
      <w:pPr>
        <w:rPr>
          <w:rFonts w:cs="Arial"/>
          <w:lang w:val="ca-ES"/>
        </w:rPr>
      </w:pPr>
      <w:bookmarkStart w:id="82" w:name="DOCUMENTO_5531636"/>
      <w:bookmarkEnd w:id="80"/>
      <w:bookmarkEnd w:id="82"/>
      <w:r>
        <w:rPr>
          <w:rFonts w:cs="Arial"/>
          <w:b/>
          <w:lang w:val="ca-ES"/>
        </w:rPr>
        <w:t>26.0.- LLICÈNCIA D’OBRES PER A LA REFORMA INTERIOR D’UN HABITATGE UNIFAMILIAR ENTRE MITGERES, CARRER SANT GENÍS</w:t>
      </w:r>
      <w:r w:rsidR="008A1E59">
        <w:rPr>
          <w:rFonts w:cs="Arial"/>
          <w:b/>
          <w:lang w:val="ca-ES"/>
        </w:rPr>
        <w:t>...</w:t>
      </w:r>
      <w:r>
        <w:rPr>
          <w:rFonts w:cs="Arial"/>
          <w:b/>
          <w:lang w:val="ca-ES"/>
        </w:rPr>
        <w:t xml:space="preserve"> EXP. X2019002153</w:t>
      </w:r>
    </w:p>
    <w:p w14:paraId="7EBE15EC" w14:textId="77777777" w:rsidR="00A1406C" w:rsidRDefault="00A1406C" w:rsidP="00A1406C">
      <w:pPr>
        <w:rPr>
          <w:rFonts w:cs="Arial"/>
          <w:lang w:val="ca-ES"/>
        </w:rPr>
      </w:pPr>
    </w:p>
    <w:p w14:paraId="4C82BB96" w14:textId="77777777" w:rsidR="00A1406C" w:rsidRPr="008E413C" w:rsidRDefault="00A1406C" w:rsidP="002A490E">
      <w:pPr>
        <w:rPr>
          <w:rFonts w:cs="Arial"/>
          <w:b/>
          <w:lang w:val="ca-ES"/>
        </w:rPr>
      </w:pPr>
      <w:bookmarkStart w:id="83" w:name="X2018000426"/>
      <w:bookmarkStart w:id="84" w:name="X2019002153"/>
      <w:r w:rsidRPr="008E413C">
        <w:rPr>
          <w:rFonts w:cs="Arial"/>
          <w:b/>
          <w:lang w:val="ca-ES"/>
        </w:rPr>
        <w:t>S’ACORDA:  </w:t>
      </w:r>
    </w:p>
    <w:p w14:paraId="4E635949" w14:textId="77777777" w:rsidR="00A1406C" w:rsidRPr="000C1C01" w:rsidRDefault="00A1406C" w:rsidP="002A490E">
      <w:pPr>
        <w:rPr>
          <w:rFonts w:cs="Arial"/>
          <w:lang w:val="ca-ES"/>
        </w:rPr>
      </w:pPr>
    </w:p>
    <w:p w14:paraId="54651FA8" w14:textId="4A1BAD18" w:rsidR="00A1406C" w:rsidRPr="000C1C01" w:rsidRDefault="00A1406C" w:rsidP="002A490E">
      <w:pPr>
        <w:spacing w:before="120"/>
        <w:rPr>
          <w:rFonts w:cs="Arial"/>
          <w:lang w:val="ca-ES"/>
        </w:rPr>
      </w:pPr>
      <w:r w:rsidRPr="000C1C01">
        <w:rPr>
          <w:rFonts w:cs="Arial"/>
          <w:b/>
          <w:lang w:val="ca-ES"/>
        </w:rPr>
        <w:t>Primer.-</w:t>
      </w:r>
      <w:r w:rsidRPr="000C1C01">
        <w:rPr>
          <w:rFonts w:cs="Arial"/>
          <w:lang w:val="ca-ES"/>
        </w:rPr>
        <w:t xml:space="preserve"> ATORGAR a la Sra. A</w:t>
      </w:r>
      <w:r w:rsidR="008A1E59">
        <w:rPr>
          <w:rFonts w:cs="Arial"/>
          <w:lang w:val="ca-ES"/>
        </w:rPr>
        <w:t>.V.T.</w:t>
      </w:r>
      <w:r w:rsidRPr="000C1C01">
        <w:rPr>
          <w:rFonts w:cs="Arial"/>
          <w:lang w:val="ca-ES"/>
        </w:rPr>
        <w:t>, amb DNI</w:t>
      </w:r>
      <w:r w:rsidR="008A1E59">
        <w:rPr>
          <w:rFonts w:cs="Arial"/>
          <w:lang w:val="ca-ES"/>
        </w:rPr>
        <w:t>...</w:t>
      </w:r>
      <w:r w:rsidRPr="000C1C01">
        <w:rPr>
          <w:rFonts w:cs="Arial"/>
          <w:lang w:val="ca-ES"/>
        </w:rPr>
        <w:t>, Llicència d’obres per a la reforma interior de l’actual habitatge entre mitgeres situat al Carrer Sant Genís núm.</w:t>
      </w:r>
      <w:r w:rsidR="008A1E59">
        <w:rPr>
          <w:rFonts w:cs="Arial"/>
          <w:lang w:val="ca-ES"/>
        </w:rPr>
        <w:t>..</w:t>
      </w:r>
      <w:r w:rsidRPr="000C1C01">
        <w:rPr>
          <w:rFonts w:cs="Arial"/>
          <w:lang w:val="ca-ES"/>
        </w:rPr>
        <w:t>, i l’enderroc i reconstrucció d’una edificació auxiliar de planta baixa confrontada amb el carrer Alsina i destinada a garatge, sotmesa a les següents prescripcions:</w:t>
      </w:r>
    </w:p>
    <w:p w14:paraId="467C5D94" w14:textId="77777777" w:rsidR="00A1406C" w:rsidRPr="000C1C01" w:rsidRDefault="00A1406C" w:rsidP="002A490E">
      <w:pPr>
        <w:rPr>
          <w:rFonts w:eastAsia="Times New Roman" w:cs="Arial"/>
          <w:lang w:val="ca-ES" w:eastAsia="es-ES"/>
        </w:rPr>
      </w:pPr>
    </w:p>
    <w:p w14:paraId="2C1EBFAC" w14:textId="77777777" w:rsidR="00A1406C" w:rsidRPr="000C1C01" w:rsidRDefault="00A1406C" w:rsidP="002A490E">
      <w:pPr>
        <w:pStyle w:val="Prrafodelista"/>
        <w:rPr>
          <w:rFonts w:cs="Arial"/>
          <w:b w:val="0"/>
          <w:color w:val="auto"/>
          <w:szCs w:val="22"/>
        </w:rPr>
      </w:pPr>
    </w:p>
    <w:p w14:paraId="32ABF936" w14:textId="77777777" w:rsidR="00A1406C" w:rsidRPr="000C1C01" w:rsidRDefault="00A1406C" w:rsidP="00A1406C">
      <w:pPr>
        <w:pStyle w:val="Prrafodelista"/>
        <w:numPr>
          <w:ilvl w:val="0"/>
          <w:numId w:val="18"/>
        </w:numPr>
        <w:contextualSpacing/>
        <w:rPr>
          <w:rFonts w:cs="Arial"/>
          <w:b w:val="0"/>
          <w:color w:val="auto"/>
          <w:szCs w:val="22"/>
        </w:rPr>
      </w:pPr>
      <w:r w:rsidRPr="000C1C01">
        <w:rPr>
          <w:rFonts w:cs="Arial"/>
          <w:b w:val="0"/>
          <w:bCs/>
          <w:color w:val="auto"/>
          <w:szCs w:val="22"/>
        </w:rPr>
        <w:t>CONDICIONANTS</w:t>
      </w:r>
      <w:r w:rsidRPr="000C1C01">
        <w:rPr>
          <w:rFonts w:cs="Arial"/>
          <w:b w:val="0"/>
          <w:color w:val="auto"/>
          <w:szCs w:val="22"/>
        </w:rPr>
        <w:t xml:space="preserve"> per a l’inici de les obres; caldrà aportar la següent documentació:</w:t>
      </w:r>
    </w:p>
    <w:p w14:paraId="0A844A49" w14:textId="77777777" w:rsidR="00A1406C" w:rsidRPr="000C1C01" w:rsidRDefault="00A1406C" w:rsidP="002A490E">
      <w:pPr>
        <w:pStyle w:val="Textoindependiente"/>
        <w:ind w:left="720"/>
        <w:jc w:val="both"/>
      </w:pPr>
      <w:r w:rsidRPr="000C1C01">
        <w:t>- 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102298CE" w14:textId="77777777" w:rsidR="00A1406C" w:rsidRPr="000C1C01" w:rsidRDefault="00A1406C" w:rsidP="002A490E">
      <w:pPr>
        <w:pStyle w:val="Textoindependiente"/>
        <w:ind w:left="720"/>
        <w:jc w:val="both"/>
      </w:pPr>
    </w:p>
    <w:p w14:paraId="1A4CD8DA" w14:textId="77777777" w:rsidR="00A1406C" w:rsidRPr="000C1C01" w:rsidRDefault="00A1406C" w:rsidP="002A490E">
      <w:pPr>
        <w:pStyle w:val="Textoindependiente"/>
        <w:ind w:left="720"/>
        <w:jc w:val="both"/>
      </w:pPr>
      <w:r w:rsidRPr="000C1C01">
        <w:t>- Caldrà lliurar el projecte tècnic degudament visat pel col·legi professional corresponent.</w:t>
      </w:r>
    </w:p>
    <w:p w14:paraId="1127D7A6" w14:textId="77777777" w:rsidR="00A1406C" w:rsidRPr="000C1C01" w:rsidRDefault="00A1406C" w:rsidP="002A490E">
      <w:pPr>
        <w:pStyle w:val="Prrafodelista"/>
        <w:rPr>
          <w:rFonts w:cs="Arial"/>
          <w:b w:val="0"/>
          <w:color w:val="auto"/>
          <w:szCs w:val="22"/>
        </w:rPr>
      </w:pPr>
    </w:p>
    <w:p w14:paraId="4088B47A" w14:textId="77777777" w:rsidR="00A1406C" w:rsidRPr="000C1C01" w:rsidRDefault="00A1406C" w:rsidP="00A1406C">
      <w:pPr>
        <w:pStyle w:val="Prrafodelista"/>
        <w:numPr>
          <w:ilvl w:val="0"/>
          <w:numId w:val="18"/>
        </w:numPr>
        <w:contextualSpacing/>
        <w:rPr>
          <w:rFonts w:cs="Arial"/>
          <w:b w:val="0"/>
          <w:color w:val="auto"/>
          <w:szCs w:val="22"/>
        </w:rPr>
      </w:pPr>
      <w:r w:rsidRPr="000C1C01">
        <w:rPr>
          <w:rFonts w:cs="Arial"/>
          <w:b w:val="0"/>
          <w:color w:val="auto"/>
          <w:szCs w:val="22"/>
        </w:rPr>
        <w:lastRenderedPageBreak/>
        <w:t>Terminis: les obres hauran d’iniciar-se en el termini de sis (6) mesos des de la data de notificació de la llicència, i finalitzar en el termini de vint-i-quatre (24) mesos, comptadors des de la mateixa data.</w:t>
      </w:r>
    </w:p>
    <w:p w14:paraId="57807680" w14:textId="77777777" w:rsidR="00A1406C" w:rsidRPr="000C1C01" w:rsidRDefault="00A1406C" w:rsidP="002A490E">
      <w:pPr>
        <w:pStyle w:val="Prrafodelista"/>
        <w:rPr>
          <w:rFonts w:cs="Arial"/>
          <w:b w:val="0"/>
          <w:color w:val="auto"/>
          <w:szCs w:val="22"/>
        </w:rPr>
      </w:pPr>
    </w:p>
    <w:p w14:paraId="764EDF98" w14:textId="77777777" w:rsidR="00A1406C" w:rsidRPr="000C1C01" w:rsidRDefault="00A1406C" w:rsidP="002A490E">
      <w:pPr>
        <w:pStyle w:val="Prrafodelista"/>
        <w:ind w:hanging="348"/>
        <w:rPr>
          <w:rFonts w:cs="Arial"/>
          <w:b w:val="0"/>
          <w:color w:val="auto"/>
          <w:szCs w:val="22"/>
        </w:rPr>
      </w:pPr>
      <w:r w:rsidRPr="000C1C01">
        <w:rPr>
          <w:rFonts w:cs="Arial"/>
          <w:b w:val="0"/>
          <w:color w:val="auto"/>
          <w:szCs w:val="22"/>
        </w:rPr>
        <w:t>c)</w:t>
      </w:r>
      <w:r w:rsidRPr="000C1C01">
        <w:rPr>
          <w:rFonts w:cs="Arial"/>
          <w:b w:val="0"/>
          <w:color w:val="auto"/>
          <w:szCs w:val="22"/>
        </w:rPr>
        <w:tab/>
        <w:t>CONDICIONANTS previs a la devolució de fiances caldrà aportar la següent documentació:</w:t>
      </w:r>
    </w:p>
    <w:p w14:paraId="4AE4B4EB" w14:textId="77777777" w:rsidR="00A1406C" w:rsidRPr="000C1C01" w:rsidRDefault="00A1406C" w:rsidP="00A1406C">
      <w:pPr>
        <w:pStyle w:val="Prrafodelista"/>
        <w:numPr>
          <w:ilvl w:val="0"/>
          <w:numId w:val="19"/>
        </w:numPr>
        <w:spacing w:after="200" w:line="276" w:lineRule="auto"/>
        <w:contextualSpacing/>
        <w:rPr>
          <w:rFonts w:cs="Arial"/>
          <w:b w:val="0"/>
          <w:color w:val="auto"/>
          <w:szCs w:val="22"/>
        </w:rPr>
      </w:pPr>
      <w:r w:rsidRPr="000C1C01">
        <w:rPr>
          <w:rFonts w:cs="Arial"/>
          <w:b w:val="0"/>
          <w:color w:val="auto"/>
          <w:szCs w:val="22"/>
        </w:rPr>
        <w:t>Certificat final d’obra en el termini màxim d’un mes des de la data de finalització de les obres.</w:t>
      </w:r>
    </w:p>
    <w:p w14:paraId="42FD6806" w14:textId="77777777" w:rsidR="00A1406C" w:rsidRPr="000C1C01" w:rsidRDefault="00A1406C" w:rsidP="00A1406C">
      <w:pPr>
        <w:pStyle w:val="Prrafodelista"/>
        <w:numPr>
          <w:ilvl w:val="0"/>
          <w:numId w:val="19"/>
        </w:numPr>
        <w:spacing w:after="200" w:line="276" w:lineRule="auto"/>
        <w:contextualSpacing/>
        <w:rPr>
          <w:rFonts w:cs="Arial"/>
          <w:b w:val="0"/>
          <w:color w:val="auto"/>
          <w:szCs w:val="22"/>
        </w:rPr>
      </w:pPr>
      <w:r w:rsidRPr="000C1C01">
        <w:rPr>
          <w:rFonts w:cs="Arial"/>
          <w:b w:val="0"/>
          <w:color w:val="auto"/>
          <w:szCs w:val="22"/>
        </w:rPr>
        <w:t>Certificat de la gestió de residus, emès per gestor autoritzat.</w:t>
      </w:r>
    </w:p>
    <w:p w14:paraId="0E8C810E" w14:textId="77777777" w:rsidR="00A1406C" w:rsidRPr="000C1C01" w:rsidRDefault="00A1406C" w:rsidP="00A1406C">
      <w:pPr>
        <w:pStyle w:val="Prrafodelista"/>
        <w:numPr>
          <w:ilvl w:val="0"/>
          <w:numId w:val="19"/>
        </w:numPr>
        <w:contextualSpacing/>
        <w:rPr>
          <w:rFonts w:cs="Arial"/>
          <w:b w:val="0"/>
          <w:color w:val="auto"/>
          <w:szCs w:val="22"/>
        </w:rPr>
      </w:pPr>
      <w:r w:rsidRPr="000C1C01">
        <w:rPr>
          <w:rFonts w:cs="Arial"/>
          <w:b w:val="0"/>
          <w:color w:val="auto"/>
          <w:szCs w:val="22"/>
        </w:rPr>
        <w:t>Fotografies dels béns de domini públic afectats per les obres.</w:t>
      </w:r>
    </w:p>
    <w:p w14:paraId="3F3FA584" w14:textId="77777777" w:rsidR="00A1406C" w:rsidRPr="000C1C01" w:rsidRDefault="00A1406C" w:rsidP="002A490E">
      <w:pPr>
        <w:ind w:left="360"/>
        <w:rPr>
          <w:rFonts w:cs="Arial"/>
          <w:lang w:val="ca-ES"/>
        </w:rPr>
      </w:pPr>
    </w:p>
    <w:p w14:paraId="07BD91F9" w14:textId="77777777" w:rsidR="00A1406C" w:rsidRPr="000C1C01" w:rsidRDefault="00A1406C" w:rsidP="002A490E">
      <w:pPr>
        <w:ind w:left="360"/>
        <w:rPr>
          <w:rFonts w:cs="Arial"/>
          <w:lang w:val="ca-ES"/>
        </w:rPr>
      </w:pPr>
      <w:r w:rsidRPr="000C1C01">
        <w:rPr>
          <w:rFonts w:cs="Arial"/>
          <w:lang w:val="ca-ES"/>
        </w:rPr>
        <w:t xml:space="preserve">d) EXCLUSIONS: </w:t>
      </w:r>
      <w:r w:rsidRPr="000C1C01">
        <w:rPr>
          <w:rFonts w:cs="Arial"/>
          <w:bCs/>
          <w:lang w:val="ca-ES"/>
        </w:rPr>
        <w:t>la</w:t>
      </w:r>
      <w:r w:rsidRPr="000C1C01">
        <w:rPr>
          <w:rFonts w:cs="Arial"/>
          <w:lang w:val="ca-ES"/>
        </w:rPr>
        <w:t xml:space="preserve"> llicència no empara l’execució d’obres en el domini públic (rases per al pas d’instal·lacions, guals d’accés de vehicles, </w:t>
      </w:r>
      <w:proofErr w:type="spellStart"/>
      <w:r w:rsidRPr="000C1C01">
        <w:rPr>
          <w:rFonts w:cs="Arial"/>
          <w:lang w:val="ca-ES"/>
        </w:rPr>
        <w:t>etc</w:t>
      </w:r>
      <w:proofErr w:type="spellEnd"/>
      <w:r w:rsidRPr="000C1C01">
        <w:rPr>
          <w:rFonts w:cs="Arial"/>
          <w:lang w:val="ca-ES"/>
        </w:rPr>
        <w:t>), per a la qual cosa caldrà sol·licitar l’oportuna llicència d’obres en el Domini Públic, aportant la documentació literal i gràfica que les descrigui correctament, i ajustades a l’Ordenança d’Obres en els Bens de Domini Públic.</w:t>
      </w:r>
    </w:p>
    <w:p w14:paraId="0E95A8D8" w14:textId="77777777" w:rsidR="00A1406C" w:rsidRPr="000C1C01" w:rsidRDefault="00A1406C" w:rsidP="002A490E">
      <w:pPr>
        <w:rPr>
          <w:rFonts w:cs="Arial"/>
          <w:lang w:val="ca-ES"/>
        </w:rPr>
      </w:pPr>
    </w:p>
    <w:p w14:paraId="1E7B2077" w14:textId="77777777" w:rsidR="00A1406C" w:rsidRPr="000C1C01" w:rsidRDefault="00A1406C" w:rsidP="002A490E">
      <w:pPr>
        <w:spacing w:before="120"/>
        <w:rPr>
          <w:rFonts w:cs="Arial"/>
          <w:lang w:val="ca-ES"/>
        </w:rPr>
      </w:pPr>
      <w:r w:rsidRPr="000C1C01">
        <w:rPr>
          <w:rFonts w:cs="Arial"/>
          <w:b/>
          <w:lang w:val="ca-ES"/>
        </w:rPr>
        <w:t>Segon.-</w:t>
      </w:r>
      <w:r w:rsidRPr="000C1C0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4993F55" w14:textId="77777777" w:rsidR="00A1406C" w:rsidRPr="000C1C01" w:rsidRDefault="00A1406C" w:rsidP="002A490E">
      <w:pPr>
        <w:spacing w:before="120"/>
        <w:rPr>
          <w:rFonts w:cs="Arial"/>
          <w:lang w:val="ca-ES"/>
        </w:rPr>
      </w:pPr>
    </w:p>
    <w:p w14:paraId="361F925F" w14:textId="77777777" w:rsidR="00A1406C" w:rsidRPr="000C1C01" w:rsidRDefault="00A1406C" w:rsidP="002A490E">
      <w:pPr>
        <w:spacing w:before="120"/>
        <w:rPr>
          <w:rFonts w:cs="Arial"/>
          <w:lang w:val="ca-ES"/>
        </w:rPr>
      </w:pPr>
      <w:r w:rsidRPr="000C1C01">
        <w:rPr>
          <w:rFonts w:cs="Arial"/>
          <w:b/>
          <w:lang w:val="ca-ES"/>
        </w:rPr>
        <w:t>Tercer.-</w:t>
      </w:r>
      <w:r w:rsidRPr="000C1C01">
        <w:rPr>
          <w:rFonts w:cs="Arial"/>
          <w:lang w:val="ca-ES"/>
        </w:rPr>
        <w:t xml:space="preserve"> Establir les següents bases per a la liquidació de drets:</w:t>
      </w:r>
    </w:p>
    <w:p w14:paraId="743F0EF7" w14:textId="77777777" w:rsidR="00A1406C" w:rsidRPr="000C1C01" w:rsidRDefault="00A1406C" w:rsidP="002A490E">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A1406C" w:rsidRPr="000C1C01" w14:paraId="51BA3E0F" w14:textId="77777777" w:rsidTr="002A490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22E0C5F" w14:textId="77777777" w:rsidR="00A1406C" w:rsidRPr="000C1C01" w:rsidRDefault="00A1406C" w:rsidP="002A490E">
            <w:pPr>
              <w:rPr>
                <w:rFonts w:cs="Arial"/>
                <w:lang w:val="ca-ES"/>
              </w:rPr>
            </w:pPr>
            <w:r w:rsidRPr="000C1C01">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B9D6F0E" w14:textId="77777777" w:rsidR="00A1406C" w:rsidRPr="000C1C01" w:rsidRDefault="00A1406C" w:rsidP="002A490E">
            <w:pPr>
              <w:jc w:val="right"/>
              <w:rPr>
                <w:rFonts w:cs="Arial"/>
                <w:lang w:val="ca-ES"/>
              </w:rPr>
            </w:pPr>
            <w:r w:rsidRPr="000C1C01">
              <w:rPr>
                <w:rFonts w:cs="Arial"/>
                <w:lang w:val="ca-ES"/>
              </w:rPr>
              <w:t>51.841,90 €</w:t>
            </w:r>
          </w:p>
        </w:tc>
      </w:tr>
      <w:tr w:rsidR="00A1406C" w:rsidRPr="000C1C01" w14:paraId="597BDBF0" w14:textId="77777777" w:rsidTr="002A490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0EB9459" w14:textId="77777777" w:rsidR="00A1406C" w:rsidRPr="000C1C01" w:rsidRDefault="00A1406C" w:rsidP="002A490E">
            <w:pPr>
              <w:rPr>
                <w:rFonts w:cs="Arial"/>
                <w:lang w:val="ca-ES"/>
              </w:rPr>
            </w:pPr>
            <w:r w:rsidRPr="000C1C01">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8A6FE70" w14:textId="77777777" w:rsidR="00A1406C" w:rsidRPr="000C1C01" w:rsidRDefault="00A1406C" w:rsidP="002A490E">
            <w:pPr>
              <w:jc w:val="right"/>
              <w:rPr>
                <w:rFonts w:cs="Arial"/>
                <w:lang w:val="ca-ES"/>
              </w:rPr>
            </w:pPr>
            <w:r w:rsidRPr="000C1C01">
              <w:rPr>
                <w:rFonts w:cs="Arial"/>
                <w:lang w:val="ca-ES"/>
              </w:rPr>
              <w:t>No en demana</w:t>
            </w:r>
          </w:p>
        </w:tc>
      </w:tr>
      <w:tr w:rsidR="00A1406C" w:rsidRPr="000C1C01" w14:paraId="34729C40" w14:textId="77777777" w:rsidTr="002A490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FB16A70" w14:textId="77777777" w:rsidR="00A1406C" w:rsidRPr="000C1C01" w:rsidRDefault="00A1406C" w:rsidP="002A490E">
            <w:pPr>
              <w:rPr>
                <w:rFonts w:cs="Arial"/>
                <w:lang w:val="ca-ES"/>
              </w:rPr>
            </w:pPr>
            <w:r w:rsidRPr="000C1C01">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44D4C3D" w14:textId="77777777" w:rsidR="00A1406C" w:rsidRPr="000C1C01" w:rsidRDefault="00A1406C" w:rsidP="002A490E">
            <w:pPr>
              <w:jc w:val="right"/>
              <w:rPr>
                <w:rFonts w:cs="Arial"/>
                <w:lang w:val="ca-ES"/>
              </w:rPr>
            </w:pPr>
            <w:r w:rsidRPr="000C1C01">
              <w:rPr>
                <w:rFonts w:cs="Arial"/>
                <w:lang w:val="ca-ES"/>
              </w:rPr>
              <w:t>2.016,90 €</w:t>
            </w:r>
          </w:p>
        </w:tc>
      </w:tr>
    </w:tbl>
    <w:p w14:paraId="2BE0FFCB" w14:textId="77777777" w:rsidR="00A1406C" w:rsidRPr="000C1C01" w:rsidRDefault="00A1406C" w:rsidP="002A490E">
      <w:pPr>
        <w:rPr>
          <w:rFonts w:cs="Arial"/>
          <w:lang w:val="ca-ES"/>
        </w:rPr>
      </w:pPr>
    </w:p>
    <w:p w14:paraId="71C1DF97" w14:textId="77777777" w:rsidR="00A1406C" w:rsidRPr="000C1C01" w:rsidRDefault="00A1406C" w:rsidP="002A490E">
      <w:pPr>
        <w:rPr>
          <w:rFonts w:cs="Arial"/>
          <w:lang w:val="ca-ES" w:eastAsia="es-ES"/>
        </w:rPr>
      </w:pPr>
      <w:r w:rsidRPr="000C1C01">
        <w:rPr>
          <w:rFonts w:cs="Arial"/>
          <w:b/>
          <w:lang w:val="ca-ES"/>
        </w:rPr>
        <w:t>Quart.-</w:t>
      </w:r>
      <w:r w:rsidRPr="000C1C01">
        <w:rPr>
          <w:rFonts w:cs="Arial"/>
          <w:lang w:val="ca-ES"/>
        </w:rPr>
        <w:t xml:space="preserve"> Notificar la present resolució a la part interessada amb els recursos que pot interposar, a l’Organisme de Gestió Tributària i a l’oficina d’Intervenció/Tresoreria per al seu coneixement.</w:t>
      </w:r>
      <w:bookmarkEnd w:id="83"/>
    </w:p>
    <w:p w14:paraId="35ABA3AF" w14:textId="77777777" w:rsidR="00A1406C" w:rsidRDefault="00A1406C" w:rsidP="0025654E">
      <w:pPr>
        <w:rPr>
          <w:lang w:val="ca-ES"/>
        </w:rPr>
      </w:pPr>
      <w:bookmarkStart w:id="85" w:name="DOCUMENTO_5434523"/>
      <w:bookmarkEnd w:id="85"/>
    </w:p>
    <w:p w14:paraId="331F6AA9" w14:textId="77777777" w:rsidR="00A1406C" w:rsidRPr="00A1406C" w:rsidRDefault="00A1406C" w:rsidP="00A1406C">
      <w:pPr>
        <w:rPr>
          <w:rFonts w:cs="Arial"/>
          <w:lang w:val="ca-ES"/>
        </w:rPr>
      </w:pPr>
      <w:bookmarkStart w:id="86" w:name="DOCUMENTO_5531637"/>
      <w:bookmarkEnd w:id="84"/>
      <w:bookmarkEnd w:id="86"/>
    </w:p>
    <w:p w14:paraId="574BB381" w14:textId="77777777" w:rsidR="000F5C04" w:rsidRDefault="000F5C04" w:rsidP="000F5C04">
      <w:pPr>
        <w:rPr>
          <w:rFonts w:cs="Arial"/>
          <w:b/>
          <w:lang w:val="ca-ES"/>
        </w:rPr>
      </w:pPr>
      <w:r>
        <w:rPr>
          <w:rFonts w:cs="Arial"/>
          <w:b/>
          <w:lang w:val="ca-ES"/>
        </w:rPr>
        <w:t>27.0.- FORA DE L'ORDRE DEL DIA</w:t>
      </w:r>
    </w:p>
    <w:p w14:paraId="0E323B1A" w14:textId="77777777" w:rsidR="005C39E1" w:rsidRDefault="005C39E1" w:rsidP="000F5C04">
      <w:pPr>
        <w:rPr>
          <w:rFonts w:cs="Arial"/>
          <w:b/>
          <w:lang w:val="ca-ES"/>
        </w:rPr>
      </w:pPr>
    </w:p>
    <w:p w14:paraId="381202C0" w14:textId="77777777" w:rsidR="005C39E1" w:rsidRPr="005C39E1" w:rsidRDefault="005C39E1" w:rsidP="005C39E1">
      <w:pPr>
        <w:pStyle w:val="Textoindependiente"/>
        <w:spacing w:before="120" w:line="276" w:lineRule="auto"/>
        <w:jc w:val="both"/>
        <w:rPr>
          <w:rFonts w:eastAsia="Calibri"/>
          <w:color w:val="000000"/>
        </w:rPr>
      </w:pPr>
      <w:r w:rsidRPr="005C39E1">
        <w:rPr>
          <w:rFonts w:eastAsia="Calibri"/>
          <w:color w:val="000000"/>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26006355" w14:textId="77777777" w:rsidR="005C39E1" w:rsidRDefault="005C39E1" w:rsidP="005C39E1">
      <w:pPr>
        <w:rPr>
          <w:b/>
          <w:lang w:val="ca-ES"/>
        </w:rPr>
      </w:pPr>
    </w:p>
    <w:p w14:paraId="77EF76B6" w14:textId="77777777" w:rsidR="000F5C04" w:rsidRDefault="000F5C04" w:rsidP="000F5C04">
      <w:pPr>
        <w:rPr>
          <w:rFonts w:cs="Arial"/>
          <w:lang w:val="ca-ES"/>
        </w:rPr>
      </w:pPr>
      <w:r>
        <w:rPr>
          <w:rFonts w:cs="Arial"/>
          <w:b/>
          <w:lang w:val="ca-ES"/>
        </w:rPr>
        <w:t>28.0.- ADHESIÓ A L’ACORD MARC DE SERVEIS I SUBMINISTRAMENT D’ELEMENTS D’EFICIÈNCIA ENERGÈTICA EN L’ENLLUMENAT PÚBLIC AMB DESTINACIÓ A LES ENTITATS LOCALS DE CATALUNYA (Exp. 2017.01)</w:t>
      </w:r>
    </w:p>
    <w:p w14:paraId="38AA2538" w14:textId="77777777" w:rsidR="005C39E1" w:rsidRDefault="005C39E1" w:rsidP="005C39E1">
      <w:pPr>
        <w:pStyle w:val="Default"/>
        <w:jc w:val="both"/>
        <w:rPr>
          <w:sz w:val="22"/>
          <w:szCs w:val="22"/>
        </w:rPr>
      </w:pPr>
    </w:p>
    <w:p w14:paraId="73BD972C" w14:textId="77777777" w:rsidR="000F5C04" w:rsidRPr="002602EF" w:rsidRDefault="000F5C04" w:rsidP="007A5241">
      <w:pPr>
        <w:rPr>
          <w:b/>
          <w:kern w:val="22"/>
          <w:lang w:val="ca-ES" w:eastAsia="es-ES"/>
        </w:rPr>
      </w:pPr>
      <w:bookmarkStart w:id="87" w:name="X2019005651"/>
      <w:r w:rsidRPr="002602EF">
        <w:rPr>
          <w:kern w:val="22"/>
          <w:lang w:val="ca-ES" w:eastAsia="es-ES"/>
        </w:rPr>
        <w:t>S’ACORDA</w:t>
      </w:r>
      <w:r w:rsidRPr="002602EF">
        <w:rPr>
          <w:b/>
          <w:kern w:val="22"/>
          <w:lang w:val="ca-ES" w:eastAsia="es-ES"/>
        </w:rPr>
        <w:t>:  </w:t>
      </w:r>
    </w:p>
    <w:p w14:paraId="4B5D5630" w14:textId="77777777" w:rsidR="000F5C04" w:rsidRPr="00ED754C" w:rsidRDefault="000F5C04" w:rsidP="007A5241">
      <w:pPr>
        <w:spacing w:line="276" w:lineRule="auto"/>
        <w:rPr>
          <w:rFonts w:cs="Arial"/>
          <w:lang w:val="ca-ES"/>
        </w:rPr>
      </w:pPr>
    </w:p>
    <w:p w14:paraId="56C05C28" w14:textId="77777777" w:rsidR="000F5C04" w:rsidRPr="00ED754C" w:rsidRDefault="000F5C04" w:rsidP="007A5241">
      <w:pPr>
        <w:tabs>
          <w:tab w:val="center" w:pos="4252"/>
          <w:tab w:val="right" w:pos="8504"/>
        </w:tabs>
        <w:suppressAutoHyphens/>
        <w:spacing w:line="276" w:lineRule="auto"/>
        <w:rPr>
          <w:rFonts w:cs="Arial"/>
          <w:bCs/>
          <w:lang w:val="ca-ES"/>
        </w:rPr>
      </w:pPr>
      <w:r w:rsidRPr="00ED754C">
        <w:rPr>
          <w:rFonts w:cs="Arial"/>
          <w:b/>
          <w:lang w:val="ca-ES"/>
        </w:rPr>
        <w:t>Primer.-</w:t>
      </w:r>
      <w:r w:rsidRPr="00ED754C">
        <w:rPr>
          <w:rFonts w:cs="Arial"/>
          <w:lang w:val="ca-ES"/>
        </w:rPr>
        <w:t xml:space="preserve"> Disposar l’adhesió de l’Ajuntament de Vilassar de Mar a l’Acord marc de serveis i subministrament d’elements d’eficiència energètica en l’enllumenat públic amb destinació a les entitats locals de Catalunya </w:t>
      </w:r>
      <w:r w:rsidRPr="00ED754C">
        <w:rPr>
          <w:rFonts w:cs="Arial"/>
          <w:color w:val="000000"/>
          <w:lang w:val="ca-ES" w:eastAsia="ca-ES"/>
        </w:rPr>
        <w:t>(Exp. 2017.01)</w:t>
      </w:r>
      <w:r w:rsidRPr="00ED754C">
        <w:rPr>
          <w:rFonts w:cs="Arial"/>
          <w:bCs/>
          <w:lang w:val="ca-ES"/>
        </w:rPr>
        <w:t xml:space="preserve">. </w:t>
      </w:r>
    </w:p>
    <w:p w14:paraId="2C9C59E0" w14:textId="77777777" w:rsidR="000F5C04" w:rsidRPr="00ED754C" w:rsidRDefault="000F5C04" w:rsidP="007A5241">
      <w:pPr>
        <w:spacing w:line="276" w:lineRule="auto"/>
        <w:rPr>
          <w:rFonts w:cs="Arial"/>
          <w:lang w:val="ca-ES"/>
        </w:rPr>
      </w:pPr>
    </w:p>
    <w:p w14:paraId="0530BD12" w14:textId="77777777" w:rsidR="000F5C04" w:rsidRDefault="000F5C04" w:rsidP="007A5241">
      <w:pPr>
        <w:spacing w:line="276" w:lineRule="auto"/>
        <w:rPr>
          <w:rFonts w:cs="Arial"/>
          <w:lang w:val="ca-ES"/>
        </w:rPr>
      </w:pPr>
      <w:r w:rsidRPr="00ED754C">
        <w:rPr>
          <w:rFonts w:cs="Arial"/>
          <w:b/>
          <w:lang w:val="ca-ES"/>
        </w:rPr>
        <w:t>Segon.-</w:t>
      </w:r>
      <w:r w:rsidRPr="00ED754C">
        <w:rPr>
          <w:rFonts w:cs="Arial"/>
          <w:lang w:val="ca-ES"/>
        </w:rPr>
        <w:t xml:space="preserve"> Comunicar aquest acord a l’ACM (preferentment per correu electrònic a </w:t>
      </w:r>
      <w:r w:rsidRPr="007F3A93">
        <w:rPr>
          <w:rFonts w:cs="Arial"/>
          <w:lang w:val="ca-ES"/>
        </w:rPr>
        <w:t>centraldecompres@acm.cat</w:t>
      </w:r>
      <w:r w:rsidRPr="00ED754C">
        <w:rPr>
          <w:rFonts w:cs="Arial"/>
          <w:lang w:val="ca-ES"/>
        </w:rPr>
        <w:t xml:space="preserve"> o per correu postal al carrer València núm. 231, 6a planta, 08007 Barcelona).</w:t>
      </w:r>
    </w:p>
    <w:p w14:paraId="39D21516" w14:textId="77777777" w:rsidR="000F5C04" w:rsidRDefault="000F5C04" w:rsidP="0025654E">
      <w:pPr>
        <w:rPr>
          <w:lang w:val="ca-ES"/>
        </w:rPr>
      </w:pPr>
      <w:bookmarkStart w:id="88" w:name="DOCUMENTO_5488047"/>
      <w:bookmarkEnd w:id="88"/>
    </w:p>
    <w:p w14:paraId="4B7FB3A6" w14:textId="77777777" w:rsidR="000F5C04" w:rsidRDefault="000F5C04" w:rsidP="000F5C04">
      <w:pPr>
        <w:rPr>
          <w:rFonts w:cs="Arial"/>
          <w:lang w:val="ca-ES"/>
        </w:rPr>
      </w:pPr>
      <w:bookmarkStart w:id="89" w:name="DOCUMENTO_5531638"/>
      <w:bookmarkEnd w:id="87"/>
      <w:bookmarkEnd w:id="89"/>
    </w:p>
    <w:p w14:paraId="7D1BCC28" w14:textId="77777777" w:rsidR="000F5C04" w:rsidRDefault="000F5C04" w:rsidP="000F5C04">
      <w:pPr>
        <w:rPr>
          <w:rFonts w:cs="Arial"/>
          <w:lang w:val="ca-ES"/>
        </w:rPr>
      </w:pPr>
    </w:p>
    <w:p w14:paraId="2E74071B" w14:textId="77777777" w:rsidR="000F5C04" w:rsidRDefault="000F5C04" w:rsidP="000F5C04">
      <w:pPr>
        <w:rPr>
          <w:rFonts w:cs="Arial"/>
          <w:lang w:val="ca-ES"/>
        </w:rPr>
      </w:pPr>
      <w:r>
        <w:rPr>
          <w:rFonts w:cs="Arial"/>
          <w:b/>
          <w:lang w:val="ca-ES"/>
        </w:rPr>
        <w:t>29.0.- DONAR COMPTE DELS DECRETS D'ALCALDIA des del núm. 4189/2019 fins al núm. 4269/2019</w:t>
      </w:r>
    </w:p>
    <w:p w14:paraId="344151EE" w14:textId="77777777" w:rsidR="000F5C04" w:rsidRDefault="000F5C04" w:rsidP="000F5C04">
      <w:pPr>
        <w:rPr>
          <w:rFonts w:cs="Arial"/>
          <w:lang w:val="ca-ES"/>
        </w:rPr>
      </w:pPr>
    </w:p>
    <w:p w14:paraId="48F0D700" w14:textId="77777777" w:rsidR="005C39E1" w:rsidRPr="005C39E1" w:rsidRDefault="005C39E1" w:rsidP="005C39E1">
      <w:pPr>
        <w:spacing w:line="276" w:lineRule="auto"/>
        <w:rPr>
          <w:rFonts w:cs="Arial"/>
          <w:lang w:val="ca-ES"/>
        </w:rPr>
      </w:pPr>
      <w:bookmarkStart w:id="90" w:name="_Hlk527398123"/>
      <w:r w:rsidRPr="005C39E1">
        <w:rPr>
          <w:rFonts w:cs="Arial"/>
          <w:lang w:val="ca-ES"/>
        </w:rPr>
        <w:t xml:space="preserve">Els membres de la Junta de Govern Local es donen per assabentats dels Decrets de l'Alcaldia, des del número </w:t>
      </w:r>
      <w:r w:rsidR="00BD43EB">
        <w:rPr>
          <w:rFonts w:cs="Arial"/>
          <w:lang w:val="ca-ES"/>
        </w:rPr>
        <w:t>4189</w:t>
      </w:r>
      <w:r w:rsidRPr="005C39E1">
        <w:rPr>
          <w:rFonts w:cs="Arial"/>
          <w:lang w:val="ca-ES"/>
        </w:rPr>
        <w:t xml:space="preserve">/2019 fins al </w:t>
      </w:r>
      <w:r w:rsidR="00BD43EB">
        <w:rPr>
          <w:rFonts w:cs="Arial"/>
          <w:lang w:val="ca-ES"/>
        </w:rPr>
        <w:t>4269</w:t>
      </w:r>
      <w:r w:rsidRPr="005C39E1">
        <w:rPr>
          <w:rFonts w:cs="Arial"/>
          <w:lang w:val="ca-ES"/>
        </w:rPr>
        <w:t>/201</w:t>
      </w:r>
      <w:bookmarkEnd w:id="90"/>
      <w:r w:rsidRPr="005C39E1">
        <w:rPr>
          <w:rFonts w:cs="Arial"/>
          <w:lang w:val="ca-ES"/>
        </w:rPr>
        <w:t>9</w:t>
      </w:r>
      <w:r>
        <w:rPr>
          <w:rFonts w:cs="Arial"/>
          <w:lang w:val="ca-ES"/>
        </w:rPr>
        <w:t>.</w:t>
      </w:r>
    </w:p>
    <w:p w14:paraId="5A74F609" w14:textId="77777777" w:rsidR="000F5C04" w:rsidRPr="000F5C04" w:rsidRDefault="000F5C04" w:rsidP="000F5C04">
      <w:pPr>
        <w:rPr>
          <w:rFonts w:cs="Arial"/>
          <w:lang w:val="ca-ES"/>
        </w:rPr>
      </w:pPr>
    </w:p>
    <w:p w14:paraId="540FABB5" w14:textId="77777777" w:rsidR="00821143" w:rsidRDefault="00821143" w:rsidP="00821143">
      <w:pPr>
        <w:rPr>
          <w:rFonts w:cs="Arial"/>
          <w:lang w:val="ca-ES"/>
        </w:rPr>
      </w:pPr>
    </w:p>
    <w:p w14:paraId="783B22EE" w14:textId="77777777" w:rsidR="00821143" w:rsidRPr="007B3E03" w:rsidRDefault="00821143" w:rsidP="00821143">
      <w:pPr>
        <w:widowControl w:val="0"/>
        <w:suppressAutoHyphens/>
        <w:autoSpaceDE w:val="0"/>
        <w:spacing w:line="200" w:lineRule="atLeast"/>
        <w:rPr>
          <w:rFonts w:cs="Arial"/>
          <w:lang w:val="ca-ES"/>
        </w:rPr>
      </w:pPr>
    </w:p>
    <w:p w14:paraId="0FB7FF0C" w14:textId="77777777" w:rsidR="00856865" w:rsidRDefault="00856865" w:rsidP="007B3E03">
      <w:pPr>
        <w:rPr>
          <w:rFonts w:eastAsia="Times New Roman"/>
          <w:lang w:val="ca-ES" w:eastAsia="es-ES"/>
        </w:rPr>
      </w:pPr>
      <w:r w:rsidRPr="00856865">
        <w:rPr>
          <w:rFonts w:eastAsia="Times New Roman"/>
          <w:lang w:val="ca-ES" w:eastAsia="es-ES"/>
        </w:rPr>
        <w:t xml:space="preserve">L’alcalde aixeca la sessió, de la qual com a </w:t>
      </w:r>
      <w:r w:rsidR="005C39E1">
        <w:rPr>
          <w:rFonts w:eastAsia="Times New Roman"/>
          <w:lang w:val="ca-ES" w:eastAsia="es-ES"/>
        </w:rPr>
        <w:t>secretària</w:t>
      </w:r>
      <w:r w:rsidRPr="00856865">
        <w:rPr>
          <w:rFonts w:eastAsia="Times New Roman"/>
          <w:lang w:val="ca-ES" w:eastAsia="es-ES"/>
        </w:rPr>
        <w:t xml:space="preserve"> estenc aquesta acta </w:t>
      </w:r>
    </w:p>
    <w:p w14:paraId="20C02922" w14:textId="77777777" w:rsidR="007B3E03" w:rsidRPr="00856865" w:rsidRDefault="007B3E03" w:rsidP="007B3E03">
      <w:pPr>
        <w:rPr>
          <w:rFonts w:eastAsia="Times New Roman"/>
          <w:lang w:val="ca-ES" w:eastAsia="es-ES"/>
        </w:rPr>
      </w:pPr>
    </w:p>
    <w:p w14:paraId="06F6B28E"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499F" w14:textId="77777777" w:rsidR="008A210D" w:rsidRDefault="008A210D" w:rsidP="00821143">
      <w:r>
        <w:separator/>
      </w:r>
    </w:p>
  </w:endnote>
  <w:endnote w:type="continuationSeparator" w:id="0">
    <w:p w14:paraId="7332A5F9" w14:textId="77777777" w:rsidR="008A210D" w:rsidRDefault="008A210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7C12" w14:textId="77777777" w:rsidR="008A210D" w:rsidRDefault="008A210D" w:rsidP="00821143">
      <w:r>
        <w:separator/>
      </w:r>
    </w:p>
  </w:footnote>
  <w:footnote w:type="continuationSeparator" w:id="0">
    <w:p w14:paraId="6142DF95" w14:textId="77777777" w:rsidR="008A210D" w:rsidRDefault="008A210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2A94" w14:textId="77777777" w:rsidR="00A01D53" w:rsidRPr="009C579C" w:rsidRDefault="00A01D53" w:rsidP="009C579C">
    <w:r>
      <w:rPr>
        <w:noProof/>
        <w:lang w:eastAsia="es-ES"/>
      </w:rPr>
      <w:drawing>
        <wp:inline distT="0" distB="0" distL="0" distR="0" wp14:anchorId="0EA1D10E" wp14:editId="70DDC087">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9C1196D"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DF"/>
    <w:multiLevelType w:val="hybridMultilevel"/>
    <w:tmpl w:val="BF5238B2"/>
    <w:lvl w:ilvl="0" w:tplc="5E322D72">
      <w:start w:val="1"/>
      <w:numFmt w:val="lowerLetter"/>
      <w:lvlText w:val="%1)"/>
      <w:lvlJc w:val="left"/>
      <w:pPr>
        <w:ind w:left="132" w:hanging="301"/>
      </w:pPr>
      <w:rPr>
        <w:rFonts w:hint="default"/>
        <w:spacing w:val="-1"/>
        <w:w w:val="100"/>
        <w:lang w:val="ca-ES" w:eastAsia="ca-ES" w:bidi="ca-ES"/>
      </w:rPr>
    </w:lvl>
    <w:lvl w:ilvl="1" w:tplc="BF965CFC">
      <w:numFmt w:val="bullet"/>
      <w:lvlText w:val="•"/>
      <w:lvlJc w:val="left"/>
      <w:pPr>
        <w:ind w:left="1116" w:hanging="301"/>
      </w:pPr>
      <w:rPr>
        <w:rFonts w:hint="default"/>
        <w:lang w:val="ca-ES" w:eastAsia="ca-ES" w:bidi="ca-ES"/>
      </w:rPr>
    </w:lvl>
    <w:lvl w:ilvl="2" w:tplc="BCF46148">
      <w:numFmt w:val="bullet"/>
      <w:lvlText w:val="•"/>
      <w:lvlJc w:val="left"/>
      <w:pPr>
        <w:ind w:left="2093" w:hanging="301"/>
      </w:pPr>
      <w:rPr>
        <w:rFonts w:hint="default"/>
        <w:lang w:val="ca-ES" w:eastAsia="ca-ES" w:bidi="ca-ES"/>
      </w:rPr>
    </w:lvl>
    <w:lvl w:ilvl="3" w:tplc="A4B2C1F2">
      <w:numFmt w:val="bullet"/>
      <w:lvlText w:val="•"/>
      <w:lvlJc w:val="left"/>
      <w:pPr>
        <w:ind w:left="3069" w:hanging="301"/>
      </w:pPr>
      <w:rPr>
        <w:rFonts w:hint="default"/>
        <w:lang w:val="ca-ES" w:eastAsia="ca-ES" w:bidi="ca-ES"/>
      </w:rPr>
    </w:lvl>
    <w:lvl w:ilvl="4" w:tplc="E33C1F88">
      <w:numFmt w:val="bullet"/>
      <w:lvlText w:val="•"/>
      <w:lvlJc w:val="left"/>
      <w:pPr>
        <w:ind w:left="4046" w:hanging="301"/>
      </w:pPr>
      <w:rPr>
        <w:rFonts w:hint="default"/>
        <w:lang w:val="ca-ES" w:eastAsia="ca-ES" w:bidi="ca-ES"/>
      </w:rPr>
    </w:lvl>
    <w:lvl w:ilvl="5" w:tplc="E8385908">
      <w:numFmt w:val="bullet"/>
      <w:lvlText w:val="•"/>
      <w:lvlJc w:val="left"/>
      <w:pPr>
        <w:ind w:left="5023" w:hanging="301"/>
      </w:pPr>
      <w:rPr>
        <w:rFonts w:hint="default"/>
        <w:lang w:val="ca-ES" w:eastAsia="ca-ES" w:bidi="ca-ES"/>
      </w:rPr>
    </w:lvl>
    <w:lvl w:ilvl="6" w:tplc="23887A5C">
      <w:numFmt w:val="bullet"/>
      <w:lvlText w:val="•"/>
      <w:lvlJc w:val="left"/>
      <w:pPr>
        <w:ind w:left="5999" w:hanging="301"/>
      </w:pPr>
      <w:rPr>
        <w:rFonts w:hint="default"/>
        <w:lang w:val="ca-ES" w:eastAsia="ca-ES" w:bidi="ca-ES"/>
      </w:rPr>
    </w:lvl>
    <w:lvl w:ilvl="7" w:tplc="B6927E40">
      <w:numFmt w:val="bullet"/>
      <w:lvlText w:val="•"/>
      <w:lvlJc w:val="left"/>
      <w:pPr>
        <w:ind w:left="6976" w:hanging="301"/>
      </w:pPr>
      <w:rPr>
        <w:rFonts w:hint="default"/>
        <w:lang w:val="ca-ES" w:eastAsia="ca-ES" w:bidi="ca-ES"/>
      </w:rPr>
    </w:lvl>
    <w:lvl w:ilvl="8" w:tplc="C8A60558">
      <w:numFmt w:val="bullet"/>
      <w:lvlText w:val="•"/>
      <w:lvlJc w:val="left"/>
      <w:pPr>
        <w:ind w:left="7953" w:hanging="301"/>
      </w:pPr>
      <w:rPr>
        <w:rFonts w:hint="default"/>
        <w:lang w:val="ca-ES" w:eastAsia="ca-ES" w:bidi="ca-ES"/>
      </w:r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173EC0"/>
    <w:multiLevelType w:val="hybridMultilevel"/>
    <w:tmpl w:val="9962CDB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A00EF6"/>
    <w:multiLevelType w:val="hybridMultilevel"/>
    <w:tmpl w:val="4A18EA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C65611"/>
    <w:multiLevelType w:val="hybridMultilevel"/>
    <w:tmpl w:val="0B844226"/>
    <w:lvl w:ilvl="0" w:tplc="191A809A">
      <w:numFmt w:val="bullet"/>
      <w:lvlText w:val="-"/>
      <w:lvlJc w:val="left"/>
      <w:pPr>
        <w:ind w:left="493" w:hanging="361"/>
      </w:pPr>
      <w:rPr>
        <w:rFonts w:ascii="Times New Roman" w:eastAsia="Times New Roman" w:hAnsi="Times New Roman" w:cs="Times New Roman" w:hint="default"/>
        <w:w w:val="100"/>
        <w:sz w:val="22"/>
        <w:szCs w:val="22"/>
        <w:lang w:val="ca-ES" w:eastAsia="ca-ES" w:bidi="ca-ES"/>
      </w:rPr>
    </w:lvl>
    <w:lvl w:ilvl="1" w:tplc="22A8E138">
      <w:numFmt w:val="bullet"/>
      <w:lvlText w:val="•"/>
      <w:lvlJc w:val="left"/>
      <w:pPr>
        <w:ind w:left="1440" w:hanging="361"/>
      </w:pPr>
      <w:rPr>
        <w:rFonts w:hint="default"/>
        <w:lang w:val="ca-ES" w:eastAsia="ca-ES" w:bidi="ca-ES"/>
      </w:rPr>
    </w:lvl>
    <w:lvl w:ilvl="2" w:tplc="E2764AC8">
      <w:numFmt w:val="bullet"/>
      <w:lvlText w:val="•"/>
      <w:lvlJc w:val="left"/>
      <w:pPr>
        <w:ind w:left="2381" w:hanging="361"/>
      </w:pPr>
      <w:rPr>
        <w:rFonts w:hint="default"/>
        <w:lang w:val="ca-ES" w:eastAsia="ca-ES" w:bidi="ca-ES"/>
      </w:rPr>
    </w:lvl>
    <w:lvl w:ilvl="3" w:tplc="3AB83026">
      <w:numFmt w:val="bullet"/>
      <w:lvlText w:val="•"/>
      <w:lvlJc w:val="left"/>
      <w:pPr>
        <w:ind w:left="3321" w:hanging="361"/>
      </w:pPr>
      <w:rPr>
        <w:rFonts w:hint="default"/>
        <w:lang w:val="ca-ES" w:eastAsia="ca-ES" w:bidi="ca-ES"/>
      </w:rPr>
    </w:lvl>
    <w:lvl w:ilvl="4" w:tplc="74B24AAE">
      <w:numFmt w:val="bullet"/>
      <w:lvlText w:val="•"/>
      <w:lvlJc w:val="left"/>
      <w:pPr>
        <w:ind w:left="4262" w:hanging="361"/>
      </w:pPr>
      <w:rPr>
        <w:rFonts w:hint="default"/>
        <w:lang w:val="ca-ES" w:eastAsia="ca-ES" w:bidi="ca-ES"/>
      </w:rPr>
    </w:lvl>
    <w:lvl w:ilvl="5" w:tplc="54EA15E2">
      <w:numFmt w:val="bullet"/>
      <w:lvlText w:val="•"/>
      <w:lvlJc w:val="left"/>
      <w:pPr>
        <w:ind w:left="5203" w:hanging="361"/>
      </w:pPr>
      <w:rPr>
        <w:rFonts w:hint="default"/>
        <w:lang w:val="ca-ES" w:eastAsia="ca-ES" w:bidi="ca-ES"/>
      </w:rPr>
    </w:lvl>
    <w:lvl w:ilvl="6" w:tplc="DBFE3E04">
      <w:numFmt w:val="bullet"/>
      <w:lvlText w:val="•"/>
      <w:lvlJc w:val="left"/>
      <w:pPr>
        <w:ind w:left="6143" w:hanging="361"/>
      </w:pPr>
      <w:rPr>
        <w:rFonts w:hint="default"/>
        <w:lang w:val="ca-ES" w:eastAsia="ca-ES" w:bidi="ca-ES"/>
      </w:rPr>
    </w:lvl>
    <w:lvl w:ilvl="7" w:tplc="9DD447AE">
      <w:numFmt w:val="bullet"/>
      <w:lvlText w:val="•"/>
      <w:lvlJc w:val="left"/>
      <w:pPr>
        <w:ind w:left="7084" w:hanging="361"/>
      </w:pPr>
      <w:rPr>
        <w:rFonts w:hint="default"/>
        <w:lang w:val="ca-ES" w:eastAsia="ca-ES" w:bidi="ca-ES"/>
      </w:rPr>
    </w:lvl>
    <w:lvl w:ilvl="8" w:tplc="5A24ADCC">
      <w:numFmt w:val="bullet"/>
      <w:lvlText w:val="•"/>
      <w:lvlJc w:val="left"/>
      <w:pPr>
        <w:ind w:left="8025" w:hanging="361"/>
      </w:pPr>
      <w:rPr>
        <w:rFonts w:hint="default"/>
        <w:lang w:val="ca-ES" w:eastAsia="ca-ES" w:bidi="ca-ES"/>
      </w:rPr>
    </w:lvl>
  </w:abstractNum>
  <w:abstractNum w:abstractNumId="7" w15:restartNumberingAfterBreak="0">
    <w:nsid w:val="381E078E"/>
    <w:multiLevelType w:val="hybridMultilevel"/>
    <w:tmpl w:val="FE4C5A0E"/>
    <w:lvl w:ilvl="0" w:tplc="55784310">
      <w:start w:val="1"/>
      <w:numFmt w:val="decimal"/>
      <w:lvlText w:val="%1."/>
      <w:lvlJc w:val="left"/>
      <w:pPr>
        <w:ind w:left="853" w:hanging="348"/>
      </w:pPr>
      <w:rPr>
        <w:rFonts w:ascii="Arial" w:eastAsia="Arial" w:hAnsi="Arial" w:cs="Arial" w:hint="default"/>
        <w:spacing w:val="-1"/>
        <w:w w:val="100"/>
        <w:sz w:val="22"/>
        <w:szCs w:val="22"/>
        <w:lang w:val="ca-ES" w:eastAsia="ca-ES" w:bidi="ca-ES"/>
      </w:rPr>
    </w:lvl>
    <w:lvl w:ilvl="1" w:tplc="3EA80796">
      <w:numFmt w:val="bullet"/>
      <w:lvlText w:val=""/>
      <w:lvlJc w:val="left"/>
      <w:pPr>
        <w:ind w:left="1573" w:hanging="336"/>
      </w:pPr>
      <w:rPr>
        <w:rFonts w:ascii="Symbol" w:eastAsia="Symbol" w:hAnsi="Symbol" w:cs="Symbol" w:hint="default"/>
        <w:w w:val="100"/>
        <w:sz w:val="22"/>
        <w:szCs w:val="22"/>
        <w:lang w:val="ca-ES" w:eastAsia="ca-ES" w:bidi="ca-ES"/>
      </w:rPr>
    </w:lvl>
    <w:lvl w:ilvl="2" w:tplc="6DB4E98A">
      <w:numFmt w:val="bullet"/>
      <w:lvlText w:val="•"/>
      <w:lvlJc w:val="left"/>
      <w:pPr>
        <w:ind w:left="2505" w:hanging="336"/>
      </w:pPr>
      <w:rPr>
        <w:rFonts w:hint="default"/>
        <w:lang w:val="ca-ES" w:eastAsia="ca-ES" w:bidi="ca-ES"/>
      </w:rPr>
    </w:lvl>
    <w:lvl w:ilvl="3" w:tplc="EFAE66F6">
      <w:numFmt w:val="bullet"/>
      <w:lvlText w:val="•"/>
      <w:lvlJc w:val="left"/>
      <w:pPr>
        <w:ind w:left="3430" w:hanging="336"/>
      </w:pPr>
      <w:rPr>
        <w:rFonts w:hint="default"/>
        <w:lang w:val="ca-ES" w:eastAsia="ca-ES" w:bidi="ca-ES"/>
      </w:rPr>
    </w:lvl>
    <w:lvl w:ilvl="4" w:tplc="57BAEAC4">
      <w:numFmt w:val="bullet"/>
      <w:lvlText w:val="•"/>
      <w:lvlJc w:val="left"/>
      <w:pPr>
        <w:ind w:left="4355" w:hanging="336"/>
      </w:pPr>
      <w:rPr>
        <w:rFonts w:hint="default"/>
        <w:lang w:val="ca-ES" w:eastAsia="ca-ES" w:bidi="ca-ES"/>
      </w:rPr>
    </w:lvl>
    <w:lvl w:ilvl="5" w:tplc="E56E67B6">
      <w:numFmt w:val="bullet"/>
      <w:lvlText w:val="•"/>
      <w:lvlJc w:val="left"/>
      <w:pPr>
        <w:ind w:left="5280" w:hanging="336"/>
      </w:pPr>
      <w:rPr>
        <w:rFonts w:hint="default"/>
        <w:lang w:val="ca-ES" w:eastAsia="ca-ES" w:bidi="ca-ES"/>
      </w:rPr>
    </w:lvl>
    <w:lvl w:ilvl="6" w:tplc="416E94D0">
      <w:numFmt w:val="bullet"/>
      <w:lvlText w:val="•"/>
      <w:lvlJc w:val="left"/>
      <w:pPr>
        <w:ind w:left="6205" w:hanging="336"/>
      </w:pPr>
      <w:rPr>
        <w:rFonts w:hint="default"/>
        <w:lang w:val="ca-ES" w:eastAsia="ca-ES" w:bidi="ca-ES"/>
      </w:rPr>
    </w:lvl>
    <w:lvl w:ilvl="7" w:tplc="96E0B8EC">
      <w:numFmt w:val="bullet"/>
      <w:lvlText w:val="•"/>
      <w:lvlJc w:val="left"/>
      <w:pPr>
        <w:ind w:left="7130" w:hanging="336"/>
      </w:pPr>
      <w:rPr>
        <w:rFonts w:hint="default"/>
        <w:lang w:val="ca-ES" w:eastAsia="ca-ES" w:bidi="ca-ES"/>
      </w:rPr>
    </w:lvl>
    <w:lvl w:ilvl="8" w:tplc="AE66FE9E">
      <w:numFmt w:val="bullet"/>
      <w:lvlText w:val="•"/>
      <w:lvlJc w:val="left"/>
      <w:pPr>
        <w:ind w:left="8056" w:hanging="336"/>
      </w:pPr>
      <w:rPr>
        <w:rFonts w:hint="default"/>
        <w:lang w:val="ca-ES" w:eastAsia="ca-ES" w:bidi="ca-ES"/>
      </w:rPr>
    </w:lvl>
  </w:abstractNum>
  <w:abstractNum w:abstractNumId="8" w15:restartNumberingAfterBreak="0">
    <w:nsid w:val="39566771"/>
    <w:multiLevelType w:val="hybridMultilevel"/>
    <w:tmpl w:val="2F1E13F2"/>
    <w:lvl w:ilvl="0" w:tplc="89447CE2">
      <w:numFmt w:val="bullet"/>
      <w:lvlText w:val="-"/>
      <w:lvlJc w:val="left"/>
      <w:pPr>
        <w:ind w:left="1201" w:hanging="360"/>
      </w:pPr>
      <w:rPr>
        <w:rFonts w:ascii="Arial" w:eastAsia="Arial" w:hAnsi="Arial" w:cs="Arial" w:hint="default"/>
        <w:w w:val="100"/>
        <w:sz w:val="22"/>
        <w:szCs w:val="22"/>
        <w:lang w:val="ca-ES" w:eastAsia="ca-ES" w:bidi="ca-ES"/>
      </w:rPr>
    </w:lvl>
    <w:lvl w:ilvl="1" w:tplc="60565C5C">
      <w:numFmt w:val="bullet"/>
      <w:lvlText w:val=""/>
      <w:lvlJc w:val="left"/>
      <w:pPr>
        <w:ind w:left="1549" w:hanging="346"/>
      </w:pPr>
      <w:rPr>
        <w:rFonts w:ascii="Symbol" w:eastAsia="Symbol" w:hAnsi="Symbol" w:cs="Symbol" w:hint="default"/>
        <w:w w:val="100"/>
        <w:sz w:val="22"/>
        <w:szCs w:val="22"/>
        <w:lang w:val="ca-ES" w:eastAsia="ca-ES" w:bidi="ca-ES"/>
      </w:rPr>
    </w:lvl>
    <w:lvl w:ilvl="2" w:tplc="AA088674">
      <w:numFmt w:val="bullet"/>
      <w:lvlText w:val="•"/>
      <w:lvlJc w:val="left"/>
      <w:pPr>
        <w:ind w:left="2469" w:hanging="346"/>
      </w:pPr>
      <w:rPr>
        <w:rFonts w:hint="default"/>
        <w:lang w:val="ca-ES" w:eastAsia="ca-ES" w:bidi="ca-ES"/>
      </w:rPr>
    </w:lvl>
    <w:lvl w:ilvl="3" w:tplc="7F2E6886">
      <w:numFmt w:val="bullet"/>
      <w:lvlText w:val="•"/>
      <w:lvlJc w:val="left"/>
      <w:pPr>
        <w:ind w:left="3399" w:hanging="346"/>
      </w:pPr>
      <w:rPr>
        <w:rFonts w:hint="default"/>
        <w:lang w:val="ca-ES" w:eastAsia="ca-ES" w:bidi="ca-ES"/>
      </w:rPr>
    </w:lvl>
    <w:lvl w:ilvl="4" w:tplc="709CA592">
      <w:numFmt w:val="bullet"/>
      <w:lvlText w:val="•"/>
      <w:lvlJc w:val="left"/>
      <w:pPr>
        <w:ind w:left="4328" w:hanging="346"/>
      </w:pPr>
      <w:rPr>
        <w:rFonts w:hint="default"/>
        <w:lang w:val="ca-ES" w:eastAsia="ca-ES" w:bidi="ca-ES"/>
      </w:rPr>
    </w:lvl>
    <w:lvl w:ilvl="5" w:tplc="3A204E20">
      <w:numFmt w:val="bullet"/>
      <w:lvlText w:val="•"/>
      <w:lvlJc w:val="left"/>
      <w:pPr>
        <w:ind w:left="5258" w:hanging="346"/>
      </w:pPr>
      <w:rPr>
        <w:rFonts w:hint="default"/>
        <w:lang w:val="ca-ES" w:eastAsia="ca-ES" w:bidi="ca-ES"/>
      </w:rPr>
    </w:lvl>
    <w:lvl w:ilvl="6" w:tplc="7E8C5110">
      <w:numFmt w:val="bullet"/>
      <w:lvlText w:val="•"/>
      <w:lvlJc w:val="left"/>
      <w:pPr>
        <w:ind w:left="6188" w:hanging="346"/>
      </w:pPr>
      <w:rPr>
        <w:rFonts w:hint="default"/>
        <w:lang w:val="ca-ES" w:eastAsia="ca-ES" w:bidi="ca-ES"/>
      </w:rPr>
    </w:lvl>
    <w:lvl w:ilvl="7" w:tplc="54E09832">
      <w:numFmt w:val="bullet"/>
      <w:lvlText w:val="•"/>
      <w:lvlJc w:val="left"/>
      <w:pPr>
        <w:ind w:left="7117" w:hanging="346"/>
      </w:pPr>
      <w:rPr>
        <w:rFonts w:hint="default"/>
        <w:lang w:val="ca-ES" w:eastAsia="ca-ES" w:bidi="ca-ES"/>
      </w:rPr>
    </w:lvl>
    <w:lvl w:ilvl="8" w:tplc="1EDC5CF4">
      <w:numFmt w:val="bullet"/>
      <w:lvlText w:val="•"/>
      <w:lvlJc w:val="left"/>
      <w:pPr>
        <w:ind w:left="8047" w:hanging="346"/>
      </w:pPr>
      <w:rPr>
        <w:rFonts w:hint="default"/>
        <w:lang w:val="ca-ES" w:eastAsia="ca-ES" w:bidi="ca-ES"/>
      </w:rPr>
    </w:lvl>
  </w:abstractNum>
  <w:abstractNum w:abstractNumId="9"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B014FE"/>
    <w:multiLevelType w:val="hybridMultilevel"/>
    <w:tmpl w:val="1F1A7566"/>
    <w:lvl w:ilvl="0" w:tplc="98D8246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35606E4"/>
    <w:multiLevelType w:val="hybridMultilevel"/>
    <w:tmpl w:val="EFE6FACA"/>
    <w:lvl w:ilvl="0" w:tplc="C6B6DC36">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45C55B96"/>
    <w:multiLevelType w:val="hybridMultilevel"/>
    <w:tmpl w:val="B6C42A5A"/>
    <w:lvl w:ilvl="0" w:tplc="330E0F64">
      <w:start w:val="1"/>
      <w:numFmt w:val="lowerLetter"/>
      <w:lvlText w:val="%1)"/>
      <w:lvlJc w:val="left"/>
      <w:pPr>
        <w:ind w:left="853" w:hanging="348"/>
      </w:pPr>
      <w:rPr>
        <w:rFonts w:ascii="Arial" w:eastAsia="Arial" w:hAnsi="Arial" w:cs="Arial" w:hint="default"/>
        <w:spacing w:val="-1"/>
        <w:w w:val="100"/>
        <w:sz w:val="22"/>
        <w:szCs w:val="22"/>
        <w:lang w:val="ca-ES" w:eastAsia="ca-ES" w:bidi="ca-ES"/>
      </w:rPr>
    </w:lvl>
    <w:lvl w:ilvl="1" w:tplc="DE866AD0">
      <w:numFmt w:val="bullet"/>
      <w:lvlText w:val="-"/>
      <w:lvlJc w:val="left"/>
      <w:pPr>
        <w:ind w:left="1213" w:hanging="360"/>
      </w:pPr>
      <w:rPr>
        <w:rFonts w:ascii="Arial" w:eastAsia="Arial" w:hAnsi="Arial" w:cs="Arial" w:hint="default"/>
        <w:w w:val="100"/>
        <w:sz w:val="22"/>
        <w:szCs w:val="22"/>
        <w:lang w:val="ca-ES" w:eastAsia="ca-ES" w:bidi="ca-ES"/>
      </w:rPr>
    </w:lvl>
    <w:lvl w:ilvl="2" w:tplc="2A28AEAC">
      <w:numFmt w:val="bullet"/>
      <w:lvlText w:val="•"/>
      <w:lvlJc w:val="left"/>
      <w:pPr>
        <w:ind w:left="2185" w:hanging="360"/>
      </w:pPr>
      <w:rPr>
        <w:rFonts w:hint="default"/>
        <w:lang w:val="ca-ES" w:eastAsia="ca-ES" w:bidi="ca-ES"/>
      </w:rPr>
    </w:lvl>
    <w:lvl w:ilvl="3" w:tplc="7B307984">
      <w:numFmt w:val="bullet"/>
      <w:lvlText w:val="•"/>
      <w:lvlJc w:val="left"/>
      <w:pPr>
        <w:ind w:left="3150" w:hanging="360"/>
      </w:pPr>
      <w:rPr>
        <w:rFonts w:hint="default"/>
        <w:lang w:val="ca-ES" w:eastAsia="ca-ES" w:bidi="ca-ES"/>
      </w:rPr>
    </w:lvl>
    <w:lvl w:ilvl="4" w:tplc="29AAB19A">
      <w:numFmt w:val="bullet"/>
      <w:lvlText w:val="•"/>
      <w:lvlJc w:val="left"/>
      <w:pPr>
        <w:ind w:left="4115" w:hanging="360"/>
      </w:pPr>
      <w:rPr>
        <w:rFonts w:hint="default"/>
        <w:lang w:val="ca-ES" w:eastAsia="ca-ES" w:bidi="ca-ES"/>
      </w:rPr>
    </w:lvl>
    <w:lvl w:ilvl="5" w:tplc="E4728400">
      <w:numFmt w:val="bullet"/>
      <w:lvlText w:val="•"/>
      <w:lvlJc w:val="left"/>
      <w:pPr>
        <w:ind w:left="5080" w:hanging="360"/>
      </w:pPr>
      <w:rPr>
        <w:rFonts w:hint="default"/>
        <w:lang w:val="ca-ES" w:eastAsia="ca-ES" w:bidi="ca-ES"/>
      </w:rPr>
    </w:lvl>
    <w:lvl w:ilvl="6" w:tplc="96C8230A">
      <w:numFmt w:val="bullet"/>
      <w:lvlText w:val="•"/>
      <w:lvlJc w:val="left"/>
      <w:pPr>
        <w:ind w:left="6045" w:hanging="360"/>
      </w:pPr>
      <w:rPr>
        <w:rFonts w:hint="default"/>
        <w:lang w:val="ca-ES" w:eastAsia="ca-ES" w:bidi="ca-ES"/>
      </w:rPr>
    </w:lvl>
    <w:lvl w:ilvl="7" w:tplc="9D266A16">
      <w:numFmt w:val="bullet"/>
      <w:lvlText w:val="•"/>
      <w:lvlJc w:val="left"/>
      <w:pPr>
        <w:ind w:left="7010" w:hanging="360"/>
      </w:pPr>
      <w:rPr>
        <w:rFonts w:hint="default"/>
        <w:lang w:val="ca-ES" w:eastAsia="ca-ES" w:bidi="ca-ES"/>
      </w:rPr>
    </w:lvl>
    <w:lvl w:ilvl="8" w:tplc="357C560E">
      <w:numFmt w:val="bullet"/>
      <w:lvlText w:val="•"/>
      <w:lvlJc w:val="left"/>
      <w:pPr>
        <w:ind w:left="7976" w:hanging="360"/>
      </w:pPr>
      <w:rPr>
        <w:rFonts w:hint="default"/>
        <w:lang w:val="ca-ES" w:eastAsia="ca-ES" w:bidi="ca-ES"/>
      </w:rPr>
    </w:lvl>
  </w:abstractNum>
  <w:abstractNum w:abstractNumId="13" w15:restartNumberingAfterBreak="0">
    <w:nsid w:val="4A141816"/>
    <w:multiLevelType w:val="hybridMultilevel"/>
    <w:tmpl w:val="017658C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B7D4484"/>
    <w:multiLevelType w:val="hybridMultilevel"/>
    <w:tmpl w:val="8D9E7C32"/>
    <w:lvl w:ilvl="0" w:tplc="0B68D116">
      <w:numFmt w:val="bullet"/>
      <w:lvlText w:val="-"/>
      <w:lvlJc w:val="left"/>
      <w:pPr>
        <w:ind w:left="978" w:hanging="137"/>
      </w:pPr>
      <w:rPr>
        <w:rFonts w:ascii="Arial" w:eastAsia="Arial" w:hAnsi="Arial" w:cs="Arial" w:hint="default"/>
        <w:w w:val="100"/>
        <w:sz w:val="22"/>
        <w:szCs w:val="22"/>
        <w:lang w:val="ca-ES" w:eastAsia="ca-ES" w:bidi="ca-ES"/>
      </w:rPr>
    </w:lvl>
    <w:lvl w:ilvl="1" w:tplc="B052D5EE">
      <w:numFmt w:val="bullet"/>
      <w:lvlText w:val="•"/>
      <w:lvlJc w:val="left"/>
      <w:pPr>
        <w:ind w:left="1872" w:hanging="137"/>
      </w:pPr>
      <w:rPr>
        <w:rFonts w:hint="default"/>
        <w:lang w:val="ca-ES" w:eastAsia="ca-ES" w:bidi="ca-ES"/>
      </w:rPr>
    </w:lvl>
    <w:lvl w:ilvl="2" w:tplc="C6765B02">
      <w:numFmt w:val="bullet"/>
      <w:lvlText w:val="•"/>
      <w:lvlJc w:val="left"/>
      <w:pPr>
        <w:ind w:left="2765" w:hanging="137"/>
      </w:pPr>
      <w:rPr>
        <w:rFonts w:hint="default"/>
        <w:lang w:val="ca-ES" w:eastAsia="ca-ES" w:bidi="ca-ES"/>
      </w:rPr>
    </w:lvl>
    <w:lvl w:ilvl="3" w:tplc="E9C6171A">
      <w:numFmt w:val="bullet"/>
      <w:lvlText w:val="•"/>
      <w:lvlJc w:val="left"/>
      <w:pPr>
        <w:ind w:left="3657" w:hanging="137"/>
      </w:pPr>
      <w:rPr>
        <w:rFonts w:hint="default"/>
        <w:lang w:val="ca-ES" w:eastAsia="ca-ES" w:bidi="ca-ES"/>
      </w:rPr>
    </w:lvl>
    <w:lvl w:ilvl="4" w:tplc="9A6A7BE2">
      <w:numFmt w:val="bullet"/>
      <w:lvlText w:val="•"/>
      <w:lvlJc w:val="left"/>
      <w:pPr>
        <w:ind w:left="4550" w:hanging="137"/>
      </w:pPr>
      <w:rPr>
        <w:rFonts w:hint="default"/>
        <w:lang w:val="ca-ES" w:eastAsia="ca-ES" w:bidi="ca-ES"/>
      </w:rPr>
    </w:lvl>
    <w:lvl w:ilvl="5" w:tplc="24A43148">
      <w:numFmt w:val="bullet"/>
      <w:lvlText w:val="•"/>
      <w:lvlJc w:val="left"/>
      <w:pPr>
        <w:ind w:left="5443" w:hanging="137"/>
      </w:pPr>
      <w:rPr>
        <w:rFonts w:hint="default"/>
        <w:lang w:val="ca-ES" w:eastAsia="ca-ES" w:bidi="ca-ES"/>
      </w:rPr>
    </w:lvl>
    <w:lvl w:ilvl="6" w:tplc="2312C0BE">
      <w:numFmt w:val="bullet"/>
      <w:lvlText w:val="•"/>
      <w:lvlJc w:val="left"/>
      <w:pPr>
        <w:ind w:left="6335" w:hanging="137"/>
      </w:pPr>
      <w:rPr>
        <w:rFonts w:hint="default"/>
        <w:lang w:val="ca-ES" w:eastAsia="ca-ES" w:bidi="ca-ES"/>
      </w:rPr>
    </w:lvl>
    <w:lvl w:ilvl="7" w:tplc="D1BE20A0">
      <w:numFmt w:val="bullet"/>
      <w:lvlText w:val="•"/>
      <w:lvlJc w:val="left"/>
      <w:pPr>
        <w:ind w:left="7228" w:hanging="137"/>
      </w:pPr>
      <w:rPr>
        <w:rFonts w:hint="default"/>
        <w:lang w:val="ca-ES" w:eastAsia="ca-ES" w:bidi="ca-ES"/>
      </w:rPr>
    </w:lvl>
    <w:lvl w:ilvl="8" w:tplc="14C2A4CA">
      <w:numFmt w:val="bullet"/>
      <w:lvlText w:val="•"/>
      <w:lvlJc w:val="left"/>
      <w:pPr>
        <w:ind w:left="8121" w:hanging="137"/>
      </w:pPr>
      <w:rPr>
        <w:rFonts w:hint="default"/>
        <w:lang w:val="ca-ES" w:eastAsia="ca-ES" w:bidi="ca-ES"/>
      </w:rPr>
    </w:lvl>
  </w:abstractNum>
  <w:abstractNum w:abstractNumId="15" w15:restartNumberingAfterBreak="0">
    <w:nsid w:val="61BE0E79"/>
    <w:multiLevelType w:val="hybridMultilevel"/>
    <w:tmpl w:val="C73AA8CC"/>
    <w:lvl w:ilvl="0" w:tplc="08D89F2A">
      <w:numFmt w:val="bullet"/>
      <w:lvlText w:val="-"/>
      <w:lvlJc w:val="left"/>
      <w:pPr>
        <w:ind w:left="853" w:hanging="348"/>
      </w:pPr>
      <w:rPr>
        <w:rFonts w:ascii="Times New Roman" w:eastAsia="Times New Roman" w:hAnsi="Times New Roman" w:cs="Times New Roman" w:hint="default"/>
        <w:w w:val="100"/>
        <w:sz w:val="22"/>
        <w:szCs w:val="22"/>
        <w:lang w:val="ca-ES" w:eastAsia="ca-ES" w:bidi="ca-ES"/>
      </w:rPr>
    </w:lvl>
    <w:lvl w:ilvl="1" w:tplc="8526780C">
      <w:numFmt w:val="bullet"/>
      <w:lvlText w:val="•"/>
      <w:lvlJc w:val="left"/>
      <w:pPr>
        <w:ind w:left="1764" w:hanging="348"/>
      </w:pPr>
      <w:rPr>
        <w:rFonts w:hint="default"/>
        <w:lang w:val="ca-ES" w:eastAsia="ca-ES" w:bidi="ca-ES"/>
      </w:rPr>
    </w:lvl>
    <w:lvl w:ilvl="2" w:tplc="E830223E">
      <w:numFmt w:val="bullet"/>
      <w:lvlText w:val="•"/>
      <w:lvlJc w:val="left"/>
      <w:pPr>
        <w:ind w:left="2669" w:hanging="348"/>
      </w:pPr>
      <w:rPr>
        <w:rFonts w:hint="default"/>
        <w:lang w:val="ca-ES" w:eastAsia="ca-ES" w:bidi="ca-ES"/>
      </w:rPr>
    </w:lvl>
    <w:lvl w:ilvl="3" w:tplc="F5DCBA04">
      <w:numFmt w:val="bullet"/>
      <w:lvlText w:val="•"/>
      <w:lvlJc w:val="left"/>
      <w:pPr>
        <w:ind w:left="3573" w:hanging="348"/>
      </w:pPr>
      <w:rPr>
        <w:rFonts w:hint="default"/>
        <w:lang w:val="ca-ES" w:eastAsia="ca-ES" w:bidi="ca-ES"/>
      </w:rPr>
    </w:lvl>
    <w:lvl w:ilvl="4" w:tplc="E16449F4">
      <w:numFmt w:val="bullet"/>
      <w:lvlText w:val="•"/>
      <w:lvlJc w:val="left"/>
      <w:pPr>
        <w:ind w:left="4478" w:hanging="348"/>
      </w:pPr>
      <w:rPr>
        <w:rFonts w:hint="default"/>
        <w:lang w:val="ca-ES" w:eastAsia="ca-ES" w:bidi="ca-ES"/>
      </w:rPr>
    </w:lvl>
    <w:lvl w:ilvl="5" w:tplc="7AEE5E3A">
      <w:numFmt w:val="bullet"/>
      <w:lvlText w:val="•"/>
      <w:lvlJc w:val="left"/>
      <w:pPr>
        <w:ind w:left="5383" w:hanging="348"/>
      </w:pPr>
      <w:rPr>
        <w:rFonts w:hint="default"/>
        <w:lang w:val="ca-ES" w:eastAsia="ca-ES" w:bidi="ca-ES"/>
      </w:rPr>
    </w:lvl>
    <w:lvl w:ilvl="6" w:tplc="3CA60F0E">
      <w:numFmt w:val="bullet"/>
      <w:lvlText w:val="•"/>
      <w:lvlJc w:val="left"/>
      <w:pPr>
        <w:ind w:left="6287" w:hanging="348"/>
      </w:pPr>
      <w:rPr>
        <w:rFonts w:hint="default"/>
        <w:lang w:val="ca-ES" w:eastAsia="ca-ES" w:bidi="ca-ES"/>
      </w:rPr>
    </w:lvl>
    <w:lvl w:ilvl="7" w:tplc="E7622428">
      <w:numFmt w:val="bullet"/>
      <w:lvlText w:val="•"/>
      <w:lvlJc w:val="left"/>
      <w:pPr>
        <w:ind w:left="7192" w:hanging="348"/>
      </w:pPr>
      <w:rPr>
        <w:rFonts w:hint="default"/>
        <w:lang w:val="ca-ES" w:eastAsia="ca-ES" w:bidi="ca-ES"/>
      </w:rPr>
    </w:lvl>
    <w:lvl w:ilvl="8" w:tplc="83D64476">
      <w:numFmt w:val="bullet"/>
      <w:lvlText w:val="•"/>
      <w:lvlJc w:val="left"/>
      <w:pPr>
        <w:ind w:left="8097" w:hanging="348"/>
      </w:pPr>
      <w:rPr>
        <w:rFonts w:hint="default"/>
        <w:lang w:val="ca-ES" w:eastAsia="ca-ES" w:bidi="ca-ES"/>
      </w:rPr>
    </w:lvl>
  </w:abstractNum>
  <w:abstractNum w:abstractNumId="16" w15:restartNumberingAfterBreak="0">
    <w:nsid w:val="68A70E23"/>
    <w:multiLevelType w:val="hybridMultilevel"/>
    <w:tmpl w:val="0B6C8E3A"/>
    <w:lvl w:ilvl="0" w:tplc="F2729A3A">
      <w:start w:val="1"/>
      <w:numFmt w:val="decimal"/>
      <w:lvlText w:val="%1."/>
      <w:lvlJc w:val="left"/>
      <w:pPr>
        <w:ind w:left="560" w:hanging="428"/>
      </w:pPr>
      <w:rPr>
        <w:rFonts w:ascii="Arial" w:eastAsia="Arial" w:hAnsi="Arial" w:cs="Arial" w:hint="default"/>
        <w:spacing w:val="-1"/>
        <w:w w:val="100"/>
        <w:sz w:val="22"/>
        <w:szCs w:val="22"/>
        <w:lang w:val="ca-ES" w:eastAsia="ca-ES" w:bidi="ca-ES"/>
      </w:rPr>
    </w:lvl>
    <w:lvl w:ilvl="1" w:tplc="0D76C4C6">
      <w:numFmt w:val="bullet"/>
      <w:lvlText w:val="-"/>
      <w:lvlJc w:val="left"/>
      <w:pPr>
        <w:ind w:left="853" w:hanging="348"/>
      </w:pPr>
      <w:rPr>
        <w:rFonts w:ascii="Arial" w:eastAsia="Arial" w:hAnsi="Arial" w:cs="Arial" w:hint="default"/>
        <w:w w:val="100"/>
        <w:sz w:val="22"/>
        <w:szCs w:val="22"/>
        <w:lang w:val="ca-ES" w:eastAsia="ca-ES" w:bidi="ca-ES"/>
      </w:rPr>
    </w:lvl>
    <w:lvl w:ilvl="2" w:tplc="94DA0E1A">
      <w:numFmt w:val="bullet"/>
      <w:lvlText w:val="•"/>
      <w:lvlJc w:val="left"/>
      <w:pPr>
        <w:ind w:left="1865" w:hanging="348"/>
      </w:pPr>
      <w:rPr>
        <w:rFonts w:hint="default"/>
        <w:lang w:val="ca-ES" w:eastAsia="ca-ES" w:bidi="ca-ES"/>
      </w:rPr>
    </w:lvl>
    <w:lvl w:ilvl="3" w:tplc="785E3DD0">
      <w:numFmt w:val="bullet"/>
      <w:lvlText w:val="•"/>
      <w:lvlJc w:val="left"/>
      <w:pPr>
        <w:ind w:left="2870" w:hanging="348"/>
      </w:pPr>
      <w:rPr>
        <w:rFonts w:hint="default"/>
        <w:lang w:val="ca-ES" w:eastAsia="ca-ES" w:bidi="ca-ES"/>
      </w:rPr>
    </w:lvl>
    <w:lvl w:ilvl="4" w:tplc="D3946D9E">
      <w:numFmt w:val="bullet"/>
      <w:lvlText w:val="•"/>
      <w:lvlJc w:val="left"/>
      <w:pPr>
        <w:ind w:left="3875" w:hanging="348"/>
      </w:pPr>
      <w:rPr>
        <w:rFonts w:hint="default"/>
        <w:lang w:val="ca-ES" w:eastAsia="ca-ES" w:bidi="ca-ES"/>
      </w:rPr>
    </w:lvl>
    <w:lvl w:ilvl="5" w:tplc="C39E1EC8">
      <w:numFmt w:val="bullet"/>
      <w:lvlText w:val="•"/>
      <w:lvlJc w:val="left"/>
      <w:pPr>
        <w:ind w:left="4880" w:hanging="348"/>
      </w:pPr>
      <w:rPr>
        <w:rFonts w:hint="default"/>
        <w:lang w:val="ca-ES" w:eastAsia="ca-ES" w:bidi="ca-ES"/>
      </w:rPr>
    </w:lvl>
    <w:lvl w:ilvl="6" w:tplc="447215B4">
      <w:numFmt w:val="bullet"/>
      <w:lvlText w:val="•"/>
      <w:lvlJc w:val="left"/>
      <w:pPr>
        <w:ind w:left="5885" w:hanging="348"/>
      </w:pPr>
      <w:rPr>
        <w:rFonts w:hint="default"/>
        <w:lang w:val="ca-ES" w:eastAsia="ca-ES" w:bidi="ca-ES"/>
      </w:rPr>
    </w:lvl>
    <w:lvl w:ilvl="7" w:tplc="EE469BEC">
      <w:numFmt w:val="bullet"/>
      <w:lvlText w:val="•"/>
      <w:lvlJc w:val="left"/>
      <w:pPr>
        <w:ind w:left="6890" w:hanging="348"/>
      </w:pPr>
      <w:rPr>
        <w:rFonts w:hint="default"/>
        <w:lang w:val="ca-ES" w:eastAsia="ca-ES" w:bidi="ca-ES"/>
      </w:rPr>
    </w:lvl>
    <w:lvl w:ilvl="8" w:tplc="330835E4">
      <w:numFmt w:val="bullet"/>
      <w:lvlText w:val="•"/>
      <w:lvlJc w:val="left"/>
      <w:pPr>
        <w:ind w:left="7896" w:hanging="348"/>
      </w:pPr>
      <w:rPr>
        <w:rFonts w:hint="default"/>
        <w:lang w:val="ca-ES" w:eastAsia="ca-ES" w:bidi="ca-ES"/>
      </w:rPr>
    </w:lvl>
  </w:abstractNum>
  <w:abstractNum w:abstractNumId="17" w15:restartNumberingAfterBreak="0">
    <w:nsid w:val="71CF6089"/>
    <w:multiLevelType w:val="hybridMultilevel"/>
    <w:tmpl w:val="709CA5DC"/>
    <w:lvl w:ilvl="0" w:tplc="98D8246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200B69"/>
    <w:multiLevelType w:val="hybridMultilevel"/>
    <w:tmpl w:val="5366E2BC"/>
    <w:lvl w:ilvl="0" w:tplc="63843A1A">
      <w:start w:val="10"/>
      <w:numFmt w:val="bullet"/>
      <w:lvlText w:val="-"/>
      <w:lvlJc w:val="left"/>
      <w:pPr>
        <w:ind w:left="1068"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16cid:durableId="2141722904">
    <w:abstractNumId w:val="13"/>
  </w:num>
  <w:num w:numId="2" w16cid:durableId="441076527">
    <w:abstractNumId w:val="11"/>
  </w:num>
  <w:num w:numId="3" w16cid:durableId="47895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416525">
    <w:abstractNumId w:val="10"/>
  </w:num>
  <w:num w:numId="5" w16cid:durableId="80104570">
    <w:abstractNumId w:val="17"/>
  </w:num>
  <w:num w:numId="6" w16cid:durableId="1741516047">
    <w:abstractNumId w:val="1"/>
  </w:num>
  <w:num w:numId="7" w16cid:durableId="738137630">
    <w:abstractNumId w:val="3"/>
  </w:num>
  <w:num w:numId="8" w16cid:durableId="2006588006">
    <w:abstractNumId w:val="12"/>
  </w:num>
  <w:num w:numId="9" w16cid:durableId="1054742762">
    <w:abstractNumId w:val="15"/>
  </w:num>
  <w:num w:numId="10" w16cid:durableId="333381867">
    <w:abstractNumId w:val="16"/>
  </w:num>
  <w:num w:numId="11" w16cid:durableId="1412309335">
    <w:abstractNumId w:val="14"/>
  </w:num>
  <w:num w:numId="12" w16cid:durableId="1316226388">
    <w:abstractNumId w:val="6"/>
  </w:num>
  <w:num w:numId="13" w16cid:durableId="563027115">
    <w:abstractNumId w:val="0"/>
  </w:num>
  <w:num w:numId="14" w16cid:durableId="55709166">
    <w:abstractNumId w:val="8"/>
  </w:num>
  <w:num w:numId="15" w16cid:durableId="629172031">
    <w:abstractNumId w:val="7"/>
  </w:num>
  <w:num w:numId="16" w16cid:durableId="922497612">
    <w:abstractNumId w:val="5"/>
  </w:num>
  <w:num w:numId="17" w16cid:durableId="1139568372">
    <w:abstractNumId w:val="2"/>
  </w:num>
  <w:num w:numId="18" w16cid:durableId="591624668">
    <w:abstractNumId w:val="9"/>
  </w:num>
  <w:num w:numId="19" w16cid:durableId="52417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282F"/>
    <w:rsid w:val="00044E12"/>
    <w:rsid w:val="000510E0"/>
    <w:rsid w:val="00064BF2"/>
    <w:rsid w:val="0009156F"/>
    <w:rsid w:val="000B4B30"/>
    <w:rsid w:val="000F5C04"/>
    <w:rsid w:val="001960F4"/>
    <w:rsid w:val="001B38F7"/>
    <w:rsid w:val="0024060F"/>
    <w:rsid w:val="00296BE1"/>
    <w:rsid w:val="00321F9B"/>
    <w:rsid w:val="0034243B"/>
    <w:rsid w:val="0035475A"/>
    <w:rsid w:val="003B629D"/>
    <w:rsid w:val="003C2009"/>
    <w:rsid w:val="003C6F77"/>
    <w:rsid w:val="003F0BCE"/>
    <w:rsid w:val="00401784"/>
    <w:rsid w:val="00436EE1"/>
    <w:rsid w:val="0047752C"/>
    <w:rsid w:val="004C66C5"/>
    <w:rsid w:val="004E1A6C"/>
    <w:rsid w:val="00563115"/>
    <w:rsid w:val="005C0829"/>
    <w:rsid w:val="005C39E1"/>
    <w:rsid w:val="005D6F76"/>
    <w:rsid w:val="00602680"/>
    <w:rsid w:val="00604014"/>
    <w:rsid w:val="00621941"/>
    <w:rsid w:val="0062413E"/>
    <w:rsid w:val="00640574"/>
    <w:rsid w:val="0065140E"/>
    <w:rsid w:val="006631C0"/>
    <w:rsid w:val="00673AB5"/>
    <w:rsid w:val="006A0916"/>
    <w:rsid w:val="007270BE"/>
    <w:rsid w:val="00730C8D"/>
    <w:rsid w:val="00737D4D"/>
    <w:rsid w:val="00767E83"/>
    <w:rsid w:val="0078701B"/>
    <w:rsid w:val="00790B35"/>
    <w:rsid w:val="007B3E03"/>
    <w:rsid w:val="0081476E"/>
    <w:rsid w:val="00821143"/>
    <w:rsid w:val="00821CA1"/>
    <w:rsid w:val="00851F29"/>
    <w:rsid w:val="00856865"/>
    <w:rsid w:val="00875A50"/>
    <w:rsid w:val="00893A70"/>
    <w:rsid w:val="008A1E59"/>
    <w:rsid w:val="008A210D"/>
    <w:rsid w:val="008A24DC"/>
    <w:rsid w:val="008E1962"/>
    <w:rsid w:val="0092437A"/>
    <w:rsid w:val="00931D8D"/>
    <w:rsid w:val="00933EBA"/>
    <w:rsid w:val="00951DAC"/>
    <w:rsid w:val="009A26A3"/>
    <w:rsid w:val="009D4DEF"/>
    <w:rsid w:val="00A01D53"/>
    <w:rsid w:val="00A10B37"/>
    <w:rsid w:val="00A1406C"/>
    <w:rsid w:val="00A2704E"/>
    <w:rsid w:val="00AA0B67"/>
    <w:rsid w:val="00B168C8"/>
    <w:rsid w:val="00B34F13"/>
    <w:rsid w:val="00B542E3"/>
    <w:rsid w:val="00B6735E"/>
    <w:rsid w:val="00B9400B"/>
    <w:rsid w:val="00BC0313"/>
    <w:rsid w:val="00BD43EB"/>
    <w:rsid w:val="00BD72F6"/>
    <w:rsid w:val="00C5085D"/>
    <w:rsid w:val="00C80D56"/>
    <w:rsid w:val="00D00D12"/>
    <w:rsid w:val="00D127FC"/>
    <w:rsid w:val="00D4535F"/>
    <w:rsid w:val="00DD38D0"/>
    <w:rsid w:val="00DF21D5"/>
    <w:rsid w:val="00E15368"/>
    <w:rsid w:val="00E213A3"/>
    <w:rsid w:val="00E46F2F"/>
    <w:rsid w:val="00ED54E0"/>
    <w:rsid w:val="00F53349"/>
    <w:rsid w:val="00F577F9"/>
    <w:rsid w:val="00F962D7"/>
    <w:rsid w:val="00FF2B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7EF06D7"/>
  <w15:docId w15:val="{AB22249B-E8C9-46D6-AFB7-CA36956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link w:val="Ttulo1Car"/>
    <w:uiPriority w:val="1"/>
    <w:qFormat/>
    <w:rsid w:val="00F53349"/>
    <w:pPr>
      <w:widowControl w:val="0"/>
      <w:autoSpaceDE w:val="0"/>
      <w:autoSpaceDN w:val="0"/>
      <w:ind w:left="132"/>
      <w:outlineLvl w:val="0"/>
    </w:pPr>
    <w:rPr>
      <w:rFonts w:eastAsia="Arial" w:cs="Arial"/>
      <w:b/>
      <w:bCs/>
      <w:lang w:val="ca-ES" w:eastAsia="ca-ES" w:bidi="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0510E0"/>
    <w:pPr>
      <w:ind w:left="708"/>
    </w:pPr>
    <w:rPr>
      <w:rFonts w:eastAsia="Times New Roman"/>
      <w:b/>
      <w:color w:val="000080"/>
      <w:kern w:val="28"/>
      <w:szCs w:val="20"/>
      <w:lang w:val="ca-ES"/>
    </w:rPr>
  </w:style>
  <w:style w:type="paragraph" w:customStyle="1" w:styleId="Default">
    <w:name w:val="Default"/>
    <w:rsid w:val="000510E0"/>
    <w:pPr>
      <w:autoSpaceDE w:val="0"/>
      <w:autoSpaceDN w:val="0"/>
      <w:adjustRightInd w:val="0"/>
      <w:spacing w:after="0" w:line="240" w:lineRule="auto"/>
    </w:pPr>
    <w:rPr>
      <w:rFonts w:ascii="Times New Roman" w:eastAsia="Times New Roman" w:hAnsi="Times New Roman" w:cs="Times New Roman"/>
      <w:color w:val="000000"/>
      <w:sz w:val="24"/>
      <w:szCs w:val="24"/>
      <w:lang w:val="ca-ES" w:bidi="ks-Deva"/>
    </w:rPr>
  </w:style>
  <w:style w:type="paragraph" w:customStyle="1" w:styleId="Normal10">
    <w:name w:val="Normal1"/>
    <w:basedOn w:val="Normal"/>
    <w:link w:val="Normal1Car0"/>
    <w:rsid w:val="006631C0"/>
    <w:pPr>
      <w:keepLines/>
      <w:spacing w:before="120" w:after="120"/>
    </w:pPr>
    <w:rPr>
      <w:rFonts w:eastAsia="Times New Roman"/>
      <w:szCs w:val="20"/>
      <w:lang w:val="ca-ES" w:eastAsia="es-ES"/>
    </w:rPr>
  </w:style>
  <w:style w:type="character" w:customStyle="1" w:styleId="Normal1Car0">
    <w:name w:val="Normal1 Car"/>
    <w:link w:val="Normal10"/>
    <w:locked/>
    <w:rsid w:val="006631C0"/>
    <w:rPr>
      <w:rFonts w:ascii="Arial" w:eastAsia="Times New Roman" w:hAnsi="Arial" w:cs="Times New Roman"/>
      <w:szCs w:val="20"/>
      <w:lang w:val="ca-ES" w:eastAsia="es-ES"/>
    </w:rPr>
  </w:style>
  <w:style w:type="paragraph" w:customStyle="1" w:styleId="Standard">
    <w:name w:val="Standard"/>
    <w:rsid w:val="00A10B37"/>
    <w:pPr>
      <w:suppressAutoHyphens/>
      <w:autoSpaceDN w:val="0"/>
      <w:spacing w:after="0" w:line="240" w:lineRule="auto"/>
      <w:textAlignment w:val="baseline"/>
    </w:pPr>
    <w:rPr>
      <w:rFonts w:ascii="Times New Roman" w:eastAsia="Times New Roman" w:hAnsi="Times New Roman" w:cs="Times New Roman"/>
      <w:kern w:val="3"/>
      <w:sz w:val="24"/>
      <w:szCs w:val="24"/>
      <w:lang w:val="ca-ES" w:eastAsia="zh-CN"/>
    </w:rPr>
  </w:style>
  <w:style w:type="paragraph" w:styleId="Lista2">
    <w:name w:val="List 2"/>
    <w:basedOn w:val="Normal"/>
    <w:unhideWhenUsed/>
    <w:rsid w:val="00044E12"/>
    <w:pPr>
      <w:ind w:left="566" w:hanging="283"/>
      <w:jc w:val="left"/>
    </w:pPr>
    <w:rPr>
      <w:rFonts w:eastAsia="Times New Roman"/>
      <w:lang w:val="ca-ES" w:eastAsia="es-ES"/>
    </w:rPr>
  </w:style>
  <w:style w:type="paragraph" w:styleId="Textoindependiente2">
    <w:name w:val="Body Text 2"/>
    <w:basedOn w:val="Normal"/>
    <w:link w:val="Textoindependiente2Car"/>
    <w:rsid w:val="008A24DC"/>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8A24DC"/>
    <w:rPr>
      <w:rFonts w:ascii="Palatino Linotype" w:eastAsia="Times New Roman" w:hAnsi="Palatino Linotype" w:cs="Times New Roman"/>
      <w:sz w:val="24"/>
      <w:szCs w:val="20"/>
      <w:lang w:val="ca-ES" w:eastAsia="es-ES"/>
    </w:rPr>
  </w:style>
  <w:style w:type="character" w:customStyle="1" w:styleId="Ttulo1Car">
    <w:name w:val="Título 1 Car"/>
    <w:basedOn w:val="Fuentedeprrafopredeter"/>
    <w:link w:val="Ttulo1"/>
    <w:uiPriority w:val="1"/>
    <w:rsid w:val="00F53349"/>
    <w:rPr>
      <w:rFonts w:ascii="Arial" w:eastAsia="Arial" w:hAnsi="Arial" w:cs="Arial"/>
      <w:b/>
      <w:bCs/>
      <w:lang w:val="ca-ES" w:eastAsia="ca-ES" w:bidi="ca-ES"/>
    </w:rPr>
  </w:style>
  <w:style w:type="paragraph" w:styleId="Textoindependiente">
    <w:name w:val="Body Text"/>
    <w:basedOn w:val="Normal"/>
    <w:link w:val="TextoindependienteCar"/>
    <w:qFormat/>
    <w:rsid w:val="00F53349"/>
    <w:pPr>
      <w:widowControl w:val="0"/>
      <w:autoSpaceDE w:val="0"/>
      <w:autoSpaceDN w:val="0"/>
      <w:jc w:val="left"/>
    </w:pPr>
    <w:rPr>
      <w:rFonts w:eastAsia="Arial" w:cs="Arial"/>
      <w:lang w:val="ca-ES" w:eastAsia="ca-ES" w:bidi="ca-ES"/>
    </w:rPr>
  </w:style>
  <w:style w:type="character" w:customStyle="1" w:styleId="TextoindependienteCar">
    <w:name w:val="Texto independiente Car"/>
    <w:basedOn w:val="Fuentedeprrafopredeter"/>
    <w:link w:val="Textoindependiente"/>
    <w:rsid w:val="00F53349"/>
    <w:rPr>
      <w:rFonts w:ascii="Arial" w:eastAsia="Arial" w:hAnsi="Arial" w:cs="Arial"/>
      <w:lang w:val="ca-ES" w:eastAsia="ca-ES" w:bidi="ca-ES"/>
    </w:rPr>
  </w:style>
  <w:style w:type="paragraph" w:customStyle="1" w:styleId="TableParagraph">
    <w:name w:val="Table Paragraph"/>
    <w:basedOn w:val="Normal"/>
    <w:uiPriority w:val="1"/>
    <w:qFormat/>
    <w:rsid w:val="00F53349"/>
    <w:pPr>
      <w:widowControl w:val="0"/>
      <w:autoSpaceDE w:val="0"/>
      <w:autoSpaceDN w:val="0"/>
      <w:ind w:left="108"/>
      <w:jc w:val="left"/>
    </w:pPr>
    <w:rPr>
      <w:rFonts w:eastAsia="Arial" w:cs="Arial"/>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5904</Words>
  <Characters>32476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ACTA (X2019005708)</vt:lpstr>
    </vt:vector>
  </TitlesOfParts>
  <Company>OVH SAS</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(X2019005708)</dc:title>
  <dc:subject/>
  <dc:creator>averges</dc:creator>
  <cp:keywords/>
  <dc:description/>
  <cp:lastModifiedBy>YASMINA PEREZ BUSTOS,</cp:lastModifiedBy>
  <cp:revision>2</cp:revision>
  <dcterms:created xsi:type="dcterms:W3CDTF">2022-07-01T12:10:00Z</dcterms:created>
  <dcterms:modified xsi:type="dcterms:W3CDTF">2022-07-01T12:10:00Z</dcterms:modified>
</cp:coreProperties>
</file>