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4"/>
        <w:rPr>
          <w:rFonts w:ascii="Times New Roman"/>
        </w:rPr>
      </w:pPr>
      <w:r>
        <w:rPr/>
        <mc:AlternateContent>
          <mc:Choice Requires="wps">
            <w:drawing>
              <wp:anchor distT="0" distB="0" distL="0" distR="0" allowOverlap="1" layoutInCell="1" locked="0" behindDoc="1" simplePos="0" relativeHeight="487370752">
                <wp:simplePos x="0" y="0"/>
                <wp:positionH relativeFrom="page">
                  <wp:posOffset>1012189</wp:posOffset>
                </wp:positionH>
                <wp:positionV relativeFrom="page">
                  <wp:posOffset>6388100</wp:posOffset>
                </wp:positionV>
                <wp:extent cx="6213475" cy="39116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213475" cy="3911600"/>
                          <a:chExt cx="6213475" cy="3911600"/>
                        </a:xfrm>
                      </wpg:grpSpPr>
                      <wps:wsp>
                        <wps:cNvPr id="4" name="Graphic 4"/>
                        <wps:cNvSpPr/>
                        <wps:spPr>
                          <a:xfrm>
                            <a:off x="0" y="3553459"/>
                            <a:ext cx="6092190" cy="7620"/>
                          </a:xfrm>
                          <a:custGeom>
                            <a:avLst/>
                            <a:gdLst/>
                            <a:ahLst/>
                            <a:cxnLst/>
                            <a:rect l="l" t="t" r="r" b="b"/>
                            <a:pathLst>
                              <a:path w="6092190" h="7620">
                                <a:moveTo>
                                  <a:pt x="6092190" y="0"/>
                                </a:moveTo>
                                <a:lnTo>
                                  <a:pt x="3375660" y="0"/>
                                </a:lnTo>
                                <a:lnTo>
                                  <a:pt x="0" y="0"/>
                                </a:lnTo>
                                <a:lnTo>
                                  <a:pt x="0" y="3810"/>
                                </a:lnTo>
                                <a:lnTo>
                                  <a:pt x="0" y="7620"/>
                                </a:lnTo>
                                <a:lnTo>
                                  <a:pt x="3375660" y="7620"/>
                                </a:lnTo>
                                <a:lnTo>
                                  <a:pt x="6092190" y="7620"/>
                                </a:lnTo>
                                <a:lnTo>
                                  <a:pt x="6092190" y="3810"/>
                                </a:lnTo>
                                <a:lnTo>
                                  <a:pt x="6092190" y="0"/>
                                </a:lnTo>
                                <a:close/>
                              </a:path>
                            </a:pathLst>
                          </a:custGeom>
                          <a:solidFill>
                            <a:srgbClr val="000009"/>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5859660" y="0"/>
                            <a:ext cx="353306" cy="3911600"/>
                          </a:xfrm>
                          <a:prstGeom prst="rect">
                            <a:avLst/>
                          </a:prstGeom>
                        </pic:spPr>
                      </pic:pic>
                    </wpg:wgp>
                  </a:graphicData>
                </a:graphic>
              </wp:anchor>
            </w:drawing>
          </mc:Choice>
          <mc:Fallback>
            <w:pict>
              <v:group style="position:absolute;margin-left:79.699997pt;margin-top:503pt;width:489.25pt;height:308pt;mso-position-horizontal-relative:page;mso-position-vertical-relative:page;z-index:-15945728" id="docshapegroup2" coordorigin="1594,10060" coordsize="9785,6160">
                <v:shape style="position:absolute;left:1594;top:15656;width:9594;height:12" id="docshape3" coordorigin="1594,15656" coordsize="9594,12" path="m11188,15656l6910,15656,1594,15656,1594,15662,1594,15668,6910,15668,11188,15668,11188,15662,11188,15656xe" filled="true" fillcolor="#000009" stroked="false">
                  <v:path arrowok="t"/>
                  <v:fill type="solid"/>
                </v:shape>
                <v:shape style="position:absolute;left:10821;top:10060;width:557;height:6160" type="#_x0000_t75" id="docshape4"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7208118</wp:posOffset>
                </wp:positionH>
                <wp:positionV relativeFrom="page">
                  <wp:posOffset>6994953</wp:posOffset>
                </wp:positionV>
                <wp:extent cx="187325" cy="33305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7325" cy="333057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1 de 7</w:t>
                            </w:r>
                          </w:p>
                        </w:txbxContent>
                      </wps:txbx>
                      <wps:bodyPr wrap="square" lIns="0" tIns="0" rIns="0" bIns="0" rtlCol="0" vert="vert270">
                        <a:noAutofit/>
                      </wps:bodyPr>
                    </wps:wsp>
                  </a:graphicData>
                </a:graphic>
              </wp:anchor>
            </w:drawing>
          </mc:Choice>
          <mc:Fallback>
            <w:pict>
              <v:shape style="position:absolute;margin-left:567.568359pt;margin-top:550.783752pt;width:14.75pt;height:262.25pt;mso-position-horizontal-relative:page;mso-position-vertical-relative:page;z-index:15730176" type="#_x0000_t202" id="docshape5" filled="false" stroked="false">
                <v:textbox inset="0,0,0,0" style="layout-flow:vertical;mso-layout-flow-alt:bottom-to-top">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1 de 7</w:t>
                      </w:r>
                    </w:p>
                  </w:txbxContent>
                </v:textbox>
                <w10:wrap type="none"/>
              </v:shape>
            </w:pict>
          </mc:Fallback>
        </mc:AlternateContent>
      </w:r>
    </w:p>
    <w:p>
      <w:pPr>
        <w:spacing w:before="0"/>
        <w:ind w:left="4740" w:right="0" w:hanging="3368"/>
        <w:jc w:val="left"/>
        <w:rPr>
          <w:rFonts w:ascii="Arial" w:hAnsi="Arial"/>
          <w:b/>
          <w:sz w:val="22"/>
        </w:rPr>
      </w:pPr>
      <w:r>
        <w:rPr/>
        <mc:AlternateContent>
          <mc:Choice Requires="wps">
            <w:drawing>
              <wp:anchor distT="0" distB="0" distL="0" distR="0" allowOverlap="1" layoutInCell="1" locked="0" behindDoc="0" simplePos="0" relativeHeight="15729664">
                <wp:simplePos x="0" y="0"/>
                <wp:positionH relativeFrom="page">
                  <wp:posOffset>254000</wp:posOffset>
                </wp:positionH>
                <wp:positionV relativeFrom="paragraph">
                  <wp:posOffset>-258674</wp:posOffset>
                </wp:positionV>
                <wp:extent cx="368300" cy="29298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68300" cy="2929890"/>
                        </a:xfrm>
                        <a:prstGeom prst="rect">
                          <a:avLst/>
                        </a:prstGeom>
                        <a:ln w="6350">
                          <a:solidFill>
                            <a:srgbClr val="7F7F7F"/>
                          </a:solidFill>
                          <a:prstDash val="solid"/>
                        </a:ln>
                      </wps:spPr>
                      <wps:txbx>
                        <w:txbxContent>
                          <w:p>
                            <w:pPr>
                              <w:spacing w:line="208" w:lineRule="auto" w:before="57"/>
                              <w:ind w:left="1214" w:right="1308" w:firstLine="0"/>
                              <w:jc w:val="left"/>
                              <w:rPr>
                                <w:rFonts w:ascii="Arial MT" w:hAnsi="Arial MT"/>
                                <w:sz w:val="12"/>
                              </w:rPr>
                            </w:pPr>
                            <w:r>
                              <w:rPr>
                                <w:rFonts w:ascii="Arial MT" w:hAnsi="Arial MT"/>
                                <w:sz w:val="12"/>
                              </w:rPr>
                              <w:t>Arturo</w:t>
                            </w:r>
                            <w:r>
                              <w:rPr>
                                <w:rFonts w:ascii="Arial MT" w:hAnsi="Arial MT"/>
                                <w:spacing w:val="-8"/>
                                <w:sz w:val="12"/>
                              </w:rPr>
                              <w:t> </w:t>
                            </w:r>
                            <w:r>
                              <w:rPr>
                                <w:rFonts w:ascii="Arial MT" w:hAnsi="Arial MT"/>
                                <w:sz w:val="12"/>
                              </w:rPr>
                              <w:t>González</w:t>
                            </w:r>
                            <w:r>
                              <w:rPr>
                                <w:rFonts w:ascii="Arial MT" w:hAnsi="Arial MT"/>
                                <w:spacing w:val="-8"/>
                                <w:sz w:val="12"/>
                              </w:rPr>
                              <w:t> </w:t>
                            </w:r>
                            <w:r>
                              <w:rPr>
                                <w:rFonts w:ascii="Arial MT" w:hAnsi="Arial MT"/>
                                <w:sz w:val="12"/>
                              </w:rPr>
                              <w:t>Benet</w:t>
                            </w:r>
                            <w:r>
                              <w:rPr>
                                <w:rFonts w:ascii="Arial MT" w:hAnsi="Arial MT"/>
                                <w:spacing w:val="-8"/>
                                <w:sz w:val="12"/>
                              </w:rPr>
                              <w:t> </w:t>
                            </w:r>
                            <w:r>
                              <w:rPr>
                                <w:rFonts w:ascii="Arial MT" w:hAnsi="Arial MT"/>
                                <w:sz w:val="12"/>
                              </w:rPr>
                              <w:t>(1</w:t>
                            </w:r>
                            <w:r>
                              <w:rPr>
                                <w:rFonts w:ascii="Arial MT" w:hAnsi="Arial MT"/>
                                <w:spacing w:val="-8"/>
                                <w:sz w:val="12"/>
                              </w:rPr>
                              <w:t> </w:t>
                            </w:r>
                            <w:r>
                              <w:rPr>
                                <w:rFonts w:ascii="Arial MT" w:hAnsi="Arial MT"/>
                                <w:sz w:val="12"/>
                              </w:rPr>
                              <w:t>de</w:t>
                            </w:r>
                            <w:r>
                              <w:rPr>
                                <w:rFonts w:ascii="Arial MT" w:hAnsi="Arial MT"/>
                                <w:spacing w:val="-8"/>
                                <w:sz w:val="12"/>
                              </w:rPr>
                              <w:t> </w:t>
                            </w:r>
                            <w:r>
                              <w:rPr>
                                <w:rFonts w:ascii="Arial MT" w:hAnsi="Arial MT"/>
                                <w:sz w:val="12"/>
                              </w:rPr>
                              <w:t>1)</w:t>
                            </w:r>
                            <w:r>
                              <w:rPr>
                                <w:rFonts w:ascii="Arial MT" w:hAnsi="Arial MT"/>
                                <w:spacing w:val="40"/>
                                <w:sz w:val="12"/>
                              </w:rPr>
                              <w:t> </w:t>
                            </w:r>
                            <w:r>
                              <w:rPr>
                                <w:rFonts w:ascii="Arial MT" w:hAnsi="Arial MT"/>
                                <w:sz w:val="12"/>
                              </w:rPr>
                              <w:t>Secretari</w:t>
                            </w:r>
                            <w:r>
                              <w:rPr>
                                <w:rFonts w:ascii="Arial MT" w:hAnsi="Arial MT"/>
                                <w:spacing w:val="-9"/>
                                <w:sz w:val="12"/>
                              </w:rPr>
                              <w:t> </w:t>
                            </w:r>
                            <w:r>
                              <w:rPr>
                                <w:rFonts w:ascii="Arial MT" w:hAnsi="Arial MT"/>
                                <w:sz w:val="12"/>
                              </w:rPr>
                              <w:t>Interventor</w:t>
                            </w:r>
                          </w:p>
                          <w:p>
                            <w:pPr>
                              <w:spacing w:line="114" w:lineRule="exact" w:before="0"/>
                              <w:ind w:left="1214" w:right="0" w:firstLine="0"/>
                              <w:jc w:val="left"/>
                              <w:rPr>
                                <w:rFonts w:ascii="Arial MT"/>
                                <w:sz w:val="12"/>
                              </w:rPr>
                            </w:pPr>
                            <w:r>
                              <w:rPr>
                                <w:rFonts w:ascii="Arial MT"/>
                                <w:sz w:val="12"/>
                              </w:rPr>
                              <w:t>Data</w:t>
                            </w:r>
                            <w:r>
                              <w:rPr>
                                <w:rFonts w:ascii="Arial MT"/>
                                <w:spacing w:val="-7"/>
                                <w:sz w:val="12"/>
                              </w:rPr>
                              <w:t> </w:t>
                            </w:r>
                            <w:r>
                              <w:rPr>
                                <w:rFonts w:ascii="Arial MT"/>
                                <w:sz w:val="12"/>
                              </w:rPr>
                              <w:t>Signatura:</w:t>
                            </w:r>
                            <w:r>
                              <w:rPr>
                                <w:rFonts w:ascii="Arial MT"/>
                                <w:spacing w:val="-7"/>
                                <w:sz w:val="12"/>
                              </w:rPr>
                              <w:t> </w:t>
                            </w:r>
                            <w:r>
                              <w:rPr>
                                <w:rFonts w:ascii="Arial MT"/>
                                <w:spacing w:val="-2"/>
                                <w:sz w:val="12"/>
                              </w:rPr>
                              <w:t>18/07/2017</w:t>
                            </w:r>
                          </w:p>
                          <w:p>
                            <w:pPr>
                              <w:spacing w:line="129" w:lineRule="exact" w:before="0"/>
                              <w:ind w:left="1214" w:right="0" w:firstLine="0"/>
                              <w:jc w:val="left"/>
                              <w:rPr>
                                <w:rFonts w:ascii="Arial MT"/>
                                <w:sz w:val="12"/>
                              </w:rPr>
                            </w:pPr>
                            <w:r>
                              <w:rPr>
                                <w:rFonts w:ascii="Arial MT"/>
                                <w:sz w:val="12"/>
                              </w:rPr>
                              <w:t>HASH:</w:t>
                            </w:r>
                            <w:r>
                              <w:rPr>
                                <w:rFonts w:ascii="Arial MT"/>
                                <w:spacing w:val="-5"/>
                                <w:sz w:val="12"/>
                              </w:rPr>
                              <w:t> </w:t>
                            </w:r>
                            <w:r>
                              <w:rPr>
                                <w:rFonts w:ascii="Arial MT"/>
                                <w:spacing w:val="-2"/>
                                <w:sz w:val="12"/>
                              </w:rPr>
                              <w:t>60c0e2c27a1823d3c2d4bfa1d6540ec9</w:t>
                            </w:r>
                          </w:p>
                        </w:txbxContent>
                      </wps:txbx>
                      <wps:bodyPr wrap="square" lIns="0" tIns="0" rIns="0" bIns="0" rtlCol="0" vert="vert270">
                        <a:noAutofit/>
                      </wps:bodyPr>
                    </wps:wsp>
                  </a:graphicData>
                </a:graphic>
              </wp:anchor>
            </w:drawing>
          </mc:Choice>
          <mc:Fallback>
            <w:pict>
              <v:shape style="position:absolute;margin-left:20pt;margin-top:-20.368067pt;width:29pt;height:230.7pt;mso-position-horizontal-relative:page;mso-position-vertical-relative:paragraph;z-index:15729664" type="#_x0000_t202" id="docshape6" filled="false" stroked="true" strokeweight=".5pt" strokecolor="#7f7f7f">
                <v:textbox inset="0,0,0,0" style="layout-flow:vertical;mso-layout-flow-alt:bottom-to-top">
                  <w:txbxContent>
                    <w:p>
                      <w:pPr>
                        <w:spacing w:line="208" w:lineRule="auto" w:before="57"/>
                        <w:ind w:left="1214" w:right="1308" w:firstLine="0"/>
                        <w:jc w:val="left"/>
                        <w:rPr>
                          <w:rFonts w:ascii="Arial MT" w:hAnsi="Arial MT"/>
                          <w:sz w:val="12"/>
                        </w:rPr>
                      </w:pPr>
                      <w:r>
                        <w:rPr>
                          <w:rFonts w:ascii="Arial MT" w:hAnsi="Arial MT"/>
                          <w:sz w:val="12"/>
                        </w:rPr>
                        <w:t>Arturo</w:t>
                      </w:r>
                      <w:r>
                        <w:rPr>
                          <w:rFonts w:ascii="Arial MT" w:hAnsi="Arial MT"/>
                          <w:spacing w:val="-8"/>
                          <w:sz w:val="12"/>
                        </w:rPr>
                        <w:t> </w:t>
                      </w:r>
                      <w:r>
                        <w:rPr>
                          <w:rFonts w:ascii="Arial MT" w:hAnsi="Arial MT"/>
                          <w:sz w:val="12"/>
                        </w:rPr>
                        <w:t>González</w:t>
                      </w:r>
                      <w:r>
                        <w:rPr>
                          <w:rFonts w:ascii="Arial MT" w:hAnsi="Arial MT"/>
                          <w:spacing w:val="-8"/>
                          <w:sz w:val="12"/>
                        </w:rPr>
                        <w:t> </w:t>
                      </w:r>
                      <w:r>
                        <w:rPr>
                          <w:rFonts w:ascii="Arial MT" w:hAnsi="Arial MT"/>
                          <w:sz w:val="12"/>
                        </w:rPr>
                        <w:t>Benet</w:t>
                      </w:r>
                      <w:r>
                        <w:rPr>
                          <w:rFonts w:ascii="Arial MT" w:hAnsi="Arial MT"/>
                          <w:spacing w:val="-8"/>
                          <w:sz w:val="12"/>
                        </w:rPr>
                        <w:t> </w:t>
                      </w:r>
                      <w:r>
                        <w:rPr>
                          <w:rFonts w:ascii="Arial MT" w:hAnsi="Arial MT"/>
                          <w:sz w:val="12"/>
                        </w:rPr>
                        <w:t>(1</w:t>
                      </w:r>
                      <w:r>
                        <w:rPr>
                          <w:rFonts w:ascii="Arial MT" w:hAnsi="Arial MT"/>
                          <w:spacing w:val="-8"/>
                          <w:sz w:val="12"/>
                        </w:rPr>
                        <w:t> </w:t>
                      </w:r>
                      <w:r>
                        <w:rPr>
                          <w:rFonts w:ascii="Arial MT" w:hAnsi="Arial MT"/>
                          <w:sz w:val="12"/>
                        </w:rPr>
                        <w:t>de</w:t>
                      </w:r>
                      <w:r>
                        <w:rPr>
                          <w:rFonts w:ascii="Arial MT" w:hAnsi="Arial MT"/>
                          <w:spacing w:val="-8"/>
                          <w:sz w:val="12"/>
                        </w:rPr>
                        <w:t> </w:t>
                      </w:r>
                      <w:r>
                        <w:rPr>
                          <w:rFonts w:ascii="Arial MT" w:hAnsi="Arial MT"/>
                          <w:sz w:val="12"/>
                        </w:rPr>
                        <w:t>1)</w:t>
                      </w:r>
                      <w:r>
                        <w:rPr>
                          <w:rFonts w:ascii="Arial MT" w:hAnsi="Arial MT"/>
                          <w:spacing w:val="40"/>
                          <w:sz w:val="12"/>
                        </w:rPr>
                        <w:t> </w:t>
                      </w:r>
                      <w:r>
                        <w:rPr>
                          <w:rFonts w:ascii="Arial MT" w:hAnsi="Arial MT"/>
                          <w:sz w:val="12"/>
                        </w:rPr>
                        <w:t>Secretari</w:t>
                      </w:r>
                      <w:r>
                        <w:rPr>
                          <w:rFonts w:ascii="Arial MT" w:hAnsi="Arial MT"/>
                          <w:spacing w:val="-9"/>
                          <w:sz w:val="12"/>
                        </w:rPr>
                        <w:t> </w:t>
                      </w:r>
                      <w:r>
                        <w:rPr>
                          <w:rFonts w:ascii="Arial MT" w:hAnsi="Arial MT"/>
                          <w:sz w:val="12"/>
                        </w:rPr>
                        <w:t>Interventor</w:t>
                      </w:r>
                    </w:p>
                    <w:p>
                      <w:pPr>
                        <w:spacing w:line="114" w:lineRule="exact" w:before="0"/>
                        <w:ind w:left="1214" w:right="0" w:firstLine="0"/>
                        <w:jc w:val="left"/>
                        <w:rPr>
                          <w:rFonts w:ascii="Arial MT"/>
                          <w:sz w:val="12"/>
                        </w:rPr>
                      </w:pPr>
                      <w:r>
                        <w:rPr>
                          <w:rFonts w:ascii="Arial MT"/>
                          <w:sz w:val="12"/>
                        </w:rPr>
                        <w:t>Data</w:t>
                      </w:r>
                      <w:r>
                        <w:rPr>
                          <w:rFonts w:ascii="Arial MT"/>
                          <w:spacing w:val="-7"/>
                          <w:sz w:val="12"/>
                        </w:rPr>
                        <w:t> </w:t>
                      </w:r>
                      <w:r>
                        <w:rPr>
                          <w:rFonts w:ascii="Arial MT"/>
                          <w:sz w:val="12"/>
                        </w:rPr>
                        <w:t>Signatura:</w:t>
                      </w:r>
                      <w:r>
                        <w:rPr>
                          <w:rFonts w:ascii="Arial MT"/>
                          <w:spacing w:val="-7"/>
                          <w:sz w:val="12"/>
                        </w:rPr>
                        <w:t> </w:t>
                      </w:r>
                      <w:r>
                        <w:rPr>
                          <w:rFonts w:ascii="Arial MT"/>
                          <w:spacing w:val="-2"/>
                          <w:sz w:val="12"/>
                        </w:rPr>
                        <w:t>18/07/2017</w:t>
                      </w:r>
                    </w:p>
                    <w:p>
                      <w:pPr>
                        <w:spacing w:line="129" w:lineRule="exact" w:before="0"/>
                        <w:ind w:left="1214" w:right="0" w:firstLine="0"/>
                        <w:jc w:val="left"/>
                        <w:rPr>
                          <w:rFonts w:ascii="Arial MT"/>
                          <w:sz w:val="12"/>
                        </w:rPr>
                      </w:pPr>
                      <w:r>
                        <w:rPr>
                          <w:rFonts w:ascii="Arial MT"/>
                          <w:sz w:val="12"/>
                        </w:rPr>
                        <w:t>HASH:</w:t>
                      </w:r>
                      <w:r>
                        <w:rPr>
                          <w:rFonts w:ascii="Arial MT"/>
                          <w:spacing w:val="-5"/>
                          <w:sz w:val="12"/>
                        </w:rPr>
                        <w:t> </w:t>
                      </w:r>
                      <w:r>
                        <w:rPr>
                          <w:rFonts w:ascii="Arial MT"/>
                          <w:spacing w:val="-2"/>
                          <w:sz w:val="12"/>
                        </w:rPr>
                        <w:t>60c0e2c27a1823d3c2d4bfa1d6540ec9</w:t>
                      </w:r>
                    </w:p>
                  </w:txbxContent>
                </v:textbox>
                <v:stroke dashstyle="solid"/>
                <w10:wrap type="none"/>
              </v:shape>
            </w:pict>
          </mc:Fallback>
        </mc:AlternateContent>
      </w:r>
      <w:r>
        <w:rPr>
          <w:rFonts w:ascii="Arial" w:hAnsi="Arial"/>
          <w:b/>
          <w:color w:val="000009"/>
          <w:sz w:val="22"/>
        </w:rPr>
        <w:t>PLA</w:t>
      </w:r>
      <w:r>
        <w:rPr>
          <w:rFonts w:ascii="Arial" w:hAnsi="Arial"/>
          <w:b/>
          <w:color w:val="000009"/>
          <w:spacing w:val="-16"/>
          <w:sz w:val="22"/>
        </w:rPr>
        <w:t> </w:t>
      </w:r>
      <w:r>
        <w:rPr>
          <w:rFonts w:ascii="Arial" w:hAnsi="Arial"/>
          <w:b/>
          <w:color w:val="000009"/>
          <w:sz w:val="22"/>
        </w:rPr>
        <w:t>ESTRATÈGIC</w:t>
      </w:r>
      <w:r>
        <w:rPr>
          <w:rFonts w:ascii="Arial" w:hAnsi="Arial"/>
          <w:b/>
          <w:color w:val="000009"/>
          <w:spacing w:val="-15"/>
          <w:sz w:val="22"/>
        </w:rPr>
        <w:t> </w:t>
      </w:r>
      <w:r>
        <w:rPr>
          <w:rFonts w:ascii="Arial" w:hAnsi="Arial"/>
          <w:b/>
          <w:color w:val="000009"/>
          <w:sz w:val="22"/>
        </w:rPr>
        <w:t>DE</w:t>
      </w:r>
      <w:r>
        <w:rPr>
          <w:rFonts w:ascii="Arial" w:hAnsi="Arial"/>
          <w:b/>
          <w:color w:val="000009"/>
          <w:spacing w:val="-15"/>
          <w:sz w:val="22"/>
        </w:rPr>
        <w:t> </w:t>
      </w:r>
      <w:r>
        <w:rPr>
          <w:rFonts w:ascii="Arial" w:hAnsi="Arial"/>
          <w:b/>
          <w:color w:val="000009"/>
          <w:sz w:val="22"/>
        </w:rPr>
        <w:t>SUBVENCIONS</w:t>
      </w:r>
      <w:r>
        <w:rPr>
          <w:rFonts w:ascii="Arial" w:hAnsi="Arial"/>
          <w:b/>
          <w:color w:val="000009"/>
          <w:spacing w:val="-16"/>
          <w:sz w:val="22"/>
        </w:rPr>
        <w:t> </w:t>
      </w:r>
      <w:r>
        <w:rPr>
          <w:rFonts w:ascii="Arial" w:hAnsi="Arial"/>
          <w:b/>
          <w:color w:val="000009"/>
          <w:sz w:val="22"/>
        </w:rPr>
        <w:t>DEL</w:t>
      </w:r>
      <w:r>
        <w:rPr>
          <w:rFonts w:ascii="Arial" w:hAnsi="Arial"/>
          <w:b/>
          <w:color w:val="000009"/>
          <w:spacing w:val="-15"/>
          <w:sz w:val="22"/>
        </w:rPr>
        <w:t> </w:t>
      </w:r>
      <w:r>
        <w:rPr>
          <w:rFonts w:ascii="Arial" w:hAnsi="Arial"/>
          <w:b/>
          <w:color w:val="000009"/>
          <w:sz w:val="22"/>
        </w:rPr>
        <w:t>CONSELL</w:t>
      </w:r>
      <w:r>
        <w:rPr>
          <w:rFonts w:ascii="Arial" w:hAnsi="Arial"/>
          <w:b/>
          <w:color w:val="000009"/>
          <w:spacing w:val="-15"/>
          <w:sz w:val="22"/>
        </w:rPr>
        <w:t> </w:t>
      </w:r>
      <w:r>
        <w:rPr>
          <w:rFonts w:ascii="Arial" w:hAnsi="Arial"/>
          <w:b/>
          <w:color w:val="000009"/>
          <w:sz w:val="22"/>
        </w:rPr>
        <w:t>COMARCAL</w:t>
      </w:r>
      <w:r>
        <w:rPr>
          <w:rFonts w:ascii="Arial" w:hAnsi="Arial"/>
          <w:b/>
          <w:color w:val="000009"/>
          <w:spacing w:val="-15"/>
          <w:sz w:val="22"/>
        </w:rPr>
        <w:t> </w:t>
      </w:r>
      <w:r>
        <w:rPr>
          <w:rFonts w:ascii="Arial" w:hAnsi="Arial"/>
          <w:b/>
          <w:color w:val="000009"/>
          <w:sz w:val="22"/>
        </w:rPr>
        <w:t>DEL</w:t>
      </w:r>
      <w:r>
        <w:rPr>
          <w:rFonts w:ascii="Arial" w:hAnsi="Arial"/>
          <w:b/>
          <w:color w:val="000009"/>
          <w:spacing w:val="-16"/>
          <w:sz w:val="22"/>
        </w:rPr>
        <w:t> </w:t>
      </w:r>
      <w:r>
        <w:rPr>
          <w:rFonts w:ascii="Arial" w:hAnsi="Arial"/>
          <w:b/>
          <w:color w:val="000009"/>
          <w:sz w:val="22"/>
        </w:rPr>
        <w:t>PRIORAT, ANYS 2017/2019</w:t>
      </w:r>
    </w:p>
    <w:p>
      <w:pPr>
        <w:pStyle w:val="BodyText"/>
        <w:rPr>
          <w:rFonts w:ascii="Arial"/>
          <w:b/>
        </w:rPr>
      </w:pPr>
    </w:p>
    <w:p>
      <w:pPr>
        <w:pStyle w:val="BodyText"/>
        <w:rPr>
          <w:rFonts w:ascii="Arial"/>
          <w:b/>
        </w:rPr>
      </w:pPr>
    </w:p>
    <w:p>
      <w:pPr>
        <w:spacing w:before="0"/>
        <w:ind w:left="1344" w:right="0" w:firstLine="0"/>
        <w:jc w:val="left"/>
        <w:rPr>
          <w:rFonts w:ascii="Arial" w:hAnsi="Arial"/>
          <w:b/>
          <w:sz w:val="22"/>
        </w:rPr>
      </w:pPr>
      <w:r>
        <w:rPr>
          <w:rFonts w:ascii="Arial" w:hAnsi="Arial"/>
          <w:b/>
          <w:spacing w:val="-2"/>
          <w:sz w:val="22"/>
        </w:rPr>
        <w:t>PREÀMBUL</w:t>
      </w:r>
    </w:p>
    <w:p>
      <w:pPr>
        <w:pStyle w:val="BodyText"/>
        <w:spacing w:before="3"/>
        <w:rPr>
          <w:rFonts w:ascii="Arial"/>
          <w:b/>
        </w:rPr>
      </w:pPr>
    </w:p>
    <w:p>
      <w:pPr>
        <w:pStyle w:val="BodyText"/>
        <w:spacing w:line="244" w:lineRule="auto" w:before="1"/>
        <w:ind w:left="1344"/>
      </w:pPr>
      <w:r>
        <w:rPr/>
        <w:t>El</w:t>
      </w:r>
      <w:r>
        <w:rPr>
          <w:spacing w:val="40"/>
        </w:rPr>
        <w:t> </w:t>
      </w:r>
      <w:r>
        <w:rPr/>
        <w:t>Pla</w:t>
      </w:r>
      <w:r>
        <w:rPr>
          <w:spacing w:val="40"/>
        </w:rPr>
        <w:t> </w:t>
      </w:r>
      <w:r>
        <w:rPr/>
        <w:t>estratègic</w:t>
      </w:r>
      <w:r>
        <w:rPr>
          <w:spacing w:val="40"/>
        </w:rPr>
        <w:t> </w:t>
      </w:r>
      <w:r>
        <w:rPr/>
        <w:t>de</w:t>
      </w:r>
      <w:r>
        <w:rPr>
          <w:spacing w:val="40"/>
        </w:rPr>
        <w:t> </w:t>
      </w:r>
      <w:r>
        <w:rPr/>
        <w:t>subvencions</w:t>
      </w:r>
      <w:r>
        <w:rPr>
          <w:spacing w:val="40"/>
        </w:rPr>
        <w:t> </w:t>
      </w:r>
      <w:r>
        <w:rPr/>
        <w:t>és</w:t>
      </w:r>
      <w:r>
        <w:rPr>
          <w:spacing w:val="40"/>
        </w:rPr>
        <w:t> </w:t>
      </w:r>
      <w:r>
        <w:rPr/>
        <w:t>un</w:t>
      </w:r>
      <w:r>
        <w:rPr>
          <w:spacing w:val="40"/>
        </w:rPr>
        <w:t> </w:t>
      </w:r>
      <w:r>
        <w:rPr/>
        <w:t>instrument</w:t>
      </w:r>
      <w:r>
        <w:rPr>
          <w:spacing w:val="40"/>
        </w:rPr>
        <w:t> </w:t>
      </w:r>
      <w:r>
        <w:rPr/>
        <w:t>de</w:t>
      </w:r>
      <w:r>
        <w:rPr>
          <w:spacing w:val="40"/>
        </w:rPr>
        <w:t> </w:t>
      </w:r>
      <w:r>
        <w:rPr/>
        <w:t>gestió</w:t>
      </w:r>
      <w:r>
        <w:rPr>
          <w:spacing w:val="40"/>
        </w:rPr>
        <w:t> </w:t>
      </w:r>
      <w:r>
        <w:rPr/>
        <w:t>que</w:t>
      </w:r>
      <w:r>
        <w:rPr>
          <w:spacing w:val="40"/>
        </w:rPr>
        <w:t> </w:t>
      </w:r>
      <w:r>
        <w:rPr/>
        <w:t>ha</w:t>
      </w:r>
      <w:r>
        <w:rPr>
          <w:spacing w:val="40"/>
        </w:rPr>
        <w:t> </w:t>
      </w:r>
      <w:r>
        <w:rPr/>
        <w:t>de</w:t>
      </w:r>
      <w:r>
        <w:rPr>
          <w:spacing w:val="40"/>
        </w:rPr>
        <w:t> </w:t>
      </w:r>
      <w:r>
        <w:rPr/>
        <w:t>facilitar</w:t>
      </w:r>
      <w:r>
        <w:rPr>
          <w:spacing w:val="40"/>
        </w:rPr>
        <w:t> </w:t>
      </w:r>
      <w:r>
        <w:rPr/>
        <w:t>la planificació, execució i avaluació de:</w:t>
      </w:r>
    </w:p>
    <w:p>
      <w:pPr>
        <w:pStyle w:val="ListParagraph"/>
        <w:numPr>
          <w:ilvl w:val="0"/>
          <w:numId w:val="1"/>
        </w:numPr>
        <w:tabs>
          <w:tab w:pos="2063" w:val="left" w:leader="none"/>
        </w:tabs>
        <w:spacing w:line="247" w:lineRule="exact" w:before="0" w:after="0"/>
        <w:ind w:left="2063" w:right="0" w:hanging="359"/>
        <w:jc w:val="left"/>
        <w:rPr>
          <w:rFonts w:ascii="Trebuchet MS" w:hAnsi="Trebuchet MS"/>
          <w:sz w:val="20"/>
        </w:rPr>
      </w:pPr>
      <w:r>
        <w:rPr>
          <w:sz w:val="22"/>
        </w:rPr>
        <w:t>Polítiques</w:t>
      </w:r>
      <w:r>
        <w:rPr>
          <w:spacing w:val="-4"/>
          <w:sz w:val="22"/>
        </w:rPr>
        <w:t> </w:t>
      </w:r>
      <w:r>
        <w:rPr>
          <w:sz w:val="22"/>
        </w:rPr>
        <w:t>d’assistència</w:t>
      </w:r>
      <w:r>
        <w:rPr>
          <w:spacing w:val="-1"/>
          <w:sz w:val="22"/>
        </w:rPr>
        <w:t> </w:t>
      </w:r>
      <w:r>
        <w:rPr>
          <w:sz w:val="22"/>
        </w:rPr>
        <w:t>i</w:t>
      </w:r>
      <w:r>
        <w:rPr>
          <w:spacing w:val="-2"/>
          <w:sz w:val="22"/>
        </w:rPr>
        <w:t> </w:t>
      </w:r>
      <w:r>
        <w:rPr>
          <w:sz w:val="22"/>
        </w:rPr>
        <w:t>cooperació</w:t>
      </w:r>
      <w:r>
        <w:rPr>
          <w:spacing w:val="-2"/>
          <w:sz w:val="22"/>
        </w:rPr>
        <w:t> </w:t>
      </w:r>
      <w:r>
        <w:rPr>
          <w:sz w:val="22"/>
        </w:rPr>
        <w:t>als</w:t>
      </w:r>
      <w:r>
        <w:rPr>
          <w:spacing w:val="-3"/>
          <w:sz w:val="22"/>
        </w:rPr>
        <w:t> </w:t>
      </w:r>
      <w:r>
        <w:rPr>
          <w:sz w:val="22"/>
        </w:rPr>
        <w:t>municipis</w:t>
      </w:r>
      <w:r>
        <w:rPr>
          <w:spacing w:val="-3"/>
          <w:sz w:val="22"/>
        </w:rPr>
        <w:t> </w:t>
      </w:r>
      <w:r>
        <w:rPr>
          <w:sz w:val="22"/>
        </w:rPr>
        <w:t>de</w:t>
      </w:r>
      <w:r>
        <w:rPr>
          <w:spacing w:val="-1"/>
          <w:sz w:val="22"/>
        </w:rPr>
        <w:t> </w:t>
      </w:r>
      <w:r>
        <w:rPr>
          <w:sz w:val="22"/>
        </w:rPr>
        <w:t>la</w:t>
      </w:r>
      <w:r>
        <w:rPr>
          <w:spacing w:val="-1"/>
          <w:sz w:val="22"/>
        </w:rPr>
        <w:t> </w:t>
      </w:r>
      <w:r>
        <w:rPr>
          <w:spacing w:val="-2"/>
          <w:sz w:val="22"/>
        </w:rPr>
        <w:t>comarca.</w:t>
      </w:r>
    </w:p>
    <w:p>
      <w:pPr>
        <w:pStyle w:val="ListParagraph"/>
        <w:numPr>
          <w:ilvl w:val="0"/>
          <w:numId w:val="1"/>
        </w:numPr>
        <w:tabs>
          <w:tab w:pos="2064" w:val="left" w:leader="none"/>
        </w:tabs>
        <w:spacing w:line="259" w:lineRule="auto" w:before="21" w:after="0"/>
        <w:ind w:left="2064" w:right="121" w:hanging="360"/>
        <w:jc w:val="left"/>
        <w:rPr>
          <w:rFonts w:ascii="Trebuchet MS" w:hAnsi="Trebuchet MS"/>
          <w:sz w:val="20"/>
        </w:rPr>
      </w:pPr>
      <w:r>
        <w:rPr>
          <w:sz w:val="22"/>
        </w:rPr>
        <w:t>Polítiques</w:t>
      </w:r>
      <w:r>
        <w:rPr>
          <w:spacing w:val="80"/>
          <w:sz w:val="22"/>
        </w:rPr>
        <w:t> </w:t>
      </w:r>
      <w:r>
        <w:rPr>
          <w:sz w:val="22"/>
        </w:rPr>
        <w:t>de</w:t>
      </w:r>
      <w:r>
        <w:rPr>
          <w:spacing w:val="80"/>
          <w:sz w:val="22"/>
        </w:rPr>
        <w:t> </w:t>
      </w:r>
      <w:r>
        <w:rPr>
          <w:sz w:val="22"/>
        </w:rPr>
        <w:t>cooperació</w:t>
      </w:r>
      <w:r>
        <w:rPr>
          <w:spacing w:val="80"/>
          <w:sz w:val="22"/>
        </w:rPr>
        <w:t> </w:t>
      </w:r>
      <w:r>
        <w:rPr>
          <w:sz w:val="22"/>
        </w:rPr>
        <w:t>econòmica</w:t>
      </w:r>
      <w:r>
        <w:rPr>
          <w:spacing w:val="80"/>
          <w:sz w:val="22"/>
        </w:rPr>
        <w:t> </w:t>
      </w:r>
      <w:r>
        <w:rPr>
          <w:sz w:val="22"/>
        </w:rPr>
        <w:t>amb</w:t>
      </w:r>
      <w:r>
        <w:rPr>
          <w:spacing w:val="80"/>
          <w:sz w:val="22"/>
        </w:rPr>
        <w:t> </w:t>
      </w:r>
      <w:r>
        <w:rPr>
          <w:sz w:val="22"/>
        </w:rPr>
        <w:t>altres</w:t>
      </w:r>
      <w:r>
        <w:rPr>
          <w:spacing w:val="80"/>
          <w:sz w:val="22"/>
        </w:rPr>
        <w:t> </w:t>
      </w:r>
      <w:r>
        <w:rPr>
          <w:sz w:val="22"/>
        </w:rPr>
        <w:t>entitats,</w:t>
      </w:r>
      <w:r>
        <w:rPr>
          <w:spacing w:val="80"/>
          <w:sz w:val="22"/>
        </w:rPr>
        <w:t> </w:t>
      </w:r>
      <w:r>
        <w:rPr>
          <w:sz w:val="22"/>
        </w:rPr>
        <w:t>associacions</w:t>
      </w:r>
      <w:r>
        <w:rPr>
          <w:spacing w:val="80"/>
          <w:sz w:val="22"/>
        </w:rPr>
        <w:t> </w:t>
      </w:r>
      <w:r>
        <w:rPr>
          <w:sz w:val="22"/>
        </w:rPr>
        <w:t>i</w:t>
      </w:r>
      <w:r>
        <w:rPr>
          <w:spacing w:val="40"/>
          <w:sz w:val="22"/>
        </w:rPr>
        <w:t> </w:t>
      </w:r>
      <w:r>
        <w:rPr>
          <w:sz w:val="22"/>
        </w:rPr>
        <w:t>fundacions, públiques i/o privades, en les quals aquest Consell participi.</w:t>
      </w:r>
    </w:p>
    <w:p>
      <w:pPr>
        <w:pStyle w:val="ListParagraph"/>
        <w:numPr>
          <w:ilvl w:val="0"/>
          <w:numId w:val="1"/>
        </w:numPr>
        <w:tabs>
          <w:tab w:pos="2063" w:val="left" w:leader="none"/>
        </w:tabs>
        <w:spacing w:line="233" w:lineRule="exact" w:before="0" w:after="0"/>
        <w:ind w:left="2063" w:right="0" w:hanging="359"/>
        <w:jc w:val="left"/>
        <w:rPr>
          <w:rFonts w:ascii="Trebuchet MS" w:hAnsi="Trebuchet MS"/>
          <w:sz w:val="20"/>
        </w:rPr>
      </w:pPr>
      <w:r>
        <w:rPr>
          <w:sz w:val="22"/>
        </w:rPr>
        <w:t>Polítiques</w:t>
      </w:r>
      <w:r>
        <w:rPr>
          <w:spacing w:val="-6"/>
          <w:sz w:val="22"/>
        </w:rPr>
        <w:t> </w:t>
      </w:r>
      <w:r>
        <w:rPr>
          <w:sz w:val="22"/>
        </w:rPr>
        <w:t>d’interès</w:t>
      </w:r>
      <w:r>
        <w:rPr>
          <w:spacing w:val="-1"/>
          <w:sz w:val="22"/>
        </w:rPr>
        <w:t> </w:t>
      </w:r>
      <w:r>
        <w:rPr>
          <w:sz w:val="22"/>
        </w:rPr>
        <w:t>social</w:t>
      </w:r>
      <w:r>
        <w:rPr>
          <w:spacing w:val="-1"/>
          <w:sz w:val="22"/>
        </w:rPr>
        <w:t> </w:t>
      </w:r>
      <w:r>
        <w:rPr>
          <w:sz w:val="22"/>
        </w:rPr>
        <w:t>o</w:t>
      </w:r>
      <w:r>
        <w:rPr>
          <w:spacing w:val="-3"/>
          <w:sz w:val="22"/>
        </w:rPr>
        <w:t> </w:t>
      </w:r>
      <w:r>
        <w:rPr>
          <w:sz w:val="22"/>
        </w:rPr>
        <w:t>de</w:t>
      </w:r>
      <w:r>
        <w:rPr>
          <w:spacing w:val="-1"/>
          <w:sz w:val="22"/>
        </w:rPr>
        <w:t> </w:t>
      </w:r>
      <w:r>
        <w:rPr>
          <w:sz w:val="22"/>
        </w:rPr>
        <w:t>promoció</w:t>
      </w:r>
      <w:r>
        <w:rPr>
          <w:spacing w:val="-2"/>
          <w:sz w:val="22"/>
        </w:rPr>
        <w:t> </w:t>
      </w:r>
      <w:r>
        <w:rPr>
          <w:sz w:val="22"/>
        </w:rPr>
        <w:t>d’una finalitat</w:t>
      </w:r>
      <w:r>
        <w:rPr>
          <w:spacing w:val="-2"/>
          <w:sz w:val="22"/>
        </w:rPr>
        <w:t> pública.</w:t>
      </w:r>
    </w:p>
    <w:p>
      <w:pPr>
        <w:pStyle w:val="BodyText"/>
        <w:spacing w:before="23"/>
      </w:pPr>
    </w:p>
    <w:p>
      <w:pPr>
        <w:pStyle w:val="BodyText"/>
        <w:spacing w:line="242" w:lineRule="auto" w:before="1"/>
        <w:ind w:left="1344" w:right="118"/>
        <w:jc w:val="both"/>
      </w:pPr>
      <w:r>
        <w:rPr/>
        <w:drawing>
          <wp:anchor distT="0" distB="0" distL="0" distR="0" allowOverlap="1" layoutInCell="1" locked="0" behindDoc="0" simplePos="0" relativeHeight="15729152">
            <wp:simplePos x="0" y="0"/>
            <wp:positionH relativeFrom="page">
              <wp:posOffset>292100</wp:posOffset>
            </wp:positionH>
            <wp:positionV relativeFrom="paragraph">
              <wp:posOffset>3273</wp:posOffset>
            </wp:positionV>
            <wp:extent cx="317500" cy="27813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317500" cy="278130"/>
                    </a:xfrm>
                    <a:prstGeom prst="rect">
                      <a:avLst/>
                    </a:prstGeom>
                  </pic:spPr>
                </pic:pic>
              </a:graphicData>
            </a:graphic>
          </wp:anchor>
        </w:drawing>
      </w:r>
      <w:r>
        <w:rPr/>
        <w:t>Definit el marc general de l’equilibri pressupostari per a les administracions públiques en la normativa referent a l’estabilitat pressupostària (Llei orgànica 2/2012, de 27 d’abril, d’estabilitat pressupostària i sostenibilitat financera) és necessari traslladar els seus principis rectors als diferents components del Pressupost comarcal.</w:t>
      </w:r>
    </w:p>
    <w:p>
      <w:pPr>
        <w:pStyle w:val="BodyText"/>
        <w:spacing w:before="8"/>
      </w:pPr>
    </w:p>
    <w:p>
      <w:pPr>
        <w:pStyle w:val="BodyText"/>
        <w:spacing w:line="244" w:lineRule="auto" w:before="1"/>
        <w:ind w:left="1344" w:right="118"/>
        <w:jc w:val="both"/>
      </w:pPr>
      <w:r>
        <w:rPr/>
        <w:t>El Pla estratègic de subvencions constitueix a la vegada un instrument al servei del principi de transparència recollit a la Llei estatal 19/2013, de 9 de desembre, de transparència, accés a la informació pública i bon govern, així com a la Llei catalana 19/2014, de 29 de desembre, de transparència, accés a la informació pública i bon govern. En aquest sentit, la</w:t>
      </w:r>
      <w:r>
        <w:rPr>
          <w:spacing w:val="-1"/>
        </w:rPr>
        <w:t> </w:t>
      </w:r>
      <w:r>
        <w:rPr/>
        <w:t>Llei General de</w:t>
      </w:r>
      <w:r>
        <w:rPr>
          <w:spacing w:val="-1"/>
        </w:rPr>
        <w:t> </w:t>
      </w:r>
      <w:r>
        <w:rPr/>
        <w:t>Subvencions</w:t>
      </w:r>
      <w:r>
        <w:rPr>
          <w:spacing w:val="-3"/>
        </w:rPr>
        <w:t> </w:t>
      </w:r>
      <w:r>
        <w:rPr/>
        <w:t>ja va tenir</w:t>
      </w:r>
      <w:r>
        <w:rPr>
          <w:spacing w:val="-2"/>
        </w:rPr>
        <w:t> </w:t>
      </w:r>
      <w:r>
        <w:rPr/>
        <w:t>en compte aquesta orientació, essent la transparència un dels seus principis rectors.</w:t>
      </w:r>
    </w:p>
    <w:p>
      <w:pPr>
        <w:pStyle w:val="BodyText"/>
        <w:spacing w:line="244" w:lineRule="auto" w:before="248"/>
        <w:ind w:left="1344" w:right="116"/>
        <w:jc w:val="both"/>
      </w:pPr>
      <w:r>
        <w:rPr/>
        <w:t>En compliment des les esmentades normes, les Administracions Públiques han de publicar l’import, objectiu o finalitat i beneficiaris de les subvencions i els ajuts públics concedits, entre d’altres extrems.</w:t>
      </w:r>
    </w:p>
    <w:p>
      <w:pPr>
        <w:pStyle w:val="BodyText"/>
        <w:spacing w:before="1"/>
      </w:pPr>
    </w:p>
    <w:p>
      <w:pPr>
        <w:pStyle w:val="BodyText"/>
        <w:spacing w:line="244" w:lineRule="auto"/>
        <w:ind w:left="1344" w:right="119"/>
        <w:jc w:val="both"/>
      </w:pPr>
      <w:r>
        <w:rPr/>
        <w:t>Aquesta major transparència, unida a la diversitat d’instruments que s’articulen en la Llei, afavoreixen de forma directa l'increment dels nivells d’eficiència i eficàcia en la gestió de la despesa pública relativa a les subvencions.</w:t>
      </w:r>
    </w:p>
    <w:p>
      <w:pPr>
        <w:pStyle w:val="BodyText"/>
        <w:spacing w:before="1"/>
      </w:pPr>
    </w:p>
    <w:p>
      <w:pPr>
        <w:pStyle w:val="BodyText"/>
        <w:spacing w:line="244" w:lineRule="auto"/>
        <w:ind w:left="1344" w:right="116"/>
        <w:jc w:val="both"/>
      </w:pPr>
      <w:r>
        <w:rPr/>
        <w:t>En aquesta línia de millora de l’eficàcia, la Llei estableix la necessitat d’elaborar un Pla Estratègic</w:t>
      </w:r>
      <w:r>
        <w:rPr>
          <w:spacing w:val="-1"/>
        </w:rPr>
        <w:t> </w:t>
      </w:r>
      <w:r>
        <w:rPr/>
        <w:t>de Subvencions</w:t>
      </w:r>
      <w:r>
        <w:rPr>
          <w:spacing w:val="-1"/>
        </w:rPr>
        <w:t> </w:t>
      </w:r>
      <w:r>
        <w:rPr/>
        <w:t>que introdueix</w:t>
      </w:r>
      <w:r>
        <w:rPr>
          <w:spacing w:val="-1"/>
        </w:rPr>
        <w:t> </w:t>
      </w:r>
      <w:r>
        <w:rPr/>
        <w:t>una connexió entre els</w:t>
      </w:r>
      <w:r>
        <w:rPr>
          <w:spacing w:val="-1"/>
        </w:rPr>
        <w:t> </w:t>
      </w:r>
      <w:r>
        <w:rPr/>
        <w:t>objectius i els</w:t>
      </w:r>
      <w:r>
        <w:rPr>
          <w:spacing w:val="-1"/>
        </w:rPr>
        <w:t> </w:t>
      </w:r>
      <w:r>
        <w:rPr/>
        <w:t>efectes que es pretenen aconseguir, amb els costos previsibles i les seves fonts de finançament, amb l’objectiu final d’adequar les necessitats públiques a satisfer mitjançant subvencions, amb les previsions de recursos disponibles, amb caràcter</w:t>
      </w:r>
      <w:r>
        <w:rPr>
          <w:spacing w:val="40"/>
        </w:rPr>
        <w:t> </w:t>
      </w:r>
      <w:r>
        <w:rPr/>
        <w:t>previ al seu naixement.</w:t>
      </w:r>
    </w:p>
    <w:p>
      <w:pPr>
        <w:pStyle w:val="BodyText"/>
        <w:spacing w:line="244" w:lineRule="auto" w:before="246"/>
        <w:ind w:left="1344" w:right="118"/>
        <w:jc w:val="both"/>
      </w:pPr>
      <w:r>
        <w:rPr/>
        <w:t>El Pla Estratègic de subvencions té la naturalesa d’un instrument de gestió de caràcter programàtic, sense rang normatiu. La seva virtualitat es desplega a l’àmbit intern del Consell Comarcal del Priorat, sense incidència directa en els particulars i no crea, d’aquesta forma, ni drets ni obligacions. La seva efectivitat quedarà condicionada a l’establiment de les diverses línies de subvencions, atenent, entre d’altres condicionants, a la disponibilitat pressupostària de cada exercici.</w:t>
      </w:r>
    </w:p>
    <w:p>
      <w:pPr>
        <w:pStyle w:val="BodyText"/>
        <w:spacing w:line="244" w:lineRule="auto" w:before="248"/>
        <w:ind w:left="1344" w:right="118"/>
        <w:jc w:val="both"/>
      </w:pPr>
      <w:r>
        <w:rPr/>
        <w:t>L’aprovació del Pla Estratègic de subvencions, en conseqüència, no suposa que es generi cap tipus de dret en favor de potencials entitats i/o persones beneficiàries, les quals</w:t>
      </w:r>
      <w:r>
        <w:rPr>
          <w:spacing w:val="71"/>
        </w:rPr>
        <w:t> </w:t>
      </w:r>
      <w:r>
        <w:rPr/>
        <w:t>no</w:t>
      </w:r>
      <w:r>
        <w:rPr>
          <w:spacing w:val="73"/>
        </w:rPr>
        <w:t> </w:t>
      </w:r>
      <w:r>
        <w:rPr/>
        <w:t>podran</w:t>
      </w:r>
      <w:r>
        <w:rPr>
          <w:spacing w:val="73"/>
        </w:rPr>
        <w:t> </w:t>
      </w:r>
      <w:r>
        <w:rPr/>
        <w:t>exigir</w:t>
      </w:r>
      <w:r>
        <w:rPr>
          <w:spacing w:val="72"/>
        </w:rPr>
        <w:t> </w:t>
      </w:r>
      <w:r>
        <w:rPr/>
        <w:t>indemnitzacions</w:t>
      </w:r>
      <w:r>
        <w:rPr>
          <w:spacing w:val="71"/>
        </w:rPr>
        <w:t> </w:t>
      </w:r>
      <w:r>
        <w:rPr/>
        <w:t>o</w:t>
      </w:r>
      <w:r>
        <w:rPr>
          <w:spacing w:val="71"/>
        </w:rPr>
        <w:t> </w:t>
      </w:r>
      <w:r>
        <w:rPr/>
        <w:t>compensacions</w:t>
      </w:r>
      <w:r>
        <w:rPr>
          <w:spacing w:val="69"/>
        </w:rPr>
        <w:t> </w:t>
      </w:r>
      <w:r>
        <w:rPr/>
        <w:t>cas</w:t>
      </w:r>
      <w:r>
        <w:rPr>
          <w:spacing w:val="69"/>
        </w:rPr>
        <w:t> </w:t>
      </w:r>
      <w:r>
        <w:rPr/>
        <w:t>que</w:t>
      </w:r>
      <w:r>
        <w:rPr>
          <w:spacing w:val="71"/>
        </w:rPr>
        <w:t> </w:t>
      </w:r>
      <w:r>
        <w:rPr/>
        <w:t>el</w:t>
      </w:r>
      <w:r>
        <w:rPr>
          <w:spacing w:val="72"/>
        </w:rPr>
        <w:t> </w:t>
      </w:r>
      <w:r>
        <w:rPr/>
        <w:t>Pla</w:t>
      </w:r>
      <w:r>
        <w:rPr>
          <w:spacing w:val="73"/>
        </w:rPr>
        <w:t> </w:t>
      </w:r>
      <w:r>
        <w:rPr/>
        <w:t>no</w:t>
      </w:r>
      <w:r>
        <w:rPr>
          <w:spacing w:val="73"/>
        </w:rPr>
        <w:t> </w:t>
      </w:r>
      <w:r>
        <w:rPr/>
        <w:t>es</w:t>
      </w:r>
    </w:p>
    <w:p>
      <w:pPr>
        <w:pStyle w:val="BodyText"/>
        <w:rPr>
          <w:sz w:val="14"/>
        </w:rPr>
      </w:pPr>
    </w:p>
    <w:p>
      <w:pPr>
        <w:pStyle w:val="BodyText"/>
        <w:rPr>
          <w:sz w:val="14"/>
        </w:rPr>
      </w:pPr>
    </w:p>
    <w:p>
      <w:pPr>
        <w:pStyle w:val="BodyText"/>
        <w:spacing w:before="154"/>
        <w:rPr>
          <w:sz w:val="14"/>
        </w:rPr>
      </w:pPr>
    </w:p>
    <w:p>
      <w:pPr>
        <w:spacing w:before="0"/>
        <w:ind w:left="1856" w:right="0"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p>
      <w:pPr>
        <w:spacing w:after="0"/>
        <w:jc w:val="left"/>
        <w:rPr>
          <w:sz w:val="14"/>
        </w:rPr>
        <w:sectPr>
          <w:headerReference w:type="default" r:id="rId5"/>
          <w:type w:val="continuous"/>
          <w:pgSz w:w="11900" w:h="16840"/>
          <w:pgMar w:header="344" w:footer="0" w:top="2280" w:bottom="280" w:left="360" w:right="1580"/>
          <w:pgNumType w:start="1"/>
        </w:sectPr>
      </w:pPr>
    </w:p>
    <w:p>
      <w:pPr>
        <w:pStyle w:val="BodyText"/>
        <w:spacing w:before="71"/>
      </w:pPr>
      <w:r>
        <w:rPr/>
        <mc:AlternateContent>
          <mc:Choice Requires="wps">
            <w:drawing>
              <wp:anchor distT="0" distB="0" distL="0" distR="0" allowOverlap="1" layoutInCell="1" locked="0" behindDoc="1" simplePos="0" relativeHeight="487372800">
                <wp:simplePos x="0" y="0"/>
                <wp:positionH relativeFrom="page">
                  <wp:posOffset>1012189</wp:posOffset>
                </wp:positionH>
                <wp:positionV relativeFrom="page">
                  <wp:posOffset>6388100</wp:posOffset>
                </wp:positionV>
                <wp:extent cx="6213475" cy="39116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213475" cy="3911600"/>
                          <a:chExt cx="6213475" cy="3911600"/>
                        </a:xfrm>
                      </wpg:grpSpPr>
                      <wps:wsp>
                        <wps:cNvPr id="10" name="Graphic 10"/>
                        <wps:cNvSpPr/>
                        <wps:spPr>
                          <a:xfrm>
                            <a:off x="0" y="3553459"/>
                            <a:ext cx="6092190" cy="7620"/>
                          </a:xfrm>
                          <a:custGeom>
                            <a:avLst/>
                            <a:gdLst/>
                            <a:ahLst/>
                            <a:cxnLst/>
                            <a:rect l="l" t="t" r="r" b="b"/>
                            <a:pathLst>
                              <a:path w="6092190" h="7620">
                                <a:moveTo>
                                  <a:pt x="6092190" y="0"/>
                                </a:moveTo>
                                <a:lnTo>
                                  <a:pt x="3375660" y="0"/>
                                </a:lnTo>
                                <a:lnTo>
                                  <a:pt x="0" y="0"/>
                                </a:lnTo>
                                <a:lnTo>
                                  <a:pt x="0" y="3810"/>
                                </a:lnTo>
                                <a:lnTo>
                                  <a:pt x="0" y="7620"/>
                                </a:lnTo>
                                <a:lnTo>
                                  <a:pt x="3375660" y="7620"/>
                                </a:lnTo>
                                <a:lnTo>
                                  <a:pt x="6092190" y="7620"/>
                                </a:lnTo>
                                <a:lnTo>
                                  <a:pt x="6092190" y="3810"/>
                                </a:lnTo>
                                <a:lnTo>
                                  <a:pt x="6092190" y="0"/>
                                </a:lnTo>
                                <a:close/>
                              </a:path>
                            </a:pathLst>
                          </a:custGeom>
                          <a:solidFill>
                            <a:srgbClr val="000009"/>
                          </a:solidFill>
                        </wps:spPr>
                        <wps:bodyPr wrap="square" lIns="0" tIns="0" rIns="0" bIns="0" rtlCol="0">
                          <a:prstTxWarp prst="textNoShape">
                            <a:avLst/>
                          </a:prstTxWarp>
                          <a:noAutofit/>
                        </wps:bodyPr>
                      </wps:wsp>
                      <pic:pic>
                        <pic:nvPicPr>
                          <pic:cNvPr id="11" name="Image 11"/>
                          <pic:cNvPicPr/>
                        </pic:nvPicPr>
                        <pic:blipFill>
                          <a:blip r:embed="rId6" cstate="print"/>
                          <a:stretch>
                            <a:fillRect/>
                          </a:stretch>
                        </pic:blipFill>
                        <pic:spPr>
                          <a:xfrm>
                            <a:off x="5859660" y="0"/>
                            <a:ext cx="353306" cy="3911600"/>
                          </a:xfrm>
                          <a:prstGeom prst="rect">
                            <a:avLst/>
                          </a:prstGeom>
                        </pic:spPr>
                      </pic:pic>
                    </wpg:wgp>
                  </a:graphicData>
                </a:graphic>
              </wp:anchor>
            </w:drawing>
          </mc:Choice>
          <mc:Fallback>
            <w:pict>
              <v:group style="position:absolute;margin-left:79.699997pt;margin-top:503pt;width:489.25pt;height:308pt;mso-position-horizontal-relative:page;mso-position-vertical-relative:page;z-index:-15943680" id="docshapegroup7" coordorigin="1594,10060" coordsize="9785,6160">
                <v:shape style="position:absolute;left:1594;top:15656;width:9594;height:12" id="docshape8" coordorigin="1594,15656" coordsize="9594,12" path="m11188,15656l6910,15656,1594,15656,1594,15662,1594,15668,6910,15668,11188,15668,11188,15662,11188,15656xe" filled="true" fillcolor="#000009" stroked="false">
                  <v:path arrowok="t"/>
                  <v:fill type="solid"/>
                </v:shape>
                <v:shape style="position:absolute;left:10821;top:10060;width:557;height:6160" type="#_x0000_t75" id="docshape9"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7208118</wp:posOffset>
                </wp:positionH>
                <wp:positionV relativeFrom="page">
                  <wp:posOffset>6994953</wp:posOffset>
                </wp:positionV>
                <wp:extent cx="187325" cy="333057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87325" cy="333057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2 de 7</w:t>
                            </w:r>
                          </w:p>
                        </w:txbxContent>
                      </wps:txbx>
                      <wps:bodyPr wrap="square" lIns="0" tIns="0" rIns="0" bIns="0" rtlCol="0" vert="vert270">
                        <a:noAutofit/>
                      </wps:bodyPr>
                    </wps:wsp>
                  </a:graphicData>
                </a:graphic>
              </wp:anchor>
            </w:drawing>
          </mc:Choice>
          <mc:Fallback>
            <w:pict>
              <v:shape style="position:absolute;margin-left:567.568359pt;margin-top:550.783752pt;width:14.75pt;height:262.25pt;mso-position-horizontal-relative:page;mso-position-vertical-relative:page;z-index:15731200" type="#_x0000_t202" id="docshape10" filled="false" stroked="false">
                <v:textbox inset="0,0,0,0" style="layout-flow:vertical;mso-layout-flow-alt:bottom-to-top">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2 de 7</w:t>
                      </w:r>
                    </w:p>
                  </w:txbxContent>
                </v:textbox>
                <w10:wrap type="none"/>
              </v:shape>
            </w:pict>
          </mc:Fallback>
        </mc:AlternateContent>
      </w:r>
    </w:p>
    <w:p>
      <w:pPr>
        <w:pStyle w:val="BodyText"/>
        <w:spacing w:line="244" w:lineRule="auto" w:before="1"/>
        <w:ind w:left="1344" w:right="125"/>
        <w:jc w:val="both"/>
      </w:pPr>
      <w:r>
        <w:rPr/>
        <w:t>desenvolupi en la pràctica en els seus propis termes, sinó que es tracta d’una guia</w:t>
      </w:r>
      <w:r>
        <w:rPr>
          <w:spacing w:val="40"/>
        </w:rPr>
        <w:t> </w:t>
      </w:r>
      <w:r>
        <w:rPr/>
        <w:t>que, dins del marc normatiu preestablert, fixa la línia a seguir per aquest Consell en el foment d’activitats d’interès general.</w:t>
      </w:r>
    </w:p>
    <w:p>
      <w:pPr>
        <w:pStyle w:val="BodyText"/>
      </w:pPr>
    </w:p>
    <w:p>
      <w:pPr>
        <w:pStyle w:val="BodyText"/>
        <w:spacing w:line="244" w:lineRule="auto" w:before="1"/>
        <w:ind w:left="1344" w:right="118"/>
        <w:jc w:val="both"/>
      </w:pPr>
      <w:r>
        <w:rPr/>
        <w:t>Com a element fonamental que tanca aquest procés, la Llei estableix un sistema de seguiment a través del control i l’avaluació d’objectius per tal d’assegurar que aquelles línies de subvencions que no assoleixin el nivell de consecució d’objectius desitjat o que siguin inadequades al nivell de recursos invertits puguin ser modificades o substituïdes per d’altres, més eficaces i eficients o, en el seu cas, eliminades.</w:t>
      </w:r>
    </w:p>
    <w:p>
      <w:pPr>
        <w:pStyle w:val="BodyText"/>
        <w:spacing w:line="244" w:lineRule="auto" w:before="248"/>
        <w:ind w:left="1344" w:right="119"/>
        <w:jc w:val="both"/>
      </w:pPr>
      <w:r>
        <w:rPr/>
        <w:t>En aquest Pla es recullen els principis generals i inspiradors que regulen la concessió de subvencions i la seva justificació. Aquest fet, al qual es sumen els instruments d’avaluació necessaris, permetrà el perfeccionament dels programes establerts, la correcció de les desviacions que s’observin i l’establiment de noves línies d’actuació.</w:t>
      </w:r>
    </w:p>
    <w:p>
      <w:pPr>
        <w:pStyle w:val="BodyText"/>
      </w:pPr>
    </w:p>
    <w:p>
      <w:pPr>
        <w:pStyle w:val="BodyText"/>
        <w:spacing w:line="242" w:lineRule="auto" w:before="1"/>
        <w:ind w:left="1344"/>
      </w:pPr>
      <w:r>
        <w:rPr/>
        <w:t>Tot això ha de fer possible una eficient distribució dels recursos públics destinats a fer front a:</w:t>
      </w:r>
    </w:p>
    <w:p>
      <w:pPr>
        <w:pStyle w:val="ListParagraph"/>
        <w:numPr>
          <w:ilvl w:val="0"/>
          <w:numId w:val="2"/>
        </w:numPr>
        <w:tabs>
          <w:tab w:pos="2062" w:val="left" w:leader="none"/>
          <w:tab w:pos="2064" w:val="left" w:leader="none"/>
        </w:tabs>
        <w:spacing w:line="242" w:lineRule="auto" w:before="3" w:after="0"/>
        <w:ind w:left="2064" w:right="127" w:hanging="360"/>
        <w:jc w:val="left"/>
        <w:rPr>
          <w:sz w:val="22"/>
        </w:rPr>
      </w:pPr>
      <w:r>
        <w:rPr>
          <w:sz w:val="22"/>
        </w:rPr>
        <w:t>La</w:t>
      </w:r>
      <w:r>
        <w:rPr>
          <w:spacing w:val="40"/>
          <w:sz w:val="22"/>
        </w:rPr>
        <w:t> </w:t>
      </w:r>
      <w:r>
        <w:rPr>
          <w:sz w:val="22"/>
        </w:rPr>
        <w:t>cooperació</w:t>
      </w:r>
      <w:r>
        <w:rPr>
          <w:spacing w:val="40"/>
          <w:sz w:val="22"/>
        </w:rPr>
        <w:t> </w:t>
      </w:r>
      <w:r>
        <w:rPr>
          <w:sz w:val="22"/>
        </w:rPr>
        <w:t>econòmica</w:t>
      </w:r>
      <w:r>
        <w:rPr>
          <w:spacing w:val="40"/>
          <w:sz w:val="22"/>
        </w:rPr>
        <w:t> </w:t>
      </w:r>
      <w:r>
        <w:rPr>
          <w:sz w:val="22"/>
        </w:rPr>
        <w:t>en</w:t>
      </w:r>
      <w:r>
        <w:rPr>
          <w:spacing w:val="40"/>
          <w:sz w:val="22"/>
        </w:rPr>
        <w:t> </w:t>
      </w:r>
      <w:r>
        <w:rPr>
          <w:sz w:val="22"/>
        </w:rPr>
        <w:t>la</w:t>
      </w:r>
      <w:r>
        <w:rPr>
          <w:spacing w:val="40"/>
          <w:sz w:val="22"/>
        </w:rPr>
        <w:t> </w:t>
      </w:r>
      <w:r>
        <w:rPr>
          <w:sz w:val="22"/>
        </w:rPr>
        <w:t>realització</w:t>
      </w:r>
      <w:r>
        <w:rPr>
          <w:spacing w:val="40"/>
          <w:sz w:val="22"/>
        </w:rPr>
        <w:t> </w:t>
      </w:r>
      <w:r>
        <w:rPr>
          <w:sz w:val="22"/>
        </w:rPr>
        <w:t>de</w:t>
      </w:r>
      <w:r>
        <w:rPr>
          <w:spacing w:val="40"/>
          <w:sz w:val="22"/>
        </w:rPr>
        <w:t> </w:t>
      </w:r>
      <w:r>
        <w:rPr>
          <w:sz w:val="22"/>
        </w:rPr>
        <w:t>les</w:t>
      </w:r>
      <w:r>
        <w:rPr>
          <w:spacing w:val="40"/>
          <w:sz w:val="22"/>
        </w:rPr>
        <w:t> </w:t>
      </w:r>
      <w:r>
        <w:rPr>
          <w:sz w:val="22"/>
        </w:rPr>
        <w:t>obres,</w:t>
      </w:r>
      <w:r>
        <w:rPr>
          <w:spacing w:val="40"/>
          <w:sz w:val="22"/>
        </w:rPr>
        <w:t> </w:t>
      </w:r>
      <w:r>
        <w:rPr>
          <w:sz w:val="22"/>
        </w:rPr>
        <w:t>els</w:t>
      </w:r>
      <w:r>
        <w:rPr>
          <w:spacing w:val="40"/>
          <w:sz w:val="22"/>
        </w:rPr>
        <w:t> </w:t>
      </w:r>
      <w:r>
        <w:rPr>
          <w:sz w:val="22"/>
        </w:rPr>
        <w:t>serveis</w:t>
      </w:r>
      <w:r>
        <w:rPr>
          <w:spacing w:val="40"/>
          <w:sz w:val="22"/>
        </w:rPr>
        <w:t> </w:t>
      </w:r>
      <w:r>
        <w:rPr>
          <w:sz w:val="22"/>
        </w:rPr>
        <w:t>o</w:t>
      </w:r>
      <w:r>
        <w:rPr>
          <w:spacing w:val="40"/>
          <w:sz w:val="22"/>
        </w:rPr>
        <w:t> </w:t>
      </w:r>
      <w:r>
        <w:rPr>
          <w:sz w:val="22"/>
        </w:rPr>
        <w:t>les</w:t>
      </w:r>
      <w:r>
        <w:rPr>
          <w:spacing w:val="40"/>
          <w:sz w:val="22"/>
        </w:rPr>
        <w:t> </w:t>
      </w:r>
      <w:r>
        <w:rPr>
          <w:sz w:val="22"/>
        </w:rPr>
        <w:t>activitats dels municipis de la comarca.</w:t>
      </w:r>
    </w:p>
    <w:p>
      <w:pPr>
        <w:pStyle w:val="ListParagraph"/>
        <w:numPr>
          <w:ilvl w:val="0"/>
          <w:numId w:val="2"/>
        </w:numPr>
        <w:tabs>
          <w:tab w:pos="2064" w:val="left" w:leader="none"/>
        </w:tabs>
        <w:spacing w:line="242" w:lineRule="auto" w:before="3" w:after="0"/>
        <w:ind w:left="2064" w:right="120" w:hanging="360"/>
        <w:jc w:val="left"/>
        <w:rPr>
          <w:sz w:val="22"/>
        </w:rPr>
      </w:pPr>
      <w:r>
        <w:rPr>
          <w:sz w:val="22"/>
        </w:rPr>
        <w:t>La</w:t>
      </w:r>
      <w:r>
        <w:rPr>
          <w:spacing w:val="80"/>
          <w:sz w:val="22"/>
        </w:rPr>
        <w:t> </w:t>
      </w:r>
      <w:r>
        <w:rPr>
          <w:sz w:val="22"/>
        </w:rPr>
        <w:t>cooperació</w:t>
      </w:r>
      <w:r>
        <w:rPr>
          <w:spacing w:val="80"/>
          <w:sz w:val="22"/>
        </w:rPr>
        <w:t> </w:t>
      </w:r>
      <w:r>
        <w:rPr>
          <w:sz w:val="22"/>
        </w:rPr>
        <w:t>econòmica</w:t>
      </w:r>
      <w:r>
        <w:rPr>
          <w:spacing w:val="80"/>
          <w:sz w:val="22"/>
        </w:rPr>
        <w:t> </w:t>
      </w:r>
      <w:r>
        <w:rPr>
          <w:sz w:val="22"/>
        </w:rPr>
        <w:t>amb</w:t>
      </w:r>
      <w:r>
        <w:rPr>
          <w:spacing w:val="80"/>
          <w:sz w:val="22"/>
        </w:rPr>
        <w:t> </w:t>
      </w:r>
      <w:r>
        <w:rPr>
          <w:sz w:val="22"/>
        </w:rPr>
        <w:t>altres</w:t>
      </w:r>
      <w:r>
        <w:rPr>
          <w:spacing w:val="80"/>
          <w:sz w:val="22"/>
        </w:rPr>
        <w:t> </w:t>
      </w:r>
      <w:r>
        <w:rPr>
          <w:sz w:val="22"/>
        </w:rPr>
        <w:t>entitats,</w:t>
      </w:r>
      <w:r>
        <w:rPr>
          <w:spacing w:val="80"/>
          <w:sz w:val="22"/>
        </w:rPr>
        <w:t> </w:t>
      </w:r>
      <w:r>
        <w:rPr>
          <w:sz w:val="22"/>
        </w:rPr>
        <w:t>associacions</w:t>
      </w:r>
      <w:r>
        <w:rPr>
          <w:spacing w:val="80"/>
          <w:sz w:val="22"/>
        </w:rPr>
        <w:t> </w:t>
      </w:r>
      <w:r>
        <w:rPr>
          <w:sz w:val="22"/>
        </w:rPr>
        <w:t>i</w:t>
      </w:r>
      <w:r>
        <w:rPr>
          <w:spacing w:val="80"/>
          <w:sz w:val="22"/>
        </w:rPr>
        <w:t> </w:t>
      </w:r>
      <w:r>
        <w:rPr>
          <w:sz w:val="22"/>
        </w:rPr>
        <w:t>fundacions, públiques i/o privades, en les quals aquest Consell participi.</w:t>
      </w:r>
    </w:p>
    <w:p>
      <w:pPr>
        <w:pStyle w:val="ListParagraph"/>
        <w:numPr>
          <w:ilvl w:val="0"/>
          <w:numId w:val="2"/>
        </w:numPr>
        <w:tabs>
          <w:tab w:pos="2062" w:val="left" w:leader="none"/>
        </w:tabs>
        <w:spacing w:line="240" w:lineRule="auto" w:before="3" w:after="0"/>
        <w:ind w:left="2062" w:right="0" w:hanging="358"/>
        <w:jc w:val="left"/>
        <w:rPr>
          <w:sz w:val="22"/>
        </w:rPr>
      </w:pPr>
      <w:r>
        <w:rPr>
          <w:sz w:val="22"/>
        </w:rPr>
        <w:t>Polítiques</w:t>
      </w:r>
      <w:r>
        <w:rPr>
          <w:spacing w:val="-6"/>
          <w:sz w:val="22"/>
        </w:rPr>
        <w:t> </w:t>
      </w:r>
      <w:r>
        <w:rPr>
          <w:sz w:val="22"/>
        </w:rPr>
        <w:t>d’interès</w:t>
      </w:r>
      <w:r>
        <w:rPr>
          <w:spacing w:val="-1"/>
          <w:sz w:val="22"/>
        </w:rPr>
        <w:t> </w:t>
      </w:r>
      <w:r>
        <w:rPr>
          <w:sz w:val="22"/>
        </w:rPr>
        <w:t>social</w:t>
      </w:r>
      <w:r>
        <w:rPr>
          <w:spacing w:val="-1"/>
          <w:sz w:val="22"/>
        </w:rPr>
        <w:t> </w:t>
      </w:r>
      <w:r>
        <w:rPr>
          <w:sz w:val="22"/>
        </w:rPr>
        <w:t>o</w:t>
      </w:r>
      <w:r>
        <w:rPr>
          <w:spacing w:val="-3"/>
          <w:sz w:val="22"/>
        </w:rPr>
        <w:t> </w:t>
      </w:r>
      <w:r>
        <w:rPr>
          <w:sz w:val="22"/>
        </w:rPr>
        <w:t>de</w:t>
      </w:r>
      <w:r>
        <w:rPr>
          <w:spacing w:val="-1"/>
          <w:sz w:val="22"/>
        </w:rPr>
        <w:t> </w:t>
      </w:r>
      <w:r>
        <w:rPr>
          <w:sz w:val="22"/>
        </w:rPr>
        <w:t>promoció</w:t>
      </w:r>
      <w:r>
        <w:rPr>
          <w:spacing w:val="-2"/>
          <w:sz w:val="22"/>
        </w:rPr>
        <w:t> </w:t>
      </w:r>
      <w:r>
        <w:rPr>
          <w:sz w:val="22"/>
        </w:rPr>
        <w:t>d’una finalitat</w:t>
      </w:r>
      <w:r>
        <w:rPr>
          <w:spacing w:val="-2"/>
          <w:sz w:val="22"/>
        </w:rPr>
        <w:t> pública.</w:t>
      </w:r>
    </w:p>
    <w:p>
      <w:pPr>
        <w:pStyle w:val="ListParagraph"/>
        <w:numPr>
          <w:ilvl w:val="0"/>
          <w:numId w:val="2"/>
        </w:numPr>
        <w:tabs>
          <w:tab w:pos="2062" w:val="left" w:leader="none"/>
          <w:tab w:pos="2064" w:val="left" w:leader="none"/>
        </w:tabs>
        <w:spacing w:line="244" w:lineRule="auto" w:before="3" w:after="0"/>
        <w:ind w:left="2064" w:right="121" w:hanging="360"/>
        <w:jc w:val="left"/>
        <w:rPr>
          <w:sz w:val="22"/>
        </w:rPr>
      </w:pPr>
      <w:r>
        <w:rPr>
          <w:sz w:val="22"/>
        </w:rPr>
        <w:t>I</w:t>
      </w:r>
      <w:r>
        <w:rPr>
          <w:spacing w:val="40"/>
          <w:sz w:val="22"/>
        </w:rPr>
        <w:t> </w:t>
      </w:r>
      <w:r>
        <w:rPr>
          <w:sz w:val="22"/>
        </w:rPr>
        <w:t>a</w:t>
      </w:r>
      <w:r>
        <w:rPr>
          <w:spacing w:val="40"/>
          <w:sz w:val="22"/>
        </w:rPr>
        <w:t> </w:t>
      </w:r>
      <w:r>
        <w:rPr>
          <w:sz w:val="22"/>
        </w:rPr>
        <w:t>situacions</w:t>
      </w:r>
      <w:r>
        <w:rPr>
          <w:spacing w:val="40"/>
          <w:sz w:val="22"/>
        </w:rPr>
        <w:t> </w:t>
      </w:r>
      <w:r>
        <w:rPr>
          <w:sz w:val="22"/>
        </w:rPr>
        <w:t>d’emergència,</w:t>
      </w:r>
      <w:r>
        <w:rPr>
          <w:spacing w:val="40"/>
          <w:sz w:val="22"/>
        </w:rPr>
        <w:t> </w:t>
      </w:r>
      <w:r>
        <w:rPr>
          <w:sz w:val="22"/>
        </w:rPr>
        <w:t>vulnerabilitat</w:t>
      </w:r>
      <w:r>
        <w:rPr>
          <w:spacing w:val="40"/>
          <w:sz w:val="22"/>
        </w:rPr>
        <w:t> </w:t>
      </w:r>
      <w:r>
        <w:rPr>
          <w:sz w:val="22"/>
        </w:rPr>
        <w:t>i</w:t>
      </w:r>
      <w:r>
        <w:rPr>
          <w:spacing w:val="40"/>
          <w:sz w:val="22"/>
        </w:rPr>
        <w:t> </w:t>
      </w:r>
      <w:r>
        <w:rPr>
          <w:sz w:val="22"/>
        </w:rPr>
        <w:t>atenció</w:t>
      </w:r>
      <w:r>
        <w:rPr>
          <w:spacing w:val="40"/>
          <w:sz w:val="22"/>
        </w:rPr>
        <w:t> </w:t>
      </w:r>
      <w:r>
        <w:rPr>
          <w:sz w:val="22"/>
        </w:rPr>
        <w:t>social</w:t>
      </w:r>
      <w:r>
        <w:rPr>
          <w:spacing w:val="40"/>
          <w:sz w:val="22"/>
        </w:rPr>
        <w:t> </w:t>
      </w:r>
      <w:r>
        <w:rPr>
          <w:sz w:val="22"/>
        </w:rPr>
        <w:t>que</w:t>
      </w:r>
      <w:r>
        <w:rPr>
          <w:spacing w:val="40"/>
          <w:sz w:val="22"/>
        </w:rPr>
        <w:t> </w:t>
      </w:r>
      <w:r>
        <w:rPr>
          <w:sz w:val="22"/>
        </w:rPr>
        <w:t>poden</w:t>
      </w:r>
      <w:r>
        <w:rPr>
          <w:spacing w:val="40"/>
          <w:sz w:val="22"/>
        </w:rPr>
        <w:t> </w:t>
      </w:r>
      <w:r>
        <w:rPr>
          <w:sz w:val="22"/>
        </w:rPr>
        <w:t>sorgir associades a la situació econòmica actual i/o futura.</w:t>
      </w:r>
    </w:p>
    <w:p>
      <w:pPr>
        <w:pStyle w:val="BodyText"/>
        <w:spacing w:before="3"/>
      </w:pPr>
    </w:p>
    <w:p>
      <w:pPr>
        <w:pStyle w:val="BodyText"/>
        <w:spacing w:line="244" w:lineRule="auto"/>
        <w:ind w:left="1344" w:right="118"/>
        <w:jc w:val="both"/>
      </w:pPr>
      <w:r>
        <w:rPr/>
        <w:t>Per altra banda, aquest Pla Estratègic de Subvencions aspira a ser el nexe d’unió</w:t>
      </w:r>
      <w:r>
        <w:rPr>
          <w:spacing w:val="80"/>
        </w:rPr>
        <w:t> </w:t>
      </w:r>
      <w:r>
        <w:rPr/>
        <w:t>entre la fase d’assignació dels recursos públics i la fase d’execució de les polítiques de cooperació i socials per tal de garantir el compliment dels principis de publicitat, transparència, concurrència, objectivitat, igualtat i no discriminació, l'eficàcia en l’assoliment dels objectius fixats, així com eficiència en l’assignació i la utilització dels recursos públics.</w:t>
      </w:r>
    </w:p>
    <w:p>
      <w:pPr>
        <w:pStyle w:val="BodyText"/>
        <w:spacing w:line="244" w:lineRule="auto" w:before="246"/>
        <w:ind w:left="1344" w:right="119"/>
        <w:jc w:val="both"/>
      </w:pPr>
      <w:r>
        <w:rPr/>
        <w:t>Per a l’establiment efectiu de les subvencions previstes en aquest Pla estratègic serà necessària la consignació pressupostària corresponent en el Pressupost comarcal anual i quedarà condicionada al compliment dels objectius d’estabilitat pressupostària.</w:t>
      </w:r>
    </w:p>
    <w:p>
      <w:pPr>
        <w:pStyle w:val="BodyText"/>
        <w:spacing w:before="1"/>
      </w:pPr>
    </w:p>
    <w:p>
      <w:pPr>
        <w:spacing w:line="240" w:lineRule="auto" w:before="0"/>
        <w:ind w:left="1344" w:right="125" w:firstLine="0"/>
        <w:jc w:val="both"/>
        <w:rPr>
          <w:rFonts w:ascii="Arial" w:hAnsi="Arial"/>
          <w:i/>
          <w:sz w:val="22"/>
        </w:rPr>
      </w:pPr>
      <w:r>
        <w:rPr>
          <w:sz w:val="22"/>
        </w:rPr>
        <w:t>Per tant, mitjançant aquest Pla Estratègic de Subvencions es compleix amb el mandat legal bàsic establert a </w:t>
      </w:r>
      <w:r>
        <w:rPr>
          <w:sz w:val="22"/>
          <w:u w:val="single"/>
        </w:rPr>
        <w:t>l’article 8.1 de la Llei 38/2003, de 17 de novembre, General de</w:t>
      </w:r>
      <w:r>
        <w:rPr>
          <w:sz w:val="22"/>
        </w:rPr>
        <w:t> </w:t>
      </w:r>
      <w:r>
        <w:rPr>
          <w:sz w:val="22"/>
          <w:u w:val="single"/>
        </w:rPr>
        <w:t>Subvencions</w:t>
      </w:r>
      <w:r>
        <w:rPr>
          <w:sz w:val="22"/>
        </w:rPr>
        <w:t> que disposa que </w:t>
      </w:r>
      <w:r>
        <w:rPr>
          <w:rFonts w:ascii="Arial" w:hAnsi="Arial"/>
          <w:i/>
          <w:sz w:val="22"/>
        </w:rPr>
        <w:t>“els òrgans de les Administracions públiques o</w:t>
      </w:r>
      <w:r>
        <w:rPr>
          <w:rFonts w:ascii="Arial" w:hAnsi="Arial"/>
          <w:i/>
          <w:spacing w:val="40"/>
          <w:sz w:val="22"/>
        </w:rPr>
        <w:t> </w:t>
      </w:r>
      <w:r>
        <w:rPr>
          <w:rFonts w:ascii="Arial" w:hAnsi="Arial"/>
          <w:i/>
          <w:sz w:val="22"/>
        </w:rPr>
        <w:t>qualsevol ens que proposi l’establiment de subvencions, amb caràcter previ, haurà de concretar en un pla estratègic de subvencions els objectius i efectes que es pretenen amb la seva aplicació, el termini necessari per a la seva consecució, els costos previsibles i les seves fonts de finançament, que es supeditarà, en tot cas, als</w:t>
      </w:r>
      <w:r>
        <w:rPr>
          <w:rFonts w:ascii="Arial" w:hAnsi="Arial"/>
          <w:i/>
          <w:spacing w:val="40"/>
          <w:sz w:val="22"/>
        </w:rPr>
        <w:t> </w:t>
      </w:r>
      <w:r>
        <w:rPr>
          <w:rFonts w:ascii="Arial" w:hAnsi="Arial"/>
          <w:i/>
          <w:sz w:val="22"/>
        </w:rPr>
        <w:t>objectius d’estabilitat pressupostària”.</w:t>
      </w:r>
    </w:p>
    <w:p>
      <w:pPr>
        <w:pStyle w:val="BodyText"/>
        <w:spacing w:before="9"/>
        <w:rPr>
          <w:rFonts w:ascii="Arial"/>
          <w:i/>
        </w:rPr>
      </w:pPr>
    </w:p>
    <w:p>
      <w:pPr>
        <w:spacing w:line="240" w:lineRule="auto" w:before="0"/>
        <w:ind w:left="1344" w:right="111" w:firstLine="0"/>
        <w:jc w:val="both"/>
        <w:rPr>
          <w:rFonts w:ascii="Arial" w:hAnsi="Arial"/>
          <w:i/>
          <w:sz w:val="22"/>
        </w:rPr>
      </w:pPr>
      <w:r>
        <w:rPr>
          <w:sz w:val="22"/>
        </w:rPr>
        <w:t>Desenvolupa l’esmentada norma el </w:t>
      </w:r>
      <w:r>
        <w:rPr>
          <w:sz w:val="22"/>
          <w:u w:val="single"/>
        </w:rPr>
        <w:t>Reial Decret 887/2006, de 21 de juliol</w:t>
      </w:r>
      <w:r>
        <w:rPr>
          <w:sz w:val="22"/>
        </w:rPr>
        <w:t>, pel qual s’aprova el Reglament de la Llei General de Subvencions, que en el seu article 10.1 estableix que “</w:t>
      </w:r>
      <w:r>
        <w:rPr>
          <w:rFonts w:ascii="Arial" w:hAnsi="Arial"/>
          <w:i/>
          <w:sz w:val="22"/>
        </w:rPr>
        <w:t>els plans estratègics de subvencions es configuren com un instrument de planificació de les polítiques públiques que tinguin com a objecte el foment d’una activitat d’utilitat pública o interès social o de promoció d’una finalitat pública”</w:t>
      </w:r>
    </w:p>
    <w:p>
      <w:pPr>
        <w:pStyle w:val="BodyText"/>
        <w:rPr>
          <w:rFonts w:ascii="Arial"/>
          <w:i/>
          <w:sz w:val="14"/>
        </w:rPr>
      </w:pPr>
    </w:p>
    <w:p>
      <w:pPr>
        <w:pStyle w:val="BodyText"/>
        <w:rPr>
          <w:rFonts w:ascii="Arial"/>
          <w:i/>
          <w:sz w:val="14"/>
        </w:rPr>
      </w:pPr>
    </w:p>
    <w:p>
      <w:pPr>
        <w:pStyle w:val="BodyText"/>
        <w:rPr>
          <w:rFonts w:ascii="Arial"/>
          <w:i/>
          <w:sz w:val="14"/>
        </w:rPr>
      </w:pPr>
    </w:p>
    <w:p>
      <w:pPr>
        <w:pStyle w:val="BodyText"/>
        <w:spacing w:before="45"/>
        <w:rPr>
          <w:rFonts w:ascii="Arial"/>
          <w:i/>
          <w:sz w:val="14"/>
        </w:rPr>
      </w:pPr>
    </w:p>
    <w:p>
      <w:pPr>
        <w:spacing w:before="0"/>
        <w:ind w:left="1856" w:right="0"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p>
      <w:pPr>
        <w:spacing w:after="0"/>
        <w:jc w:val="left"/>
        <w:rPr>
          <w:sz w:val="14"/>
        </w:rPr>
        <w:sectPr>
          <w:pgSz w:w="11900" w:h="16840"/>
          <w:pgMar w:header="344" w:footer="0" w:top="2280" w:bottom="280" w:left="360" w:right="1580"/>
        </w:sectPr>
      </w:pPr>
    </w:p>
    <w:p>
      <w:pPr>
        <w:pStyle w:val="BodyText"/>
        <w:spacing w:before="71"/>
      </w:pPr>
      <w:r>
        <w:rPr/>
        <mc:AlternateContent>
          <mc:Choice Requires="wps">
            <w:drawing>
              <wp:anchor distT="0" distB="0" distL="0" distR="0" allowOverlap="1" layoutInCell="1" locked="0" behindDoc="1" simplePos="0" relativeHeight="487373824">
                <wp:simplePos x="0" y="0"/>
                <wp:positionH relativeFrom="page">
                  <wp:posOffset>1012189</wp:posOffset>
                </wp:positionH>
                <wp:positionV relativeFrom="page">
                  <wp:posOffset>6388100</wp:posOffset>
                </wp:positionV>
                <wp:extent cx="6213475" cy="39116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213475" cy="3911600"/>
                          <a:chExt cx="6213475" cy="3911600"/>
                        </a:xfrm>
                      </wpg:grpSpPr>
                      <wps:wsp>
                        <wps:cNvPr id="14" name="Graphic 14"/>
                        <wps:cNvSpPr/>
                        <wps:spPr>
                          <a:xfrm>
                            <a:off x="0" y="3553459"/>
                            <a:ext cx="6092190" cy="7620"/>
                          </a:xfrm>
                          <a:custGeom>
                            <a:avLst/>
                            <a:gdLst/>
                            <a:ahLst/>
                            <a:cxnLst/>
                            <a:rect l="l" t="t" r="r" b="b"/>
                            <a:pathLst>
                              <a:path w="6092190" h="7620">
                                <a:moveTo>
                                  <a:pt x="6092190" y="0"/>
                                </a:moveTo>
                                <a:lnTo>
                                  <a:pt x="3375660" y="0"/>
                                </a:lnTo>
                                <a:lnTo>
                                  <a:pt x="0" y="0"/>
                                </a:lnTo>
                                <a:lnTo>
                                  <a:pt x="0" y="3810"/>
                                </a:lnTo>
                                <a:lnTo>
                                  <a:pt x="0" y="7620"/>
                                </a:lnTo>
                                <a:lnTo>
                                  <a:pt x="3375660" y="7620"/>
                                </a:lnTo>
                                <a:lnTo>
                                  <a:pt x="6092190" y="7620"/>
                                </a:lnTo>
                                <a:lnTo>
                                  <a:pt x="6092190" y="3810"/>
                                </a:lnTo>
                                <a:lnTo>
                                  <a:pt x="6092190" y="0"/>
                                </a:lnTo>
                                <a:close/>
                              </a:path>
                            </a:pathLst>
                          </a:custGeom>
                          <a:solidFill>
                            <a:srgbClr val="000009"/>
                          </a:solidFill>
                        </wps:spPr>
                        <wps:bodyPr wrap="square" lIns="0" tIns="0" rIns="0" bIns="0" rtlCol="0">
                          <a:prstTxWarp prst="textNoShape">
                            <a:avLst/>
                          </a:prstTxWarp>
                          <a:noAutofit/>
                        </wps:bodyPr>
                      </wps:wsp>
                      <pic:pic>
                        <pic:nvPicPr>
                          <pic:cNvPr id="15" name="Image 15"/>
                          <pic:cNvPicPr/>
                        </pic:nvPicPr>
                        <pic:blipFill>
                          <a:blip r:embed="rId6" cstate="print"/>
                          <a:stretch>
                            <a:fillRect/>
                          </a:stretch>
                        </pic:blipFill>
                        <pic:spPr>
                          <a:xfrm>
                            <a:off x="5859660" y="0"/>
                            <a:ext cx="353306" cy="3911600"/>
                          </a:xfrm>
                          <a:prstGeom prst="rect">
                            <a:avLst/>
                          </a:prstGeom>
                        </pic:spPr>
                      </pic:pic>
                    </wpg:wgp>
                  </a:graphicData>
                </a:graphic>
              </wp:anchor>
            </w:drawing>
          </mc:Choice>
          <mc:Fallback>
            <w:pict>
              <v:group style="position:absolute;margin-left:79.699997pt;margin-top:503pt;width:489.25pt;height:308pt;mso-position-horizontal-relative:page;mso-position-vertical-relative:page;z-index:-15942656" id="docshapegroup11" coordorigin="1594,10060" coordsize="9785,6160">
                <v:shape style="position:absolute;left:1594;top:15656;width:9594;height:12" id="docshape12" coordorigin="1594,15656" coordsize="9594,12" path="m11188,15656l6910,15656,1594,15656,1594,15662,1594,15668,6910,15668,11188,15668,11188,15662,11188,15656xe" filled="true" fillcolor="#000009" stroked="false">
                  <v:path arrowok="t"/>
                  <v:fill type="solid"/>
                </v:shape>
                <v:shape style="position:absolute;left:10821;top:10060;width:557;height:6160" type="#_x0000_t75" id="docshape13"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7208118</wp:posOffset>
                </wp:positionH>
                <wp:positionV relativeFrom="page">
                  <wp:posOffset>6994953</wp:posOffset>
                </wp:positionV>
                <wp:extent cx="187325" cy="33305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7325" cy="333057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3 de 7</w:t>
                            </w:r>
                          </w:p>
                        </w:txbxContent>
                      </wps:txbx>
                      <wps:bodyPr wrap="square" lIns="0" tIns="0" rIns="0" bIns="0" rtlCol="0" vert="vert270">
                        <a:noAutofit/>
                      </wps:bodyPr>
                    </wps:wsp>
                  </a:graphicData>
                </a:graphic>
              </wp:anchor>
            </w:drawing>
          </mc:Choice>
          <mc:Fallback>
            <w:pict>
              <v:shape style="position:absolute;margin-left:567.568359pt;margin-top:550.783752pt;width:14.75pt;height:262.25pt;mso-position-horizontal-relative:page;mso-position-vertical-relative:page;z-index:15732224" type="#_x0000_t202" id="docshape14" filled="false" stroked="false">
                <v:textbox inset="0,0,0,0" style="layout-flow:vertical;mso-layout-flow-alt:bottom-to-top">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3 de 7</w:t>
                      </w:r>
                    </w:p>
                  </w:txbxContent>
                </v:textbox>
                <w10:wrap type="none"/>
              </v:shape>
            </w:pict>
          </mc:Fallback>
        </mc:AlternateContent>
      </w:r>
    </w:p>
    <w:p>
      <w:pPr>
        <w:pStyle w:val="BodyText"/>
        <w:spacing w:line="244" w:lineRule="auto" w:before="1"/>
        <w:ind w:left="1344"/>
      </w:pPr>
      <w:r>
        <w:rPr/>
        <w:t>Tanca el marc normatiu general, a nivell comarcal, de les subvencions concedides per aquest Consell:</w:t>
      </w:r>
    </w:p>
    <w:p>
      <w:pPr>
        <w:pStyle w:val="ListParagraph"/>
        <w:numPr>
          <w:ilvl w:val="0"/>
          <w:numId w:val="3"/>
        </w:numPr>
        <w:tabs>
          <w:tab w:pos="2062" w:val="left" w:leader="none"/>
        </w:tabs>
        <w:spacing w:line="247" w:lineRule="exact" w:before="0" w:after="0"/>
        <w:ind w:left="2062" w:right="0" w:hanging="358"/>
        <w:jc w:val="left"/>
        <w:rPr>
          <w:sz w:val="22"/>
        </w:rPr>
      </w:pPr>
      <w:r>
        <w:rPr>
          <w:sz w:val="22"/>
        </w:rPr>
        <w:t>L’Ordenança</w:t>
      </w:r>
      <w:r>
        <w:rPr>
          <w:spacing w:val="-5"/>
          <w:sz w:val="22"/>
        </w:rPr>
        <w:t> </w:t>
      </w:r>
      <w:r>
        <w:rPr>
          <w:sz w:val="22"/>
        </w:rPr>
        <w:t>general</w:t>
      </w:r>
      <w:r>
        <w:rPr>
          <w:spacing w:val="-3"/>
          <w:sz w:val="22"/>
        </w:rPr>
        <w:t> </w:t>
      </w:r>
      <w:r>
        <w:rPr>
          <w:sz w:val="22"/>
        </w:rPr>
        <w:t>de</w:t>
      </w:r>
      <w:r>
        <w:rPr>
          <w:spacing w:val="-4"/>
          <w:sz w:val="22"/>
        </w:rPr>
        <w:t> </w:t>
      </w:r>
      <w:r>
        <w:rPr>
          <w:sz w:val="22"/>
        </w:rPr>
        <w:t>subvencions</w:t>
      </w:r>
      <w:r>
        <w:rPr>
          <w:spacing w:val="-6"/>
          <w:sz w:val="22"/>
        </w:rPr>
        <w:t> </w:t>
      </w:r>
      <w:r>
        <w:rPr>
          <w:sz w:val="22"/>
        </w:rPr>
        <w:t>del</w:t>
      </w:r>
      <w:r>
        <w:rPr>
          <w:spacing w:val="-5"/>
          <w:sz w:val="22"/>
        </w:rPr>
        <w:t> </w:t>
      </w:r>
      <w:r>
        <w:rPr>
          <w:sz w:val="22"/>
        </w:rPr>
        <w:t>Consell</w:t>
      </w:r>
      <w:r>
        <w:rPr>
          <w:spacing w:val="-4"/>
          <w:sz w:val="22"/>
        </w:rPr>
        <w:t> </w:t>
      </w:r>
      <w:r>
        <w:rPr>
          <w:sz w:val="22"/>
        </w:rPr>
        <w:t>Comarcal</w:t>
      </w:r>
      <w:r>
        <w:rPr>
          <w:spacing w:val="-3"/>
          <w:sz w:val="22"/>
        </w:rPr>
        <w:t> </w:t>
      </w:r>
      <w:r>
        <w:rPr>
          <w:sz w:val="22"/>
        </w:rPr>
        <w:t>del</w:t>
      </w:r>
      <w:r>
        <w:rPr>
          <w:spacing w:val="-5"/>
          <w:sz w:val="22"/>
        </w:rPr>
        <w:t> </w:t>
      </w:r>
      <w:r>
        <w:rPr>
          <w:spacing w:val="-2"/>
          <w:sz w:val="22"/>
        </w:rPr>
        <w:t>Priorat.</w:t>
      </w:r>
    </w:p>
    <w:p>
      <w:pPr>
        <w:pStyle w:val="ListParagraph"/>
        <w:numPr>
          <w:ilvl w:val="0"/>
          <w:numId w:val="3"/>
        </w:numPr>
        <w:tabs>
          <w:tab w:pos="2062" w:val="left" w:leader="none"/>
          <w:tab w:pos="2064" w:val="left" w:leader="none"/>
        </w:tabs>
        <w:spacing w:line="242" w:lineRule="auto" w:before="4" w:after="0"/>
        <w:ind w:left="2064" w:right="116" w:hanging="360"/>
        <w:jc w:val="left"/>
        <w:rPr>
          <w:sz w:val="22"/>
        </w:rPr>
      </w:pPr>
      <w:r>
        <w:rPr>
          <w:sz w:val="22"/>
        </w:rPr>
        <w:t>Les</w:t>
      </w:r>
      <w:r>
        <w:rPr>
          <w:spacing w:val="80"/>
          <w:sz w:val="22"/>
        </w:rPr>
        <w:t> </w:t>
      </w:r>
      <w:r>
        <w:rPr>
          <w:sz w:val="22"/>
        </w:rPr>
        <w:t>bases</w:t>
      </w:r>
      <w:r>
        <w:rPr>
          <w:spacing w:val="80"/>
          <w:sz w:val="22"/>
        </w:rPr>
        <w:t> </w:t>
      </w:r>
      <w:r>
        <w:rPr>
          <w:sz w:val="22"/>
        </w:rPr>
        <w:t>reguladores</w:t>
      </w:r>
      <w:r>
        <w:rPr>
          <w:spacing w:val="80"/>
          <w:sz w:val="22"/>
        </w:rPr>
        <w:t> </w:t>
      </w:r>
      <w:r>
        <w:rPr>
          <w:sz w:val="22"/>
        </w:rPr>
        <w:t>de</w:t>
      </w:r>
      <w:r>
        <w:rPr>
          <w:spacing w:val="80"/>
          <w:sz w:val="22"/>
        </w:rPr>
        <w:t> </w:t>
      </w:r>
      <w:r>
        <w:rPr>
          <w:sz w:val="22"/>
        </w:rPr>
        <w:t>cada</w:t>
      </w:r>
      <w:r>
        <w:rPr>
          <w:spacing w:val="80"/>
          <w:sz w:val="22"/>
        </w:rPr>
        <w:t> </w:t>
      </w:r>
      <w:r>
        <w:rPr>
          <w:sz w:val="22"/>
        </w:rPr>
        <w:t>convocatòria</w:t>
      </w:r>
      <w:r>
        <w:rPr>
          <w:spacing w:val="80"/>
          <w:sz w:val="22"/>
        </w:rPr>
        <w:t> </w:t>
      </w:r>
      <w:r>
        <w:rPr>
          <w:sz w:val="22"/>
        </w:rPr>
        <w:t>que</w:t>
      </w:r>
      <w:r>
        <w:rPr>
          <w:spacing w:val="80"/>
          <w:sz w:val="22"/>
        </w:rPr>
        <w:t> </w:t>
      </w:r>
      <w:r>
        <w:rPr>
          <w:sz w:val="22"/>
        </w:rPr>
        <w:t>s’aprovin</w:t>
      </w:r>
      <w:r>
        <w:rPr>
          <w:spacing w:val="80"/>
          <w:sz w:val="22"/>
        </w:rPr>
        <w:t> </w:t>
      </w:r>
      <w:r>
        <w:rPr>
          <w:sz w:val="22"/>
        </w:rPr>
        <w:t>i/o</w:t>
      </w:r>
      <w:r>
        <w:rPr>
          <w:spacing w:val="80"/>
          <w:sz w:val="22"/>
        </w:rPr>
        <w:t> </w:t>
      </w:r>
      <w:r>
        <w:rPr>
          <w:sz w:val="22"/>
        </w:rPr>
        <w:t>convenis </w:t>
      </w:r>
      <w:r>
        <w:rPr>
          <w:spacing w:val="-2"/>
          <w:sz w:val="22"/>
        </w:rPr>
        <w:t>reguladors.</w:t>
      </w:r>
    </w:p>
    <w:p>
      <w:pPr>
        <w:pStyle w:val="ListParagraph"/>
        <w:numPr>
          <w:ilvl w:val="0"/>
          <w:numId w:val="3"/>
        </w:numPr>
        <w:tabs>
          <w:tab w:pos="2062" w:val="left" w:leader="none"/>
          <w:tab w:pos="2064" w:val="left" w:leader="none"/>
        </w:tabs>
        <w:spacing w:line="242" w:lineRule="auto" w:before="4" w:after="0"/>
        <w:ind w:left="2064" w:right="119" w:hanging="360"/>
        <w:jc w:val="left"/>
        <w:rPr>
          <w:sz w:val="22"/>
        </w:rPr>
      </w:pPr>
      <w:r>
        <w:rPr>
          <w:sz w:val="22"/>
        </w:rPr>
        <w:t>Les</w:t>
      </w:r>
      <w:r>
        <w:rPr>
          <w:spacing w:val="72"/>
          <w:sz w:val="22"/>
        </w:rPr>
        <w:t> </w:t>
      </w:r>
      <w:r>
        <w:rPr>
          <w:sz w:val="22"/>
        </w:rPr>
        <w:t>Bases</w:t>
      </w:r>
      <w:r>
        <w:rPr>
          <w:spacing w:val="72"/>
          <w:sz w:val="22"/>
        </w:rPr>
        <w:t> </w:t>
      </w:r>
      <w:r>
        <w:rPr>
          <w:sz w:val="22"/>
        </w:rPr>
        <w:t>d’execució</w:t>
      </w:r>
      <w:r>
        <w:rPr>
          <w:spacing w:val="74"/>
          <w:sz w:val="22"/>
        </w:rPr>
        <w:t> </w:t>
      </w:r>
      <w:r>
        <w:rPr>
          <w:sz w:val="22"/>
        </w:rPr>
        <w:t>del</w:t>
      </w:r>
      <w:r>
        <w:rPr>
          <w:spacing w:val="75"/>
          <w:sz w:val="22"/>
        </w:rPr>
        <w:t> </w:t>
      </w:r>
      <w:r>
        <w:rPr>
          <w:sz w:val="22"/>
        </w:rPr>
        <w:t>Pressupost</w:t>
      </w:r>
      <w:r>
        <w:rPr>
          <w:spacing w:val="73"/>
          <w:sz w:val="22"/>
        </w:rPr>
        <w:t> </w:t>
      </w:r>
      <w:r>
        <w:rPr>
          <w:sz w:val="22"/>
        </w:rPr>
        <w:t>que</w:t>
      </w:r>
      <w:r>
        <w:rPr>
          <w:spacing w:val="72"/>
          <w:sz w:val="22"/>
        </w:rPr>
        <w:t> </w:t>
      </w:r>
      <w:r>
        <w:rPr>
          <w:sz w:val="22"/>
        </w:rPr>
        <w:t>resultin</w:t>
      </w:r>
      <w:r>
        <w:rPr>
          <w:spacing w:val="72"/>
          <w:sz w:val="22"/>
        </w:rPr>
        <w:t> </w:t>
      </w:r>
      <w:r>
        <w:rPr>
          <w:sz w:val="22"/>
        </w:rPr>
        <w:t>aprovades</w:t>
      </w:r>
      <w:r>
        <w:rPr>
          <w:spacing w:val="72"/>
          <w:sz w:val="22"/>
        </w:rPr>
        <w:t> </w:t>
      </w:r>
      <w:r>
        <w:rPr>
          <w:sz w:val="22"/>
        </w:rPr>
        <w:t>per</w:t>
      </w:r>
      <w:r>
        <w:rPr>
          <w:spacing w:val="73"/>
          <w:sz w:val="22"/>
        </w:rPr>
        <w:t> </w:t>
      </w:r>
      <w:r>
        <w:rPr>
          <w:sz w:val="22"/>
        </w:rPr>
        <w:t>a</w:t>
      </w:r>
      <w:r>
        <w:rPr>
          <w:spacing w:val="72"/>
          <w:sz w:val="22"/>
        </w:rPr>
        <w:t> </w:t>
      </w:r>
      <w:r>
        <w:rPr>
          <w:sz w:val="22"/>
        </w:rPr>
        <w:t>cada </w:t>
      </w:r>
      <w:r>
        <w:rPr>
          <w:spacing w:val="-2"/>
          <w:sz w:val="22"/>
        </w:rPr>
        <w:t>exercici.</w:t>
      </w:r>
    </w:p>
    <w:p>
      <w:pPr>
        <w:pStyle w:val="BodyText"/>
      </w:pPr>
    </w:p>
    <w:p>
      <w:pPr>
        <w:pStyle w:val="BodyText"/>
        <w:spacing w:before="7"/>
      </w:pPr>
    </w:p>
    <w:p>
      <w:pPr>
        <w:spacing w:line="252" w:lineRule="exact" w:before="0"/>
        <w:ind w:left="1344" w:right="0" w:firstLine="0"/>
        <w:jc w:val="left"/>
        <w:rPr>
          <w:rFonts w:ascii="Arial" w:hAnsi="Arial"/>
          <w:b/>
          <w:sz w:val="22"/>
        </w:rPr>
      </w:pPr>
      <w:r>
        <w:rPr>
          <w:rFonts w:ascii="Arial" w:hAnsi="Arial"/>
          <w:b/>
          <w:sz w:val="22"/>
        </w:rPr>
        <w:t>CAPÍTOL</w:t>
      </w:r>
      <w:r>
        <w:rPr>
          <w:rFonts w:ascii="Arial" w:hAnsi="Arial"/>
          <w:b/>
          <w:spacing w:val="-15"/>
          <w:sz w:val="22"/>
        </w:rPr>
        <w:t> </w:t>
      </w:r>
      <w:r>
        <w:rPr>
          <w:rFonts w:ascii="Arial" w:hAnsi="Arial"/>
          <w:b/>
          <w:spacing w:val="-5"/>
          <w:sz w:val="22"/>
        </w:rPr>
        <w:t>I.</w:t>
      </w:r>
    </w:p>
    <w:p>
      <w:pPr>
        <w:spacing w:line="252" w:lineRule="exact" w:before="0"/>
        <w:ind w:left="1344" w:right="0" w:firstLine="0"/>
        <w:jc w:val="left"/>
        <w:rPr>
          <w:rFonts w:ascii="Arial"/>
          <w:b/>
          <w:sz w:val="22"/>
        </w:rPr>
      </w:pPr>
      <w:r>
        <w:rPr>
          <w:rFonts w:ascii="Arial"/>
          <w:b/>
          <w:sz w:val="22"/>
        </w:rPr>
        <w:t>DISPOSICIONS</w:t>
      </w:r>
      <w:r>
        <w:rPr>
          <w:rFonts w:ascii="Arial"/>
          <w:b/>
          <w:spacing w:val="-8"/>
          <w:sz w:val="22"/>
        </w:rPr>
        <w:t> </w:t>
      </w:r>
      <w:r>
        <w:rPr>
          <w:rFonts w:ascii="Arial"/>
          <w:b/>
          <w:spacing w:val="-2"/>
          <w:sz w:val="22"/>
        </w:rPr>
        <w:t>GENERALS</w:t>
      </w:r>
    </w:p>
    <w:p>
      <w:pPr>
        <w:pStyle w:val="BodyText"/>
        <w:rPr>
          <w:rFonts w:ascii="Arial"/>
          <w:b/>
        </w:rPr>
      </w:pPr>
    </w:p>
    <w:p>
      <w:pPr>
        <w:pStyle w:val="Heading1"/>
        <w:ind w:right="123"/>
      </w:pPr>
      <w:r>
        <w:rPr/>
        <w:t>Article 1. Establiment de subvencions, període de durada i termini necessari per a la seva consecució.</w:t>
      </w:r>
    </w:p>
    <w:p>
      <w:pPr>
        <w:pStyle w:val="BodyText"/>
        <w:spacing w:line="244" w:lineRule="auto" w:before="4"/>
        <w:ind w:left="1344" w:right="112"/>
        <w:jc w:val="both"/>
      </w:pPr>
      <w:r>
        <w:rPr/>
        <w:t>L’establiment de subvencions per part d’aquest Consell per </w:t>
      </w:r>
      <w:r>
        <w:rPr>
          <w:color w:val="000000"/>
          <w:highlight w:val="yellow"/>
        </w:rPr>
        <w:t>als anys 2017/2019</w:t>
      </w:r>
      <w:r>
        <w:rPr>
          <w:color w:val="000000"/>
        </w:rPr>
        <w:t> s’ajustarà a allò previst en aquest Pla, podent ser ampliat una vegada analitzades i avaluades les línies inicials aprovades i sempre tenint en compte les limitacions que s’indiquin al llarg de l’articulat del mateix.</w:t>
      </w:r>
    </w:p>
    <w:p>
      <w:pPr>
        <w:pStyle w:val="BodyText"/>
        <w:spacing w:line="244" w:lineRule="auto"/>
        <w:ind w:left="1344" w:right="121"/>
        <w:jc w:val="both"/>
      </w:pPr>
      <w:r>
        <w:rPr/>
        <w:t>Respecte el termini necessari per a la consecució de les diferents línies de subvencions, es regularà de forma expressa en la convocatòria (bases reguladores) o en el conveni regulador.</w:t>
      </w:r>
    </w:p>
    <w:p>
      <w:pPr>
        <w:pStyle w:val="Heading1"/>
        <w:spacing w:before="242"/>
      </w:pPr>
      <w:r>
        <w:rPr/>
        <w:t>Article</w:t>
      </w:r>
      <w:r>
        <w:rPr>
          <w:spacing w:val="-3"/>
        </w:rPr>
        <w:t> </w:t>
      </w:r>
      <w:r>
        <w:rPr/>
        <w:t>2.</w:t>
      </w:r>
      <w:r>
        <w:rPr>
          <w:spacing w:val="-3"/>
        </w:rPr>
        <w:t> </w:t>
      </w:r>
      <w:r>
        <w:rPr>
          <w:spacing w:val="-2"/>
        </w:rPr>
        <w:t>Principis</w:t>
      </w:r>
    </w:p>
    <w:p>
      <w:pPr>
        <w:pStyle w:val="BodyText"/>
        <w:spacing w:line="242" w:lineRule="auto" w:before="5"/>
        <w:ind w:left="1344" w:right="126"/>
        <w:jc w:val="both"/>
      </w:pPr>
      <w:r>
        <w:rPr/>
        <w:t>La concessió de subvencions per part d’aquest Consell es realitzarà d’acord amb els següents principis:</w:t>
      </w:r>
    </w:p>
    <w:p>
      <w:pPr>
        <w:pStyle w:val="ListParagraph"/>
        <w:numPr>
          <w:ilvl w:val="0"/>
          <w:numId w:val="4"/>
        </w:numPr>
        <w:tabs>
          <w:tab w:pos="2062" w:val="left" w:leader="none"/>
          <w:tab w:pos="2064" w:val="left" w:leader="none"/>
        </w:tabs>
        <w:spacing w:line="242" w:lineRule="auto" w:before="3" w:after="0"/>
        <w:ind w:left="2064" w:right="119" w:hanging="360"/>
        <w:jc w:val="both"/>
        <w:rPr>
          <w:sz w:val="22"/>
        </w:rPr>
      </w:pPr>
      <w:r>
        <w:rPr>
          <w:sz w:val="22"/>
        </w:rPr>
        <w:t>Publicitat i transparència, que garantiran la igualtat d'informació per a l'accés a subvencions que tinguin com a objecte el foment d’una activitat d’utilitat pública o</w:t>
      </w:r>
      <w:r>
        <w:rPr>
          <w:spacing w:val="-1"/>
          <w:sz w:val="22"/>
        </w:rPr>
        <w:t> </w:t>
      </w:r>
      <w:r>
        <w:rPr>
          <w:sz w:val="22"/>
        </w:rPr>
        <w:t>interès</w:t>
      </w:r>
      <w:r>
        <w:rPr>
          <w:spacing w:val="-1"/>
          <w:sz w:val="22"/>
        </w:rPr>
        <w:t> </w:t>
      </w:r>
      <w:r>
        <w:rPr>
          <w:sz w:val="22"/>
        </w:rPr>
        <w:t>social</w:t>
      </w:r>
      <w:r>
        <w:rPr>
          <w:spacing w:val="-2"/>
          <w:sz w:val="22"/>
        </w:rPr>
        <w:t> </w:t>
      </w:r>
      <w:r>
        <w:rPr>
          <w:sz w:val="22"/>
        </w:rPr>
        <w:t>o de</w:t>
      </w:r>
      <w:r>
        <w:rPr>
          <w:spacing w:val="-1"/>
          <w:sz w:val="22"/>
        </w:rPr>
        <w:t> </w:t>
      </w:r>
      <w:r>
        <w:rPr>
          <w:sz w:val="22"/>
        </w:rPr>
        <w:t>promoció</w:t>
      </w:r>
      <w:r>
        <w:rPr>
          <w:spacing w:val="-1"/>
          <w:sz w:val="22"/>
        </w:rPr>
        <w:t> </w:t>
      </w:r>
      <w:r>
        <w:rPr>
          <w:sz w:val="22"/>
        </w:rPr>
        <w:t>d’una finalitat</w:t>
      </w:r>
      <w:r>
        <w:rPr>
          <w:spacing w:val="-2"/>
          <w:sz w:val="22"/>
        </w:rPr>
        <w:t> </w:t>
      </w:r>
      <w:r>
        <w:rPr>
          <w:sz w:val="22"/>
        </w:rPr>
        <w:t>pública,</w:t>
      </w:r>
      <w:r>
        <w:rPr>
          <w:spacing w:val="-2"/>
          <w:sz w:val="22"/>
        </w:rPr>
        <w:t> </w:t>
      </w:r>
      <w:r>
        <w:rPr>
          <w:sz w:val="22"/>
        </w:rPr>
        <w:t>i permetran el control de la gestió dels fons destinats a:</w:t>
      </w:r>
    </w:p>
    <w:p>
      <w:pPr>
        <w:pStyle w:val="ListParagraph"/>
        <w:numPr>
          <w:ilvl w:val="0"/>
          <w:numId w:val="1"/>
        </w:numPr>
        <w:tabs>
          <w:tab w:pos="2064" w:val="left" w:leader="none"/>
        </w:tabs>
        <w:spacing w:line="261" w:lineRule="auto" w:before="0" w:after="0"/>
        <w:ind w:left="2064" w:right="127" w:hanging="360"/>
        <w:jc w:val="both"/>
        <w:rPr>
          <w:rFonts w:ascii="Trebuchet MS" w:hAnsi="Trebuchet MS"/>
          <w:sz w:val="24"/>
        </w:rPr>
      </w:pPr>
      <w:r>
        <w:rPr>
          <w:sz w:val="22"/>
        </w:rPr>
        <w:t>La cooperació econòmica en la realització de les obres, els serveis o les activitats dels municipis de la comarca.</w:t>
      </w:r>
    </w:p>
    <w:p>
      <w:pPr>
        <w:pStyle w:val="ListParagraph"/>
        <w:numPr>
          <w:ilvl w:val="0"/>
          <w:numId w:val="1"/>
        </w:numPr>
        <w:tabs>
          <w:tab w:pos="2064" w:val="left" w:leader="none"/>
        </w:tabs>
        <w:spacing w:line="252" w:lineRule="exact" w:before="0" w:after="0"/>
        <w:ind w:left="2064" w:right="0" w:hanging="360"/>
        <w:jc w:val="both"/>
        <w:rPr>
          <w:rFonts w:ascii="Trebuchet MS" w:hAnsi="Trebuchet MS"/>
          <w:sz w:val="24"/>
        </w:rPr>
      </w:pPr>
      <w:r>
        <w:rPr>
          <w:sz w:val="22"/>
        </w:rPr>
        <w:t>La</w:t>
      </w:r>
      <w:r>
        <w:rPr>
          <w:spacing w:val="59"/>
          <w:w w:val="150"/>
          <w:sz w:val="22"/>
        </w:rPr>
        <w:t> </w:t>
      </w:r>
      <w:r>
        <w:rPr>
          <w:sz w:val="22"/>
        </w:rPr>
        <w:t>cooperació</w:t>
      </w:r>
      <w:r>
        <w:rPr>
          <w:spacing w:val="59"/>
          <w:w w:val="150"/>
          <w:sz w:val="22"/>
        </w:rPr>
        <w:t> </w:t>
      </w:r>
      <w:r>
        <w:rPr>
          <w:sz w:val="22"/>
        </w:rPr>
        <w:t>econòmica</w:t>
      </w:r>
      <w:r>
        <w:rPr>
          <w:spacing w:val="60"/>
          <w:w w:val="150"/>
          <w:sz w:val="22"/>
        </w:rPr>
        <w:t> </w:t>
      </w:r>
      <w:r>
        <w:rPr>
          <w:sz w:val="22"/>
        </w:rPr>
        <w:t>amb</w:t>
      </w:r>
      <w:r>
        <w:rPr>
          <w:spacing w:val="59"/>
          <w:w w:val="150"/>
          <w:sz w:val="22"/>
        </w:rPr>
        <w:t> </w:t>
      </w:r>
      <w:r>
        <w:rPr>
          <w:sz w:val="22"/>
        </w:rPr>
        <w:t>altres</w:t>
      </w:r>
      <w:r>
        <w:rPr>
          <w:spacing w:val="59"/>
          <w:w w:val="150"/>
          <w:sz w:val="22"/>
        </w:rPr>
        <w:t> </w:t>
      </w:r>
      <w:r>
        <w:rPr>
          <w:sz w:val="22"/>
        </w:rPr>
        <w:t>entitats,</w:t>
      </w:r>
      <w:r>
        <w:rPr>
          <w:spacing w:val="60"/>
          <w:w w:val="150"/>
          <w:sz w:val="22"/>
        </w:rPr>
        <w:t> </w:t>
      </w:r>
      <w:r>
        <w:rPr>
          <w:sz w:val="22"/>
        </w:rPr>
        <w:t>associacions</w:t>
      </w:r>
      <w:r>
        <w:rPr>
          <w:spacing w:val="57"/>
          <w:w w:val="150"/>
          <w:sz w:val="22"/>
        </w:rPr>
        <w:t> </w:t>
      </w:r>
      <w:r>
        <w:rPr>
          <w:sz w:val="22"/>
        </w:rPr>
        <w:t>i</w:t>
      </w:r>
      <w:r>
        <w:rPr>
          <w:spacing w:val="58"/>
          <w:w w:val="150"/>
          <w:sz w:val="22"/>
        </w:rPr>
        <w:t> </w:t>
      </w:r>
      <w:r>
        <w:rPr>
          <w:spacing w:val="-2"/>
          <w:sz w:val="22"/>
        </w:rPr>
        <w:t>fundacions,</w:t>
      </w:r>
    </w:p>
    <w:p>
      <w:pPr>
        <w:pStyle w:val="BodyText"/>
        <w:spacing w:line="247" w:lineRule="exact" w:before="21"/>
        <w:ind w:left="2064"/>
      </w:pPr>
      <w:r>
        <w:rPr/>
        <w:t>públiques</w:t>
      </w:r>
      <w:r>
        <w:rPr>
          <w:spacing w:val="-4"/>
        </w:rPr>
        <w:t> </w:t>
      </w:r>
      <w:r>
        <w:rPr/>
        <w:t>i/o</w:t>
      </w:r>
      <w:r>
        <w:rPr>
          <w:spacing w:val="-1"/>
        </w:rPr>
        <w:t> </w:t>
      </w:r>
      <w:r>
        <w:rPr/>
        <w:t>privades,</w:t>
      </w:r>
      <w:r>
        <w:rPr>
          <w:spacing w:val="-1"/>
        </w:rPr>
        <w:t> </w:t>
      </w:r>
      <w:r>
        <w:rPr/>
        <w:t>en</w:t>
      </w:r>
      <w:r>
        <w:rPr>
          <w:spacing w:val="-1"/>
        </w:rPr>
        <w:t> </w:t>
      </w:r>
      <w:r>
        <w:rPr/>
        <w:t>les</w:t>
      </w:r>
      <w:r>
        <w:rPr>
          <w:spacing w:val="-3"/>
        </w:rPr>
        <w:t> </w:t>
      </w:r>
      <w:r>
        <w:rPr/>
        <w:t>quals</w:t>
      </w:r>
      <w:r>
        <w:rPr>
          <w:spacing w:val="-4"/>
        </w:rPr>
        <w:t> </w:t>
      </w:r>
      <w:r>
        <w:rPr/>
        <w:t>aquest</w:t>
      </w:r>
      <w:r>
        <w:rPr>
          <w:spacing w:val="-2"/>
        </w:rPr>
        <w:t> </w:t>
      </w:r>
      <w:r>
        <w:rPr/>
        <w:t>Consell</w:t>
      </w:r>
      <w:r>
        <w:rPr>
          <w:spacing w:val="-1"/>
        </w:rPr>
        <w:t> </w:t>
      </w:r>
      <w:r>
        <w:rPr>
          <w:spacing w:val="-2"/>
        </w:rPr>
        <w:t>participi.</w:t>
      </w:r>
    </w:p>
    <w:p>
      <w:pPr>
        <w:pStyle w:val="ListParagraph"/>
        <w:numPr>
          <w:ilvl w:val="0"/>
          <w:numId w:val="1"/>
        </w:numPr>
        <w:tabs>
          <w:tab w:pos="2063" w:val="left" w:leader="none"/>
        </w:tabs>
        <w:spacing w:line="277" w:lineRule="exact" w:before="0" w:after="0"/>
        <w:ind w:left="2063" w:right="0" w:hanging="359"/>
        <w:jc w:val="left"/>
        <w:rPr>
          <w:rFonts w:ascii="Trebuchet MS" w:hAnsi="Trebuchet MS"/>
          <w:sz w:val="24"/>
        </w:rPr>
      </w:pPr>
      <w:r>
        <w:rPr>
          <w:sz w:val="22"/>
        </w:rPr>
        <w:t>Polítiques</w:t>
      </w:r>
      <w:r>
        <w:rPr>
          <w:spacing w:val="-6"/>
          <w:sz w:val="22"/>
        </w:rPr>
        <w:t> </w:t>
      </w:r>
      <w:r>
        <w:rPr>
          <w:sz w:val="22"/>
        </w:rPr>
        <w:t>d’interès</w:t>
      </w:r>
      <w:r>
        <w:rPr>
          <w:spacing w:val="-1"/>
          <w:sz w:val="22"/>
        </w:rPr>
        <w:t> </w:t>
      </w:r>
      <w:r>
        <w:rPr>
          <w:sz w:val="22"/>
        </w:rPr>
        <w:t>social</w:t>
      </w:r>
      <w:r>
        <w:rPr>
          <w:spacing w:val="-1"/>
          <w:sz w:val="22"/>
        </w:rPr>
        <w:t> </w:t>
      </w:r>
      <w:r>
        <w:rPr>
          <w:sz w:val="22"/>
        </w:rPr>
        <w:t>o</w:t>
      </w:r>
      <w:r>
        <w:rPr>
          <w:spacing w:val="-3"/>
          <w:sz w:val="22"/>
        </w:rPr>
        <w:t> </w:t>
      </w:r>
      <w:r>
        <w:rPr>
          <w:sz w:val="22"/>
        </w:rPr>
        <w:t>de</w:t>
      </w:r>
      <w:r>
        <w:rPr>
          <w:spacing w:val="-1"/>
          <w:sz w:val="22"/>
        </w:rPr>
        <w:t> </w:t>
      </w:r>
      <w:r>
        <w:rPr>
          <w:sz w:val="22"/>
        </w:rPr>
        <w:t>promoció</w:t>
      </w:r>
      <w:r>
        <w:rPr>
          <w:spacing w:val="-2"/>
          <w:sz w:val="22"/>
        </w:rPr>
        <w:t> </w:t>
      </w:r>
      <w:r>
        <w:rPr>
          <w:sz w:val="22"/>
        </w:rPr>
        <w:t>d’una finalitat</w:t>
      </w:r>
      <w:r>
        <w:rPr>
          <w:spacing w:val="-2"/>
          <w:sz w:val="22"/>
        </w:rPr>
        <w:t> pública.</w:t>
      </w:r>
    </w:p>
    <w:p>
      <w:pPr>
        <w:pStyle w:val="ListParagraph"/>
        <w:numPr>
          <w:ilvl w:val="0"/>
          <w:numId w:val="1"/>
        </w:numPr>
        <w:tabs>
          <w:tab w:pos="2064" w:val="left" w:leader="none"/>
        </w:tabs>
        <w:spacing w:line="261" w:lineRule="auto" w:before="15" w:after="0"/>
        <w:ind w:left="2064" w:right="121" w:hanging="360"/>
        <w:jc w:val="left"/>
        <w:rPr>
          <w:rFonts w:ascii="Trebuchet MS" w:hAnsi="Trebuchet MS"/>
          <w:sz w:val="24"/>
        </w:rPr>
      </w:pPr>
      <w:r>
        <w:rPr>
          <w:sz w:val="22"/>
        </w:rPr>
        <w:t>I</w:t>
      </w:r>
      <w:r>
        <w:rPr>
          <w:spacing w:val="40"/>
          <w:sz w:val="22"/>
        </w:rPr>
        <w:t> </w:t>
      </w:r>
      <w:r>
        <w:rPr>
          <w:sz w:val="22"/>
        </w:rPr>
        <w:t>a</w:t>
      </w:r>
      <w:r>
        <w:rPr>
          <w:spacing w:val="40"/>
          <w:sz w:val="22"/>
        </w:rPr>
        <w:t> </w:t>
      </w:r>
      <w:r>
        <w:rPr>
          <w:sz w:val="22"/>
        </w:rPr>
        <w:t>situacions</w:t>
      </w:r>
      <w:r>
        <w:rPr>
          <w:spacing w:val="40"/>
          <w:sz w:val="22"/>
        </w:rPr>
        <w:t> </w:t>
      </w:r>
      <w:r>
        <w:rPr>
          <w:sz w:val="22"/>
        </w:rPr>
        <w:t>d’emergència,</w:t>
      </w:r>
      <w:r>
        <w:rPr>
          <w:spacing w:val="40"/>
          <w:sz w:val="22"/>
        </w:rPr>
        <w:t> </w:t>
      </w:r>
      <w:r>
        <w:rPr>
          <w:sz w:val="22"/>
        </w:rPr>
        <w:t>vulnerabilitat</w:t>
      </w:r>
      <w:r>
        <w:rPr>
          <w:spacing w:val="40"/>
          <w:sz w:val="22"/>
        </w:rPr>
        <w:t> </w:t>
      </w:r>
      <w:r>
        <w:rPr>
          <w:sz w:val="22"/>
        </w:rPr>
        <w:t>i</w:t>
      </w:r>
      <w:r>
        <w:rPr>
          <w:spacing w:val="40"/>
          <w:sz w:val="22"/>
        </w:rPr>
        <w:t> </w:t>
      </w:r>
      <w:r>
        <w:rPr>
          <w:sz w:val="22"/>
        </w:rPr>
        <w:t>atenció</w:t>
      </w:r>
      <w:r>
        <w:rPr>
          <w:spacing w:val="40"/>
          <w:sz w:val="22"/>
        </w:rPr>
        <w:t> </w:t>
      </w:r>
      <w:r>
        <w:rPr>
          <w:sz w:val="22"/>
        </w:rPr>
        <w:t>social</w:t>
      </w:r>
      <w:r>
        <w:rPr>
          <w:spacing w:val="40"/>
          <w:sz w:val="22"/>
        </w:rPr>
        <w:t> </w:t>
      </w:r>
      <w:r>
        <w:rPr>
          <w:sz w:val="22"/>
        </w:rPr>
        <w:t>que</w:t>
      </w:r>
      <w:r>
        <w:rPr>
          <w:spacing w:val="40"/>
          <w:sz w:val="22"/>
        </w:rPr>
        <w:t> </w:t>
      </w:r>
      <w:r>
        <w:rPr>
          <w:sz w:val="22"/>
        </w:rPr>
        <w:t>puguin</w:t>
      </w:r>
      <w:r>
        <w:rPr>
          <w:spacing w:val="40"/>
          <w:sz w:val="22"/>
        </w:rPr>
        <w:t> </w:t>
      </w:r>
      <w:r>
        <w:rPr>
          <w:sz w:val="22"/>
        </w:rPr>
        <w:t>sorgir associades a la situació econòmica actual i/o futura.</w:t>
      </w:r>
    </w:p>
    <w:p>
      <w:pPr>
        <w:pStyle w:val="ListParagraph"/>
        <w:numPr>
          <w:ilvl w:val="0"/>
          <w:numId w:val="4"/>
        </w:numPr>
        <w:tabs>
          <w:tab w:pos="2062" w:val="left" w:leader="none"/>
        </w:tabs>
        <w:spacing w:line="230" w:lineRule="exact" w:before="0" w:after="0"/>
        <w:ind w:left="2062" w:right="0" w:hanging="358"/>
        <w:jc w:val="left"/>
        <w:rPr>
          <w:sz w:val="22"/>
        </w:rPr>
      </w:pPr>
      <w:r>
        <w:rPr>
          <w:sz w:val="22"/>
        </w:rPr>
        <w:t>Concurrència,</w:t>
      </w:r>
      <w:r>
        <w:rPr>
          <w:spacing w:val="39"/>
          <w:sz w:val="22"/>
        </w:rPr>
        <w:t> </w:t>
      </w:r>
      <w:r>
        <w:rPr>
          <w:sz w:val="22"/>
        </w:rPr>
        <w:t>especificant</w:t>
      </w:r>
      <w:r>
        <w:rPr>
          <w:spacing w:val="40"/>
          <w:sz w:val="22"/>
        </w:rPr>
        <w:t> </w:t>
      </w:r>
      <w:r>
        <w:rPr>
          <w:sz w:val="22"/>
        </w:rPr>
        <w:t>i</w:t>
      </w:r>
      <w:r>
        <w:rPr>
          <w:spacing w:val="40"/>
          <w:sz w:val="22"/>
        </w:rPr>
        <w:t> </w:t>
      </w:r>
      <w:r>
        <w:rPr>
          <w:sz w:val="22"/>
        </w:rPr>
        <w:t>detallant</w:t>
      </w:r>
      <w:r>
        <w:rPr>
          <w:spacing w:val="39"/>
          <w:sz w:val="22"/>
        </w:rPr>
        <w:t> </w:t>
      </w:r>
      <w:r>
        <w:rPr>
          <w:sz w:val="22"/>
        </w:rPr>
        <w:t>els</w:t>
      </w:r>
      <w:r>
        <w:rPr>
          <w:spacing w:val="38"/>
          <w:sz w:val="22"/>
        </w:rPr>
        <w:t> </w:t>
      </w:r>
      <w:r>
        <w:rPr>
          <w:sz w:val="22"/>
        </w:rPr>
        <w:t>requisits</w:t>
      </w:r>
      <w:r>
        <w:rPr>
          <w:spacing w:val="40"/>
          <w:sz w:val="22"/>
        </w:rPr>
        <w:t> </w:t>
      </w:r>
      <w:r>
        <w:rPr>
          <w:sz w:val="22"/>
        </w:rPr>
        <w:t>per</w:t>
      </w:r>
      <w:r>
        <w:rPr>
          <w:spacing w:val="39"/>
          <w:sz w:val="22"/>
        </w:rPr>
        <w:t> </w:t>
      </w:r>
      <w:r>
        <w:rPr>
          <w:sz w:val="22"/>
        </w:rPr>
        <w:t>obtenir</w:t>
      </w:r>
      <w:r>
        <w:rPr>
          <w:spacing w:val="39"/>
          <w:sz w:val="22"/>
        </w:rPr>
        <w:t> </w:t>
      </w:r>
      <w:r>
        <w:rPr>
          <w:sz w:val="22"/>
        </w:rPr>
        <w:t>la</w:t>
      </w:r>
      <w:r>
        <w:rPr>
          <w:spacing w:val="40"/>
          <w:sz w:val="22"/>
        </w:rPr>
        <w:t> </w:t>
      </w:r>
      <w:r>
        <w:rPr>
          <w:sz w:val="22"/>
        </w:rPr>
        <w:t>condició</w:t>
      </w:r>
      <w:r>
        <w:rPr>
          <w:spacing w:val="40"/>
          <w:sz w:val="22"/>
        </w:rPr>
        <w:t> </w:t>
      </w:r>
      <w:r>
        <w:rPr>
          <w:spacing w:val="-5"/>
          <w:sz w:val="22"/>
        </w:rPr>
        <w:t>de</w:t>
      </w:r>
    </w:p>
    <w:p>
      <w:pPr>
        <w:pStyle w:val="BodyText"/>
        <w:spacing w:before="5"/>
        <w:ind w:left="2064"/>
      </w:pPr>
      <w:r>
        <w:rPr/>
        <w:t>beneficiari</w:t>
      </w:r>
      <w:r>
        <w:rPr>
          <w:spacing w:val="-2"/>
        </w:rPr>
        <w:t> </w:t>
      </w:r>
      <w:r>
        <w:rPr/>
        <w:t>de</w:t>
      </w:r>
      <w:r>
        <w:rPr>
          <w:spacing w:val="-3"/>
        </w:rPr>
        <w:t> </w:t>
      </w:r>
      <w:r>
        <w:rPr/>
        <w:t>la</w:t>
      </w:r>
      <w:r>
        <w:rPr>
          <w:spacing w:val="-3"/>
        </w:rPr>
        <w:t> </w:t>
      </w:r>
      <w:r>
        <w:rPr>
          <w:spacing w:val="-2"/>
        </w:rPr>
        <w:t>subvenció.</w:t>
      </w:r>
    </w:p>
    <w:p>
      <w:pPr>
        <w:pStyle w:val="ListParagraph"/>
        <w:numPr>
          <w:ilvl w:val="0"/>
          <w:numId w:val="4"/>
        </w:numPr>
        <w:tabs>
          <w:tab w:pos="2062" w:val="left" w:leader="none"/>
        </w:tabs>
        <w:spacing w:line="240" w:lineRule="auto" w:before="3" w:after="0"/>
        <w:ind w:left="2062" w:right="0" w:hanging="358"/>
        <w:jc w:val="both"/>
        <w:rPr>
          <w:sz w:val="22"/>
        </w:rPr>
      </w:pPr>
      <w:r>
        <w:rPr>
          <w:sz w:val="22"/>
        </w:rPr>
        <w:t>Objectivitat,</w:t>
      </w:r>
      <w:r>
        <w:rPr>
          <w:spacing w:val="-5"/>
          <w:sz w:val="22"/>
        </w:rPr>
        <w:t> </w:t>
      </w:r>
      <w:r>
        <w:rPr>
          <w:sz w:val="22"/>
        </w:rPr>
        <w:t>igualtat</w:t>
      </w:r>
      <w:r>
        <w:rPr>
          <w:spacing w:val="-4"/>
          <w:sz w:val="22"/>
        </w:rPr>
        <w:t> </w:t>
      </w:r>
      <w:r>
        <w:rPr>
          <w:sz w:val="22"/>
        </w:rPr>
        <w:t>i</w:t>
      </w:r>
      <w:r>
        <w:rPr>
          <w:spacing w:val="-4"/>
          <w:sz w:val="22"/>
        </w:rPr>
        <w:t> </w:t>
      </w:r>
      <w:r>
        <w:rPr>
          <w:sz w:val="22"/>
        </w:rPr>
        <w:t>no</w:t>
      </w:r>
      <w:r>
        <w:rPr>
          <w:spacing w:val="-4"/>
          <w:sz w:val="22"/>
        </w:rPr>
        <w:t> </w:t>
      </w:r>
      <w:r>
        <w:rPr>
          <w:spacing w:val="-2"/>
          <w:sz w:val="22"/>
        </w:rPr>
        <w:t>discriminació.</w:t>
      </w:r>
    </w:p>
    <w:p>
      <w:pPr>
        <w:pStyle w:val="ListParagraph"/>
        <w:numPr>
          <w:ilvl w:val="0"/>
          <w:numId w:val="4"/>
        </w:numPr>
        <w:tabs>
          <w:tab w:pos="2062" w:val="left" w:leader="none"/>
          <w:tab w:pos="2064" w:val="left" w:leader="none"/>
        </w:tabs>
        <w:spacing w:line="244" w:lineRule="auto" w:before="5" w:after="0"/>
        <w:ind w:left="2064" w:right="123" w:hanging="360"/>
        <w:jc w:val="both"/>
        <w:rPr>
          <w:sz w:val="22"/>
        </w:rPr>
      </w:pPr>
      <w:r>
        <w:rPr>
          <w:sz w:val="22"/>
        </w:rPr>
        <w:t>Eficàcia i eficiència, consistent en l'optimització dels recursos públics assignats a cada programa, sense que en cap moment es puguin sobrepassar les limitacions legals i/o pressupostàries establertes.</w:t>
      </w:r>
    </w:p>
    <w:p>
      <w:pPr>
        <w:pStyle w:val="Heading1"/>
        <w:spacing w:before="247"/>
      </w:pPr>
      <w:r>
        <w:rPr/>
        <w:t>Article</w:t>
      </w:r>
      <w:r>
        <w:rPr>
          <w:spacing w:val="-4"/>
        </w:rPr>
        <w:t> </w:t>
      </w:r>
      <w:r>
        <w:rPr/>
        <w:t>3.</w:t>
      </w:r>
      <w:r>
        <w:rPr>
          <w:spacing w:val="-4"/>
        </w:rPr>
        <w:t> </w:t>
      </w:r>
      <w:r>
        <w:rPr/>
        <w:t>Naturalesa</w:t>
      </w:r>
      <w:r>
        <w:rPr>
          <w:spacing w:val="-4"/>
        </w:rPr>
        <w:t> </w:t>
      </w:r>
      <w:r>
        <w:rPr>
          <w:spacing w:val="-2"/>
        </w:rPr>
        <w:t>jurídica</w:t>
      </w:r>
    </w:p>
    <w:p>
      <w:pPr>
        <w:pStyle w:val="BodyText"/>
        <w:spacing w:line="244" w:lineRule="auto" w:before="2"/>
        <w:ind w:left="1344" w:right="117"/>
        <w:jc w:val="both"/>
      </w:pPr>
      <w:r>
        <w:rPr/>
        <w:t>El Pla estratègic de subvencions d’aquest Consell té caràcter programàtic i el seu contingut no generarà drets ni obligacions, de manera que cap potencial beneficiari podrà exigir</w:t>
      </w:r>
      <w:r>
        <w:rPr>
          <w:spacing w:val="-1"/>
        </w:rPr>
        <w:t> </w:t>
      </w:r>
      <w:r>
        <w:rPr/>
        <w:t>indemnització o</w:t>
      </w:r>
      <w:r>
        <w:rPr>
          <w:spacing w:val="-1"/>
        </w:rPr>
        <w:t> </w:t>
      </w:r>
      <w:r>
        <w:rPr/>
        <w:t>compensació en cas</w:t>
      </w:r>
      <w:r>
        <w:rPr>
          <w:spacing w:val="-1"/>
        </w:rPr>
        <w:t> </w:t>
      </w:r>
      <w:r>
        <w:rPr/>
        <w:t>que</w:t>
      </w:r>
      <w:r>
        <w:rPr>
          <w:spacing w:val="-1"/>
        </w:rPr>
        <w:t> </w:t>
      </w:r>
      <w:r>
        <w:rPr/>
        <w:t>el Pla no es</w:t>
      </w:r>
      <w:r>
        <w:rPr>
          <w:spacing w:val="-1"/>
        </w:rPr>
        <w:t> </w:t>
      </w:r>
      <w:r>
        <w:rPr/>
        <w:t>porti a</w:t>
      </w:r>
      <w:r>
        <w:rPr>
          <w:spacing w:val="-1"/>
        </w:rPr>
        <w:t> </w:t>
      </w:r>
      <w:r>
        <w:rPr/>
        <w:t>la pràctica en els seus propis termes.</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65"/>
        <w:rPr>
          <w:sz w:val="14"/>
        </w:rPr>
      </w:pPr>
    </w:p>
    <w:p>
      <w:pPr>
        <w:spacing w:before="1"/>
        <w:ind w:left="1856" w:right="0"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p>
      <w:pPr>
        <w:spacing w:after="0"/>
        <w:jc w:val="left"/>
        <w:rPr>
          <w:sz w:val="14"/>
        </w:rPr>
        <w:sectPr>
          <w:pgSz w:w="11900" w:h="16840"/>
          <w:pgMar w:header="344" w:footer="0" w:top="2280" w:bottom="280" w:left="360" w:right="1580"/>
        </w:sectPr>
      </w:pPr>
    </w:p>
    <w:p>
      <w:pPr>
        <w:pStyle w:val="BodyText"/>
        <w:spacing w:before="68"/>
      </w:pPr>
      <w:r>
        <w:rPr/>
        <mc:AlternateContent>
          <mc:Choice Requires="wps">
            <w:drawing>
              <wp:anchor distT="0" distB="0" distL="0" distR="0" allowOverlap="1" layoutInCell="1" locked="0" behindDoc="1" simplePos="0" relativeHeight="487374848">
                <wp:simplePos x="0" y="0"/>
                <wp:positionH relativeFrom="page">
                  <wp:posOffset>1012189</wp:posOffset>
                </wp:positionH>
                <wp:positionV relativeFrom="page">
                  <wp:posOffset>6388100</wp:posOffset>
                </wp:positionV>
                <wp:extent cx="6213475" cy="39116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213475" cy="3911600"/>
                          <a:chExt cx="6213475" cy="3911600"/>
                        </a:xfrm>
                      </wpg:grpSpPr>
                      <wps:wsp>
                        <wps:cNvPr id="18" name="Graphic 18"/>
                        <wps:cNvSpPr/>
                        <wps:spPr>
                          <a:xfrm>
                            <a:off x="0" y="3553459"/>
                            <a:ext cx="6092190" cy="7620"/>
                          </a:xfrm>
                          <a:custGeom>
                            <a:avLst/>
                            <a:gdLst/>
                            <a:ahLst/>
                            <a:cxnLst/>
                            <a:rect l="l" t="t" r="r" b="b"/>
                            <a:pathLst>
                              <a:path w="6092190" h="7620">
                                <a:moveTo>
                                  <a:pt x="6092190" y="0"/>
                                </a:moveTo>
                                <a:lnTo>
                                  <a:pt x="3375660" y="0"/>
                                </a:lnTo>
                                <a:lnTo>
                                  <a:pt x="0" y="0"/>
                                </a:lnTo>
                                <a:lnTo>
                                  <a:pt x="0" y="3810"/>
                                </a:lnTo>
                                <a:lnTo>
                                  <a:pt x="0" y="7620"/>
                                </a:lnTo>
                                <a:lnTo>
                                  <a:pt x="3375660" y="7620"/>
                                </a:lnTo>
                                <a:lnTo>
                                  <a:pt x="6092190" y="7620"/>
                                </a:lnTo>
                                <a:lnTo>
                                  <a:pt x="6092190" y="3810"/>
                                </a:lnTo>
                                <a:lnTo>
                                  <a:pt x="6092190" y="0"/>
                                </a:lnTo>
                                <a:close/>
                              </a:path>
                            </a:pathLst>
                          </a:custGeom>
                          <a:solidFill>
                            <a:srgbClr val="000009"/>
                          </a:solidFill>
                        </wps:spPr>
                        <wps:bodyPr wrap="square" lIns="0" tIns="0" rIns="0" bIns="0" rtlCol="0">
                          <a:prstTxWarp prst="textNoShape">
                            <a:avLst/>
                          </a:prstTxWarp>
                          <a:noAutofit/>
                        </wps:bodyPr>
                      </wps:wsp>
                      <pic:pic>
                        <pic:nvPicPr>
                          <pic:cNvPr id="19" name="Image 19"/>
                          <pic:cNvPicPr/>
                        </pic:nvPicPr>
                        <pic:blipFill>
                          <a:blip r:embed="rId6" cstate="print"/>
                          <a:stretch>
                            <a:fillRect/>
                          </a:stretch>
                        </pic:blipFill>
                        <pic:spPr>
                          <a:xfrm>
                            <a:off x="5859660" y="0"/>
                            <a:ext cx="353306" cy="3911600"/>
                          </a:xfrm>
                          <a:prstGeom prst="rect">
                            <a:avLst/>
                          </a:prstGeom>
                        </pic:spPr>
                      </pic:pic>
                    </wpg:wgp>
                  </a:graphicData>
                </a:graphic>
              </wp:anchor>
            </w:drawing>
          </mc:Choice>
          <mc:Fallback>
            <w:pict>
              <v:group style="position:absolute;margin-left:79.699997pt;margin-top:503pt;width:489.25pt;height:308pt;mso-position-horizontal-relative:page;mso-position-vertical-relative:page;z-index:-15941632" id="docshapegroup15" coordorigin="1594,10060" coordsize="9785,6160">
                <v:shape style="position:absolute;left:1594;top:15656;width:9594;height:12" id="docshape16" coordorigin="1594,15656" coordsize="9594,12" path="m11188,15656l6910,15656,1594,15656,1594,15662,1594,15668,6910,15668,11188,15668,11188,15662,11188,15656xe" filled="true" fillcolor="#000009" stroked="false">
                  <v:path arrowok="t"/>
                  <v:fill type="solid"/>
                </v:shape>
                <v:shape style="position:absolute;left:10821;top:10060;width:557;height:6160" type="#_x0000_t75" id="docshape17"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7208118</wp:posOffset>
                </wp:positionH>
                <wp:positionV relativeFrom="page">
                  <wp:posOffset>6994953</wp:posOffset>
                </wp:positionV>
                <wp:extent cx="187325" cy="333057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87325" cy="333057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4 de 7</w:t>
                            </w:r>
                          </w:p>
                        </w:txbxContent>
                      </wps:txbx>
                      <wps:bodyPr wrap="square" lIns="0" tIns="0" rIns="0" bIns="0" rtlCol="0" vert="vert270">
                        <a:noAutofit/>
                      </wps:bodyPr>
                    </wps:wsp>
                  </a:graphicData>
                </a:graphic>
              </wp:anchor>
            </w:drawing>
          </mc:Choice>
          <mc:Fallback>
            <w:pict>
              <v:shape style="position:absolute;margin-left:567.568359pt;margin-top:550.783752pt;width:14.75pt;height:262.25pt;mso-position-horizontal-relative:page;mso-position-vertical-relative:page;z-index:15733248" type="#_x0000_t202" id="docshape18" filled="false" stroked="false">
                <v:textbox inset="0,0,0,0" style="layout-flow:vertical;mso-layout-flow-alt:bottom-to-top">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4 de 7</w:t>
                      </w:r>
                    </w:p>
                  </w:txbxContent>
                </v:textbox>
                <w10:wrap type="none"/>
              </v:shape>
            </w:pict>
          </mc:Fallback>
        </mc:AlternateContent>
      </w:r>
    </w:p>
    <w:p>
      <w:pPr>
        <w:pStyle w:val="Heading1"/>
      </w:pPr>
      <w:r>
        <w:rPr/>
        <w:t>Article</w:t>
      </w:r>
      <w:r>
        <w:rPr>
          <w:spacing w:val="-3"/>
        </w:rPr>
        <w:t> </w:t>
      </w:r>
      <w:r>
        <w:rPr/>
        <w:t>4.</w:t>
      </w:r>
      <w:r>
        <w:rPr>
          <w:spacing w:val="-3"/>
        </w:rPr>
        <w:t> </w:t>
      </w:r>
      <w:r>
        <w:rPr/>
        <w:t>Àmbit</w:t>
      </w:r>
      <w:r>
        <w:rPr>
          <w:spacing w:val="-3"/>
        </w:rPr>
        <w:t> </w:t>
      </w:r>
      <w:r>
        <w:rPr>
          <w:spacing w:val="-2"/>
        </w:rPr>
        <w:t>d’aplicació</w:t>
      </w:r>
    </w:p>
    <w:p>
      <w:pPr>
        <w:pStyle w:val="BodyText"/>
        <w:spacing w:line="242" w:lineRule="auto" w:before="5"/>
        <w:ind w:left="1344" w:right="121"/>
        <w:jc w:val="both"/>
      </w:pPr>
      <w:r>
        <w:rPr/>
        <w:t>Aquest Pla serà d’aplicació a les subvencions que concedeixi el Consell Comarcal, entenent-se com a tals totes les disposicions dineràries realitzades pel Consell a favor dels municipis de la comarca del Priorat i de persones públiques o privades, i que compleixin els requisits següents:</w:t>
      </w:r>
    </w:p>
    <w:p>
      <w:pPr>
        <w:pStyle w:val="ListParagraph"/>
        <w:numPr>
          <w:ilvl w:val="0"/>
          <w:numId w:val="5"/>
        </w:numPr>
        <w:tabs>
          <w:tab w:pos="2062" w:val="left" w:leader="none"/>
        </w:tabs>
        <w:spacing w:line="240" w:lineRule="auto" w:before="6" w:after="0"/>
        <w:ind w:left="2062" w:right="0" w:hanging="358"/>
        <w:jc w:val="both"/>
        <w:rPr>
          <w:sz w:val="22"/>
        </w:rPr>
      </w:pPr>
      <w:r>
        <w:rPr>
          <w:sz w:val="22"/>
        </w:rPr>
        <w:t>Que</w:t>
      </w:r>
      <w:r>
        <w:rPr>
          <w:spacing w:val="-5"/>
          <w:sz w:val="22"/>
        </w:rPr>
        <w:t> </w:t>
      </w:r>
      <w:r>
        <w:rPr>
          <w:sz w:val="22"/>
        </w:rPr>
        <w:t>el</w:t>
      </w:r>
      <w:r>
        <w:rPr>
          <w:spacing w:val="-4"/>
          <w:sz w:val="22"/>
        </w:rPr>
        <w:t> </w:t>
      </w:r>
      <w:r>
        <w:rPr>
          <w:sz w:val="22"/>
        </w:rPr>
        <w:t>lliurament</w:t>
      </w:r>
      <w:r>
        <w:rPr>
          <w:spacing w:val="-1"/>
          <w:sz w:val="22"/>
        </w:rPr>
        <w:t> </w:t>
      </w:r>
      <w:r>
        <w:rPr>
          <w:sz w:val="22"/>
        </w:rPr>
        <w:t>es</w:t>
      </w:r>
      <w:r>
        <w:rPr>
          <w:spacing w:val="-3"/>
          <w:sz w:val="22"/>
        </w:rPr>
        <w:t> </w:t>
      </w:r>
      <w:r>
        <w:rPr>
          <w:sz w:val="22"/>
        </w:rPr>
        <w:t>realitzi</w:t>
      </w:r>
      <w:r>
        <w:rPr>
          <w:spacing w:val="-4"/>
          <w:sz w:val="22"/>
        </w:rPr>
        <w:t> </w:t>
      </w:r>
      <w:r>
        <w:rPr>
          <w:sz w:val="22"/>
        </w:rPr>
        <w:t>sense</w:t>
      </w:r>
      <w:r>
        <w:rPr>
          <w:spacing w:val="-3"/>
          <w:sz w:val="22"/>
        </w:rPr>
        <w:t> </w:t>
      </w:r>
      <w:r>
        <w:rPr>
          <w:sz w:val="22"/>
        </w:rPr>
        <w:t>contraprestació</w:t>
      </w:r>
      <w:r>
        <w:rPr>
          <w:spacing w:val="-2"/>
          <w:sz w:val="22"/>
        </w:rPr>
        <w:t> </w:t>
      </w:r>
      <w:r>
        <w:rPr>
          <w:sz w:val="22"/>
        </w:rPr>
        <w:t>directa</w:t>
      </w:r>
      <w:r>
        <w:rPr>
          <w:spacing w:val="-2"/>
          <w:sz w:val="22"/>
        </w:rPr>
        <w:t> </w:t>
      </w:r>
      <w:r>
        <w:rPr>
          <w:sz w:val="22"/>
        </w:rPr>
        <w:t>dels</w:t>
      </w:r>
      <w:r>
        <w:rPr>
          <w:spacing w:val="-5"/>
          <w:sz w:val="22"/>
        </w:rPr>
        <w:t> </w:t>
      </w:r>
      <w:r>
        <w:rPr>
          <w:spacing w:val="-2"/>
          <w:sz w:val="22"/>
        </w:rPr>
        <w:t>beneficiaris.</w:t>
      </w:r>
    </w:p>
    <w:p>
      <w:pPr>
        <w:pStyle w:val="ListParagraph"/>
        <w:numPr>
          <w:ilvl w:val="0"/>
          <w:numId w:val="5"/>
        </w:numPr>
        <w:tabs>
          <w:tab w:pos="2062" w:val="left" w:leader="none"/>
          <w:tab w:pos="2064" w:val="left" w:leader="none"/>
        </w:tabs>
        <w:spacing w:line="244" w:lineRule="auto" w:before="3" w:after="0"/>
        <w:ind w:left="2064" w:right="115" w:hanging="360"/>
        <w:jc w:val="both"/>
        <w:rPr>
          <w:sz w:val="22"/>
        </w:rPr>
      </w:pPr>
      <w:r>
        <w:rPr>
          <w:sz w:val="22"/>
        </w:rPr>
        <w:t>Que el lliurament estigui subjecte al compliment d'un determinat objectiu, l'execució d'un projecte, la realització d'una activitat, l'adopció d'un comportament</w:t>
      </w:r>
      <w:r>
        <w:rPr>
          <w:spacing w:val="-6"/>
          <w:sz w:val="22"/>
        </w:rPr>
        <w:t> </w:t>
      </w:r>
      <w:r>
        <w:rPr>
          <w:sz w:val="22"/>
        </w:rPr>
        <w:t>singular,</w:t>
      </w:r>
      <w:r>
        <w:rPr>
          <w:spacing w:val="-4"/>
          <w:sz w:val="22"/>
        </w:rPr>
        <w:t> </w:t>
      </w:r>
      <w:r>
        <w:rPr>
          <w:sz w:val="22"/>
        </w:rPr>
        <w:t>ja</w:t>
      </w:r>
      <w:r>
        <w:rPr>
          <w:spacing w:val="-5"/>
          <w:sz w:val="22"/>
        </w:rPr>
        <w:t> </w:t>
      </w:r>
      <w:r>
        <w:rPr>
          <w:sz w:val="22"/>
        </w:rPr>
        <w:t>realitzats</w:t>
      </w:r>
      <w:r>
        <w:rPr>
          <w:spacing w:val="-7"/>
          <w:sz w:val="22"/>
        </w:rPr>
        <w:t> </w:t>
      </w:r>
      <w:r>
        <w:rPr>
          <w:sz w:val="22"/>
        </w:rPr>
        <w:t>o</w:t>
      </w:r>
      <w:r>
        <w:rPr>
          <w:spacing w:val="-7"/>
          <w:sz w:val="22"/>
        </w:rPr>
        <w:t> </w:t>
      </w:r>
      <w:r>
        <w:rPr>
          <w:sz w:val="22"/>
        </w:rPr>
        <w:t>per</w:t>
      </w:r>
      <w:r>
        <w:rPr>
          <w:spacing w:val="-6"/>
          <w:sz w:val="22"/>
        </w:rPr>
        <w:t> </w:t>
      </w:r>
      <w:r>
        <w:rPr>
          <w:sz w:val="22"/>
        </w:rPr>
        <w:t>desenvolupar,</w:t>
      </w:r>
      <w:r>
        <w:rPr>
          <w:spacing w:val="-4"/>
          <w:sz w:val="22"/>
        </w:rPr>
        <w:t> </w:t>
      </w:r>
      <w:r>
        <w:rPr>
          <w:sz w:val="22"/>
        </w:rPr>
        <w:t>o</w:t>
      </w:r>
      <w:r>
        <w:rPr>
          <w:spacing w:val="-7"/>
          <w:sz w:val="22"/>
        </w:rPr>
        <w:t> </w:t>
      </w:r>
      <w:r>
        <w:rPr>
          <w:sz w:val="22"/>
        </w:rPr>
        <w:t>la</w:t>
      </w:r>
      <w:r>
        <w:rPr>
          <w:spacing w:val="-5"/>
          <w:sz w:val="22"/>
        </w:rPr>
        <w:t> </w:t>
      </w:r>
      <w:r>
        <w:rPr>
          <w:sz w:val="22"/>
        </w:rPr>
        <w:t>concurrència</w:t>
      </w:r>
      <w:r>
        <w:rPr>
          <w:spacing w:val="-5"/>
          <w:sz w:val="22"/>
        </w:rPr>
        <w:t> </w:t>
      </w:r>
      <w:r>
        <w:rPr>
          <w:sz w:val="22"/>
        </w:rPr>
        <w:t>d'una situació, de tal manera que el beneficiari haurà de complir les obligacions materials i formals que haguessin establert.</w:t>
      </w:r>
    </w:p>
    <w:p>
      <w:pPr>
        <w:pStyle w:val="ListParagraph"/>
        <w:numPr>
          <w:ilvl w:val="0"/>
          <w:numId w:val="5"/>
        </w:numPr>
        <w:tabs>
          <w:tab w:pos="2062" w:val="left" w:leader="none"/>
          <w:tab w:pos="2064" w:val="left" w:leader="none"/>
        </w:tabs>
        <w:spacing w:line="244" w:lineRule="auto" w:before="0" w:after="0"/>
        <w:ind w:left="2064" w:right="123" w:hanging="360"/>
        <w:jc w:val="both"/>
        <w:rPr>
          <w:sz w:val="22"/>
        </w:rPr>
      </w:pPr>
      <w:r>
        <w:rPr>
          <w:sz w:val="22"/>
        </w:rPr>
        <w:t>Que el projecte, l'acció, conducta o situació finançada tingui per objecte el foment d'una activitat d'utilitat pública o interès social o de promoció d'una finalitat pública.</w:t>
      </w:r>
    </w:p>
    <w:p>
      <w:pPr>
        <w:pStyle w:val="Heading1"/>
        <w:spacing w:before="242"/>
      </w:pPr>
      <w:r>
        <w:rPr/>
        <w:t>Article</w:t>
      </w:r>
      <w:r>
        <w:rPr>
          <w:spacing w:val="-6"/>
        </w:rPr>
        <w:t> </w:t>
      </w:r>
      <w:r>
        <w:rPr/>
        <w:t>5.</w:t>
      </w:r>
      <w:r>
        <w:rPr>
          <w:spacing w:val="-5"/>
        </w:rPr>
        <w:t> </w:t>
      </w:r>
      <w:r>
        <w:rPr/>
        <w:t>Requisits</w:t>
      </w:r>
      <w:r>
        <w:rPr>
          <w:spacing w:val="-2"/>
        </w:rPr>
        <w:t> </w:t>
      </w:r>
      <w:r>
        <w:rPr/>
        <w:t>bàsics</w:t>
      </w:r>
      <w:r>
        <w:rPr>
          <w:spacing w:val="-2"/>
        </w:rPr>
        <w:t> </w:t>
      </w:r>
      <w:r>
        <w:rPr/>
        <w:t>i</w:t>
      </w:r>
      <w:r>
        <w:rPr>
          <w:spacing w:val="-5"/>
        </w:rPr>
        <w:t> </w:t>
      </w:r>
      <w:r>
        <w:rPr/>
        <w:t>limitacions</w:t>
      </w:r>
      <w:r>
        <w:rPr>
          <w:spacing w:val="-4"/>
        </w:rPr>
        <w:t> </w:t>
      </w:r>
      <w:r>
        <w:rPr/>
        <w:t>a</w:t>
      </w:r>
      <w:r>
        <w:rPr>
          <w:spacing w:val="-4"/>
        </w:rPr>
        <w:t> </w:t>
      </w:r>
      <w:r>
        <w:rPr/>
        <w:t>l’establiment</w:t>
      </w:r>
      <w:r>
        <w:rPr>
          <w:spacing w:val="-5"/>
        </w:rPr>
        <w:t> </w:t>
      </w:r>
      <w:r>
        <w:rPr/>
        <w:t>de</w:t>
      </w:r>
      <w:r>
        <w:rPr>
          <w:spacing w:val="-3"/>
        </w:rPr>
        <w:t> </w:t>
      </w:r>
      <w:r>
        <w:rPr>
          <w:spacing w:val="-2"/>
        </w:rPr>
        <w:t>subvencions</w:t>
      </w:r>
    </w:p>
    <w:p>
      <w:pPr>
        <w:pStyle w:val="BodyText"/>
        <w:spacing w:line="244" w:lineRule="auto" w:before="3"/>
        <w:ind w:left="1344" w:right="118"/>
        <w:jc w:val="both"/>
      </w:pPr>
      <w:r>
        <w:rPr/>
        <w:t>És requisit bàsic per a l’establiment efectiu de les subvencions previstes en aquest Pla la inclusió de les consignacions pressupostàries corresponents en els Pressuposts anuals i l’aprovació de les bases reguladores de la seva concessió; o bé el corresponent “conveni regulador” o “</w:t>
      </w:r>
      <w:r>
        <w:rPr>
          <w:color w:val="000000"/>
          <w:highlight w:val="yellow"/>
        </w:rPr>
        <w:t>Resolució </w:t>
      </w:r>
      <w:r>
        <w:rPr>
          <w:color w:val="000000"/>
        </w:rPr>
        <w:t>de Presidència” de les mateixes, en el cas que siguin de concessió directa segons els casos legalment previstos.</w:t>
      </w:r>
    </w:p>
    <w:p>
      <w:pPr>
        <w:pStyle w:val="BodyText"/>
        <w:spacing w:line="242" w:lineRule="auto"/>
        <w:ind w:left="1344" w:right="118"/>
        <w:jc w:val="both"/>
      </w:pPr>
      <w:r>
        <w:rPr/>
        <w:t>Així mateix, l’establiment de les subvencions queda supeditat al compliment dels objectius d’estabilitat pressupostària, per la qual cosa, les consignacions pressupostàries</w:t>
      </w:r>
      <w:r>
        <w:rPr>
          <w:spacing w:val="-4"/>
        </w:rPr>
        <w:t> </w:t>
      </w:r>
      <w:r>
        <w:rPr/>
        <w:t>aprovades</w:t>
      </w:r>
      <w:r>
        <w:rPr>
          <w:spacing w:val="-4"/>
        </w:rPr>
        <w:t> </w:t>
      </w:r>
      <w:r>
        <w:rPr/>
        <w:t>i</w:t>
      </w:r>
      <w:r>
        <w:rPr>
          <w:spacing w:val="-3"/>
        </w:rPr>
        <w:t> </w:t>
      </w:r>
      <w:r>
        <w:rPr/>
        <w:t>les</w:t>
      </w:r>
      <w:r>
        <w:rPr>
          <w:spacing w:val="-4"/>
        </w:rPr>
        <w:t> </w:t>
      </w:r>
      <w:r>
        <w:rPr/>
        <w:t>bases</w:t>
      </w:r>
      <w:r>
        <w:rPr>
          <w:spacing w:val="-4"/>
        </w:rPr>
        <w:t> </w:t>
      </w:r>
      <w:r>
        <w:rPr/>
        <w:t>reguladores</w:t>
      </w:r>
      <w:r>
        <w:rPr>
          <w:spacing w:val="-2"/>
        </w:rPr>
        <w:t> </w:t>
      </w:r>
      <w:r>
        <w:rPr/>
        <w:t>de</w:t>
      </w:r>
      <w:r>
        <w:rPr>
          <w:spacing w:val="-2"/>
        </w:rPr>
        <w:t> </w:t>
      </w:r>
      <w:r>
        <w:rPr/>
        <w:t>la</w:t>
      </w:r>
      <w:r>
        <w:rPr>
          <w:spacing w:val="-2"/>
        </w:rPr>
        <w:t> </w:t>
      </w:r>
      <w:r>
        <w:rPr/>
        <w:t>seva</w:t>
      </w:r>
      <w:r>
        <w:rPr>
          <w:spacing w:val="-1"/>
        </w:rPr>
        <w:t> </w:t>
      </w:r>
      <w:r>
        <w:rPr/>
        <w:t>concessió</w:t>
      </w:r>
      <w:r>
        <w:rPr>
          <w:spacing w:val="-2"/>
        </w:rPr>
        <w:t> </w:t>
      </w:r>
      <w:r>
        <w:rPr/>
        <w:t>s’ajustaran</w:t>
      </w:r>
      <w:r>
        <w:rPr>
          <w:spacing w:val="-2"/>
        </w:rPr>
        <w:t> </w:t>
      </w:r>
      <w:r>
        <w:rPr/>
        <w:t>en cada moment a aquests objectius.</w:t>
      </w:r>
    </w:p>
    <w:p>
      <w:pPr>
        <w:pStyle w:val="BodyText"/>
        <w:spacing w:before="1"/>
      </w:pPr>
    </w:p>
    <w:p>
      <w:pPr>
        <w:pStyle w:val="Heading1"/>
      </w:pPr>
      <w:r>
        <w:rPr/>
        <w:t>Article</w:t>
      </w:r>
      <w:r>
        <w:rPr>
          <w:spacing w:val="-4"/>
        </w:rPr>
        <w:t> </w:t>
      </w:r>
      <w:r>
        <w:rPr/>
        <w:t>6.</w:t>
      </w:r>
      <w:r>
        <w:rPr>
          <w:spacing w:val="-4"/>
        </w:rPr>
        <w:t> </w:t>
      </w:r>
      <w:r>
        <w:rPr/>
        <w:t>Modalitats</w:t>
      </w:r>
      <w:r>
        <w:rPr>
          <w:spacing w:val="-2"/>
        </w:rPr>
        <w:t> </w:t>
      </w:r>
      <w:r>
        <w:rPr/>
        <w:t>de</w:t>
      </w:r>
      <w:r>
        <w:rPr>
          <w:spacing w:val="-3"/>
        </w:rPr>
        <w:t> </w:t>
      </w:r>
      <w:r>
        <w:rPr>
          <w:spacing w:val="-2"/>
        </w:rPr>
        <w:t>concessió</w:t>
      </w:r>
    </w:p>
    <w:p>
      <w:pPr>
        <w:pStyle w:val="BodyText"/>
        <w:spacing w:before="5"/>
        <w:ind w:left="1344"/>
        <w:jc w:val="both"/>
      </w:pPr>
      <w:r>
        <w:rPr/>
        <w:t>Les</w:t>
      </w:r>
      <w:r>
        <w:rPr>
          <w:spacing w:val="-2"/>
        </w:rPr>
        <w:t> </w:t>
      </w:r>
      <w:r>
        <w:rPr/>
        <w:t>subvencions</w:t>
      </w:r>
      <w:r>
        <w:rPr>
          <w:spacing w:val="-3"/>
        </w:rPr>
        <w:t> </w:t>
      </w:r>
      <w:r>
        <w:rPr/>
        <w:t>que</w:t>
      </w:r>
      <w:r>
        <w:rPr>
          <w:spacing w:val="-1"/>
        </w:rPr>
        <w:t> </w:t>
      </w:r>
      <w:r>
        <w:rPr/>
        <w:t>s’enquadren</w:t>
      </w:r>
      <w:r>
        <w:rPr>
          <w:spacing w:val="-2"/>
        </w:rPr>
        <w:t> </w:t>
      </w:r>
      <w:r>
        <w:rPr/>
        <w:t>en</w:t>
      </w:r>
      <w:r>
        <w:rPr>
          <w:spacing w:val="-1"/>
        </w:rPr>
        <w:t> </w:t>
      </w:r>
      <w:r>
        <w:rPr/>
        <w:t>aquest Pla</w:t>
      </w:r>
      <w:r>
        <w:rPr>
          <w:spacing w:val="-1"/>
        </w:rPr>
        <w:t> </w:t>
      </w:r>
      <w:r>
        <w:rPr/>
        <w:t>estratègic</w:t>
      </w:r>
      <w:r>
        <w:rPr>
          <w:spacing w:val="-1"/>
        </w:rPr>
        <w:t> </w:t>
      </w:r>
      <w:r>
        <w:rPr/>
        <w:t>seran</w:t>
      </w:r>
      <w:r>
        <w:rPr>
          <w:spacing w:val="-1"/>
        </w:rPr>
        <w:t> </w:t>
      </w:r>
      <w:r>
        <w:rPr>
          <w:spacing w:val="-2"/>
        </w:rPr>
        <w:t>atorgades:</w:t>
      </w:r>
    </w:p>
    <w:p>
      <w:pPr>
        <w:pStyle w:val="ListParagraph"/>
        <w:numPr>
          <w:ilvl w:val="0"/>
          <w:numId w:val="6"/>
        </w:numPr>
        <w:tabs>
          <w:tab w:pos="2062" w:val="left" w:leader="none"/>
          <w:tab w:pos="2064" w:val="left" w:leader="none"/>
        </w:tabs>
        <w:spacing w:line="244" w:lineRule="auto" w:before="3" w:after="0"/>
        <w:ind w:left="2064" w:right="117" w:hanging="360"/>
        <w:jc w:val="both"/>
        <w:rPr>
          <w:sz w:val="22"/>
        </w:rPr>
      </w:pPr>
      <w:r>
        <w:rPr>
          <w:sz w:val="22"/>
        </w:rPr>
        <w:t>En règim de concurrència competitiva, que es correspon amb aquell en el que</w:t>
      </w:r>
      <w:r>
        <w:rPr>
          <w:spacing w:val="40"/>
          <w:sz w:val="22"/>
        </w:rPr>
        <w:t> </w:t>
      </w:r>
      <w:r>
        <w:rPr>
          <w:sz w:val="22"/>
        </w:rPr>
        <w:t>la concessió de subvencions s’estableix mitjançant un ordre de prelació de les sol·licituds presentades conforme els criteris de valoració fixats a les bases reguladores i en la convocatòria.</w:t>
      </w:r>
    </w:p>
    <w:p>
      <w:pPr>
        <w:pStyle w:val="ListParagraph"/>
        <w:numPr>
          <w:ilvl w:val="0"/>
          <w:numId w:val="6"/>
        </w:numPr>
        <w:tabs>
          <w:tab w:pos="2062" w:val="left" w:leader="none"/>
        </w:tabs>
        <w:spacing w:line="245" w:lineRule="exact" w:before="0" w:after="0"/>
        <w:ind w:left="2062" w:right="0" w:hanging="358"/>
        <w:jc w:val="both"/>
        <w:rPr>
          <w:sz w:val="22"/>
        </w:rPr>
      </w:pPr>
      <w:r>
        <w:rPr>
          <w:sz w:val="22"/>
        </w:rPr>
        <w:t>Concessió</w:t>
      </w:r>
      <w:r>
        <w:rPr>
          <w:spacing w:val="-1"/>
          <w:sz w:val="22"/>
        </w:rPr>
        <w:t> </w:t>
      </w:r>
      <w:r>
        <w:rPr>
          <w:sz w:val="22"/>
        </w:rPr>
        <w:t>directa,</w:t>
      </w:r>
      <w:r>
        <w:rPr>
          <w:spacing w:val="-1"/>
          <w:sz w:val="22"/>
        </w:rPr>
        <w:t> </w:t>
      </w:r>
      <w:r>
        <w:rPr>
          <w:sz w:val="22"/>
        </w:rPr>
        <w:t>en</w:t>
      </w:r>
      <w:r>
        <w:rPr>
          <w:spacing w:val="-1"/>
          <w:sz w:val="22"/>
        </w:rPr>
        <w:t> </w:t>
      </w:r>
      <w:r>
        <w:rPr>
          <w:sz w:val="22"/>
        </w:rPr>
        <w:t>els</w:t>
      </w:r>
      <w:r>
        <w:rPr>
          <w:spacing w:val="-3"/>
          <w:sz w:val="22"/>
        </w:rPr>
        <w:t> </w:t>
      </w:r>
      <w:r>
        <w:rPr>
          <w:sz w:val="22"/>
        </w:rPr>
        <w:t>casos</w:t>
      </w:r>
      <w:r>
        <w:rPr>
          <w:spacing w:val="-3"/>
          <w:sz w:val="22"/>
        </w:rPr>
        <w:t> </w:t>
      </w:r>
      <w:r>
        <w:rPr>
          <w:spacing w:val="-2"/>
          <w:sz w:val="22"/>
        </w:rPr>
        <w:t>següents:</w:t>
      </w:r>
    </w:p>
    <w:p>
      <w:pPr>
        <w:pStyle w:val="ListParagraph"/>
        <w:numPr>
          <w:ilvl w:val="0"/>
          <w:numId w:val="1"/>
        </w:numPr>
        <w:tabs>
          <w:tab w:pos="2064" w:val="left" w:leader="none"/>
        </w:tabs>
        <w:spacing w:line="247" w:lineRule="auto" w:before="5" w:after="0"/>
        <w:ind w:left="2064" w:right="117" w:hanging="360"/>
        <w:jc w:val="both"/>
        <w:rPr>
          <w:rFonts w:ascii="Trebuchet MS" w:hAnsi="Trebuchet MS"/>
          <w:sz w:val="20"/>
        </w:rPr>
      </w:pPr>
      <w:r>
        <w:rPr>
          <w:sz w:val="22"/>
        </w:rPr>
        <w:t>Previstes</w:t>
      </w:r>
      <w:r>
        <w:rPr>
          <w:spacing w:val="-4"/>
          <w:sz w:val="22"/>
        </w:rPr>
        <w:t> </w:t>
      </w:r>
      <w:r>
        <w:rPr>
          <w:sz w:val="22"/>
        </w:rPr>
        <w:t>nominativament</w:t>
      </w:r>
      <w:r>
        <w:rPr>
          <w:spacing w:val="-3"/>
          <w:sz w:val="22"/>
        </w:rPr>
        <w:t> </w:t>
      </w:r>
      <w:r>
        <w:rPr>
          <w:sz w:val="22"/>
        </w:rPr>
        <w:t>en</w:t>
      </w:r>
      <w:r>
        <w:rPr>
          <w:spacing w:val="-4"/>
          <w:sz w:val="22"/>
        </w:rPr>
        <w:t> </w:t>
      </w:r>
      <w:r>
        <w:rPr>
          <w:sz w:val="22"/>
        </w:rPr>
        <w:t>el</w:t>
      </w:r>
      <w:r>
        <w:rPr>
          <w:spacing w:val="-5"/>
          <w:sz w:val="22"/>
        </w:rPr>
        <w:t> </w:t>
      </w:r>
      <w:r>
        <w:rPr>
          <w:sz w:val="22"/>
        </w:rPr>
        <w:t>Pressupost</w:t>
      </w:r>
      <w:r>
        <w:rPr>
          <w:spacing w:val="-3"/>
          <w:sz w:val="22"/>
        </w:rPr>
        <w:t> </w:t>
      </w:r>
      <w:r>
        <w:rPr>
          <w:sz w:val="22"/>
        </w:rPr>
        <w:t>d’aquest</w:t>
      </w:r>
      <w:r>
        <w:rPr>
          <w:spacing w:val="-3"/>
          <w:sz w:val="22"/>
        </w:rPr>
        <w:t> </w:t>
      </w:r>
      <w:r>
        <w:rPr>
          <w:sz w:val="22"/>
        </w:rPr>
        <w:t>Consell.</w:t>
      </w:r>
      <w:r>
        <w:rPr>
          <w:spacing w:val="-3"/>
          <w:sz w:val="22"/>
        </w:rPr>
        <w:t> </w:t>
      </w:r>
      <w:r>
        <w:rPr>
          <w:sz w:val="22"/>
        </w:rPr>
        <w:t>Les</w:t>
      </w:r>
      <w:r>
        <w:rPr>
          <w:spacing w:val="-6"/>
          <w:sz w:val="22"/>
        </w:rPr>
        <w:t> </w:t>
      </w:r>
      <w:r>
        <w:rPr>
          <w:sz w:val="22"/>
        </w:rPr>
        <w:t>modificacions pressupostàries realitzades que tinguin per objecte establir subvencions nominatives comportaran l’obligació de modificar aquest Pla estratègic, i caldrà definir expressament les finalitats, els objectius, els mitjans i el sistema d’avaluació i control de cadascuna d’elles.</w:t>
      </w:r>
    </w:p>
    <w:p>
      <w:pPr>
        <w:pStyle w:val="ListParagraph"/>
        <w:numPr>
          <w:ilvl w:val="0"/>
          <w:numId w:val="1"/>
        </w:numPr>
        <w:tabs>
          <w:tab w:pos="2063" w:val="left" w:leader="none"/>
        </w:tabs>
        <w:spacing w:line="247" w:lineRule="exact" w:before="0" w:after="0"/>
        <w:ind w:left="2063" w:right="0" w:hanging="359"/>
        <w:jc w:val="both"/>
        <w:rPr>
          <w:rFonts w:ascii="Trebuchet MS" w:hAnsi="Trebuchet MS"/>
          <w:sz w:val="20"/>
        </w:rPr>
      </w:pPr>
      <w:r>
        <w:rPr>
          <w:sz w:val="22"/>
        </w:rPr>
        <w:t>Les</w:t>
      </w:r>
      <w:r>
        <w:rPr>
          <w:spacing w:val="-1"/>
          <w:sz w:val="22"/>
        </w:rPr>
        <w:t> </w:t>
      </w:r>
      <w:r>
        <w:rPr>
          <w:sz w:val="22"/>
        </w:rPr>
        <w:t>que vinguin imposades</w:t>
      </w:r>
      <w:r>
        <w:rPr>
          <w:spacing w:val="-2"/>
          <w:sz w:val="22"/>
        </w:rPr>
        <w:t> </w:t>
      </w:r>
      <w:r>
        <w:rPr>
          <w:sz w:val="22"/>
        </w:rPr>
        <w:t>per</w:t>
      </w:r>
      <w:r>
        <w:rPr>
          <w:spacing w:val="-1"/>
          <w:sz w:val="22"/>
        </w:rPr>
        <w:t> </w:t>
      </w:r>
      <w:r>
        <w:rPr>
          <w:sz w:val="22"/>
        </w:rPr>
        <w:t>normes</w:t>
      </w:r>
      <w:r>
        <w:rPr>
          <w:spacing w:val="-2"/>
          <w:sz w:val="22"/>
        </w:rPr>
        <w:t> </w:t>
      </w:r>
      <w:r>
        <w:rPr>
          <w:sz w:val="22"/>
        </w:rPr>
        <w:t>de rang </w:t>
      </w:r>
      <w:r>
        <w:rPr>
          <w:spacing w:val="-2"/>
          <w:sz w:val="22"/>
        </w:rPr>
        <w:t>legal.</w:t>
      </w:r>
    </w:p>
    <w:p>
      <w:pPr>
        <w:pStyle w:val="ListParagraph"/>
        <w:numPr>
          <w:ilvl w:val="0"/>
          <w:numId w:val="1"/>
        </w:numPr>
        <w:tabs>
          <w:tab w:pos="2064" w:val="left" w:leader="none"/>
        </w:tabs>
        <w:spacing w:line="252" w:lineRule="auto" w:before="21" w:after="0"/>
        <w:ind w:left="2064" w:right="116" w:hanging="360"/>
        <w:jc w:val="both"/>
        <w:rPr>
          <w:rFonts w:ascii="Trebuchet MS" w:hAnsi="Trebuchet MS"/>
          <w:sz w:val="20"/>
        </w:rPr>
      </w:pPr>
      <w:r>
        <w:rPr>
          <w:sz w:val="22"/>
        </w:rPr>
        <w:t>Amb caràcter excepcional,</w:t>
      </w:r>
      <w:r>
        <w:rPr>
          <w:spacing w:val="-1"/>
          <w:sz w:val="22"/>
        </w:rPr>
        <w:t> </w:t>
      </w:r>
      <w:r>
        <w:rPr>
          <w:sz w:val="22"/>
        </w:rPr>
        <w:t>aquelles altres subvencions</w:t>
      </w:r>
      <w:r>
        <w:rPr>
          <w:spacing w:val="-2"/>
          <w:sz w:val="22"/>
        </w:rPr>
        <w:t> </w:t>
      </w:r>
      <w:r>
        <w:rPr>
          <w:sz w:val="22"/>
        </w:rPr>
        <w:t>en què s’acreditin raons d’interès</w:t>
      </w:r>
      <w:r>
        <w:rPr>
          <w:spacing w:val="-3"/>
          <w:sz w:val="22"/>
        </w:rPr>
        <w:t> </w:t>
      </w:r>
      <w:r>
        <w:rPr>
          <w:sz w:val="22"/>
        </w:rPr>
        <w:t>públic,</w:t>
      </w:r>
      <w:r>
        <w:rPr>
          <w:spacing w:val="-2"/>
          <w:sz w:val="22"/>
        </w:rPr>
        <w:t> </w:t>
      </w:r>
      <w:r>
        <w:rPr>
          <w:sz w:val="22"/>
        </w:rPr>
        <w:t>social,</w:t>
      </w:r>
      <w:r>
        <w:rPr>
          <w:spacing w:val="-2"/>
          <w:sz w:val="22"/>
        </w:rPr>
        <w:t> </w:t>
      </w:r>
      <w:r>
        <w:rPr>
          <w:sz w:val="22"/>
        </w:rPr>
        <w:t>econòmic</w:t>
      </w:r>
      <w:r>
        <w:rPr>
          <w:spacing w:val="-3"/>
          <w:sz w:val="22"/>
        </w:rPr>
        <w:t> </w:t>
      </w:r>
      <w:r>
        <w:rPr>
          <w:sz w:val="22"/>
        </w:rPr>
        <w:t>o</w:t>
      </w:r>
      <w:r>
        <w:rPr>
          <w:spacing w:val="-2"/>
          <w:sz w:val="22"/>
        </w:rPr>
        <w:t> </w:t>
      </w:r>
      <w:r>
        <w:rPr>
          <w:sz w:val="22"/>
        </w:rPr>
        <w:t>humanitari,</w:t>
      </w:r>
      <w:r>
        <w:rPr>
          <w:spacing w:val="-2"/>
          <w:sz w:val="22"/>
        </w:rPr>
        <w:t> </w:t>
      </w:r>
      <w:r>
        <w:rPr>
          <w:sz w:val="22"/>
        </w:rPr>
        <w:t>o</w:t>
      </w:r>
      <w:r>
        <w:rPr>
          <w:spacing w:val="-1"/>
          <w:sz w:val="22"/>
        </w:rPr>
        <w:t> </w:t>
      </w:r>
      <w:r>
        <w:rPr>
          <w:sz w:val="22"/>
        </w:rPr>
        <w:t>altres</w:t>
      </w:r>
      <w:r>
        <w:rPr>
          <w:spacing w:val="-3"/>
          <w:sz w:val="22"/>
        </w:rPr>
        <w:t> </w:t>
      </w:r>
      <w:r>
        <w:rPr>
          <w:sz w:val="22"/>
        </w:rPr>
        <w:t>degudament</w:t>
      </w:r>
      <w:r>
        <w:rPr>
          <w:spacing w:val="-2"/>
          <w:sz w:val="22"/>
        </w:rPr>
        <w:t> </w:t>
      </w:r>
      <w:r>
        <w:rPr>
          <w:sz w:val="22"/>
        </w:rPr>
        <w:t>justificades que dificultin la seva convocatòria pública.</w:t>
      </w:r>
    </w:p>
    <w:p>
      <w:pPr>
        <w:pStyle w:val="Heading1"/>
        <w:spacing w:before="240"/>
      </w:pPr>
      <w:r>
        <w:rPr/>
        <w:t>Article</w:t>
      </w:r>
      <w:r>
        <w:rPr>
          <w:spacing w:val="-6"/>
        </w:rPr>
        <w:t> </w:t>
      </w:r>
      <w:r>
        <w:rPr/>
        <w:t>7.</w:t>
      </w:r>
      <w:r>
        <w:rPr>
          <w:spacing w:val="-5"/>
        </w:rPr>
        <w:t> </w:t>
      </w:r>
      <w:r>
        <w:rPr/>
        <w:t>Beneficiaris</w:t>
      </w:r>
      <w:r>
        <w:rPr>
          <w:spacing w:val="-4"/>
        </w:rPr>
        <w:t> </w:t>
      </w:r>
      <w:r>
        <w:rPr/>
        <w:t>i</w:t>
      </w:r>
      <w:r>
        <w:rPr>
          <w:spacing w:val="-5"/>
        </w:rPr>
        <w:t> </w:t>
      </w:r>
      <w:r>
        <w:rPr/>
        <w:t>matèries</w:t>
      </w:r>
      <w:r>
        <w:rPr>
          <w:spacing w:val="-1"/>
        </w:rPr>
        <w:t> </w:t>
      </w:r>
      <w:r>
        <w:rPr/>
        <w:t>respecte</w:t>
      </w:r>
      <w:r>
        <w:rPr>
          <w:spacing w:val="-4"/>
        </w:rPr>
        <w:t> </w:t>
      </w:r>
      <w:r>
        <w:rPr/>
        <w:t>les</w:t>
      </w:r>
      <w:r>
        <w:rPr>
          <w:spacing w:val="-4"/>
        </w:rPr>
        <w:t> </w:t>
      </w:r>
      <w:r>
        <w:rPr/>
        <w:t>que</w:t>
      </w:r>
      <w:r>
        <w:rPr>
          <w:spacing w:val="-6"/>
        </w:rPr>
        <w:t> </w:t>
      </w:r>
      <w:r>
        <w:rPr/>
        <w:t>s’establiran</w:t>
      </w:r>
      <w:r>
        <w:rPr>
          <w:spacing w:val="-3"/>
        </w:rPr>
        <w:t> </w:t>
      </w:r>
      <w:r>
        <w:rPr>
          <w:spacing w:val="-2"/>
        </w:rPr>
        <w:t>subvencions</w:t>
      </w:r>
    </w:p>
    <w:p>
      <w:pPr>
        <w:pStyle w:val="BodyText"/>
        <w:spacing w:line="244" w:lineRule="auto" w:before="2"/>
        <w:ind w:left="1344" w:right="116"/>
        <w:jc w:val="both"/>
      </w:pPr>
      <w:r>
        <w:rPr/>
        <w:t>El Consell Comarcal concedirà subvencions, mitjançant convocatòria pública o a</w:t>
      </w:r>
      <w:r>
        <w:rPr>
          <w:spacing w:val="80"/>
        </w:rPr>
        <w:t> </w:t>
      </w:r>
      <w:r>
        <w:rPr/>
        <w:t>través de la signatura de convenis de col·laboració o decrets de Presidència a favor dels municipis de la comarca, de persones, associacions o entitats públiques o privades amb la finalitat de fomentar la realització d’activitats d’utilitat pública o interès social per a promoure la consecució de fins públics atribuïts a la competència</w:t>
      </w:r>
      <w:r>
        <w:rPr>
          <w:spacing w:val="40"/>
        </w:rPr>
        <w:t> </w:t>
      </w:r>
      <w:r>
        <w:rPr>
          <w:spacing w:val="-2"/>
        </w:rPr>
        <w:t>comarcal.</w:t>
      </w:r>
    </w:p>
    <w:p>
      <w:pPr>
        <w:pStyle w:val="BodyText"/>
        <w:rPr>
          <w:sz w:val="14"/>
        </w:rPr>
      </w:pPr>
    </w:p>
    <w:p>
      <w:pPr>
        <w:pStyle w:val="BodyText"/>
        <w:rPr>
          <w:sz w:val="14"/>
        </w:rPr>
      </w:pPr>
    </w:p>
    <w:p>
      <w:pPr>
        <w:pStyle w:val="BodyText"/>
        <w:spacing w:before="153"/>
        <w:rPr>
          <w:sz w:val="14"/>
        </w:rPr>
      </w:pPr>
    </w:p>
    <w:p>
      <w:pPr>
        <w:spacing w:before="0"/>
        <w:ind w:left="1856" w:right="0"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p>
      <w:pPr>
        <w:spacing w:after="0"/>
        <w:jc w:val="left"/>
        <w:rPr>
          <w:sz w:val="14"/>
        </w:rPr>
        <w:sectPr>
          <w:pgSz w:w="11900" w:h="16840"/>
          <w:pgMar w:header="344" w:footer="0" w:top="2280" w:bottom="280" w:left="360" w:right="1580"/>
        </w:sectPr>
      </w:pPr>
    </w:p>
    <w:p>
      <w:pPr>
        <w:pStyle w:val="BodyText"/>
        <w:spacing w:before="71"/>
      </w:pPr>
      <w:r>
        <w:rPr/>
        <mc:AlternateContent>
          <mc:Choice Requires="wps">
            <w:drawing>
              <wp:anchor distT="0" distB="0" distL="0" distR="0" allowOverlap="1" layoutInCell="1" locked="0" behindDoc="1" simplePos="0" relativeHeight="487375872">
                <wp:simplePos x="0" y="0"/>
                <wp:positionH relativeFrom="page">
                  <wp:posOffset>1012189</wp:posOffset>
                </wp:positionH>
                <wp:positionV relativeFrom="page">
                  <wp:posOffset>6388100</wp:posOffset>
                </wp:positionV>
                <wp:extent cx="6213475" cy="391160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213475" cy="3911600"/>
                          <a:chExt cx="6213475" cy="3911600"/>
                        </a:xfrm>
                      </wpg:grpSpPr>
                      <wps:wsp>
                        <wps:cNvPr id="22" name="Graphic 22"/>
                        <wps:cNvSpPr/>
                        <wps:spPr>
                          <a:xfrm>
                            <a:off x="0" y="3553459"/>
                            <a:ext cx="6092190" cy="7620"/>
                          </a:xfrm>
                          <a:custGeom>
                            <a:avLst/>
                            <a:gdLst/>
                            <a:ahLst/>
                            <a:cxnLst/>
                            <a:rect l="l" t="t" r="r" b="b"/>
                            <a:pathLst>
                              <a:path w="6092190" h="7620">
                                <a:moveTo>
                                  <a:pt x="6092190" y="0"/>
                                </a:moveTo>
                                <a:lnTo>
                                  <a:pt x="3375660" y="0"/>
                                </a:lnTo>
                                <a:lnTo>
                                  <a:pt x="0" y="0"/>
                                </a:lnTo>
                                <a:lnTo>
                                  <a:pt x="0" y="3810"/>
                                </a:lnTo>
                                <a:lnTo>
                                  <a:pt x="0" y="7620"/>
                                </a:lnTo>
                                <a:lnTo>
                                  <a:pt x="3375660" y="7620"/>
                                </a:lnTo>
                                <a:lnTo>
                                  <a:pt x="6092190" y="7620"/>
                                </a:lnTo>
                                <a:lnTo>
                                  <a:pt x="6092190" y="3810"/>
                                </a:lnTo>
                                <a:lnTo>
                                  <a:pt x="6092190" y="0"/>
                                </a:lnTo>
                                <a:close/>
                              </a:path>
                            </a:pathLst>
                          </a:custGeom>
                          <a:solidFill>
                            <a:srgbClr val="000009"/>
                          </a:solidFill>
                        </wps:spPr>
                        <wps:bodyPr wrap="square" lIns="0" tIns="0" rIns="0" bIns="0" rtlCol="0">
                          <a:prstTxWarp prst="textNoShape">
                            <a:avLst/>
                          </a:prstTxWarp>
                          <a:noAutofit/>
                        </wps:bodyPr>
                      </wps:wsp>
                      <pic:pic>
                        <pic:nvPicPr>
                          <pic:cNvPr id="23" name="Image 23"/>
                          <pic:cNvPicPr/>
                        </pic:nvPicPr>
                        <pic:blipFill>
                          <a:blip r:embed="rId6" cstate="print"/>
                          <a:stretch>
                            <a:fillRect/>
                          </a:stretch>
                        </pic:blipFill>
                        <pic:spPr>
                          <a:xfrm>
                            <a:off x="5859660" y="0"/>
                            <a:ext cx="353306" cy="3911600"/>
                          </a:xfrm>
                          <a:prstGeom prst="rect">
                            <a:avLst/>
                          </a:prstGeom>
                        </pic:spPr>
                      </pic:pic>
                    </wpg:wgp>
                  </a:graphicData>
                </a:graphic>
              </wp:anchor>
            </w:drawing>
          </mc:Choice>
          <mc:Fallback>
            <w:pict>
              <v:group style="position:absolute;margin-left:79.699997pt;margin-top:503pt;width:489.25pt;height:308pt;mso-position-horizontal-relative:page;mso-position-vertical-relative:page;z-index:-15940608" id="docshapegroup19" coordorigin="1594,10060" coordsize="9785,6160">
                <v:shape style="position:absolute;left:1594;top:15656;width:9594;height:12" id="docshape20" coordorigin="1594,15656" coordsize="9594,12" path="m11188,15656l6910,15656,1594,15656,1594,15662,1594,15668,6910,15668,11188,15668,11188,15662,11188,15656xe" filled="true" fillcolor="#000009" stroked="false">
                  <v:path arrowok="t"/>
                  <v:fill type="solid"/>
                </v:shape>
                <v:shape style="position:absolute;left:10821;top:10060;width:557;height:6160" type="#_x0000_t75" id="docshape21"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7208118</wp:posOffset>
                </wp:positionH>
                <wp:positionV relativeFrom="page">
                  <wp:posOffset>6994953</wp:posOffset>
                </wp:positionV>
                <wp:extent cx="187325" cy="333057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87325" cy="333057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5 de 7</w:t>
                            </w:r>
                          </w:p>
                        </w:txbxContent>
                      </wps:txbx>
                      <wps:bodyPr wrap="square" lIns="0" tIns="0" rIns="0" bIns="0" rtlCol="0" vert="vert270">
                        <a:noAutofit/>
                      </wps:bodyPr>
                    </wps:wsp>
                  </a:graphicData>
                </a:graphic>
              </wp:anchor>
            </w:drawing>
          </mc:Choice>
          <mc:Fallback>
            <w:pict>
              <v:shape style="position:absolute;margin-left:567.568359pt;margin-top:550.783752pt;width:14.75pt;height:262.25pt;mso-position-horizontal-relative:page;mso-position-vertical-relative:page;z-index:15734272" type="#_x0000_t202" id="docshape22" filled="false" stroked="false">
                <v:textbox inset="0,0,0,0" style="layout-flow:vertical;mso-layout-flow-alt:bottom-to-top">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5 de 7</w:t>
                      </w:r>
                    </w:p>
                  </w:txbxContent>
                </v:textbox>
                <w10:wrap type="none"/>
              </v:shape>
            </w:pict>
          </mc:Fallback>
        </mc:AlternateContent>
      </w:r>
    </w:p>
    <w:p>
      <w:pPr>
        <w:pStyle w:val="BodyText"/>
        <w:spacing w:before="1"/>
        <w:ind w:left="1344"/>
      </w:pPr>
      <w:r>
        <w:rPr/>
        <w:t>Les</w:t>
      </w:r>
      <w:r>
        <w:rPr>
          <w:spacing w:val="-2"/>
        </w:rPr>
        <w:t> </w:t>
      </w:r>
      <w:r>
        <w:rPr/>
        <w:t>àrees</w:t>
      </w:r>
      <w:r>
        <w:rPr>
          <w:spacing w:val="-3"/>
        </w:rPr>
        <w:t> </w:t>
      </w:r>
      <w:r>
        <w:rPr/>
        <w:t>respecte</w:t>
      </w:r>
      <w:r>
        <w:rPr>
          <w:spacing w:val="-1"/>
        </w:rPr>
        <w:t> </w:t>
      </w:r>
      <w:r>
        <w:rPr/>
        <w:t>les</w:t>
      </w:r>
      <w:r>
        <w:rPr>
          <w:spacing w:val="-3"/>
        </w:rPr>
        <w:t> </w:t>
      </w:r>
      <w:r>
        <w:rPr/>
        <w:t>quals</w:t>
      </w:r>
      <w:r>
        <w:rPr>
          <w:spacing w:val="-3"/>
        </w:rPr>
        <w:t> </w:t>
      </w:r>
      <w:r>
        <w:rPr/>
        <w:t>anualment es</w:t>
      </w:r>
      <w:r>
        <w:rPr>
          <w:spacing w:val="-3"/>
        </w:rPr>
        <w:t> </w:t>
      </w:r>
      <w:r>
        <w:rPr/>
        <w:t>poden</w:t>
      </w:r>
      <w:r>
        <w:rPr>
          <w:spacing w:val="-1"/>
        </w:rPr>
        <w:t> </w:t>
      </w:r>
      <w:r>
        <w:rPr/>
        <w:t>establir</w:t>
      </w:r>
      <w:r>
        <w:rPr>
          <w:spacing w:val="-3"/>
        </w:rPr>
        <w:t> </w:t>
      </w:r>
      <w:r>
        <w:rPr/>
        <w:t>subvencions</w:t>
      </w:r>
      <w:r>
        <w:rPr>
          <w:spacing w:val="-3"/>
        </w:rPr>
        <w:t> </w:t>
      </w:r>
      <w:r>
        <w:rPr>
          <w:spacing w:val="-4"/>
        </w:rPr>
        <w:t>són:</w:t>
      </w:r>
    </w:p>
    <w:p>
      <w:pPr>
        <w:pStyle w:val="ListParagraph"/>
        <w:numPr>
          <w:ilvl w:val="0"/>
          <w:numId w:val="7"/>
        </w:numPr>
        <w:tabs>
          <w:tab w:pos="2062" w:val="left" w:leader="none"/>
        </w:tabs>
        <w:spacing w:line="240" w:lineRule="auto" w:before="4" w:after="0"/>
        <w:ind w:left="2062" w:right="0" w:hanging="358"/>
        <w:jc w:val="left"/>
        <w:rPr>
          <w:sz w:val="22"/>
        </w:rPr>
      </w:pPr>
      <w:r>
        <w:rPr>
          <w:sz w:val="22"/>
        </w:rPr>
        <w:t>Àrea</w:t>
      </w:r>
      <w:r>
        <w:rPr>
          <w:spacing w:val="-1"/>
          <w:sz w:val="22"/>
        </w:rPr>
        <w:t> </w:t>
      </w:r>
      <w:r>
        <w:rPr>
          <w:sz w:val="22"/>
        </w:rPr>
        <w:t>de</w:t>
      </w:r>
      <w:r>
        <w:rPr>
          <w:spacing w:val="-2"/>
          <w:sz w:val="22"/>
        </w:rPr>
        <w:t> </w:t>
      </w:r>
      <w:r>
        <w:rPr>
          <w:sz w:val="22"/>
        </w:rPr>
        <w:t>Presidència,</w:t>
      </w:r>
      <w:r>
        <w:rPr>
          <w:spacing w:val="-3"/>
          <w:sz w:val="22"/>
        </w:rPr>
        <w:t> </w:t>
      </w:r>
      <w:r>
        <w:rPr>
          <w:sz w:val="22"/>
        </w:rPr>
        <w:t>Serveis</w:t>
      </w:r>
      <w:r>
        <w:rPr>
          <w:spacing w:val="-4"/>
          <w:sz w:val="22"/>
        </w:rPr>
        <w:t> </w:t>
      </w:r>
      <w:r>
        <w:rPr>
          <w:sz w:val="22"/>
        </w:rPr>
        <w:t>interns</w:t>
      </w:r>
      <w:r>
        <w:rPr>
          <w:spacing w:val="-1"/>
          <w:sz w:val="22"/>
        </w:rPr>
        <w:t> </w:t>
      </w:r>
      <w:r>
        <w:rPr>
          <w:sz w:val="22"/>
        </w:rPr>
        <w:t>i</w:t>
      </w:r>
      <w:r>
        <w:rPr>
          <w:spacing w:val="-3"/>
          <w:sz w:val="22"/>
        </w:rPr>
        <w:t> </w:t>
      </w:r>
      <w:r>
        <w:rPr>
          <w:spacing w:val="-2"/>
          <w:sz w:val="22"/>
        </w:rPr>
        <w:t>Hisenda.</w:t>
      </w:r>
    </w:p>
    <w:p>
      <w:pPr>
        <w:pStyle w:val="ListParagraph"/>
        <w:numPr>
          <w:ilvl w:val="0"/>
          <w:numId w:val="7"/>
        </w:numPr>
        <w:tabs>
          <w:tab w:pos="2062" w:val="left" w:leader="none"/>
        </w:tabs>
        <w:spacing w:line="240" w:lineRule="auto" w:before="3" w:after="0"/>
        <w:ind w:left="2062" w:right="0" w:hanging="358"/>
        <w:jc w:val="left"/>
        <w:rPr>
          <w:sz w:val="22"/>
        </w:rPr>
      </w:pPr>
      <w:r>
        <w:rPr>
          <w:sz w:val="22"/>
        </w:rPr>
        <w:t>Àrea</w:t>
      </w:r>
      <w:r>
        <w:rPr>
          <w:spacing w:val="-7"/>
          <w:sz w:val="22"/>
        </w:rPr>
        <w:t> </w:t>
      </w:r>
      <w:r>
        <w:rPr>
          <w:sz w:val="22"/>
        </w:rPr>
        <w:t>de</w:t>
      </w:r>
      <w:r>
        <w:rPr>
          <w:spacing w:val="-11"/>
          <w:sz w:val="22"/>
        </w:rPr>
        <w:t> </w:t>
      </w:r>
      <w:r>
        <w:rPr>
          <w:sz w:val="22"/>
        </w:rPr>
        <w:t>Territori</w:t>
      </w:r>
      <w:r>
        <w:rPr>
          <w:spacing w:val="-7"/>
          <w:sz w:val="22"/>
        </w:rPr>
        <w:t> </w:t>
      </w:r>
      <w:r>
        <w:rPr>
          <w:sz w:val="22"/>
        </w:rPr>
        <w:t>i</w:t>
      </w:r>
      <w:r>
        <w:rPr>
          <w:spacing w:val="-9"/>
          <w:sz w:val="22"/>
        </w:rPr>
        <w:t> </w:t>
      </w:r>
      <w:r>
        <w:rPr>
          <w:spacing w:val="-2"/>
          <w:sz w:val="22"/>
        </w:rPr>
        <w:t>Sostenibilitat.</w:t>
      </w:r>
    </w:p>
    <w:p>
      <w:pPr>
        <w:pStyle w:val="ListParagraph"/>
        <w:numPr>
          <w:ilvl w:val="0"/>
          <w:numId w:val="7"/>
        </w:numPr>
        <w:tabs>
          <w:tab w:pos="2062" w:val="left" w:leader="none"/>
        </w:tabs>
        <w:spacing w:line="240" w:lineRule="auto" w:before="5" w:after="0"/>
        <w:ind w:left="2062" w:right="0" w:hanging="358"/>
        <w:jc w:val="left"/>
        <w:rPr>
          <w:sz w:val="22"/>
        </w:rPr>
      </w:pPr>
      <w:r>
        <w:rPr>
          <w:sz w:val="22"/>
        </w:rPr>
        <w:t>Àrea</w:t>
      </w:r>
      <w:r>
        <w:rPr>
          <w:spacing w:val="-1"/>
          <w:sz w:val="22"/>
        </w:rPr>
        <w:t> </w:t>
      </w:r>
      <w:r>
        <w:rPr>
          <w:sz w:val="22"/>
        </w:rPr>
        <w:t>de</w:t>
      </w:r>
      <w:r>
        <w:rPr>
          <w:spacing w:val="-2"/>
          <w:sz w:val="22"/>
        </w:rPr>
        <w:t> </w:t>
      </w:r>
      <w:r>
        <w:rPr>
          <w:sz w:val="22"/>
        </w:rPr>
        <w:t>Promoció</w:t>
      </w:r>
      <w:r>
        <w:rPr>
          <w:spacing w:val="-2"/>
          <w:sz w:val="22"/>
        </w:rPr>
        <w:t> </w:t>
      </w:r>
      <w:r>
        <w:rPr>
          <w:sz w:val="22"/>
        </w:rPr>
        <w:t>Econòmica</w:t>
      </w:r>
      <w:r>
        <w:rPr>
          <w:spacing w:val="-2"/>
          <w:sz w:val="22"/>
        </w:rPr>
        <w:t> </w:t>
      </w:r>
      <w:r>
        <w:rPr>
          <w:sz w:val="22"/>
        </w:rPr>
        <w:t>i</w:t>
      </w:r>
      <w:r>
        <w:rPr>
          <w:spacing w:val="-3"/>
          <w:sz w:val="22"/>
        </w:rPr>
        <w:t> </w:t>
      </w:r>
      <w:r>
        <w:rPr>
          <w:sz w:val="22"/>
        </w:rPr>
        <w:t>Desenvolupament</w:t>
      </w:r>
      <w:r>
        <w:rPr>
          <w:spacing w:val="-1"/>
          <w:sz w:val="22"/>
        </w:rPr>
        <w:t> </w:t>
      </w:r>
      <w:r>
        <w:rPr>
          <w:spacing w:val="-2"/>
          <w:sz w:val="22"/>
        </w:rPr>
        <w:t>comarcal.</w:t>
      </w:r>
    </w:p>
    <w:p>
      <w:pPr>
        <w:pStyle w:val="ListParagraph"/>
        <w:numPr>
          <w:ilvl w:val="0"/>
          <w:numId w:val="7"/>
        </w:numPr>
        <w:tabs>
          <w:tab w:pos="2062" w:val="left" w:leader="none"/>
        </w:tabs>
        <w:spacing w:line="240" w:lineRule="auto" w:before="3" w:after="0"/>
        <w:ind w:left="2062" w:right="0" w:hanging="358"/>
        <w:jc w:val="left"/>
        <w:rPr>
          <w:sz w:val="22"/>
        </w:rPr>
      </w:pPr>
      <w:r>
        <w:rPr>
          <w:sz w:val="22"/>
        </w:rPr>
        <w:t>Àrea</w:t>
      </w:r>
      <w:r>
        <w:rPr>
          <w:spacing w:val="-1"/>
          <w:sz w:val="22"/>
        </w:rPr>
        <w:t> </w:t>
      </w:r>
      <w:r>
        <w:rPr>
          <w:sz w:val="22"/>
        </w:rPr>
        <w:t>de Servei</w:t>
      </w:r>
      <w:r>
        <w:rPr>
          <w:spacing w:val="1"/>
          <w:sz w:val="22"/>
        </w:rPr>
        <w:t> </w:t>
      </w:r>
      <w:r>
        <w:rPr>
          <w:sz w:val="22"/>
        </w:rPr>
        <w:t>a les</w:t>
      </w:r>
      <w:r>
        <w:rPr>
          <w:spacing w:val="-1"/>
          <w:sz w:val="22"/>
        </w:rPr>
        <w:t> </w:t>
      </w:r>
      <w:r>
        <w:rPr>
          <w:spacing w:val="-2"/>
          <w:sz w:val="22"/>
        </w:rPr>
        <w:t>persones.</w:t>
      </w:r>
    </w:p>
    <w:p>
      <w:pPr>
        <w:pStyle w:val="BodyText"/>
        <w:spacing w:before="5"/>
      </w:pPr>
    </w:p>
    <w:p>
      <w:pPr>
        <w:pStyle w:val="Heading1"/>
      </w:pPr>
      <w:r>
        <w:rPr/>
        <w:t>Article</w:t>
      </w:r>
      <w:r>
        <w:rPr>
          <w:spacing w:val="-4"/>
        </w:rPr>
        <w:t> </w:t>
      </w:r>
      <w:r>
        <w:rPr/>
        <w:t>8.</w:t>
      </w:r>
      <w:r>
        <w:rPr>
          <w:spacing w:val="-4"/>
        </w:rPr>
        <w:t> </w:t>
      </w:r>
      <w:r>
        <w:rPr/>
        <w:t>Modificació</w:t>
      </w:r>
      <w:r>
        <w:rPr>
          <w:spacing w:val="-4"/>
        </w:rPr>
        <w:t> </w:t>
      </w:r>
      <w:r>
        <w:rPr/>
        <w:t>del</w:t>
      </w:r>
      <w:r>
        <w:rPr>
          <w:spacing w:val="-4"/>
        </w:rPr>
        <w:t> </w:t>
      </w:r>
      <w:r>
        <w:rPr>
          <w:spacing w:val="-5"/>
        </w:rPr>
        <w:t>Pla</w:t>
      </w:r>
    </w:p>
    <w:p>
      <w:pPr>
        <w:pStyle w:val="BodyText"/>
        <w:spacing w:line="244" w:lineRule="auto" w:before="4"/>
        <w:ind w:left="1344" w:right="118"/>
        <w:jc w:val="both"/>
      </w:pPr>
      <w:r>
        <w:rPr/>
        <w:t>Atès el caràcter programàtic del Pla Estratègic de Subvencions, una vegada</w:t>
      </w:r>
      <w:r>
        <w:rPr>
          <w:spacing w:val="40"/>
        </w:rPr>
        <w:t> </w:t>
      </w:r>
      <w:r>
        <w:rPr/>
        <w:t>realitzades les tasques de seguiment i avaluació previstes per a cadascun dels programes en què es desenvolupa, si es fes palesa la ineficàcia o la desviació d’algun d’ells respecte els objectius previstos, aquell programa haurà de ser modificat o </w:t>
      </w:r>
      <w:r>
        <w:rPr>
          <w:spacing w:val="-2"/>
        </w:rPr>
        <w:t>eliminat.</w:t>
      </w:r>
    </w:p>
    <w:p>
      <w:pPr>
        <w:pStyle w:val="BodyText"/>
        <w:spacing w:line="244" w:lineRule="auto"/>
        <w:ind w:left="1344" w:right="119"/>
        <w:jc w:val="both"/>
      </w:pPr>
      <w:r>
        <w:rPr/>
        <w:t>Així mateix, si esdevinguessin circumstàncies socials, econòmiques o d’interès públic que aconsellessin adoptar noves línies i programes de subvenció, aquest Pla</w:t>
      </w:r>
      <w:r>
        <w:rPr>
          <w:spacing w:val="40"/>
        </w:rPr>
        <w:t> </w:t>
      </w:r>
      <w:r>
        <w:rPr/>
        <w:t>estratègic s’entendrà modificat automàticament. Atès el caràcter econòmic d’aquesta modificació, es realitzarà mitjançant les modificacions pressupostàries necessàries, conforme a la legislació vigent en matèria d’hisendes locals, respectant el contingut general bàsic i programàtic del Pla i informant de la finalitat, objectius i mitjans i sistemes d’avaluació necessaris per al seu seguiment.</w:t>
      </w:r>
    </w:p>
    <w:p>
      <w:pPr>
        <w:pStyle w:val="Heading1"/>
        <w:spacing w:before="237"/>
      </w:pPr>
      <w:r>
        <w:rPr/>
        <w:t>Article</w:t>
      </w:r>
      <w:r>
        <w:rPr>
          <w:spacing w:val="-3"/>
        </w:rPr>
        <w:t> </w:t>
      </w:r>
      <w:r>
        <w:rPr/>
        <w:t>9.</w:t>
      </w:r>
      <w:r>
        <w:rPr>
          <w:spacing w:val="-3"/>
        </w:rPr>
        <w:t> </w:t>
      </w:r>
      <w:r>
        <w:rPr/>
        <w:t>Seguiment</w:t>
      </w:r>
      <w:r>
        <w:rPr>
          <w:spacing w:val="-3"/>
        </w:rPr>
        <w:t> </w:t>
      </w:r>
      <w:r>
        <w:rPr/>
        <w:t>i</w:t>
      </w:r>
      <w:r>
        <w:rPr>
          <w:spacing w:val="-3"/>
        </w:rPr>
        <w:t> </w:t>
      </w:r>
      <w:r>
        <w:rPr>
          <w:spacing w:val="-2"/>
        </w:rPr>
        <w:t>efectes</w:t>
      </w:r>
    </w:p>
    <w:p>
      <w:pPr>
        <w:pStyle w:val="BodyText"/>
        <w:spacing w:line="244" w:lineRule="auto" w:before="5"/>
        <w:ind w:left="1344" w:right="115"/>
        <w:jc w:val="both"/>
      </w:pPr>
      <w:r>
        <w:rPr/>
        <w:t>Cadascuna de les Àrees responsables de cada matèria objecte de subvenció,</w:t>
      </w:r>
      <w:r>
        <w:rPr>
          <w:spacing w:val="40"/>
        </w:rPr>
        <w:t> </w:t>
      </w:r>
      <w:r>
        <w:rPr/>
        <w:t>establirà, respecte dels seus programes respectius, el quadre d’indicadors que s’utilitzaran per avaluar l’assoliment dels objectius previstos per a cadascun d’ells.</w:t>
      </w:r>
    </w:p>
    <w:p>
      <w:pPr>
        <w:pStyle w:val="BodyText"/>
        <w:spacing w:line="244" w:lineRule="auto"/>
        <w:ind w:left="1344" w:right="120"/>
        <w:jc w:val="both"/>
      </w:pPr>
      <w:r>
        <w:rPr/>
        <w:t>Si com a resultat dels informes de seguiment emesos pels tècnics responsables dels programes, existeixen línies de subvencions que s’allunyen de la consecució dels objectius fixats, o d’aquell que sigui adequat al nivell de recursos invertits, podran ser modificades o substituïdes per d’altres més eficaces i eficients o podran ser</w:t>
      </w:r>
      <w:r>
        <w:rPr>
          <w:spacing w:val="80"/>
        </w:rPr>
        <w:t> </w:t>
      </w:r>
      <w:r>
        <w:rPr>
          <w:spacing w:val="-2"/>
        </w:rPr>
        <w:t>eliminades.</w:t>
      </w:r>
    </w:p>
    <w:p>
      <w:pPr>
        <w:pStyle w:val="Heading1"/>
        <w:spacing w:before="240"/>
      </w:pPr>
      <w:r>
        <w:rPr/>
        <w:t>Article</w:t>
      </w:r>
      <w:r>
        <w:rPr>
          <w:spacing w:val="-4"/>
        </w:rPr>
        <w:t> </w:t>
      </w:r>
      <w:r>
        <w:rPr/>
        <w:t>10.</w:t>
      </w:r>
      <w:r>
        <w:rPr>
          <w:spacing w:val="-11"/>
        </w:rPr>
        <w:t> </w:t>
      </w:r>
      <w:r>
        <w:rPr>
          <w:spacing w:val="-2"/>
        </w:rPr>
        <w:t>Avaluació</w:t>
      </w:r>
    </w:p>
    <w:p>
      <w:pPr>
        <w:pStyle w:val="BodyText"/>
        <w:spacing w:line="244" w:lineRule="auto" w:before="5"/>
        <w:ind w:left="1344" w:right="116"/>
        <w:jc w:val="both"/>
      </w:pPr>
      <w:r>
        <w:rPr/>
        <w:t>L’informe d’avaluació dels objectius previstos al Pla Estratègic de subvencions a realitzar per cada àrea s’haurà de fer arribar a la Intervenció dins dels 2 primers mesos de l’exercici següent objecte de l’avaluació.</w:t>
      </w:r>
    </w:p>
    <w:p>
      <w:pPr>
        <w:pStyle w:val="BodyText"/>
        <w:spacing w:line="244" w:lineRule="auto"/>
        <w:ind w:left="1344" w:right="117"/>
        <w:jc w:val="both"/>
      </w:pPr>
      <w:r>
        <w:rPr/>
        <w:t>El contingut d’aquest document recollirà els resultats obtinguts amb els programes de subvencions que s’han desenvolupat, la seva incidència en l’entorn social on s’han executat, així com les repercussions pressupostàries i financeres per als següents exercicis. Així mateix, recollirà les propostes de modificació que es considerin adients per a l’assoliment dels objectius i les noves línies d’actuació i programes de subvencions proposats.</w:t>
      </w:r>
    </w:p>
    <w:p>
      <w:pPr>
        <w:pStyle w:val="Heading1"/>
        <w:spacing w:before="240"/>
      </w:pPr>
      <w:r>
        <w:rPr/>
        <w:t>Article</w:t>
      </w:r>
      <w:r>
        <w:rPr>
          <w:spacing w:val="-6"/>
        </w:rPr>
        <w:t> </w:t>
      </w:r>
      <w:r>
        <w:rPr/>
        <w:t>11.</w:t>
      </w:r>
      <w:r>
        <w:rPr>
          <w:spacing w:val="-7"/>
        </w:rPr>
        <w:t> </w:t>
      </w:r>
      <w:r>
        <w:rPr/>
        <w:t>Entrada</w:t>
      </w:r>
      <w:r>
        <w:rPr>
          <w:spacing w:val="-6"/>
        </w:rPr>
        <w:t> </w:t>
      </w:r>
      <w:r>
        <w:rPr/>
        <w:t>en</w:t>
      </w:r>
      <w:r>
        <w:rPr>
          <w:spacing w:val="-5"/>
        </w:rPr>
        <w:t> </w:t>
      </w:r>
      <w:r>
        <w:rPr>
          <w:spacing w:val="-4"/>
        </w:rPr>
        <w:t>vigor</w:t>
      </w:r>
    </w:p>
    <w:p>
      <w:pPr>
        <w:pStyle w:val="BodyText"/>
        <w:spacing w:line="244" w:lineRule="auto" w:before="3"/>
        <w:ind w:left="1344" w:right="111"/>
        <w:jc w:val="both"/>
      </w:pPr>
      <w:r>
        <w:rPr/>
        <w:t>Aquest Pla Estratègic de Subvencions per </w:t>
      </w:r>
      <w:r>
        <w:rPr>
          <w:color w:val="000000"/>
          <w:highlight w:val="yellow"/>
        </w:rPr>
        <w:t>als anys 2017/2019</w:t>
      </w:r>
      <w:r>
        <w:rPr>
          <w:color w:val="000000"/>
        </w:rPr>
        <w:t> entrarà en vigor una vegada sigui aprovat per Junta de Govern, en cas que s'hagi produït la corresponent delegació per part del plenari comarcal, i publicat a la plana web comarcal.</w:t>
      </w:r>
    </w:p>
    <w:p>
      <w:pPr>
        <w:pStyle w:val="BodyText"/>
      </w:pPr>
    </w:p>
    <w:p>
      <w:pPr>
        <w:pStyle w:val="BodyText"/>
        <w:spacing w:before="2"/>
      </w:pPr>
    </w:p>
    <w:p>
      <w:pPr>
        <w:spacing w:line="252" w:lineRule="exact" w:before="1"/>
        <w:ind w:left="1344" w:right="0" w:firstLine="0"/>
        <w:jc w:val="left"/>
        <w:rPr>
          <w:rFonts w:ascii="Arial"/>
          <w:b/>
          <w:sz w:val="22"/>
        </w:rPr>
      </w:pPr>
      <w:r>
        <w:rPr>
          <w:rFonts w:ascii="Arial"/>
          <w:b/>
          <w:spacing w:val="-2"/>
          <w:sz w:val="22"/>
          <w:u w:val="single"/>
        </w:rPr>
        <w:t>Annex:</w:t>
      </w:r>
    </w:p>
    <w:p>
      <w:pPr>
        <w:spacing w:line="252" w:lineRule="exact" w:before="0"/>
        <w:ind w:left="1344" w:right="0" w:firstLine="0"/>
        <w:jc w:val="left"/>
        <w:rPr>
          <w:rFonts w:ascii="Arial" w:hAnsi="Arial"/>
          <w:b/>
          <w:sz w:val="22"/>
        </w:rPr>
      </w:pPr>
      <w:r>
        <w:rPr>
          <w:rFonts w:ascii="Arial" w:hAnsi="Arial"/>
          <w:b/>
          <w:sz w:val="22"/>
          <w:u w:val="single"/>
        </w:rPr>
        <w:t>Relació</w:t>
      </w:r>
      <w:r>
        <w:rPr>
          <w:rFonts w:ascii="Arial" w:hAnsi="Arial"/>
          <w:b/>
          <w:spacing w:val="-4"/>
          <w:sz w:val="22"/>
          <w:u w:val="single"/>
        </w:rPr>
        <w:t> </w:t>
      </w:r>
      <w:r>
        <w:rPr>
          <w:rFonts w:ascii="Arial" w:hAnsi="Arial"/>
          <w:b/>
          <w:sz w:val="22"/>
          <w:u w:val="single"/>
        </w:rPr>
        <w:t>de</w:t>
      </w:r>
      <w:r>
        <w:rPr>
          <w:rFonts w:ascii="Arial" w:hAnsi="Arial"/>
          <w:b/>
          <w:spacing w:val="-3"/>
          <w:sz w:val="22"/>
          <w:u w:val="single"/>
        </w:rPr>
        <w:t> </w:t>
      </w:r>
      <w:r>
        <w:rPr>
          <w:rFonts w:ascii="Arial" w:hAnsi="Arial"/>
          <w:b/>
          <w:sz w:val="22"/>
          <w:u w:val="single"/>
        </w:rPr>
        <w:t>totes</w:t>
      </w:r>
      <w:r>
        <w:rPr>
          <w:rFonts w:ascii="Arial" w:hAnsi="Arial"/>
          <w:b/>
          <w:spacing w:val="-4"/>
          <w:sz w:val="22"/>
          <w:u w:val="single"/>
        </w:rPr>
        <w:t> </w:t>
      </w:r>
      <w:r>
        <w:rPr>
          <w:rFonts w:ascii="Arial" w:hAnsi="Arial"/>
          <w:b/>
          <w:sz w:val="22"/>
          <w:u w:val="single"/>
        </w:rPr>
        <w:t>les</w:t>
      </w:r>
      <w:r>
        <w:rPr>
          <w:rFonts w:ascii="Arial" w:hAnsi="Arial"/>
          <w:b/>
          <w:spacing w:val="-3"/>
          <w:sz w:val="22"/>
          <w:u w:val="single"/>
        </w:rPr>
        <w:t> </w:t>
      </w:r>
      <w:r>
        <w:rPr>
          <w:rFonts w:ascii="Arial" w:hAnsi="Arial"/>
          <w:b/>
          <w:sz w:val="22"/>
          <w:u w:val="single"/>
        </w:rPr>
        <w:t>partides</w:t>
      </w:r>
      <w:r>
        <w:rPr>
          <w:rFonts w:ascii="Arial" w:hAnsi="Arial"/>
          <w:b/>
          <w:spacing w:val="-3"/>
          <w:sz w:val="22"/>
          <w:u w:val="single"/>
        </w:rPr>
        <w:t> </w:t>
      </w:r>
      <w:r>
        <w:rPr>
          <w:rFonts w:ascii="Arial" w:hAnsi="Arial"/>
          <w:b/>
          <w:sz w:val="22"/>
          <w:u w:val="single"/>
        </w:rPr>
        <w:t>de</w:t>
      </w:r>
      <w:r>
        <w:rPr>
          <w:rFonts w:ascii="Arial" w:hAnsi="Arial"/>
          <w:b/>
          <w:spacing w:val="-2"/>
          <w:sz w:val="22"/>
          <w:u w:val="single"/>
        </w:rPr>
        <w:t> </w:t>
      </w:r>
      <w:r>
        <w:rPr>
          <w:rFonts w:ascii="Arial" w:hAnsi="Arial"/>
          <w:b/>
          <w:sz w:val="22"/>
          <w:u w:val="single"/>
        </w:rPr>
        <w:t>subvencions</w:t>
      </w:r>
      <w:r>
        <w:rPr>
          <w:rFonts w:ascii="Arial" w:hAnsi="Arial"/>
          <w:b/>
          <w:spacing w:val="-3"/>
          <w:sz w:val="22"/>
          <w:u w:val="single"/>
        </w:rPr>
        <w:t> </w:t>
      </w:r>
      <w:r>
        <w:rPr>
          <w:rFonts w:ascii="Arial" w:hAnsi="Arial"/>
          <w:b/>
          <w:sz w:val="22"/>
          <w:u w:val="single"/>
        </w:rPr>
        <w:t>previstes</w:t>
      </w:r>
      <w:r>
        <w:rPr>
          <w:rFonts w:ascii="Arial" w:hAnsi="Arial"/>
          <w:b/>
          <w:spacing w:val="-4"/>
          <w:sz w:val="22"/>
          <w:u w:val="single"/>
        </w:rPr>
        <w:t> </w:t>
      </w:r>
      <w:r>
        <w:rPr>
          <w:rFonts w:ascii="Arial" w:hAnsi="Arial"/>
          <w:b/>
          <w:sz w:val="22"/>
          <w:u w:val="single"/>
        </w:rPr>
        <w:t>al</w:t>
      </w:r>
      <w:r>
        <w:rPr>
          <w:rFonts w:ascii="Arial" w:hAnsi="Arial"/>
          <w:b/>
          <w:spacing w:val="-4"/>
          <w:sz w:val="22"/>
          <w:u w:val="single"/>
        </w:rPr>
        <w:t> </w:t>
      </w:r>
      <w:r>
        <w:rPr>
          <w:rFonts w:ascii="Arial" w:hAnsi="Arial"/>
          <w:b/>
          <w:sz w:val="22"/>
          <w:u w:val="single"/>
        </w:rPr>
        <w:t>pressupost</w:t>
      </w:r>
      <w:r>
        <w:rPr>
          <w:rFonts w:ascii="Arial" w:hAnsi="Arial"/>
          <w:b/>
          <w:spacing w:val="-4"/>
          <w:sz w:val="22"/>
          <w:u w:val="single"/>
        </w:rPr>
        <w:t> </w:t>
      </w:r>
      <w:r>
        <w:rPr>
          <w:rFonts w:ascii="Arial" w:hAnsi="Arial"/>
          <w:b/>
          <w:sz w:val="22"/>
          <w:u w:val="single"/>
        </w:rPr>
        <w:t>de</w:t>
      </w:r>
      <w:r>
        <w:rPr>
          <w:rFonts w:ascii="Arial" w:hAnsi="Arial"/>
          <w:b/>
          <w:spacing w:val="-3"/>
          <w:sz w:val="22"/>
          <w:u w:val="single"/>
        </w:rPr>
        <w:t> </w:t>
      </w:r>
      <w:r>
        <w:rPr>
          <w:rFonts w:ascii="Arial" w:hAnsi="Arial"/>
          <w:b/>
          <w:spacing w:val="-4"/>
          <w:sz w:val="22"/>
          <w:u w:val="single"/>
        </w:rPr>
        <w:t>2017</w:t>
      </w:r>
    </w:p>
    <w:p>
      <w:pPr>
        <w:pStyle w:val="BodyText"/>
        <w:rPr>
          <w:rFonts w:ascii="Arial"/>
          <w:b/>
          <w:sz w:val="14"/>
        </w:rPr>
      </w:pPr>
    </w:p>
    <w:p>
      <w:pPr>
        <w:pStyle w:val="BodyText"/>
        <w:rPr>
          <w:rFonts w:ascii="Arial"/>
          <w:b/>
          <w:sz w:val="14"/>
        </w:rPr>
      </w:pPr>
    </w:p>
    <w:p>
      <w:pPr>
        <w:pStyle w:val="BodyText"/>
        <w:rPr>
          <w:rFonts w:ascii="Arial"/>
          <w:b/>
          <w:sz w:val="14"/>
        </w:rPr>
      </w:pPr>
    </w:p>
    <w:p>
      <w:pPr>
        <w:pStyle w:val="BodyText"/>
        <w:rPr>
          <w:rFonts w:ascii="Arial"/>
          <w:b/>
          <w:sz w:val="14"/>
        </w:rPr>
      </w:pPr>
    </w:p>
    <w:p>
      <w:pPr>
        <w:pStyle w:val="BodyText"/>
        <w:spacing w:before="133"/>
        <w:rPr>
          <w:rFonts w:ascii="Arial"/>
          <w:b/>
          <w:sz w:val="14"/>
        </w:rPr>
      </w:pPr>
    </w:p>
    <w:p>
      <w:pPr>
        <w:spacing w:before="0"/>
        <w:ind w:left="1856" w:right="0"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p>
      <w:pPr>
        <w:spacing w:after="0"/>
        <w:jc w:val="left"/>
        <w:rPr>
          <w:sz w:val="14"/>
        </w:rPr>
        <w:sectPr>
          <w:pgSz w:w="11900" w:h="16840"/>
          <w:pgMar w:header="344" w:footer="0" w:top="2280" w:bottom="280" w:left="360" w:right="1580"/>
        </w:sectPr>
      </w:pPr>
    </w:p>
    <w:p>
      <w:pPr>
        <w:pStyle w:val="BodyText"/>
        <w:spacing w:before="71"/>
      </w:pPr>
      <w:r>
        <w:rPr/>
        <mc:AlternateContent>
          <mc:Choice Requires="wps">
            <w:drawing>
              <wp:anchor distT="0" distB="0" distL="0" distR="0" allowOverlap="1" layoutInCell="1" locked="0" behindDoc="1" simplePos="0" relativeHeight="487376896">
                <wp:simplePos x="0" y="0"/>
                <wp:positionH relativeFrom="page">
                  <wp:posOffset>1012189</wp:posOffset>
                </wp:positionH>
                <wp:positionV relativeFrom="page">
                  <wp:posOffset>6388100</wp:posOffset>
                </wp:positionV>
                <wp:extent cx="6213475" cy="394462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213475" cy="3944620"/>
                          <a:chExt cx="6213475" cy="3944620"/>
                        </a:xfrm>
                      </wpg:grpSpPr>
                      <wps:wsp>
                        <wps:cNvPr id="26" name="Graphic 26"/>
                        <wps:cNvSpPr/>
                        <wps:spPr>
                          <a:xfrm>
                            <a:off x="0" y="3553459"/>
                            <a:ext cx="6092190" cy="7620"/>
                          </a:xfrm>
                          <a:custGeom>
                            <a:avLst/>
                            <a:gdLst/>
                            <a:ahLst/>
                            <a:cxnLst/>
                            <a:rect l="l" t="t" r="r" b="b"/>
                            <a:pathLst>
                              <a:path w="6092190" h="7620">
                                <a:moveTo>
                                  <a:pt x="6092190" y="0"/>
                                </a:moveTo>
                                <a:lnTo>
                                  <a:pt x="3375660" y="0"/>
                                </a:lnTo>
                                <a:lnTo>
                                  <a:pt x="0" y="0"/>
                                </a:lnTo>
                                <a:lnTo>
                                  <a:pt x="0" y="3810"/>
                                </a:lnTo>
                                <a:lnTo>
                                  <a:pt x="0" y="7620"/>
                                </a:lnTo>
                                <a:lnTo>
                                  <a:pt x="3375660" y="7620"/>
                                </a:lnTo>
                                <a:lnTo>
                                  <a:pt x="6092190" y="7620"/>
                                </a:lnTo>
                                <a:lnTo>
                                  <a:pt x="6092190" y="3810"/>
                                </a:lnTo>
                                <a:lnTo>
                                  <a:pt x="6092190" y="0"/>
                                </a:lnTo>
                                <a:close/>
                              </a:path>
                            </a:pathLst>
                          </a:custGeom>
                          <a:solidFill>
                            <a:srgbClr val="000009"/>
                          </a:solidFill>
                        </wps:spPr>
                        <wps:bodyPr wrap="square" lIns="0" tIns="0" rIns="0" bIns="0" rtlCol="0">
                          <a:prstTxWarp prst="textNoShape">
                            <a:avLst/>
                          </a:prstTxWarp>
                          <a:noAutofit/>
                        </wps:bodyPr>
                      </wps:wsp>
                      <pic:pic>
                        <pic:nvPicPr>
                          <pic:cNvPr id="27" name="Image 27"/>
                          <pic:cNvPicPr/>
                        </pic:nvPicPr>
                        <pic:blipFill>
                          <a:blip r:embed="rId6" cstate="print"/>
                          <a:stretch>
                            <a:fillRect/>
                          </a:stretch>
                        </pic:blipFill>
                        <pic:spPr>
                          <a:xfrm>
                            <a:off x="5859660" y="0"/>
                            <a:ext cx="353306" cy="3911600"/>
                          </a:xfrm>
                          <a:prstGeom prst="rect">
                            <a:avLst/>
                          </a:prstGeom>
                        </pic:spPr>
                      </pic:pic>
                      <wps:wsp>
                        <wps:cNvPr id="28" name="Textbox 28"/>
                        <wps:cNvSpPr txBox="1"/>
                        <wps:spPr>
                          <a:xfrm>
                            <a:off x="755650" y="31013"/>
                            <a:ext cx="4721860" cy="815340"/>
                          </a:xfrm>
                          <a:prstGeom prst="rect">
                            <a:avLst/>
                          </a:prstGeom>
                        </wps:spPr>
                        <wps:txbx>
                          <w:txbxContent>
                            <w:p>
                              <w:pPr>
                                <w:numPr>
                                  <w:ilvl w:val="0"/>
                                  <w:numId w:val="8"/>
                                </w:numPr>
                                <w:tabs>
                                  <w:tab w:pos="360" w:val="left" w:leader="none"/>
                                </w:tabs>
                                <w:spacing w:line="242" w:lineRule="auto" w:before="0"/>
                                <w:ind w:left="360" w:right="18" w:hanging="360"/>
                                <w:jc w:val="both"/>
                                <w:rPr>
                                  <w:sz w:val="22"/>
                                </w:rPr>
                              </w:pPr>
                              <w:r>
                                <w:rPr>
                                  <w:sz w:val="22"/>
                                </w:rPr>
                                <w:t>Línia d’ajuts que preveu concedir subvencions de caràcter nominatiu a les zones escolars rurals, centres de recursos, escoles i instituts de la comarca. La finalitat dels ajuts és el desenvolupament d’accions que fomentin el coneixement dels valors de la comarca del Priorat.</w:t>
                              </w:r>
                            </w:p>
                            <w:p>
                              <w:pPr>
                                <w:numPr>
                                  <w:ilvl w:val="0"/>
                                  <w:numId w:val="8"/>
                                </w:numPr>
                                <w:tabs>
                                  <w:tab w:pos="359" w:val="left" w:leader="none"/>
                                </w:tabs>
                                <w:spacing w:before="0"/>
                                <w:ind w:left="359" w:right="0" w:hanging="359"/>
                                <w:jc w:val="both"/>
                                <w:rPr>
                                  <w:sz w:val="22"/>
                                </w:rPr>
                              </w:pPr>
                              <w:r>
                                <w:rPr>
                                  <w:spacing w:val="-2"/>
                                  <w:sz w:val="22"/>
                                </w:rPr>
                                <w:t>Pressupost:</w:t>
                              </w:r>
                            </w:p>
                          </w:txbxContent>
                        </wps:txbx>
                        <wps:bodyPr wrap="square" lIns="0" tIns="0" rIns="0" bIns="0" rtlCol="0">
                          <a:noAutofit/>
                        </wps:bodyPr>
                      </wps:wsp>
                      <wps:wsp>
                        <wps:cNvPr id="29" name="Textbox 29"/>
                        <wps:cNvSpPr txBox="1"/>
                        <wps:spPr>
                          <a:xfrm>
                            <a:off x="298450" y="2841523"/>
                            <a:ext cx="3459479" cy="485140"/>
                          </a:xfrm>
                          <a:prstGeom prst="rect">
                            <a:avLst/>
                          </a:prstGeom>
                        </wps:spPr>
                        <wps:txbx>
                          <w:txbxContent>
                            <w:p>
                              <w:pPr>
                                <w:numPr>
                                  <w:ilvl w:val="0"/>
                                  <w:numId w:val="9"/>
                                </w:numPr>
                                <w:tabs>
                                  <w:tab w:pos="1078" w:val="left" w:leader="none"/>
                                </w:tabs>
                                <w:spacing w:line="259" w:lineRule="exact" w:before="0"/>
                                <w:ind w:left="1078" w:right="0" w:hanging="359"/>
                                <w:jc w:val="left"/>
                                <w:rPr>
                                  <w:sz w:val="22"/>
                                </w:rPr>
                              </w:pPr>
                              <w:r>
                                <w:rPr>
                                  <w:sz w:val="22"/>
                                </w:rPr>
                                <w:t>Beneficiaris:</w:t>
                              </w:r>
                              <w:r>
                                <w:rPr>
                                  <w:spacing w:val="-2"/>
                                  <w:sz w:val="22"/>
                                </w:rPr>
                                <w:t> </w:t>
                              </w:r>
                              <w:r>
                                <w:rPr>
                                  <w:sz w:val="22"/>
                                </w:rPr>
                                <w:t>Centres</w:t>
                              </w:r>
                              <w:r>
                                <w:rPr>
                                  <w:spacing w:val="-4"/>
                                  <w:sz w:val="22"/>
                                </w:rPr>
                                <w:t> </w:t>
                              </w:r>
                              <w:r>
                                <w:rPr>
                                  <w:sz w:val="22"/>
                                </w:rPr>
                                <w:t>escolars</w:t>
                              </w:r>
                              <w:r>
                                <w:rPr>
                                  <w:spacing w:val="-2"/>
                                  <w:sz w:val="22"/>
                                </w:rPr>
                                <w:t> </w:t>
                              </w:r>
                              <w:r>
                                <w:rPr>
                                  <w:sz w:val="22"/>
                                </w:rPr>
                                <w:t>de</w:t>
                              </w:r>
                              <w:r>
                                <w:rPr>
                                  <w:spacing w:val="-4"/>
                                  <w:sz w:val="22"/>
                                </w:rPr>
                                <w:t> </w:t>
                              </w:r>
                              <w:r>
                                <w:rPr>
                                  <w:sz w:val="22"/>
                                </w:rPr>
                                <w:t>la</w:t>
                              </w:r>
                              <w:r>
                                <w:rPr>
                                  <w:spacing w:val="-2"/>
                                  <w:sz w:val="22"/>
                                </w:rPr>
                                <w:t> comarca</w:t>
                              </w:r>
                            </w:p>
                            <w:p>
                              <w:pPr>
                                <w:spacing w:line="240" w:lineRule="auto" w:before="6"/>
                                <w:rPr>
                                  <w:sz w:val="22"/>
                                </w:rPr>
                              </w:pPr>
                            </w:p>
                            <w:p>
                              <w:pPr>
                                <w:spacing w:before="0"/>
                                <w:ind w:left="0" w:right="0" w:firstLine="0"/>
                                <w:jc w:val="left"/>
                                <w:rPr>
                                  <w:sz w:val="22"/>
                                </w:rPr>
                              </w:pPr>
                              <w:r>
                                <w:rPr>
                                  <w:sz w:val="22"/>
                                </w:rPr>
                                <w:t>6.</w:t>
                              </w:r>
                              <w:r>
                                <w:rPr>
                                  <w:spacing w:val="77"/>
                                  <w:w w:val="150"/>
                                  <w:sz w:val="22"/>
                                </w:rPr>
                                <w:t> </w:t>
                              </w:r>
                              <w:r>
                                <w:rPr>
                                  <w:sz w:val="22"/>
                                  <w:u w:val="single"/>
                                </w:rPr>
                                <w:t>Ajuts</w:t>
                              </w:r>
                              <w:r>
                                <w:rPr>
                                  <w:spacing w:val="-2"/>
                                  <w:sz w:val="22"/>
                                  <w:u w:val="single"/>
                                </w:rPr>
                                <w:t> </w:t>
                              </w:r>
                              <w:r>
                                <w:rPr>
                                  <w:sz w:val="22"/>
                                  <w:u w:val="single"/>
                                </w:rPr>
                                <w:t>individuals</w:t>
                              </w:r>
                              <w:r>
                                <w:rPr>
                                  <w:spacing w:val="-1"/>
                                  <w:sz w:val="22"/>
                                  <w:u w:val="single"/>
                                </w:rPr>
                                <w:t> </w:t>
                              </w:r>
                              <w:r>
                                <w:rPr>
                                  <w:sz w:val="22"/>
                                  <w:u w:val="single"/>
                                </w:rPr>
                                <w:t>de </w:t>
                              </w:r>
                              <w:r>
                                <w:rPr>
                                  <w:spacing w:val="-2"/>
                                  <w:sz w:val="22"/>
                                  <w:u w:val="single"/>
                                </w:rPr>
                                <w:t>menjador.</w:t>
                              </w:r>
                            </w:p>
                          </w:txbxContent>
                        </wps:txbx>
                        <wps:bodyPr wrap="square" lIns="0" tIns="0" rIns="0" bIns="0" rtlCol="0">
                          <a:noAutofit/>
                        </wps:bodyPr>
                      </wps:wsp>
                      <wps:wsp>
                        <wps:cNvPr id="30" name="Textbox 30"/>
                        <wps:cNvSpPr txBox="1"/>
                        <wps:spPr>
                          <a:xfrm>
                            <a:off x="132079" y="3735871"/>
                            <a:ext cx="5240020" cy="208915"/>
                          </a:xfrm>
                          <a:prstGeom prst="rect">
                            <a:avLst/>
                          </a:prstGeom>
                        </wps:spPr>
                        <wps:txbx>
                          <w:txbxContent>
                            <w:p>
                              <w:pPr>
                                <w:spacing w:before="0"/>
                                <w:ind w:left="414" w:right="18"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txbxContent>
                        </wps:txbx>
                        <wps:bodyPr wrap="square" lIns="0" tIns="0" rIns="0" bIns="0" rtlCol="0">
                          <a:noAutofit/>
                        </wps:bodyPr>
                      </wps:wsp>
                    </wpg:wgp>
                  </a:graphicData>
                </a:graphic>
              </wp:anchor>
            </w:drawing>
          </mc:Choice>
          <mc:Fallback>
            <w:pict>
              <v:group style="position:absolute;margin-left:79.699997pt;margin-top:503pt;width:489.25pt;height:310.6pt;mso-position-horizontal-relative:page;mso-position-vertical-relative:page;z-index:-15939584" id="docshapegroup23" coordorigin="1594,10060" coordsize="9785,6212">
                <v:shape style="position:absolute;left:1594;top:15656;width:9594;height:12" id="docshape24" coordorigin="1594,15656" coordsize="9594,12" path="m11188,15656l6910,15656,1594,15656,1594,15662,1594,15668,6910,15668,11188,15668,11188,15662,11188,15656xe" filled="true" fillcolor="#000009" stroked="false">
                  <v:path arrowok="t"/>
                  <v:fill type="solid"/>
                </v:shape>
                <v:shape style="position:absolute;left:10821;top:10060;width:557;height:6160" type="#_x0000_t75" id="docshape25" stroked="false">
                  <v:imagedata r:id="rId6" o:title=""/>
                </v:shape>
                <v:shape style="position:absolute;left:2784;top:10108;width:7436;height:1284" type="#_x0000_t202" id="docshape26" filled="false" stroked="false">
                  <v:textbox inset="0,0,0,0">
                    <w:txbxContent>
                      <w:p>
                        <w:pPr>
                          <w:numPr>
                            <w:ilvl w:val="0"/>
                            <w:numId w:val="8"/>
                          </w:numPr>
                          <w:tabs>
                            <w:tab w:pos="360" w:val="left" w:leader="none"/>
                          </w:tabs>
                          <w:spacing w:line="242" w:lineRule="auto" w:before="0"/>
                          <w:ind w:left="360" w:right="18" w:hanging="360"/>
                          <w:jc w:val="both"/>
                          <w:rPr>
                            <w:sz w:val="22"/>
                          </w:rPr>
                        </w:pPr>
                        <w:r>
                          <w:rPr>
                            <w:sz w:val="22"/>
                          </w:rPr>
                          <w:t>Línia d’ajuts que preveu concedir subvencions de caràcter nominatiu a les zones escolars rurals, centres de recursos, escoles i instituts de la comarca. La finalitat dels ajuts és el desenvolupament d’accions que fomentin el coneixement dels valors de la comarca del Priorat.</w:t>
                        </w:r>
                      </w:p>
                      <w:p>
                        <w:pPr>
                          <w:numPr>
                            <w:ilvl w:val="0"/>
                            <w:numId w:val="8"/>
                          </w:numPr>
                          <w:tabs>
                            <w:tab w:pos="359" w:val="left" w:leader="none"/>
                          </w:tabs>
                          <w:spacing w:before="0"/>
                          <w:ind w:left="359" w:right="0" w:hanging="359"/>
                          <w:jc w:val="both"/>
                          <w:rPr>
                            <w:sz w:val="22"/>
                          </w:rPr>
                        </w:pPr>
                        <w:r>
                          <w:rPr>
                            <w:spacing w:val="-2"/>
                            <w:sz w:val="22"/>
                          </w:rPr>
                          <w:t>Pressupost:</w:t>
                        </w:r>
                      </w:p>
                    </w:txbxContent>
                  </v:textbox>
                  <w10:wrap type="none"/>
                </v:shape>
                <v:shape style="position:absolute;left:2064;top:14534;width:5448;height:764" type="#_x0000_t202" id="docshape27" filled="false" stroked="false">
                  <v:textbox inset="0,0,0,0">
                    <w:txbxContent>
                      <w:p>
                        <w:pPr>
                          <w:numPr>
                            <w:ilvl w:val="0"/>
                            <w:numId w:val="9"/>
                          </w:numPr>
                          <w:tabs>
                            <w:tab w:pos="1078" w:val="left" w:leader="none"/>
                          </w:tabs>
                          <w:spacing w:line="259" w:lineRule="exact" w:before="0"/>
                          <w:ind w:left="1078" w:right="0" w:hanging="359"/>
                          <w:jc w:val="left"/>
                          <w:rPr>
                            <w:sz w:val="22"/>
                          </w:rPr>
                        </w:pPr>
                        <w:r>
                          <w:rPr>
                            <w:sz w:val="22"/>
                          </w:rPr>
                          <w:t>Beneficiaris:</w:t>
                        </w:r>
                        <w:r>
                          <w:rPr>
                            <w:spacing w:val="-2"/>
                            <w:sz w:val="22"/>
                          </w:rPr>
                          <w:t> </w:t>
                        </w:r>
                        <w:r>
                          <w:rPr>
                            <w:sz w:val="22"/>
                          </w:rPr>
                          <w:t>Centres</w:t>
                        </w:r>
                        <w:r>
                          <w:rPr>
                            <w:spacing w:val="-4"/>
                            <w:sz w:val="22"/>
                          </w:rPr>
                          <w:t> </w:t>
                        </w:r>
                        <w:r>
                          <w:rPr>
                            <w:sz w:val="22"/>
                          </w:rPr>
                          <w:t>escolars</w:t>
                        </w:r>
                        <w:r>
                          <w:rPr>
                            <w:spacing w:val="-2"/>
                            <w:sz w:val="22"/>
                          </w:rPr>
                          <w:t> </w:t>
                        </w:r>
                        <w:r>
                          <w:rPr>
                            <w:sz w:val="22"/>
                          </w:rPr>
                          <w:t>de</w:t>
                        </w:r>
                        <w:r>
                          <w:rPr>
                            <w:spacing w:val="-4"/>
                            <w:sz w:val="22"/>
                          </w:rPr>
                          <w:t> </w:t>
                        </w:r>
                        <w:r>
                          <w:rPr>
                            <w:sz w:val="22"/>
                          </w:rPr>
                          <w:t>la</w:t>
                        </w:r>
                        <w:r>
                          <w:rPr>
                            <w:spacing w:val="-2"/>
                            <w:sz w:val="22"/>
                          </w:rPr>
                          <w:t> comarca</w:t>
                        </w:r>
                      </w:p>
                      <w:p>
                        <w:pPr>
                          <w:spacing w:line="240" w:lineRule="auto" w:before="6"/>
                          <w:rPr>
                            <w:sz w:val="22"/>
                          </w:rPr>
                        </w:pPr>
                      </w:p>
                      <w:p>
                        <w:pPr>
                          <w:spacing w:before="0"/>
                          <w:ind w:left="0" w:right="0" w:firstLine="0"/>
                          <w:jc w:val="left"/>
                          <w:rPr>
                            <w:sz w:val="22"/>
                          </w:rPr>
                        </w:pPr>
                        <w:r>
                          <w:rPr>
                            <w:sz w:val="22"/>
                          </w:rPr>
                          <w:t>6.</w:t>
                        </w:r>
                        <w:r>
                          <w:rPr>
                            <w:spacing w:val="77"/>
                            <w:w w:val="150"/>
                            <w:sz w:val="22"/>
                          </w:rPr>
                          <w:t> </w:t>
                        </w:r>
                        <w:r>
                          <w:rPr>
                            <w:sz w:val="22"/>
                            <w:u w:val="single"/>
                          </w:rPr>
                          <w:t>Ajuts</w:t>
                        </w:r>
                        <w:r>
                          <w:rPr>
                            <w:spacing w:val="-2"/>
                            <w:sz w:val="22"/>
                            <w:u w:val="single"/>
                          </w:rPr>
                          <w:t> </w:t>
                        </w:r>
                        <w:r>
                          <w:rPr>
                            <w:sz w:val="22"/>
                            <w:u w:val="single"/>
                          </w:rPr>
                          <w:t>individuals</w:t>
                        </w:r>
                        <w:r>
                          <w:rPr>
                            <w:spacing w:val="-1"/>
                            <w:sz w:val="22"/>
                            <w:u w:val="single"/>
                          </w:rPr>
                          <w:t> </w:t>
                        </w:r>
                        <w:r>
                          <w:rPr>
                            <w:sz w:val="22"/>
                            <w:u w:val="single"/>
                          </w:rPr>
                          <w:t>de </w:t>
                        </w:r>
                        <w:r>
                          <w:rPr>
                            <w:spacing w:val="-2"/>
                            <w:sz w:val="22"/>
                            <w:u w:val="single"/>
                          </w:rPr>
                          <w:t>menjador.</w:t>
                        </w:r>
                      </w:p>
                    </w:txbxContent>
                  </v:textbox>
                  <w10:wrap type="none"/>
                </v:shape>
                <v:shape style="position:absolute;left:1802;top:15943;width:8252;height:329" type="#_x0000_t202" id="docshape28" filled="false" stroked="false">
                  <v:textbox inset="0,0,0,0">
                    <w:txbxContent>
                      <w:p>
                        <w:pPr>
                          <w:spacing w:before="0"/>
                          <w:ind w:left="414" w:right="18"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7208118</wp:posOffset>
                </wp:positionH>
                <wp:positionV relativeFrom="page">
                  <wp:posOffset>6994953</wp:posOffset>
                </wp:positionV>
                <wp:extent cx="187325" cy="33305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87325" cy="333057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6 de 7</w:t>
                            </w:r>
                          </w:p>
                        </w:txbxContent>
                      </wps:txbx>
                      <wps:bodyPr wrap="square" lIns="0" tIns="0" rIns="0" bIns="0" rtlCol="0" vert="vert270">
                        <a:noAutofit/>
                      </wps:bodyPr>
                    </wps:wsp>
                  </a:graphicData>
                </a:graphic>
              </wp:anchor>
            </w:drawing>
          </mc:Choice>
          <mc:Fallback>
            <w:pict>
              <v:shape style="position:absolute;margin-left:567.568359pt;margin-top:550.783752pt;width:14.75pt;height:262.25pt;mso-position-horizontal-relative:page;mso-position-vertical-relative:page;z-index:15735296" type="#_x0000_t202" id="docshape29" filled="false" stroked="false">
                <v:textbox inset="0,0,0,0" style="layout-flow:vertical;mso-layout-flow-alt:bottom-to-top">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6 de 7</w:t>
                      </w:r>
                    </w:p>
                  </w:txbxContent>
                </v:textbox>
                <w10:wrap type="none"/>
              </v:shape>
            </w:pict>
          </mc:Fallback>
        </mc:AlternateContent>
      </w:r>
    </w:p>
    <w:p>
      <w:pPr>
        <w:pStyle w:val="ListParagraph"/>
        <w:numPr>
          <w:ilvl w:val="0"/>
          <w:numId w:val="10"/>
        </w:numPr>
        <w:tabs>
          <w:tab w:pos="2062" w:val="left" w:leader="none"/>
        </w:tabs>
        <w:spacing w:line="240" w:lineRule="auto" w:before="1" w:after="0"/>
        <w:ind w:left="2062" w:right="0" w:hanging="358"/>
        <w:jc w:val="both"/>
        <w:rPr>
          <w:sz w:val="22"/>
        </w:rPr>
      </w:pPr>
      <w:r>
        <w:rPr>
          <w:sz w:val="22"/>
          <w:u w:val="single"/>
        </w:rPr>
        <w:t>Subvencions</w:t>
      </w:r>
      <w:r>
        <w:rPr>
          <w:spacing w:val="-4"/>
          <w:sz w:val="22"/>
          <w:u w:val="single"/>
        </w:rPr>
        <w:t> </w:t>
      </w:r>
      <w:r>
        <w:rPr>
          <w:sz w:val="22"/>
          <w:u w:val="single"/>
        </w:rPr>
        <w:t>als</w:t>
      </w:r>
      <w:r>
        <w:rPr>
          <w:spacing w:val="-3"/>
          <w:sz w:val="22"/>
          <w:u w:val="single"/>
        </w:rPr>
        <w:t> </w:t>
      </w:r>
      <w:r>
        <w:rPr>
          <w:sz w:val="22"/>
          <w:u w:val="single"/>
        </w:rPr>
        <w:t>ajuntaments</w:t>
      </w:r>
      <w:r>
        <w:rPr>
          <w:spacing w:val="-4"/>
          <w:sz w:val="22"/>
          <w:u w:val="single"/>
        </w:rPr>
        <w:t> </w:t>
      </w:r>
      <w:r>
        <w:rPr>
          <w:sz w:val="22"/>
          <w:u w:val="single"/>
        </w:rPr>
        <w:t>de</w:t>
      </w:r>
      <w:r>
        <w:rPr>
          <w:spacing w:val="-1"/>
          <w:sz w:val="22"/>
          <w:u w:val="single"/>
        </w:rPr>
        <w:t> </w:t>
      </w:r>
      <w:r>
        <w:rPr>
          <w:sz w:val="22"/>
          <w:u w:val="single"/>
        </w:rPr>
        <w:t>la</w:t>
      </w:r>
      <w:r>
        <w:rPr>
          <w:spacing w:val="-2"/>
          <w:sz w:val="22"/>
          <w:u w:val="single"/>
        </w:rPr>
        <w:t> </w:t>
      </w:r>
      <w:r>
        <w:rPr>
          <w:sz w:val="22"/>
          <w:u w:val="single"/>
        </w:rPr>
        <w:t>comarca</w:t>
      </w:r>
      <w:r>
        <w:rPr>
          <w:spacing w:val="-1"/>
          <w:sz w:val="22"/>
          <w:u w:val="single"/>
        </w:rPr>
        <w:t> </w:t>
      </w:r>
      <w:r>
        <w:rPr>
          <w:sz w:val="22"/>
          <w:u w:val="single"/>
        </w:rPr>
        <w:t>per</w:t>
      </w:r>
      <w:r>
        <w:rPr>
          <w:spacing w:val="-2"/>
          <w:sz w:val="22"/>
          <w:u w:val="single"/>
        </w:rPr>
        <w:t> </w:t>
      </w:r>
      <w:r>
        <w:rPr>
          <w:sz w:val="22"/>
          <w:u w:val="single"/>
        </w:rPr>
        <w:t>activitats</w:t>
      </w:r>
      <w:r>
        <w:rPr>
          <w:spacing w:val="-4"/>
          <w:sz w:val="22"/>
          <w:u w:val="single"/>
        </w:rPr>
        <w:t> </w:t>
      </w:r>
      <w:r>
        <w:rPr>
          <w:spacing w:val="-2"/>
          <w:sz w:val="22"/>
          <w:u w:val="single"/>
        </w:rPr>
        <w:t>culturals.</w:t>
      </w:r>
    </w:p>
    <w:p>
      <w:pPr>
        <w:pStyle w:val="ListParagraph"/>
        <w:numPr>
          <w:ilvl w:val="1"/>
          <w:numId w:val="10"/>
        </w:numPr>
        <w:tabs>
          <w:tab w:pos="2784" w:val="left" w:leader="none"/>
        </w:tabs>
        <w:spacing w:line="242" w:lineRule="auto" w:before="4" w:after="0"/>
        <w:ind w:left="2784" w:right="119" w:hanging="360"/>
        <w:jc w:val="both"/>
        <w:rPr>
          <w:sz w:val="22"/>
        </w:rPr>
      </w:pPr>
      <w:r>
        <w:rPr>
          <w:sz w:val="22"/>
        </w:rPr>
        <w:t>Línia d’ajuts que preveu concedir subvencions als ajuntaments de la comarca per al desenvolupament d’activitats culturals en els seus </w:t>
      </w:r>
      <w:r>
        <w:rPr>
          <w:spacing w:val="-2"/>
          <w:sz w:val="22"/>
        </w:rPr>
        <w:t>municipis.</w:t>
      </w:r>
    </w:p>
    <w:p>
      <w:pPr>
        <w:pStyle w:val="ListParagraph"/>
        <w:numPr>
          <w:ilvl w:val="1"/>
          <w:numId w:val="10"/>
        </w:numPr>
        <w:tabs>
          <w:tab w:pos="2782" w:val="left" w:leader="none"/>
        </w:tabs>
        <w:spacing w:line="240" w:lineRule="auto" w:before="4" w:after="0"/>
        <w:ind w:left="2782" w:right="0" w:hanging="359"/>
        <w:jc w:val="both"/>
        <w:rPr>
          <w:sz w:val="22"/>
        </w:rPr>
      </w:pPr>
      <w:r>
        <w:rPr>
          <w:sz w:val="22"/>
        </w:rPr>
        <w:t>Pressupost:</w:t>
      </w:r>
      <w:r>
        <w:rPr>
          <w:spacing w:val="-3"/>
          <w:sz w:val="22"/>
        </w:rPr>
        <w:t> </w:t>
      </w:r>
      <w:r>
        <w:rPr>
          <w:sz w:val="22"/>
        </w:rPr>
        <w:t>15.000,00</w:t>
      </w:r>
      <w:r>
        <w:rPr>
          <w:spacing w:val="-1"/>
          <w:sz w:val="22"/>
        </w:rPr>
        <w:t> </w:t>
      </w:r>
      <w:r>
        <w:rPr>
          <w:spacing w:val="-10"/>
          <w:sz w:val="22"/>
        </w:rPr>
        <w:t>€</w:t>
      </w:r>
    </w:p>
    <w:p>
      <w:pPr>
        <w:pStyle w:val="ListParagraph"/>
        <w:numPr>
          <w:ilvl w:val="1"/>
          <w:numId w:val="10"/>
        </w:numPr>
        <w:tabs>
          <w:tab w:pos="2782" w:val="left" w:leader="none"/>
        </w:tabs>
        <w:spacing w:line="240" w:lineRule="auto" w:before="3" w:after="0"/>
        <w:ind w:left="2782" w:right="0" w:hanging="359"/>
        <w:jc w:val="both"/>
        <w:rPr>
          <w:sz w:val="22"/>
        </w:rPr>
      </w:pPr>
      <w:r>
        <w:rPr>
          <w:sz w:val="22"/>
        </w:rPr>
        <w:t>Beneficiaris:</w:t>
      </w:r>
      <w:r>
        <w:rPr>
          <w:spacing w:val="-14"/>
          <w:sz w:val="22"/>
        </w:rPr>
        <w:t> </w:t>
      </w:r>
      <w:r>
        <w:rPr>
          <w:sz w:val="22"/>
        </w:rPr>
        <w:t>Ajuntaments</w:t>
      </w:r>
      <w:r>
        <w:rPr>
          <w:spacing w:val="-5"/>
          <w:sz w:val="22"/>
        </w:rPr>
        <w:t> </w:t>
      </w:r>
      <w:r>
        <w:rPr>
          <w:sz w:val="22"/>
        </w:rPr>
        <w:t>de</w:t>
      </w:r>
      <w:r>
        <w:rPr>
          <w:spacing w:val="-4"/>
          <w:sz w:val="22"/>
        </w:rPr>
        <w:t> </w:t>
      </w:r>
      <w:r>
        <w:rPr>
          <w:sz w:val="22"/>
        </w:rPr>
        <w:t>la</w:t>
      </w:r>
      <w:r>
        <w:rPr>
          <w:spacing w:val="-3"/>
          <w:sz w:val="22"/>
        </w:rPr>
        <w:t> </w:t>
      </w:r>
      <w:r>
        <w:rPr>
          <w:spacing w:val="-2"/>
          <w:sz w:val="22"/>
        </w:rPr>
        <w:t>comarca</w:t>
      </w:r>
    </w:p>
    <w:p>
      <w:pPr>
        <w:pStyle w:val="BodyText"/>
        <w:spacing w:before="6"/>
      </w:pPr>
    </w:p>
    <w:p>
      <w:pPr>
        <w:pStyle w:val="ListParagraph"/>
        <w:numPr>
          <w:ilvl w:val="0"/>
          <w:numId w:val="10"/>
        </w:numPr>
        <w:tabs>
          <w:tab w:pos="2062" w:val="left" w:leader="none"/>
        </w:tabs>
        <w:spacing w:line="240" w:lineRule="auto" w:before="0" w:after="0"/>
        <w:ind w:left="2062" w:right="0" w:hanging="358"/>
        <w:jc w:val="both"/>
        <w:rPr>
          <w:sz w:val="22"/>
        </w:rPr>
      </w:pPr>
      <w:r>
        <w:rPr>
          <w:sz w:val="22"/>
          <w:u w:val="single"/>
        </w:rPr>
        <w:t>Subvencions</w:t>
      </w:r>
      <w:r>
        <w:rPr>
          <w:spacing w:val="-4"/>
          <w:sz w:val="22"/>
          <w:u w:val="single"/>
        </w:rPr>
        <w:t> </w:t>
      </w:r>
      <w:r>
        <w:rPr>
          <w:sz w:val="22"/>
          <w:u w:val="single"/>
        </w:rPr>
        <w:t>als</w:t>
      </w:r>
      <w:r>
        <w:rPr>
          <w:spacing w:val="-3"/>
          <w:sz w:val="22"/>
          <w:u w:val="single"/>
        </w:rPr>
        <w:t> </w:t>
      </w:r>
      <w:r>
        <w:rPr>
          <w:sz w:val="22"/>
          <w:u w:val="single"/>
        </w:rPr>
        <w:t>ajuntaments</w:t>
      </w:r>
      <w:r>
        <w:rPr>
          <w:spacing w:val="-4"/>
          <w:sz w:val="22"/>
          <w:u w:val="single"/>
        </w:rPr>
        <w:t> </w:t>
      </w:r>
      <w:r>
        <w:rPr>
          <w:sz w:val="22"/>
          <w:u w:val="single"/>
        </w:rPr>
        <w:t>de</w:t>
      </w:r>
      <w:r>
        <w:rPr>
          <w:spacing w:val="-1"/>
          <w:sz w:val="22"/>
          <w:u w:val="single"/>
        </w:rPr>
        <w:t> </w:t>
      </w:r>
      <w:r>
        <w:rPr>
          <w:sz w:val="22"/>
          <w:u w:val="single"/>
        </w:rPr>
        <w:t>la</w:t>
      </w:r>
      <w:r>
        <w:rPr>
          <w:spacing w:val="-2"/>
          <w:sz w:val="22"/>
          <w:u w:val="single"/>
        </w:rPr>
        <w:t> </w:t>
      </w:r>
      <w:r>
        <w:rPr>
          <w:sz w:val="22"/>
          <w:u w:val="single"/>
        </w:rPr>
        <w:t>comarca</w:t>
      </w:r>
      <w:r>
        <w:rPr>
          <w:spacing w:val="-1"/>
          <w:sz w:val="22"/>
          <w:u w:val="single"/>
        </w:rPr>
        <w:t> </w:t>
      </w:r>
      <w:r>
        <w:rPr>
          <w:sz w:val="22"/>
          <w:u w:val="single"/>
        </w:rPr>
        <w:t>per</w:t>
      </w:r>
      <w:r>
        <w:rPr>
          <w:spacing w:val="-2"/>
          <w:sz w:val="22"/>
          <w:u w:val="single"/>
        </w:rPr>
        <w:t> </w:t>
      </w:r>
      <w:r>
        <w:rPr>
          <w:sz w:val="22"/>
          <w:u w:val="single"/>
        </w:rPr>
        <w:t>activitats</w:t>
      </w:r>
      <w:r>
        <w:rPr>
          <w:spacing w:val="-4"/>
          <w:sz w:val="22"/>
          <w:u w:val="single"/>
        </w:rPr>
        <w:t> </w:t>
      </w:r>
      <w:r>
        <w:rPr>
          <w:spacing w:val="-2"/>
          <w:sz w:val="22"/>
          <w:u w:val="single"/>
        </w:rPr>
        <w:t>esportives.</w:t>
      </w:r>
    </w:p>
    <w:p>
      <w:pPr>
        <w:pStyle w:val="ListParagraph"/>
        <w:numPr>
          <w:ilvl w:val="1"/>
          <w:numId w:val="10"/>
        </w:numPr>
        <w:tabs>
          <w:tab w:pos="2784" w:val="left" w:leader="none"/>
        </w:tabs>
        <w:spacing w:line="242" w:lineRule="auto" w:before="5" w:after="0"/>
        <w:ind w:left="2784" w:right="120" w:hanging="360"/>
        <w:jc w:val="both"/>
        <w:rPr>
          <w:sz w:val="22"/>
        </w:rPr>
      </w:pPr>
      <w:r>
        <w:rPr>
          <w:sz w:val="22"/>
        </w:rPr>
        <w:t>Línia d’ajuts que preveu concedir subvencions als ajuntaments de la comarca per al desenvolupament d’activitats esportives en els seus </w:t>
      </w:r>
      <w:r>
        <w:rPr>
          <w:spacing w:val="-2"/>
          <w:sz w:val="22"/>
        </w:rPr>
        <w:t>municipis.</w:t>
      </w:r>
    </w:p>
    <w:p>
      <w:pPr>
        <w:pStyle w:val="ListParagraph"/>
        <w:numPr>
          <w:ilvl w:val="1"/>
          <w:numId w:val="10"/>
        </w:numPr>
        <w:tabs>
          <w:tab w:pos="2782" w:val="left" w:leader="none"/>
        </w:tabs>
        <w:spacing w:line="240" w:lineRule="auto" w:before="4" w:after="0"/>
        <w:ind w:left="2782" w:right="0" w:hanging="359"/>
        <w:jc w:val="both"/>
        <w:rPr>
          <w:sz w:val="22"/>
        </w:rPr>
      </w:pPr>
      <w:r>
        <w:rPr>
          <w:sz w:val="22"/>
        </w:rPr>
        <w:t>Pressupost:</w:t>
      </w:r>
      <w:r>
        <w:rPr>
          <w:spacing w:val="-4"/>
          <w:sz w:val="22"/>
        </w:rPr>
        <w:t> </w:t>
      </w:r>
      <w:r>
        <w:rPr>
          <w:sz w:val="22"/>
        </w:rPr>
        <w:t>10.250,00</w:t>
      </w:r>
      <w:r>
        <w:rPr>
          <w:spacing w:val="-1"/>
          <w:sz w:val="22"/>
        </w:rPr>
        <w:t> </w:t>
      </w:r>
      <w:r>
        <w:rPr>
          <w:spacing w:val="-10"/>
          <w:sz w:val="22"/>
        </w:rPr>
        <w:t>€</w:t>
      </w:r>
    </w:p>
    <w:p>
      <w:pPr>
        <w:pStyle w:val="ListParagraph"/>
        <w:numPr>
          <w:ilvl w:val="1"/>
          <w:numId w:val="10"/>
        </w:numPr>
        <w:tabs>
          <w:tab w:pos="2782" w:val="left" w:leader="none"/>
        </w:tabs>
        <w:spacing w:line="240" w:lineRule="auto" w:before="3" w:after="0"/>
        <w:ind w:left="2782" w:right="0" w:hanging="359"/>
        <w:jc w:val="both"/>
        <w:rPr>
          <w:sz w:val="22"/>
        </w:rPr>
      </w:pPr>
      <w:r>
        <w:rPr>
          <w:sz w:val="22"/>
        </w:rPr>
        <w:t>Beneficiaris:</w:t>
      </w:r>
      <w:r>
        <w:rPr>
          <w:spacing w:val="-14"/>
          <w:sz w:val="22"/>
        </w:rPr>
        <w:t> </w:t>
      </w:r>
      <w:r>
        <w:rPr>
          <w:sz w:val="22"/>
        </w:rPr>
        <w:t>Ajuntaments</w:t>
      </w:r>
      <w:r>
        <w:rPr>
          <w:spacing w:val="-5"/>
          <w:sz w:val="22"/>
        </w:rPr>
        <w:t> </w:t>
      </w:r>
      <w:r>
        <w:rPr>
          <w:sz w:val="22"/>
        </w:rPr>
        <w:t>de</w:t>
      </w:r>
      <w:r>
        <w:rPr>
          <w:spacing w:val="-4"/>
          <w:sz w:val="22"/>
        </w:rPr>
        <w:t> </w:t>
      </w:r>
      <w:r>
        <w:rPr>
          <w:sz w:val="22"/>
        </w:rPr>
        <w:t>la</w:t>
      </w:r>
      <w:r>
        <w:rPr>
          <w:spacing w:val="-3"/>
          <w:sz w:val="22"/>
        </w:rPr>
        <w:t> </w:t>
      </w:r>
      <w:r>
        <w:rPr>
          <w:spacing w:val="-2"/>
          <w:sz w:val="22"/>
        </w:rPr>
        <w:t>comarca</w:t>
      </w:r>
    </w:p>
    <w:p>
      <w:pPr>
        <w:pStyle w:val="BodyText"/>
        <w:spacing w:before="6"/>
      </w:pPr>
    </w:p>
    <w:p>
      <w:pPr>
        <w:pStyle w:val="ListParagraph"/>
        <w:numPr>
          <w:ilvl w:val="0"/>
          <w:numId w:val="10"/>
        </w:numPr>
        <w:tabs>
          <w:tab w:pos="2062" w:val="left" w:leader="none"/>
        </w:tabs>
        <w:spacing w:line="240" w:lineRule="auto" w:before="0" w:after="0"/>
        <w:ind w:left="2062" w:right="0" w:hanging="358"/>
        <w:jc w:val="both"/>
        <w:rPr>
          <w:sz w:val="22"/>
        </w:rPr>
      </w:pPr>
      <w:r>
        <w:rPr>
          <w:sz w:val="22"/>
          <w:u w:val="single"/>
        </w:rPr>
        <w:t>Subvencions</w:t>
      </w:r>
      <w:r>
        <w:rPr>
          <w:spacing w:val="-4"/>
          <w:sz w:val="22"/>
          <w:u w:val="single"/>
        </w:rPr>
        <w:t> </w:t>
      </w:r>
      <w:r>
        <w:rPr>
          <w:sz w:val="22"/>
          <w:u w:val="single"/>
        </w:rPr>
        <w:t>a</w:t>
      </w:r>
      <w:r>
        <w:rPr>
          <w:spacing w:val="-3"/>
          <w:sz w:val="22"/>
          <w:u w:val="single"/>
        </w:rPr>
        <w:t> </w:t>
      </w:r>
      <w:r>
        <w:rPr>
          <w:sz w:val="22"/>
          <w:u w:val="single"/>
        </w:rPr>
        <w:t>entitats</w:t>
      </w:r>
      <w:r>
        <w:rPr>
          <w:spacing w:val="-4"/>
          <w:sz w:val="22"/>
          <w:u w:val="single"/>
        </w:rPr>
        <w:t> </w:t>
      </w:r>
      <w:r>
        <w:rPr>
          <w:sz w:val="22"/>
          <w:u w:val="single"/>
        </w:rPr>
        <w:t>per</w:t>
      </w:r>
      <w:r>
        <w:rPr>
          <w:spacing w:val="-3"/>
          <w:sz w:val="22"/>
          <w:u w:val="single"/>
        </w:rPr>
        <w:t> </w:t>
      </w:r>
      <w:r>
        <w:rPr>
          <w:sz w:val="22"/>
          <w:u w:val="single"/>
        </w:rPr>
        <w:t>activitats</w:t>
      </w:r>
      <w:r>
        <w:rPr>
          <w:spacing w:val="-4"/>
          <w:sz w:val="22"/>
          <w:u w:val="single"/>
        </w:rPr>
        <w:t> </w:t>
      </w:r>
      <w:r>
        <w:rPr>
          <w:spacing w:val="-2"/>
          <w:sz w:val="22"/>
          <w:u w:val="single"/>
        </w:rPr>
        <w:t>culturals.</w:t>
      </w:r>
    </w:p>
    <w:p>
      <w:pPr>
        <w:pStyle w:val="ListParagraph"/>
        <w:numPr>
          <w:ilvl w:val="1"/>
          <w:numId w:val="10"/>
        </w:numPr>
        <w:tabs>
          <w:tab w:pos="2784" w:val="left" w:leader="none"/>
        </w:tabs>
        <w:spacing w:line="242" w:lineRule="auto" w:before="5" w:after="0"/>
        <w:ind w:left="2784" w:right="117" w:hanging="360"/>
        <w:jc w:val="both"/>
        <w:rPr>
          <w:sz w:val="22"/>
        </w:rPr>
      </w:pPr>
      <w:r>
        <w:rPr>
          <w:sz w:val="22"/>
        </w:rPr>
        <w:t>Línia d’ajuts que preveu concedir subvencions a les entitats que desenvolupin</w:t>
      </w:r>
      <w:r>
        <w:rPr>
          <w:spacing w:val="-2"/>
          <w:sz w:val="22"/>
        </w:rPr>
        <w:t> </w:t>
      </w:r>
      <w:r>
        <w:rPr>
          <w:sz w:val="22"/>
        </w:rPr>
        <w:t>activitats</w:t>
      </w:r>
      <w:r>
        <w:rPr>
          <w:spacing w:val="-3"/>
          <w:sz w:val="22"/>
        </w:rPr>
        <w:t> </w:t>
      </w:r>
      <w:r>
        <w:rPr>
          <w:sz w:val="22"/>
        </w:rPr>
        <w:t>culturals</w:t>
      </w:r>
      <w:r>
        <w:rPr>
          <w:spacing w:val="-3"/>
          <w:sz w:val="22"/>
        </w:rPr>
        <w:t> </w:t>
      </w:r>
      <w:r>
        <w:rPr>
          <w:sz w:val="22"/>
        </w:rPr>
        <w:t>a</w:t>
      </w:r>
      <w:r>
        <w:rPr>
          <w:spacing w:val="-2"/>
          <w:sz w:val="22"/>
        </w:rPr>
        <w:t> </w:t>
      </w:r>
      <w:r>
        <w:rPr>
          <w:sz w:val="22"/>
        </w:rPr>
        <w:t>la</w:t>
      </w:r>
      <w:r>
        <w:rPr>
          <w:spacing w:val="-2"/>
          <w:sz w:val="22"/>
        </w:rPr>
        <w:t> </w:t>
      </w:r>
      <w:r>
        <w:rPr>
          <w:sz w:val="22"/>
        </w:rPr>
        <w:t>comarca i/o</w:t>
      </w:r>
      <w:r>
        <w:rPr>
          <w:spacing w:val="-2"/>
          <w:sz w:val="22"/>
        </w:rPr>
        <w:t> </w:t>
      </w:r>
      <w:r>
        <w:rPr>
          <w:sz w:val="22"/>
        </w:rPr>
        <w:t>que</w:t>
      </w:r>
      <w:r>
        <w:rPr>
          <w:spacing w:val="-3"/>
          <w:sz w:val="22"/>
        </w:rPr>
        <w:t> </w:t>
      </w:r>
      <w:r>
        <w:rPr>
          <w:sz w:val="22"/>
        </w:rPr>
        <w:t>tinguin</w:t>
      </w:r>
      <w:r>
        <w:rPr>
          <w:spacing w:val="-3"/>
          <w:sz w:val="22"/>
        </w:rPr>
        <w:t> </w:t>
      </w:r>
      <w:r>
        <w:rPr>
          <w:sz w:val="22"/>
        </w:rPr>
        <w:t>relació</w:t>
      </w:r>
      <w:r>
        <w:rPr>
          <w:spacing w:val="-2"/>
          <w:sz w:val="22"/>
        </w:rPr>
        <w:t> </w:t>
      </w:r>
      <w:r>
        <w:rPr>
          <w:sz w:val="22"/>
        </w:rPr>
        <w:t>amb la comarca.</w:t>
      </w:r>
    </w:p>
    <w:p>
      <w:pPr>
        <w:pStyle w:val="ListParagraph"/>
        <w:numPr>
          <w:ilvl w:val="1"/>
          <w:numId w:val="10"/>
        </w:numPr>
        <w:tabs>
          <w:tab w:pos="2782" w:val="left" w:leader="none"/>
        </w:tabs>
        <w:spacing w:line="240" w:lineRule="auto" w:before="4" w:after="0"/>
        <w:ind w:left="2782" w:right="0" w:hanging="359"/>
        <w:jc w:val="both"/>
        <w:rPr>
          <w:sz w:val="22"/>
        </w:rPr>
      </w:pPr>
      <w:r>
        <w:rPr>
          <w:sz w:val="22"/>
        </w:rPr>
        <w:t>Pressupost:</w:t>
      </w:r>
      <w:r>
        <w:rPr>
          <w:spacing w:val="-3"/>
          <w:sz w:val="22"/>
        </w:rPr>
        <w:t> </w:t>
      </w:r>
      <w:r>
        <w:rPr>
          <w:sz w:val="22"/>
        </w:rPr>
        <w:t>15.000,00</w:t>
      </w:r>
      <w:r>
        <w:rPr>
          <w:spacing w:val="-1"/>
          <w:sz w:val="22"/>
        </w:rPr>
        <w:t> </w:t>
      </w:r>
      <w:r>
        <w:rPr>
          <w:spacing w:val="-10"/>
          <w:sz w:val="22"/>
        </w:rPr>
        <w:t>€</w:t>
      </w:r>
    </w:p>
    <w:p>
      <w:pPr>
        <w:pStyle w:val="ListParagraph"/>
        <w:numPr>
          <w:ilvl w:val="1"/>
          <w:numId w:val="10"/>
        </w:numPr>
        <w:tabs>
          <w:tab w:pos="2782" w:val="left" w:leader="none"/>
        </w:tabs>
        <w:spacing w:line="240" w:lineRule="auto" w:before="3" w:after="0"/>
        <w:ind w:left="2782" w:right="0" w:hanging="359"/>
        <w:jc w:val="both"/>
        <w:rPr>
          <w:sz w:val="22"/>
        </w:rPr>
      </w:pPr>
      <w:r>
        <w:rPr>
          <w:sz w:val="22"/>
        </w:rPr>
        <w:t>Beneficiaris:</w:t>
      </w:r>
      <w:r>
        <w:rPr>
          <w:spacing w:val="-2"/>
          <w:sz w:val="22"/>
        </w:rPr>
        <w:t> </w:t>
      </w:r>
      <w:r>
        <w:rPr>
          <w:sz w:val="22"/>
        </w:rPr>
        <w:t>Entitats</w:t>
      </w:r>
      <w:r>
        <w:rPr>
          <w:spacing w:val="-5"/>
          <w:sz w:val="22"/>
        </w:rPr>
        <w:t> </w:t>
      </w:r>
      <w:r>
        <w:rPr>
          <w:sz w:val="22"/>
        </w:rPr>
        <w:t>i</w:t>
      </w:r>
      <w:r>
        <w:rPr>
          <w:spacing w:val="-4"/>
          <w:sz w:val="22"/>
        </w:rPr>
        <w:t> </w:t>
      </w:r>
      <w:r>
        <w:rPr>
          <w:sz w:val="22"/>
        </w:rPr>
        <w:t>particulars</w:t>
      </w:r>
      <w:r>
        <w:rPr>
          <w:spacing w:val="-4"/>
          <w:sz w:val="22"/>
        </w:rPr>
        <w:t> </w:t>
      </w:r>
      <w:r>
        <w:rPr>
          <w:sz w:val="22"/>
        </w:rPr>
        <w:t>de</w:t>
      </w:r>
      <w:r>
        <w:rPr>
          <w:spacing w:val="-3"/>
          <w:sz w:val="22"/>
        </w:rPr>
        <w:t> </w:t>
      </w:r>
      <w:r>
        <w:rPr>
          <w:sz w:val="22"/>
        </w:rPr>
        <w:t>la</w:t>
      </w:r>
      <w:r>
        <w:rPr>
          <w:spacing w:val="-3"/>
          <w:sz w:val="22"/>
        </w:rPr>
        <w:t> </w:t>
      </w:r>
      <w:r>
        <w:rPr>
          <w:spacing w:val="-2"/>
          <w:sz w:val="22"/>
        </w:rPr>
        <w:t>comarca</w:t>
      </w:r>
    </w:p>
    <w:p>
      <w:pPr>
        <w:pStyle w:val="BodyText"/>
        <w:spacing w:before="6"/>
      </w:pPr>
    </w:p>
    <w:p>
      <w:pPr>
        <w:pStyle w:val="ListParagraph"/>
        <w:numPr>
          <w:ilvl w:val="0"/>
          <w:numId w:val="10"/>
        </w:numPr>
        <w:tabs>
          <w:tab w:pos="2062" w:val="left" w:leader="none"/>
        </w:tabs>
        <w:spacing w:line="240" w:lineRule="auto" w:before="0" w:after="0"/>
        <w:ind w:left="2062" w:right="0" w:hanging="358"/>
        <w:jc w:val="both"/>
        <w:rPr>
          <w:sz w:val="22"/>
        </w:rPr>
      </w:pPr>
      <w:r>
        <w:rPr>
          <w:sz w:val="22"/>
          <w:u w:val="single"/>
        </w:rPr>
        <w:t>Subvencions</w:t>
      </w:r>
      <w:r>
        <w:rPr>
          <w:spacing w:val="-4"/>
          <w:sz w:val="22"/>
          <w:u w:val="single"/>
        </w:rPr>
        <w:t> </w:t>
      </w:r>
      <w:r>
        <w:rPr>
          <w:sz w:val="22"/>
          <w:u w:val="single"/>
        </w:rPr>
        <w:t>a</w:t>
      </w:r>
      <w:r>
        <w:rPr>
          <w:spacing w:val="-3"/>
          <w:sz w:val="22"/>
          <w:u w:val="single"/>
        </w:rPr>
        <w:t> </w:t>
      </w:r>
      <w:r>
        <w:rPr>
          <w:sz w:val="22"/>
          <w:u w:val="single"/>
        </w:rPr>
        <w:t>entitats</w:t>
      </w:r>
      <w:r>
        <w:rPr>
          <w:spacing w:val="-4"/>
          <w:sz w:val="22"/>
          <w:u w:val="single"/>
        </w:rPr>
        <w:t> </w:t>
      </w:r>
      <w:r>
        <w:rPr>
          <w:sz w:val="22"/>
          <w:u w:val="single"/>
        </w:rPr>
        <w:t>per</w:t>
      </w:r>
      <w:r>
        <w:rPr>
          <w:spacing w:val="-3"/>
          <w:sz w:val="22"/>
          <w:u w:val="single"/>
        </w:rPr>
        <w:t> </w:t>
      </w:r>
      <w:r>
        <w:rPr>
          <w:sz w:val="22"/>
          <w:u w:val="single"/>
        </w:rPr>
        <w:t>activitats</w:t>
      </w:r>
      <w:r>
        <w:rPr>
          <w:spacing w:val="-4"/>
          <w:sz w:val="22"/>
          <w:u w:val="single"/>
        </w:rPr>
        <w:t> </w:t>
      </w:r>
      <w:r>
        <w:rPr>
          <w:spacing w:val="-2"/>
          <w:sz w:val="22"/>
          <w:u w:val="single"/>
        </w:rPr>
        <w:t>esportives.</w:t>
      </w:r>
    </w:p>
    <w:p>
      <w:pPr>
        <w:pStyle w:val="ListParagraph"/>
        <w:numPr>
          <w:ilvl w:val="1"/>
          <w:numId w:val="10"/>
        </w:numPr>
        <w:tabs>
          <w:tab w:pos="2784" w:val="left" w:leader="none"/>
        </w:tabs>
        <w:spacing w:line="242" w:lineRule="auto" w:before="5" w:after="0"/>
        <w:ind w:left="2784" w:right="120" w:hanging="360"/>
        <w:jc w:val="both"/>
        <w:rPr>
          <w:sz w:val="22"/>
        </w:rPr>
      </w:pPr>
      <w:r>
        <w:rPr>
          <w:sz w:val="22"/>
        </w:rPr>
        <w:t>Línia d’ajut que preveu concedir subvencions a entitats que desenvolupin activitats esportives a la comarca i/o que tinguin relació amb la comarca.</w:t>
      </w:r>
    </w:p>
    <w:p>
      <w:pPr>
        <w:pStyle w:val="ListParagraph"/>
        <w:numPr>
          <w:ilvl w:val="1"/>
          <w:numId w:val="10"/>
        </w:numPr>
        <w:tabs>
          <w:tab w:pos="2782" w:val="left" w:leader="none"/>
        </w:tabs>
        <w:spacing w:line="240" w:lineRule="auto" w:before="4" w:after="0"/>
        <w:ind w:left="2782" w:right="0" w:hanging="359"/>
        <w:jc w:val="both"/>
        <w:rPr>
          <w:sz w:val="22"/>
        </w:rPr>
      </w:pPr>
      <w:r>
        <w:rPr>
          <w:sz w:val="22"/>
        </w:rPr>
        <w:t>Pressupost:</w:t>
      </w:r>
      <w:r>
        <w:rPr>
          <w:spacing w:val="-4"/>
          <w:sz w:val="22"/>
        </w:rPr>
        <w:t> </w:t>
      </w:r>
      <w:r>
        <w:rPr>
          <w:sz w:val="22"/>
        </w:rPr>
        <w:t>10.250,00</w:t>
      </w:r>
      <w:r>
        <w:rPr>
          <w:spacing w:val="-1"/>
          <w:sz w:val="22"/>
        </w:rPr>
        <w:t> </w:t>
      </w:r>
      <w:r>
        <w:rPr>
          <w:spacing w:val="-10"/>
          <w:sz w:val="22"/>
        </w:rPr>
        <w:t>€</w:t>
      </w:r>
    </w:p>
    <w:p>
      <w:pPr>
        <w:pStyle w:val="ListParagraph"/>
        <w:numPr>
          <w:ilvl w:val="1"/>
          <w:numId w:val="10"/>
        </w:numPr>
        <w:tabs>
          <w:tab w:pos="2782" w:val="left" w:leader="none"/>
        </w:tabs>
        <w:spacing w:line="240" w:lineRule="auto" w:before="3" w:after="0"/>
        <w:ind w:left="2782" w:right="0" w:hanging="359"/>
        <w:jc w:val="both"/>
        <w:rPr>
          <w:sz w:val="22"/>
        </w:rPr>
      </w:pPr>
      <w:r>
        <w:rPr>
          <w:sz w:val="22"/>
        </w:rPr>
        <w:t>Beneficiaris:</w:t>
      </w:r>
      <w:r>
        <w:rPr>
          <w:spacing w:val="-2"/>
          <w:sz w:val="22"/>
        </w:rPr>
        <w:t> </w:t>
      </w:r>
      <w:r>
        <w:rPr>
          <w:sz w:val="22"/>
        </w:rPr>
        <w:t>Entitats</w:t>
      </w:r>
      <w:r>
        <w:rPr>
          <w:spacing w:val="-5"/>
          <w:sz w:val="22"/>
        </w:rPr>
        <w:t> </w:t>
      </w:r>
      <w:r>
        <w:rPr>
          <w:sz w:val="22"/>
        </w:rPr>
        <w:t>i</w:t>
      </w:r>
      <w:r>
        <w:rPr>
          <w:spacing w:val="-4"/>
          <w:sz w:val="22"/>
        </w:rPr>
        <w:t> </w:t>
      </w:r>
      <w:r>
        <w:rPr>
          <w:sz w:val="22"/>
        </w:rPr>
        <w:t>particulars</w:t>
      </w:r>
      <w:r>
        <w:rPr>
          <w:spacing w:val="-4"/>
          <w:sz w:val="22"/>
        </w:rPr>
        <w:t> </w:t>
      </w:r>
      <w:r>
        <w:rPr>
          <w:sz w:val="22"/>
        </w:rPr>
        <w:t>de</w:t>
      </w:r>
      <w:r>
        <w:rPr>
          <w:spacing w:val="-3"/>
          <w:sz w:val="22"/>
        </w:rPr>
        <w:t> </w:t>
      </w:r>
      <w:r>
        <w:rPr>
          <w:sz w:val="22"/>
        </w:rPr>
        <w:t>la</w:t>
      </w:r>
      <w:r>
        <w:rPr>
          <w:spacing w:val="-3"/>
          <w:sz w:val="22"/>
        </w:rPr>
        <w:t> </w:t>
      </w:r>
      <w:r>
        <w:rPr>
          <w:spacing w:val="-2"/>
          <w:sz w:val="22"/>
        </w:rPr>
        <w:t>comarca</w:t>
      </w:r>
    </w:p>
    <w:p>
      <w:pPr>
        <w:pStyle w:val="BodyText"/>
        <w:spacing w:before="6"/>
      </w:pPr>
    </w:p>
    <w:p>
      <w:pPr>
        <w:pStyle w:val="ListParagraph"/>
        <w:numPr>
          <w:ilvl w:val="0"/>
          <w:numId w:val="10"/>
        </w:numPr>
        <w:tabs>
          <w:tab w:pos="2062" w:val="left" w:leader="none"/>
        </w:tabs>
        <w:spacing w:line="240" w:lineRule="auto" w:before="0" w:after="0"/>
        <w:ind w:left="2062" w:right="0" w:hanging="358"/>
        <w:jc w:val="both"/>
        <w:rPr>
          <w:sz w:val="22"/>
        </w:rPr>
      </w:pPr>
      <w:r>
        <w:rPr>
          <w:sz w:val="22"/>
          <w:u w:val="single"/>
        </w:rPr>
        <w:t>Subvencions</w:t>
      </w:r>
      <w:r>
        <w:rPr>
          <w:spacing w:val="-4"/>
          <w:sz w:val="22"/>
          <w:u w:val="single"/>
        </w:rPr>
        <w:t> </w:t>
      </w:r>
      <w:r>
        <w:rPr>
          <w:sz w:val="22"/>
          <w:u w:val="single"/>
        </w:rPr>
        <w:t>als</w:t>
      </w:r>
      <w:r>
        <w:rPr>
          <w:spacing w:val="-3"/>
          <w:sz w:val="22"/>
          <w:u w:val="single"/>
        </w:rPr>
        <w:t> </w:t>
      </w:r>
      <w:r>
        <w:rPr>
          <w:sz w:val="22"/>
          <w:u w:val="single"/>
        </w:rPr>
        <w:t>centres</w:t>
      </w:r>
      <w:r>
        <w:rPr>
          <w:spacing w:val="-1"/>
          <w:sz w:val="22"/>
          <w:u w:val="single"/>
        </w:rPr>
        <w:t> </w:t>
      </w:r>
      <w:r>
        <w:rPr>
          <w:sz w:val="22"/>
          <w:u w:val="single"/>
        </w:rPr>
        <w:t>educatius</w:t>
      </w:r>
      <w:r>
        <w:rPr>
          <w:spacing w:val="-3"/>
          <w:sz w:val="22"/>
          <w:u w:val="single"/>
        </w:rPr>
        <w:t> </w:t>
      </w:r>
      <w:r>
        <w:rPr>
          <w:sz w:val="22"/>
          <w:u w:val="single"/>
        </w:rPr>
        <w:t>de</w:t>
      </w:r>
      <w:r>
        <w:rPr>
          <w:spacing w:val="-1"/>
          <w:sz w:val="22"/>
          <w:u w:val="single"/>
        </w:rPr>
        <w:t> </w:t>
      </w:r>
      <w:r>
        <w:rPr>
          <w:sz w:val="22"/>
          <w:u w:val="single"/>
        </w:rPr>
        <w:t>la</w:t>
      </w:r>
      <w:r>
        <w:rPr>
          <w:spacing w:val="-2"/>
          <w:sz w:val="22"/>
          <w:u w:val="single"/>
        </w:rPr>
        <w:t> comarca.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3"/>
        <w:rPr>
          <w:sz w:val="20"/>
        </w:rPr>
      </w:pPr>
    </w:p>
    <w:tbl>
      <w:tblPr>
        <w:tblW w:w="0" w:type="auto"/>
        <w:jc w:val="left"/>
        <w:tblInd w:w="2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2"/>
        <w:gridCol w:w="1778"/>
      </w:tblGrid>
      <w:tr>
        <w:trPr>
          <w:trHeight w:val="261" w:hRule="atLeast"/>
        </w:trPr>
        <w:tc>
          <w:tcPr>
            <w:tcW w:w="5002" w:type="dxa"/>
            <w:tcBorders>
              <w:bottom w:val="single" w:sz="8" w:space="0" w:color="000009"/>
            </w:tcBorders>
          </w:tcPr>
          <w:p>
            <w:pPr>
              <w:pStyle w:val="TableParagraph"/>
              <w:spacing w:line="241" w:lineRule="exact" w:before="0"/>
              <w:rPr>
                <w:rFonts w:ascii="Arial"/>
                <w:b/>
                <w:sz w:val="22"/>
              </w:rPr>
            </w:pPr>
            <w:r>
              <w:rPr>
                <w:rFonts w:ascii="Arial"/>
                <w:b/>
                <w:spacing w:val="-2"/>
                <w:sz w:val="22"/>
              </w:rPr>
              <w:t>Beneficiari</w:t>
            </w:r>
          </w:p>
        </w:tc>
        <w:tc>
          <w:tcPr>
            <w:tcW w:w="1778" w:type="dxa"/>
            <w:tcBorders>
              <w:bottom w:val="single" w:sz="8" w:space="0" w:color="000009"/>
            </w:tcBorders>
          </w:tcPr>
          <w:p>
            <w:pPr>
              <w:pStyle w:val="TableParagraph"/>
              <w:spacing w:line="241" w:lineRule="exact" w:before="0"/>
              <w:ind w:left="356"/>
              <w:rPr>
                <w:rFonts w:ascii="Arial"/>
                <w:b/>
                <w:sz w:val="22"/>
              </w:rPr>
            </w:pPr>
            <w:r>
              <w:rPr>
                <w:rFonts w:ascii="Arial"/>
                <w:b/>
                <w:spacing w:val="-2"/>
                <w:sz w:val="22"/>
              </w:rPr>
              <w:t>Import</w:t>
            </w:r>
          </w:p>
        </w:tc>
      </w:tr>
      <w:tr>
        <w:trPr>
          <w:trHeight w:val="272" w:hRule="atLeast"/>
        </w:trPr>
        <w:tc>
          <w:tcPr>
            <w:tcW w:w="5002" w:type="dxa"/>
            <w:tcBorders>
              <w:top w:val="single" w:sz="8" w:space="0" w:color="000009"/>
            </w:tcBorders>
          </w:tcPr>
          <w:p>
            <w:pPr>
              <w:pStyle w:val="TableParagraph"/>
              <w:spacing w:line="246" w:lineRule="exact" w:before="7"/>
              <w:rPr>
                <w:sz w:val="22"/>
              </w:rPr>
            </w:pPr>
            <w:r>
              <w:rPr>
                <w:sz w:val="22"/>
              </w:rPr>
              <w:t>Subvenció</w:t>
            </w:r>
            <w:r>
              <w:rPr>
                <w:spacing w:val="-2"/>
                <w:sz w:val="22"/>
              </w:rPr>
              <w:t> </w:t>
            </w:r>
            <w:r>
              <w:rPr>
                <w:sz w:val="22"/>
              </w:rPr>
              <w:t>ZER</w:t>
            </w:r>
            <w:r>
              <w:rPr>
                <w:spacing w:val="-3"/>
                <w:sz w:val="22"/>
              </w:rPr>
              <w:t> </w:t>
            </w:r>
            <w:r>
              <w:rPr>
                <w:sz w:val="22"/>
              </w:rPr>
              <w:t>Baix</w:t>
            </w:r>
            <w:r>
              <w:rPr>
                <w:spacing w:val="-2"/>
                <w:sz w:val="22"/>
              </w:rPr>
              <w:t> Priorat:</w:t>
            </w:r>
          </w:p>
        </w:tc>
        <w:tc>
          <w:tcPr>
            <w:tcW w:w="1778" w:type="dxa"/>
            <w:tcBorders>
              <w:top w:val="single" w:sz="8" w:space="0" w:color="000009"/>
            </w:tcBorders>
          </w:tcPr>
          <w:p>
            <w:pPr>
              <w:pStyle w:val="TableParagraph"/>
              <w:spacing w:line="246" w:lineRule="exact" w:before="7"/>
              <w:ind w:left="356"/>
              <w:rPr>
                <w:sz w:val="22"/>
              </w:rPr>
            </w:pPr>
            <w:r>
              <w:rPr>
                <w:sz w:val="22"/>
              </w:rPr>
              <w:t>250,00</w:t>
            </w:r>
            <w:r>
              <w:rPr>
                <w:spacing w:val="-3"/>
                <w:sz w:val="22"/>
              </w:rPr>
              <w:t> </w:t>
            </w:r>
            <w:r>
              <w:rPr>
                <w:spacing w:val="-10"/>
                <w:sz w:val="22"/>
              </w:rPr>
              <w:t>€</w:t>
            </w:r>
          </w:p>
        </w:tc>
      </w:tr>
      <w:tr>
        <w:trPr>
          <w:trHeight w:val="281" w:hRule="atLeast"/>
        </w:trPr>
        <w:tc>
          <w:tcPr>
            <w:tcW w:w="5002" w:type="dxa"/>
          </w:tcPr>
          <w:p>
            <w:pPr>
              <w:pStyle w:val="TableParagraph"/>
              <w:spacing w:before="12"/>
              <w:rPr>
                <w:sz w:val="22"/>
              </w:rPr>
            </w:pPr>
            <w:r>
              <w:rPr>
                <w:sz w:val="22"/>
              </w:rPr>
              <w:t>Subvenció</w:t>
            </w:r>
            <w:r>
              <w:rPr>
                <w:spacing w:val="-3"/>
                <w:sz w:val="22"/>
              </w:rPr>
              <w:t> </w:t>
            </w:r>
            <w:r>
              <w:rPr>
                <w:sz w:val="22"/>
              </w:rPr>
              <w:t>ZER</w:t>
            </w:r>
            <w:r>
              <w:rPr>
                <w:spacing w:val="-3"/>
                <w:sz w:val="22"/>
              </w:rPr>
              <w:t> </w:t>
            </w:r>
            <w:r>
              <w:rPr>
                <w:spacing w:val="-2"/>
                <w:sz w:val="22"/>
              </w:rPr>
              <w:t>l’Aglà:</w:t>
            </w:r>
          </w:p>
        </w:tc>
        <w:tc>
          <w:tcPr>
            <w:tcW w:w="1778" w:type="dxa"/>
          </w:tcPr>
          <w:p>
            <w:pPr>
              <w:pStyle w:val="TableParagraph"/>
              <w:spacing w:before="12"/>
              <w:ind w:left="356"/>
              <w:rPr>
                <w:sz w:val="22"/>
              </w:rPr>
            </w:pPr>
            <w:r>
              <w:rPr>
                <w:sz w:val="22"/>
              </w:rPr>
              <w:t>250,00</w:t>
            </w:r>
            <w:r>
              <w:rPr>
                <w:spacing w:val="-3"/>
                <w:sz w:val="22"/>
              </w:rPr>
              <w:t> </w:t>
            </w:r>
            <w:r>
              <w:rPr>
                <w:spacing w:val="-10"/>
                <w:sz w:val="22"/>
              </w:rPr>
              <w:t>€</w:t>
            </w:r>
          </w:p>
        </w:tc>
      </w:tr>
      <w:tr>
        <w:trPr>
          <w:trHeight w:val="285" w:hRule="atLeast"/>
        </w:trPr>
        <w:tc>
          <w:tcPr>
            <w:tcW w:w="5002" w:type="dxa"/>
          </w:tcPr>
          <w:p>
            <w:pPr>
              <w:pStyle w:val="TableParagraph"/>
              <w:spacing w:line="249" w:lineRule="exact"/>
              <w:rPr>
                <w:sz w:val="22"/>
              </w:rPr>
            </w:pPr>
            <w:r>
              <w:rPr>
                <w:sz w:val="22"/>
              </w:rPr>
              <w:t>Subvenció</w:t>
            </w:r>
            <w:r>
              <w:rPr>
                <w:spacing w:val="-1"/>
                <w:sz w:val="22"/>
              </w:rPr>
              <w:t> </w:t>
            </w:r>
            <w:r>
              <w:rPr>
                <w:sz w:val="22"/>
              </w:rPr>
              <w:t>ZER</w:t>
            </w:r>
            <w:r>
              <w:rPr>
                <w:spacing w:val="-2"/>
                <w:sz w:val="22"/>
              </w:rPr>
              <w:t> </w:t>
            </w:r>
            <w:r>
              <w:rPr>
                <w:sz w:val="22"/>
              </w:rPr>
              <w:t>les</w:t>
            </w:r>
            <w:r>
              <w:rPr>
                <w:spacing w:val="-3"/>
                <w:sz w:val="22"/>
              </w:rPr>
              <w:t> </w:t>
            </w:r>
            <w:r>
              <w:rPr>
                <w:spacing w:val="-2"/>
                <w:sz w:val="22"/>
              </w:rPr>
              <w:t>Vinyes:</w:t>
            </w:r>
          </w:p>
        </w:tc>
        <w:tc>
          <w:tcPr>
            <w:tcW w:w="1778" w:type="dxa"/>
          </w:tcPr>
          <w:p>
            <w:pPr>
              <w:pStyle w:val="TableParagraph"/>
              <w:spacing w:line="249" w:lineRule="exact"/>
              <w:ind w:left="356"/>
              <w:rPr>
                <w:sz w:val="22"/>
              </w:rPr>
            </w:pPr>
            <w:r>
              <w:rPr>
                <w:sz w:val="22"/>
              </w:rPr>
              <w:t>250,00</w:t>
            </w:r>
            <w:r>
              <w:rPr>
                <w:spacing w:val="-3"/>
                <w:sz w:val="22"/>
              </w:rPr>
              <w:t> </w:t>
            </w:r>
            <w:r>
              <w:rPr>
                <w:spacing w:val="-10"/>
                <w:sz w:val="22"/>
              </w:rPr>
              <w:t>€</w:t>
            </w:r>
          </w:p>
        </w:tc>
      </w:tr>
      <w:tr>
        <w:trPr>
          <w:trHeight w:val="285" w:hRule="atLeast"/>
        </w:trPr>
        <w:tc>
          <w:tcPr>
            <w:tcW w:w="5002" w:type="dxa"/>
          </w:tcPr>
          <w:p>
            <w:pPr>
              <w:pStyle w:val="TableParagraph"/>
              <w:spacing w:before="15"/>
              <w:rPr>
                <w:sz w:val="22"/>
              </w:rPr>
            </w:pPr>
            <w:r>
              <w:rPr>
                <w:sz w:val="22"/>
              </w:rPr>
              <w:t>Subvenció</w:t>
            </w:r>
            <w:r>
              <w:rPr>
                <w:spacing w:val="9"/>
                <w:sz w:val="22"/>
              </w:rPr>
              <w:t> </w:t>
            </w:r>
            <w:r>
              <w:rPr>
                <w:sz w:val="22"/>
              </w:rPr>
              <w:t>ZER</w:t>
            </w:r>
            <w:r>
              <w:rPr>
                <w:spacing w:val="8"/>
                <w:sz w:val="22"/>
              </w:rPr>
              <w:t> </w:t>
            </w:r>
            <w:r>
              <w:rPr>
                <w:sz w:val="22"/>
              </w:rPr>
              <w:t>Montsant</w:t>
            </w:r>
            <w:r>
              <w:rPr>
                <w:spacing w:val="10"/>
                <w:sz w:val="22"/>
              </w:rPr>
              <w:t> </w:t>
            </w:r>
            <w:r>
              <w:rPr>
                <w:sz w:val="22"/>
              </w:rPr>
              <w:t>–</w:t>
            </w:r>
            <w:r>
              <w:rPr>
                <w:spacing w:val="8"/>
                <w:sz w:val="22"/>
              </w:rPr>
              <w:t> </w:t>
            </w:r>
            <w:r>
              <w:rPr>
                <w:sz w:val="22"/>
              </w:rPr>
              <w:t>Serra</w:t>
            </w:r>
            <w:r>
              <w:rPr>
                <w:spacing w:val="10"/>
                <w:sz w:val="22"/>
              </w:rPr>
              <w:t> </w:t>
            </w:r>
            <w:r>
              <w:rPr>
                <w:sz w:val="22"/>
              </w:rPr>
              <w:t>de</w:t>
            </w:r>
            <w:r>
              <w:rPr>
                <w:spacing w:val="9"/>
                <w:sz w:val="22"/>
              </w:rPr>
              <w:t> </w:t>
            </w:r>
            <w:r>
              <w:rPr>
                <w:spacing w:val="-2"/>
                <w:sz w:val="22"/>
              </w:rPr>
              <w:t>Prades:</w:t>
            </w:r>
          </w:p>
        </w:tc>
        <w:tc>
          <w:tcPr>
            <w:tcW w:w="1778" w:type="dxa"/>
          </w:tcPr>
          <w:p>
            <w:pPr>
              <w:pStyle w:val="TableParagraph"/>
              <w:spacing w:before="15"/>
              <w:ind w:left="356"/>
              <w:rPr>
                <w:sz w:val="22"/>
              </w:rPr>
            </w:pPr>
            <w:r>
              <w:rPr>
                <w:sz w:val="22"/>
              </w:rPr>
              <w:t>250,00</w:t>
            </w:r>
            <w:r>
              <w:rPr>
                <w:spacing w:val="-3"/>
                <w:sz w:val="22"/>
              </w:rPr>
              <w:t> </w:t>
            </w:r>
            <w:r>
              <w:rPr>
                <w:spacing w:val="-10"/>
                <w:sz w:val="22"/>
              </w:rPr>
              <w:t>€</w:t>
            </w:r>
          </w:p>
        </w:tc>
      </w:tr>
      <w:tr>
        <w:trPr>
          <w:trHeight w:val="285" w:hRule="atLeast"/>
        </w:trPr>
        <w:tc>
          <w:tcPr>
            <w:tcW w:w="5002" w:type="dxa"/>
          </w:tcPr>
          <w:p>
            <w:pPr>
              <w:pStyle w:val="TableParagraph"/>
              <w:spacing w:line="249" w:lineRule="exact"/>
              <w:rPr>
                <w:sz w:val="22"/>
              </w:rPr>
            </w:pPr>
            <w:r>
              <w:rPr>
                <w:sz w:val="22"/>
              </w:rPr>
              <w:t>Subvenció</w:t>
            </w:r>
            <w:r>
              <w:rPr>
                <w:spacing w:val="-3"/>
                <w:sz w:val="22"/>
              </w:rPr>
              <w:t> </w:t>
            </w:r>
            <w:r>
              <w:rPr>
                <w:sz w:val="22"/>
              </w:rPr>
              <w:t>ZER</w:t>
            </w:r>
            <w:r>
              <w:rPr>
                <w:spacing w:val="-3"/>
                <w:sz w:val="22"/>
              </w:rPr>
              <w:t> </w:t>
            </w:r>
            <w:r>
              <w:rPr>
                <w:spacing w:val="-2"/>
                <w:sz w:val="22"/>
              </w:rPr>
              <w:t>Montsant:</w:t>
            </w:r>
          </w:p>
        </w:tc>
        <w:tc>
          <w:tcPr>
            <w:tcW w:w="1778" w:type="dxa"/>
          </w:tcPr>
          <w:p>
            <w:pPr>
              <w:pStyle w:val="TableParagraph"/>
              <w:spacing w:line="249" w:lineRule="exact"/>
              <w:ind w:left="356"/>
              <w:rPr>
                <w:sz w:val="22"/>
              </w:rPr>
            </w:pPr>
            <w:r>
              <w:rPr>
                <w:sz w:val="22"/>
              </w:rPr>
              <w:t>250,00</w:t>
            </w:r>
            <w:r>
              <w:rPr>
                <w:spacing w:val="-3"/>
                <w:sz w:val="22"/>
              </w:rPr>
              <w:t> </w:t>
            </w:r>
            <w:r>
              <w:rPr>
                <w:spacing w:val="-10"/>
                <w:sz w:val="22"/>
              </w:rPr>
              <w:t>€</w:t>
            </w:r>
          </w:p>
        </w:tc>
      </w:tr>
      <w:tr>
        <w:trPr>
          <w:trHeight w:val="285" w:hRule="atLeast"/>
        </w:trPr>
        <w:tc>
          <w:tcPr>
            <w:tcW w:w="5002" w:type="dxa"/>
          </w:tcPr>
          <w:p>
            <w:pPr>
              <w:pStyle w:val="TableParagraph"/>
              <w:spacing w:before="15"/>
              <w:rPr>
                <w:sz w:val="22"/>
              </w:rPr>
            </w:pPr>
            <w:r>
              <w:rPr>
                <w:sz w:val="22"/>
              </w:rPr>
              <w:t>Subvenció</w:t>
            </w:r>
            <w:r>
              <w:rPr>
                <w:spacing w:val="-3"/>
                <w:sz w:val="22"/>
              </w:rPr>
              <w:t> </w:t>
            </w:r>
            <w:r>
              <w:rPr>
                <w:sz w:val="22"/>
              </w:rPr>
              <w:t>Escola</w:t>
            </w:r>
            <w:r>
              <w:rPr>
                <w:spacing w:val="-13"/>
                <w:sz w:val="22"/>
              </w:rPr>
              <w:t> </w:t>
            </w:r>
            <w:r>
              <w:rPr>
                <w:sz w:val="22"/>
              </w:rPr>
              <w:t>Anton</w:t>
            </w:r>
            <w:r>
              <w:rPr>
                <w:spacing w:val="-2"/>
                <w:sz w:val="22"/>
              </w:rPr>
              <w:t> Vilanova:</w:t>
            </w:r>
          </w:p>
        </w:tc>
        <w:tc>
          <w:tcPr>
            <w:tcW w:w="1778" w:type="dxa"/>
          </w:tcPr>
          <w:p>
            <w:pPr>
              <w:pStyle w:val="TableParagraph"/>
              <w:spacing w:before="15"/>
              <w:ind w:left="356"/>
              <w:rPr>
                <w:sz w:val="22"/>
              </w:rPr>
            </w:pPr>
            <w:r>
              <w:rPr>
                <w:sz w:val="22"/>
              </w:rPr>
              <w:t>250,00</w:t>
            </w:r>
            <w:r>
              <w:rPr>
                <w:spacing w:val="-3"/>
                <w:sz w:val="22"/>
              </w:rPr>
              <w:t> </w:t>
            </w:r>
            <w:r>
              <w:rPr>
                <w:spacing w:val="-10"/>
                <w:sz w:val="22"/>
              </w:rPr>
              <w:t>€</w:t>
            </w:r>
          </w:p>
        </w:tc>
      </w:tr>
      <w:tr>
        <w:trPr>
          <w:trHeight w:val="285" w:hRule="atLeast"/>
        </w:trPr>
        <w:tc>
          <w:tcPr>
            <w:tcW w:w="5002" w:type="dxa"/>
          </w:tcPr>
          <w:p>
            <w:pPr>
              <w:pStyle w:val="TableParagraph"/>
              <w:spacing w:line="249" w:lineRule="exact"/>
              <w:rPr>
                <w:sz w:val="22"/>
              </w:rPr>
            </w:pPr>
            <w:r>
              <w:rPr>
                <w:sz w:val="22"/>
              </w:rPr>
              <w:t>Subvenció</w:t>
            </w:r>
            <w:r>
              <w:rPr>
                <w:spacing w:val="-5"/>
                <w:sz w:val="22"/>
              </w:rPr>
              <w:t> </w:t>
            </w:r>
            <w:r>
              <w:rPr>
                <w:sz w:val="22"/>
              </w:rPr>
              <w:t>Institut</w:t>
            </w:r>
            <w:r>
              <w:rPr>
                <w:spacing w:val="-4"/>
                <w:sz w:val="22"/>
              </w:rPr>
              <w:t> </w:t>
            </w:r>
            <w:r>
              <w:rPr>
                <w:spacing w:val="-2"/>
                <w:sz w:val="22"/>
              </w:rPr>
              <w:t>Priorat:</w:t>
            </w:r>
          </w:p>
        </w:tc>
        <w:tc>
          <w:tcPr>
            <w:tcW w:w="1778" w:type="dxa"/>
          </w:tcPr>
          <w:p>
            <w:pPr>
              <w:pStyle w:val="TableParagraph"/>
              <w:spacing w:line="249" w:lineRule="exact"/>
              <w:ind w:left="356"/>
              <w:rPr>
                <w:sz w:val="22"/>
              </w:rPr>
            </w:pPr>
            <w:r>
              <w:rPr>
                <w:sz w:val="22"/>
              </w:rPr>
              <w:t>250,00</w:t>
            </w:r>
            <w:r>
              <w:rPr>
                <w:spacing w:val="-3"/>
                <w:sz w:val="22"/>
              </w:rPr>
              <w:t> </w:t>
            </w:r>
            <w:r>
              <w:rPr>
                <w:spacing w:val="-10"/>
                <w:sz w:val="22"/>
              </w:rPr>
              <w:t>€</w:t>
            </w:r>
          </w:p>
        </w:tc>
      </w:tr>
      <w:tr>
        <w:trPr>
          <w:trHeight w:val="285" w:hRule="atLeast"/>
        </w:trPr>
        <w:tc>
          <w:tcPr>
            <w:tcW w:w="5002" w:type="dxa"/>
          </w:tcPr>
          <w:p>
            <w:pPr>
              <w:pStyle w:val="TableParagraph"/>
              <w:spacing w:before="15"/>
              <w:rPr>
                <w:sz w:val="22"/>
              </w:rPr>
            </w:pPr>
            <w:r>
              <w:rPr>
                <w:sz w:val="22"/>
              </w:rPr>
              <w:t>Subvenció</w:t>
            </w:r>
            <w:r>
              <w:rPr>
                <w:spacing w:val="-4"/>
                <w:sz w:val="22"/>
              </w:rPr>
              <w:t> </w:t>
            </w:r>
            <w:r>
              <w:rPr>
                <w:sz w:val="22"/>
              </w:rPr>
              <w:t>secció</w:t>
            </w:r>
            <w:r>
              <w:rPr>
                <w:spacing w:val="-4"/>
                <w:sz w:val="22"/>
              </w:rPr>
              <w:t> </w:t>
            </w:r>
            <w:r>
              <w:rPr>
                <w:sz w:val="22"/>
              </w:rPr>
              <w:t>Institut</w:t>
            </w:r>
            <w:r>
              <w:rPr>
                <w:spacing w:val="-5"/>
                <w:sz w:val="22"/>
              </w:rPr>
              <w:t> </w:t>
            </w:r>
            <w:r>
              <w:rPr>
                <w:spacing w:val="-2"/>
                <w:sz w:val="22"/>
              </w:rPr>
              <w:t>Montsant:</w:t>
            </w:r>
          </w:p>
        </w:tc>
        <w:tc>
          <w:tcPr>
            <w:tcW w:w="1778" w:type="dxa"/>
          </w:tcPr>
          <w:p>
            <w:pPr>
              <w:pStyle w:val="TableParagraph"/>
              <w:spacing w:before="15"/>
              <w:ind w:left="356"/>
              <w:rPr>
                <w:sz w:val="22"/>
              </w:rPr>
            </w:pPr>
            <w:r>
              <w:rPr>
                <w:sz w:val="22"/>
              </w:rPr>
              <w:t>250,00</w:t>
            </w:r>
            <w:r>
              <w:rPr>
                <w:spacing w:val="-3"/>
                <w:sz w:val="22"/>
              </w:rPr>
              <w:t> </w:t>
            </w:r>
            <w:r>
              <w:rPr>
                <w:spacing w:val="-10"/>
                <w:sz w:val="22"/>
              </w:rPr>
              <w:t>€</w:t>
            </w:r>
          </w:p>
        </w:tc>
      </w:tr>
      <w:tr>
        <w:trPr>
          <w:trHeight w:val="279" w:hRule="atLeast"/>
        </w:trPr>
        <w:tc>
          <w:tcPr>
            <w:tcW w:w="5002" w:type="dxa"/>
            <w:tcBorders>
              <w:bottom w:val="single" w:sz="8" w:space="0" w:color="000009"/>
            </w:tcBorders>
          </w:tcPr>
          <w:p>
            <w:pPr>
              <w:pStyle w:val="TableParagraph"/>
              <w:spacing w:line="243" w:lineRule="exact"/>
              <w:rPr>
                <w:sz w:val="22"/>
              </w:rPr>
            </w:pPr>
            <w:r>
              <w:rPr>
                <w:sz w:val="22"/>
              </w:rPr>
              <w:t>Subvenció</w:t>
            </w:r>
            <w:r>
              <w:rPr>
                <w:spacing w:val="-2"/>
                <w:sz w:val="22"/>
              </w:rPr>
              <w:t> </w:t>
            </w:r>
            <w:r>
              <w:rPr>
                <w:sz w:val="22"/>
              </w:rPr>
              <w:t>Centre</w:t>
            </w:r>
            <w:r>
              <w:rPr>
                <w:spacing w:val="-2"/>
                <w:sz w:val="22"/>
              </w:rPr>
              <w:t> </w:t>
            </w:r>
            <w:r>
              <w:rPr>
                <w:sz w:val="22"/>
              </w:rPr>
              <w:t>de</w:t>
            </w:r>
            <w:r>
              <w:rPr>
                <w:spacing w:val="-1"/>
                <w:sz w:val="22"/>
              </w:rPr>
              <w:t> </w:t>
            </w:r>
            <w:r>
              <w:rPr>
                <w:spacing w:val="-2"/>
                <w:sz w:val="22"/>
              </w:rPr>
              <w:t>Recursos:</w:t>
            </w:r>
          </w:p>
        </w:tc>
        <w:tc>
          <w:tcPr>
            <w:tcW w:w="1778" w:type="dxa"/>
            <w:tcBorders>
              <w:bottom w:val="single" w:sz="8" w:space="0" w:color="000009"/>
            </w:tcBorders>
          </w:tcPr>
          <w:p>
            <w:pPr>
              <w:pStyle w:val="TableParagraph"/>
              <w:spacing w:line="243" w:lineRule="exact"/>
              <w:ind w:left="356"/>
              <w:rPr>
                <w:sz w:val="22"/>
              </w:rPr>
            </w:pPr>
            <w:r>
              <w:rPr>
                <w:sz w:val="22"/>
              </w:rPr>
              <w:t>1.000,00</w:t>
            </w:r>
            <w:r>
              <w:rPr>
                <w:spacing w:val="-2"/>
                <w:sz w:val="22"/>
              </w:rPr>
              <w:t> </w:t>
            </w:r>
            <w:r>
              <w:rPr>
                <w:spacing w:val="-10"/>
                <w:sz w:val="22"/>
              </w:rPr>
              <w:t>€</w:t>
            </w:r>
          </w:p>
        </w:tc>
      </w:tr>
      <w:tr>
        <w:trPr>
          <w:trHeight w:val="258" w:hRule="atLeast"/>
        </w:trPr>
        <w:tc>
          <w:tcPr>
            <w:tcW w:w="5002" w:type="dxa"/>
            <w:tcBorders>
              <w:top w:val="single" w:sz="8" w:space="0" w:color="000009"/>
            </w:tcBorders>
          </w:tcPr>
          <w:p>
            <w:pPr>
              <w:pStyle w:val="TableParagraph"/>
              <w:spacing w:line="233" w:lineRule="exact" w:before="5"/>
              <w:rPr>
                <w:rFonts w:ascii="Arial"/>
                <w:b/>
                <w:sz w:val="22"/>
              </w:rPr>
            </w:pPr>
            <w:r>
              <w:rPr>
                <w:rFonts w:ascii="Arial"/>
                <w:b/>
                <w:spacing w:val="-2"/>
                <w:sz w:val="22"/>
              </w:rPr>
              <w:t>Total</w:t>
            </w:r>
          </w:p>
        </w:tc>
        <w:tc>
          <w:tcPr>
            <w:tcW w:w="1778" w:type="dxa"/>
            <w:tcBorders>
              <w:top w:val="single" w:sz="8" w:space="0" w:color="000009"/>
            </w:tcBorders>
          </w:tcPr>
          <w:p>
            <w:pPr>
              <w:pStyle w:val="TableParagraph"/>
              <w:spacing w:line="233" w:lineRule="exact" w:before="5"/>
              <w:ind w:left="356"/>
              <w:rPr>
                <w:rFonts w:ascii="Arial" w:hAnsi="Arial"/>
                <w:b/>
                <w:sz w:val="22"/>
              </w:rPr>
            </w:pPr>
            <w:r>
              <w:rPr>
                <w:rFonts w:ascii="Arial" w:hAnsi="Arial"/>
                <w:b/>
                <w:sz w:val="22"/>
              </w:rPr>
              <w:t>3.000,00</w:t>
            </w:r>
            <w:r>
              <w:rPr>
                <w:rFonts w:ascii="Arial" w:hAnsi="Arial"/>
                <w:b/>
                <w:spacing w:val="-5"/>
                <w:sz w:val="22"/>
              </w:rPr>
              <w:t> </w:t>
            </w:r>
            <w:r>
              <w:rPr>
                <w:rFonts w:ascii="Arial" w:hAnsi="Arial"/>
                <w:b/>
                <w:spacing w:val="-10"/>
                <w:sz w:val="22"/>
              </w:rPr>
              <w:t>€</w:t>
            </w:r>
          </w:p>
        </w:tc>
      </w:tr>
    </w:tbl>
    <w:p>
      <w:pPr>
        <w:spacing w:after="0" w:line="233" w:lineRule="exact"/>
        <w:rPr>
          <w:rFonts w:ascii="Arial" w:hAnsi="Arial"/>
          <w:sz w:val="22"/>
        </w:rPr>
        <w:sectPr>
          <w:pgSz w:w="11900" w:h="16840"/>
          <w:pgMar w:header="344" w:footer="0" w:top="2280" w:bottom="280" w:left="360" w:right="1580"/>
        </w:sectPr>
      </w:pPr>
    </w:p>
    <w:p>
      <w:pPr>
        <w:pStyle w:val="BodyText"/>
        <w:spacing w:before="71"/>
      </w:pPr>
      <w:r>
        <w:rPr/>
        <mc:AlternateContent>
          <mc:Choice Requires="wps">
            <w:drawing>
              <wp:anchor distT="0" distB="0" distL="0" distR="0" allowOverlap="1" layoutInCell="1" locked="0" behindDoc="1" simplePos="0" relativeHeight="487377920">
                <wp:simplePos x="0" y="0"/>
                <wp:positionH relativeFrom="page">
                  <wp:posOffset>1012189</wp:posOffset>
                </wp:positionH>
                <wp:positionV relativeFrom="page">
                  <wp:posOffset>6388100</wp:posOffset>
                </wp:positionV>
                <wp:extent cx="6213475" cy="39116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6213475" cy="3911600"/>
                          <a:chExt cx="6213475" cy="3911600"/>
                        </a:xfrm>
                      </wpg:grpSpPr>
                      <wps:wsp>
                        <wps:cNvPr id="33" name="Graphic 33"/>
                        <wps:cNvSpPr/>
                        <wps:spPr>
                          <a:xfrm>
                            <a:off x="0" y="3553459"/>
                            <a:ext cx="6092190" cy="7620"/>
                          </a:xfrm>
                          <a:custGeom>
                            <a:avLst/>
                            <a:gdLst/>
                            <a:ahLst/>
                            <a:cxnLst/>
                            <a:rect l="l" t="t" r="r" b="b"/>
                            <a:pathLst>
                              <a:path w="6092190" h="7620">
                                <a:moveTo>
                                  <a:pt x="6092190" y="0"/>
                                </a:moveTo>
                                <a:lnTo>
                                  <a:pt x="3375660" y="0"/>
                                </a:lnTo>
                                <a:lnTo>
                                  <a:pt x="0" y="0"/>
                                </a:lnTo>
                                <a:lnTo>
                                  <a:pt x="0" y="3810"/>
                                </a:lnTo>
                                <a:lnTo>
                                  <a:pt x="0" y="7620"/>
                                </a:lnTo>
                                <a:lnTo>
                                  <a:pt x="3375660" y="7620"/>
                                </a:lnTo>
                                <a:lnTo>
                                  <a:pt x="6092190" y="7620"/>
                                </a:lnTo>
                                <a:lnTo>
                                  <a:pt x="6092190" y="3810"/>
                                </a:lnTo>
                                <a:lnTo>
                                  <a:pt x="6092190" y="0"/>
                                </a:lnTo>
                                <a:close/>
                              </a:path>
                            </a:pathLst>
                          </a:custGeom>
                          <a:solidFill>
                            <a:srgbClr val="000009"/>
                          </a:solidFill>
                        </wps:spPr>
                        <wps:bodyPr wrap="square" lIns="0" tIns="0" rIns="0" bIns="0" rtlCol="0">
                          <a:prstTxWarp prst="textNoShape">
                            <a:avLst/>
                          </a:prstTxWarp>
                          <a:noAutofit/>
                        </wps:bodyPr>
                      </wps:wsp>
                      <pic:pic>
                        <pic:nvPicPr>
                          <pic:cNvPr id="34" name="Image 34"/>
                          <pic:cNvPicPr/>
                        </pic:nvPicPr>
                        <pic:blipFill>
                          <a:blip r:embed="rId6" cstate="print"/>
                          <a:stretch>
                            <a:fillRect/>
                          </a:stretch>
                        </pic:blipFill>
                        <pic:spPr>
                          <a:xfrm>
                            <a:off x="5859660" y="0"/>
                            <a:ext cx="353306" cy="3911600"/>
                          </a:xfrm>
                          <a:prstGeom prst="rect">
                            <a:avLst/>
                          </a:prstGeom>
                        </pic:spPr>
                      </pic:pic>
                    </wpg:wgp>
                  </a:graphicData>
                </a:graphic>
              </wp:anchor>
            </w:drawing>
          </mc:Choice>
          <mc:Fallback>
            <w:pict>
              <v:group style="position:absolute;margin-left:79.699997pt;margin-top:503pt;width:489.25pt;height:308pt;mso-position-horizontal-relative:page;mso-position-vertical-relative:page;z-index:-15938560" id="docshapegroup30" coordorigin="1594,10060" coordsize="9785,6160">
                <v:shape style="position:absolute;left:1594;top:15656;width:9594;height:12" id="docshape31" coordorigin="1594,15656" coordsize="9594,12" path="m11188,15656l6910,15656,1594,15656,1594,15662,1594,15668,6910,15668,11188,15668,11188,15662,11188,15656xe" filled="true" fillcolor="#000009" stroked="false">
                  <v:path arrowok="t"/>
                  <v:fill type="solid"/>
                </v:shape>
                <v:shape style="position:absolute;left:10821;top:10060;width:557;height:6160" type="#_x0000_t75" id="docshape32"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7208118</wp:posOffset>
                </wp:positionH>
                <wp:positionV relativeFrom="page">
                  <wp:posOffset>6994953</wp:posOffset>
                </wp:positionV>
                <wp:extent cx="187325" cy="333057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87325" cy="333057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7 de 7</w:t>
                            </w:r>
                          </w:p>
                        </w:txbxContent>
                      </wps:txbx>
                      <wps:bodyPr wrap="square" lIns="0" tIns="0" rIns="0" bIns="0" rtlCol="0" vert="vert270">
                        <a:noAutofit/>
                      </wps:bodyPr>
                    </wps:wsp>
                  </a:graphicData>
                </a:graphic>
              </wp:anchor>
            </w:drawing>
          </mc:Choice>
          <mc:Fallback>
            <w:pict>
              <v:shape style="position:absolute;margin-left:567.568359pt;margin-top:550.783752pt;width:14.75pt;height:262.25pt;mso-position-horizontal-relative:page;mso-position-vertical-relative:page;z-index:15736320" type="#_x0000_t202" id="docshape33" filled="false" stroked="false">
                <v:textbox inset="0,0,0,0" style="layout-flow:vertical;mso-layout-flow-alt:bottom-to-top">
                  <w:txbxContent>
                    <w:p>
                      <w:pPr>
                        <w:spacing w:line="208" w:lineRule="auto" w:before="30"/>
                        <w:ind w:left="20" w:right="0" w:firstLine="0"/>
                        <w:jc w:val="left"/>
                        <w:rPr>
                          <w:rFonts w:ascii="Arial MT" w:hAnsi="Arial MT"/>
                          <w:sz w:val="12"/>
                        </w:rPr>
                      </w:pPr>
                      <w:r>
                        <w:rPr>
                          <w:rFonts w:ascii="Arial MT" w:hAnsi="Arial MT"/>
                          <w:sz w:val="12"/>
                        </w:rPr>
                        <w:t>Codi</w:t>
                      </w:r>
                      <w:r>
                        <w:rPr>
                          <w:rFonts w:ascii="Arial MT" w:hAnsi="Arial MT"/>
                          <w:spacing w:val="-9"/>
                          <w:sz w:val="12"/>
                        </w:rPr>
                        <w:t> </w:t>
                      </w:r>
                      <w:r>
                        <w:rPr>
                          <w:rFonts w:ascii="Arial MT" w:hAnsi="Arial MT"/>
                          <w:sz w:val="12"/>
                        </w:rPr>
                        <w:t>Validació:</w:t>
                      </w:r>
                      <w:r>
                        <w:rPr>
                          <w:rFonts w:ascii="Arial MT" w:hAnsi="Arial MT"/>
                          <w:spacing w:val="-8"/>
                          <w:sz w:val="12"/>
                        </w:rPr>
                        <w:t> </w:t>
                      </w:r>
                      <w:r>
                        <w:rPr>
                          <w:rFonts w:ascii="Arial MT" w:hAnsi="Arial MT"/>
                          <w:sz w:val="12"/>
                        </w:rPr>
                        <w:t>5RQJGSR35MC4N3EN7H94QHWK3</w:t>
                      </w:r>
                      <w:r>
                        <w:rPr>
                          <w:rFonts w:ascii="Arial MT" w:hAnsi="Arial MT"/>
                          <w:spacing w:val="-8"/>
                          <w:sz w:val="12"/>
                        </w:rPr>
                        <w:t> </w:t>
                      </w:r>
                      <w:r>
                        <w:rPr>
                          <w:rFonts w:ascii="Arial MT" w:hAnsi="Arial MT"/>
                          <w:sz w:val="12"/>
                        </w:rPr>
                        <w:t>|</w:t>
                      </w:r>
                      <w:r>
                        <w:rPr>
                          <w:rFonts w:ascii="Arial MT" w:hAnsi="Arial MT"/>
                          <w:spacing w:val="-9"/>
                          <w:sz w:val="12"/>
                        </w:rPr>
                        <w:t> </w:t>
                      </w:r>
                      <w:r>
                        <w:rPr>
                          <w:rFonts w:ascii="Arial MT" w:hAnsi="Arial MT"/>
                          <w:sz w:val="12"/>
                        </w:rPr>
                        <w:t>Verificació:</w:t>
                      </w:r>
                      <w:r>
                        <w:rPr>
                          <w:rFonts w:ascii="Arial MT" w:hAnsi="Arial MT"/>
                          <w:spacing w:val="-8"/>
                          <w:sz w:val="12"/>
                        </w:rPr>
                        <w:t> </w:t>
                      </w:r>
                      <w:hyperlink r:id="rId7">
                        <w:r>
                          <w:rPr>
                            <w:rFonts w:ascii="Arial MT" w:hAnsi="Arial MT"/>
                            <w:sz w:val="12"/>
                          </w:rPr>
                          <w:t>http://priorat.eadministracio.cat/</w:t>
                        </w:r>
                      </w:hyperlink>
                      <w:r>
                        <w:rPr>
                          <w:rFonts w:ascii="Arial MT" w:hAnsi="Arial MT"/>
                          <w:spacing w:val="40"/>
                          <w:sz w:val="12"/>
                        </w:rPr>
                        <w:t> </w:t>
                      </w:r>
                      <w:r>
                        <w:rPr>
                          <w:rFonts w:ascii="Arial MT" w:hAnsi="Arial MT"/>
                          <w:sz w:val="12"/>
                        </w:rPr>
                        <w:t>Document signat electrònicament des de la plataforma esPublico Gestiona | Pàgina 7 de 7</w:t>
                      </w:r>
                    </w:p>
                  </w:txbxContent>
                </v:textbox>
                <w10:wrap type="none"/>
              </v:shape>
            </w:pict>
          </mc:Fallback>
        </mc:AlternateContent>
      </w:r>
    </w:p>
    <w:p>
      <w:pPr>
        <w:pStyle w:val="ListParagraph"/>
        <w:numPr>
          <w:ilvl w:val="1"/>
          <w:numId w:val="10"/>
        </w:numPr>
        <w:tabs>
          <w:tab w:pos="2784" w:val="left" w:leader="none"/>
        </w:tabs>
        <w:spacing w:line="244" w:lineRule="auto" w:before="1" w:after="0"/>
        <w:ind w:left="2784" w:right="117" w:hanging="360"/>
        <w:jc w:val="both"/>
        <w:rPr>
          <w:sz w:val="22"/>
        </w:rPr>
      </w:pPr>
      <w:r>
        <w:rPr>
          <w:sz w:val="22"/>
        </w:rPr>
        <w:t>Línia d’ajuts individuals de menjador destinats als alumnes d’educació infantil (EI), educació primària (EP) i educació secundària obligatòria (ESO) que ho sol·licitin i no els hi correspongui la gratuïtat del servei d’acord amb l’establert a l’article 21 del Decret 160/1996, de 14 de</w:t>
      </w:r>
      <w:r>
        <w:rPr>
          <w:spacing w:val="80"/>
          <w:sz w:val="22"/>
        </w:rPr>
        <w:t> </w:t>
      </w:r>
      <w:r>
        <w:rPr>
          <w:sz w:val="22"/>
        </w:rPr>
        <w:t>maig, pel qual es regula el servei escolar de menjador als centres docents públics de titularitat del Departament d’Ensenyament (DOGC 2208 </w:t>
      </w:r>
      <w:r>
        <w:rPr>
          <w:w w:val="160"/>
          <w:sz w:val="22"/>
        </w:rPr>
        <w:t>– </w:t>
      </w:r>
      <w:r>
        <w:rPr>
          <w:sz w:val="22"/>
        </w:rPr>
        <w:t>20.5.1996).</w:t>
      </w:r>
    </w:p>
    <w:p>
      <w:pPr>
        <w:pStyle w:val="ListParagraph"/>
        <w:numPr>
          <w:ilvl w:val="1"/>
          <w:numId w:val="10"/>
        </w:numPr>
        <w:tabs>
          <w:tab w:pos="2782" w:val="left" w:leader="none"/>
        </w:tabs>
        <w:spacing w:line="255" w:lineRule="exact" w:before="0" w:after="0"/>
        <w:ind w:left="2782" w:right="0" w:hanging="359"/>
        <w:jc w:val="both"/>
        <w:rPr>
          <w:sz w:val="22"/>
        </w:rPr>
      </w:pPr>
      <w:r>
        <w:rPr>
          <w:sz w:val="22"/>
        </w:rPr>
        <w:t>Pressupost:</w:t>
      </w:r>
      <w:r>
        <w:rPr>
          <w:spacing w:val="-4"/>
          <w:sz w:val="22"/>
        </w:rPr>
        <w:t> </w:t>
      </w:r>
      <w:r>
        <w:rPr>
          <w:sz w:val="22"/>
        </w:rPr>
        <w:t>22.000,00</w:t>
      </w:r>
      <w:r>
        <w:rPr>
          <w:spacing w:val="-1"/>
          <w:sz w:val="22"/>
        </w:rPr>
        <w:t> </w:t>
      </w:r>
      <w:r>
        <w:rPr>
          <w:spacing w:val="-10"/>
          <w:sz w:val="22"/>
        </w:rPr>
        <w:t>€</w:t>
      </w:r>
    </w:p>
    <w:p>
      <w:pPr>
        <w:pStyle w:val="ListParagraph"/>
        <w:numPr>
          <w:ilvl w:val="1"/>
          <w:numId w:val="10"/>
        </w:numPr>
        <w:tabs>
          <w:tab w:pos="2782" w:val="left" w:leader="none"/>
        </w:tabs>
        <w:spacing w:line="240" w:lineRule="auto" w:before="3" w:after="0"/>
        <w:ind w:left="2782" w:right="0" w:hanging="359"/>
        <w:jc w:val="both"/>
        <w:rPr>
          <w:sz w:val="22"/>
        </w:rPr>
      </w:pPr>
      <w:r>
        <w:rPr>
          <w:sz w:val="22"/>
        </w:rPr>
        <w:t>Beneficiaris:</w:t>
      </w:r>
      <w:r>
        <w:rPr>
          <w:spacing w:val="-13"/>
          <w:sz w:val="22"/>
        </w:rPr>
        <w:t> </w:t>
      </w:r>
      <w:r>
        <w:rPr>
          <w:sz w:val="22"/>
        </w:rPr>
        <w:t>Alumnes</w:t>
      </w:r>
      <w:r>
        <w:rPr>
          <w:spacing w:val="-5"/>
          <w:sz w:val="22"/>
        </w:rPr>
        <w:t> </w:t>
      </w:r>
      <w:r>
        <w:rPr>
          <w:sz w:val="22"/>
        </w:rPr>
        <w:t>de</w:t>
      </w:r>
      <w:r>
        <w:rPr>
          <w:spacing w:val="-3"/>
          <w:sz w:val="22"/>
        </w:rPr>
        <w:t> </w:t>
      </w:r>
      <w:r>
        <w:rPr>
          <w:sz w:val="22"/>
        </w:rPr>
        <w:t>la</w:t>
      </w:r>
      <w:r>
        <w:rPr>
          <w:spacing w:val="-3"/>
          <w:sz w:val="22"/>
        </w:rPr>
        <w:t> </w:t>
      </w:r>
      <w:r>
        <w:rPr>
          <w:spacing w:val="-2"/>
          <w:sz w:val="22"/>
        </w:rPr>
        <w:t>comarca</w:t>
      </w:r>
    </w:p>
    <w:p>
      <w:pPr>
        <w:pStyle w:val="BodyText"/>
        <w:spacing w:before="8"/>
      </w:pPr>
    </w:p>
    <w:p>
      <w:pPr>
        <w:pStyle w:val="ListParagraph"/>
        <w:numPr>
          <w:ilvl w:val="0"/>
          <w:numId w:val="11"/>
        </w:numPr>
        <w:tabs>
          <w:tab w:pos="2062" w:val="left" w:leader="none"/>
        </w:tabs>
        <w:spacing w:line="240" w:lineRule="auto" w:before="0" w:after="0"/>
        <w:ind w:left="2062" w:right="0" w:hanging="358"/>
        <w:jc w:val="both"/>
        <w:rPr>
          <w:sz w:val="22"/>
        </w:rPr>
      </w:pPr>
      <w:r>
        <w:rPr>
          <w:sz w:val="22"/>
          <w:u w:val="single"/>
        </w:rPr>
        <w:t>Ajuts</w:t>
      </w:r>
      <w:r>
        <w:rPr>
          <w:spacing w:val="-4"/>
          <w:sz w:val="22"/>
          <w:u w:val="single"/>
        </w:rPr>
        <w:t> </w:t>
      </w:r>
      <w:r>
        <w:rPr>
          <w:sz w:val="22"/>
          <w:u w:val="single"/>
        </w:rPr>
        <w:t>per</w:t>
      </w:r>
      <w:r>
        <w:rPr>
          <w:spacing w:val="-2"/>
          <w:sz w:val="22"/>
          <w:u w:val="single"/>
        </w:rPr>
        <w:t> </w:t>
      </w:r>
      <w:r>
        <w:rPr>
          <w:sz w:val="22"/>
          <w:u w:val="single"/>
        </w:rPr>
        <w:t>llibres,</w:t>
      </w:r>
      <w:r>
        <w:rPr>
          <w:spacing w:val="-1"/>
          <w:sz w:val="22"/>
          <w:u w:val="single"/>
        </w:rPr>
        <w:t> </w:t>
      </w:r>
      <w:r>
        <w:rPr>
          <w:sz w:val="22"/>
          <w:u w:val="single"/>
        </w:rPr>
        <w:t>colònies</w:t>
      </w:r>
      <w:r>
        <w:rPr>
          <w:spacing w:val="-3"/>
          <w:sz w:val="22"/>
          <w:u w:val="single"/>
        </w:rPr>
        <w:t> </w:t>
      </w:r>
      <w:r>
        <w:rPr>
          <w:sz w:val="22"/>
          <w:u w:val="single"/>
        </w:rPr>
        <w:t>i</w:t>
      </w:r>
      <w:r>
        <w:rPr>
          <w:spacing w:val="-2"/>
          <w:sz w:val="22"/>
          <w:u w:val="single"/>
        </w:rPr>
        <w:t> </w:t>
      </w:r>
      <w:r>
        <w:rPr>
          <w:sz w:val="22"/>
          <w:u w:val="single"/>
        </w:rPr>
        <w:t>escoles</w:t>
      </w:r>
      <w:r>
        <w:rPr>
          <w:spacing w:val="-4"/>
          <w:sz w:val="22"/>
          <w:u w:val="single"/>
        </w:rPr>
        <w:t> </w:t>
      </w:r>
      <w:r>
        <w:rPr>
          <w:spacing w:val="-2"/>
          <w:sz w:val="22"/>
          <w:u w:val="single"/>
        </w:rPr>
        <w:t>bressol.</w:t>
      </w:r>
    </w:p>
    <w:p>
      <w:pPr>
        <w:pStyle w:val="ListParagraph"/>
        <w:numPr>
          <w:ilvl w:val="1"/>
          <w:numId w:val="11"/>
        </w:numPr>
        <w:tabs>
          <w:tab w:pos="2784" w:val="left" w:leader="none"/>
        </w:tabs>
        <w:spacing w:line="244" w:lineRule="auto" w:before="3" w:after="0"/>
        <w:ind w:left="2784" w:right="114" w:hanging="360"/>
        <w:jc w:val="both"/>
        <w:rPr>
          <w:sz w:val="22"/>
        </w:rPr>
      </w:pPr>
      <w:r>
        <w:rPr>
          <w:sz w:val="22"/>
        </w:rPr>
        <w:t>Línia d’ajuts econòmics de caràcter individual per a l’adquisició de</w:t>
      </w:r>
      <w:r>
        <w:rPr>
          <w:spacing w:val="80"/>
          <w:sz w:val="22"/>
        </w:rPr>
        <w:t> </w:t>
      </w:r>
      <w:r>
        <w:rPr>
          <w:sz w:val="22"/>
        </w:rPr>
        <w:t>llibres escolars, l’assistència a colònies i l’assistència a escoles bressol. Els destinataris dels ajuts són els alumnes matriculats en un centre del Priorat, sostingut amb fons públics de Catalunya, en qualsevol dels cursos dels ensenyaments de segon cicle d’educació infantil o d’ensenyaments obligatoris, durant el curs corresponent a la convocatòria. Aquesta actuació està inclosa en el Programa d’assistència i cooperació municipal establert amb la Diputació de Tarragona per a optimitzar la prestació de serveis municipals.</w:t>
      </w:r>
    </w:p>
    <w:p>
      <w:pPr>
        <w:pStyle w:val="ListParagraph"/>
        <w:numPr>
          <w:ilvl w:val="1"/>
          <w:numId w:val="11"/>
        </w:numPr>
        <w:tabs>
          <w:tab w:pos="2782" w:val="left" w:leader="none"/>
        </w:tabs>
        <w:spacing w:line="253" w:lineRule="exact" w:before="0" w:after="0"/>
        <w:ind w:left="2782" w:right="0" w:hanging="359"/>
        <w:jc w:val="both"/>
        <w:rPr>
          <w:sz w:val="22"/>
        </w:rPr>
      </w:pPr>
      <w:r>
        <w:rPr>
          <w:sz w:val="22"/>
        </w:rPr>
        <w:t>Pressupost:</w:t>
      </w:r>
      <w:r>
        <w:rPr>
          <w:spacing w:val="-3"/>
          <w:sz w:val="22"/>
        </w:rPr>
        <w:t> </w:t>
      </w:r>
      <w:r>
        <w:rPr>
          <w:sz w:val="22"/>
        </w:rPr>
        <w:t>17.500,00</w:t>
      </w:r>
      <w:r>
        <w:rPr>
          <w:spacing w:val="-1"/>
          <w:sz w:val="22"/>
        </w:rPr>
        <w:t> </w:t>
      </w:r>
      <w:r>
        <w:rPr>
          <w:spacing w:val="-10"/>
          <w:sz w:val="22"/>
        </w:rPr>
        <w:t>€</w:t>
      </w:r>
    </w:p>
    <w:p>
      <w:pPr>
        <w:pStyle w:val="ListParagraph"/>
        <w:numPr>
          <w:ilvl w:val="1"/>
          <w:numId w:val="11"/>
        </w:numPr>
        <w:tabs>
          <w:tab w:pos="2782" w:val="left" w:leader="none"/>
        </w:tabs>
        <w:spacing w:line="240" w:lineRule="auto" w:before="3" w:after="0"/>
        <w:ind w:left="2782" w:right="0" w:hanging="359"/>
        <w:jc w:val="both"/>
        <w:rPr>
          <w:sz w:val="22"/>
        </w:rPr>
      </w:pPr>
      <w:r>
        <w:rPr>
          <w:sz w:val="22"/>
        </w:rPr>
        <w:t>Beneficiaris:</w:t>
      </w:r>
      <w:r>
        <w:rPr>
          <w:spacing w:val="-13"/>
          <w:sz w:val="22"/>
        </w:rPr>
        <w:t> </w:t>
      </w:r>
      <w:r>
        <w:rPr>
          <w:sz w:val="22"/>
        </w:rPr>
        <w:t>Alumnes</w:t>
      </w:r>
      <w:r>
        <w:rPr>
          <w:spacing w:val="-5"/>
          <w:sz w:val="22"/>
        </w:rPr>
        <w:t> </w:t>
      </w:r>
      <w:r>
        <w:rPr>
          <w:sz w:val="22"/>
        </w:rPr>
        <w:t>de</w:t>
      </w:r>
      <w:r>
        <w:rPr>
          <w:spacing w:val="-3"/>
          <w:sz w:val="22"/>
        </w:rPr>
        <w:t> </w:t>
      </w:r>
      <w:r>
        <w:rPr>
          <w:sz w:val="22"/>
        </w:rPr>
        <w:t>la</w:t>
      </w:r>
      <w:r>
        <w:rPr>
          <w:spacing w:val="-3"/>
          <w:sz w:val="22"/>
        </w:rPr>
        <w:t> </w:t>
      </w:r>
      <w:r>
        <w:rPr>
          <w:spacing w:val="-2"/>
          <w:sz w:val="22"/>
        </w:rPr>
        <w:t>comarca</w:t>
      </w:r>
    </w:p>
    <w:p>
      <w:pPr>
        <w:pStyle w:val="BodyText"/>
        <w:spacing w:before="8"/>
      </w:pPr>
    </w:p>
    <w:p>
      <w:pPr>
        <w:pStyle w:val="ListParagraph"/>
        <w:numPr>
          <w:ilvl w:val="0"/>
          <w:numId w:val="11"/>
        </w:numPr>
        <w:tabs>
          <w:tab w:pos="2062" w:val="left" w:leader="none"/>
        </w:tabs>
        <w:spacing w:line="240" w:lineRule="auto" w:before="0" w:after="0"/>
        <w:ind w:left="2062" w:right="0" w:hanging="358"/>
        <w:jc w:val="left"/>
        <w:rPr>
          <w:sz w:val="22"/>
        </w:rPr>
      </w:pPr>
      <w:r>
        <w:rPr>
          <w:sz w:val="22"/>
          <w:u w:val="single"/>
        </w:rPr>
        <w:t>Ajuts</w:t>
      </w:r>
      <w:r>
        <w:rPr>
          <w:spacing w:val="-4"/>
          <w:sz w:val="22"/>
          <w:u w:val="single"/>
        </w:rPr>
        <w:t> </w:t>
      </w:r>
      <w:r>
        <w:rPr>
          <w:sz w:val="22"/>
          <w:u w:val="single"/>
        </w:rPr>
        <w:t>de</w:t>
      </w:r>
      <w:r>
        <w:rPr>
          <w:spacing w:val="-1"/>
          <w:sz w:val="22"/>
          <w:u w:val="single"/>
        </w:rPr>
        <w:t> </w:t>
      </w:r>
      <w:r>
        <w:rPr>
          <w:sz w:val="22"/>
          <w:u w:val="single"/>
        </w:rPr>
        <w:t>Serveis</w:t>
      </w:r>
      <w:r>
        <w:rPr>
          <w:spacing w:val="-1"/>
          <w:sz w:val="22"/>
          <w:u w:val="single"/>
        </w:rPr>
        <w:t> </w:t>
      </w:r>
      <w:r>
        <w:rPr>
          <w:spacing w:val="-2"/>
          <w:sz w:val="22"/>
          <w:u w:val="single"/>
        </w:rPr>
        <w:t>Socials.</w:t>
      </w:r>
    </w:p>
    <w:p>
      <w:pPr>
        <w:pStyle w:val="ListParagraph"/>
        <w:numPr>
          <w:ilvl w:val="1"/>
          <w:numId w:val="11"/>
        </w:numPr>
        <w:tabs>
          <w:tab w:pos="2784" w:val="left" w:leader="none"/>
        </w:tabs>
        <w:spacing w:line="242" w:lineRule="auto" w:before="3" w:after="0"/>
        <w:ind w:left="2784" w:right="117" w:hanging="360"/>
        <w:jc w:val="left"/>
        <w:rPr>
          <w:sz w:val="22"/>
        </w:rPr>
      </w:pPr>
      <w:r>
        <w:rPr>
          <w:sz w:val="22"/>
        </w:rPr>
        <w:t>Línia</w:t>
      </w:r>
      <w:r>
        <w:rPr>
          <w:spacing w:val="40"/>
          <w:sz w:val="22"/>
        </w:rPr>
        <w:t> </w:t>
      </w:r>
      <w:r>
        <w:rPr>
          <w:sz w:val="22"/>
        </w:rPr>
        <w:t>d’ajuts</w:t>
      </w:r>
      <w:r>
        <w:rPr>
          <w:spacing w:val="40"/>
          <w:sz w:val="22"/>
        </w:rPr>
        <w:t> </w:t>
      </w:r>
      <w:r>
        <w:rPr>
          <w:sz w:val="22"/>
        </w:rPr>
        <w:t>destinats</w:t>
      </w:r>
      <w:r>
        <w:rPr>
          <w:spacing w:val="40"/>
          <w:sz w:val="22"/>
        </w:rPr>
        <w:t> </w:t>
      </w:r>
      <w:r>
        <w:rPr>
          <w:sz w:val="22"/>
        </w:rPr>
        <w:t>a</w:t>
      </w:r>
      <w:r>
        <w:rPr>
          <w:spacing w:val="40"/>
          <w:sz w:val="22"/>
        </w:rPr>
        <w:t> </w:t>
      </w:r>
      <w:r>
        <w:rPr>
          <w:sz w:val="22"/>
        </w:rPr>
        <w:t>atendre</w:t>
      </w:r>
      <w:r>
        <w:rPr>
          <w:spacing w:val="40"/>
          <w:sz w:val="22"/>
        </w:rPr>
        <w:t> </w:t>
      </w:r>
      <w:r>
        <w:rPr>
          <w:sz w:val="22"/>
        </w:rPr>
        <w:t>les</w:t>
      </w:r>
      <w:r>
        <w:rPr>
          <w:spacing w:val="40"/>
          <w:sz w:val="22"/>
        </w:rPr>
        <w:t> </w:t>
      </w:r>
      <w:r>
        <w:rPr>
          <w:sz w:val="22"/>
        </w:rPr>
        <w:t>situacions</w:t>
      </w:r>
      <w:r>
        <w:rPr>
          <w:spacing w:val="40"/>
          <w:sz w:val="22"/>
        </w:rPr>
        <w:t> </w:t>
      </w:r>
      <w:r>
        <w:rPr>
          <w:sz w:val="22"/>
        </w:rPr>
        <w:t>individuals</w:t>
      </w:r>
      <w:r>
        <w:rPr>
          <w:spacing w:val="40"/>
          <w:sz w:val="22"/>
        </w:rPr>
        <w:t> </w:t>
      </w:r>
      <w:r>
        <w:rPr>
          <w:sz w:val="22"/>
        </w:rPr>
        <w:t>o</w:t>
      </w:r>
      <w:r>
        <w:rPr>
          <w:spacing w:val="40"/>
          <w:sz w:val="22"/>
        </w:rPr>
        <w:t> </w:t>
      </w:r>
      <w:r>
        <w:rPr>
          <w:sz w:val="22"/>
        </w:rPr>
        <w:t>familiars d’urgència social per cobrir les necessitats bàsiques.</w:t>
      </w:r>
    </w:p>
    <w:p>
      <w:pPr>
        <w:pStyle w:val="ListParagraph"/>
        <w:numPr>
          <w:ilvl w:val="1"/>
          <w:numId w:val="11"/>
        </w:numPr>
        <w:tabs>
          <w:tab w:pos="2782" w:val="left" w:leader="none"/>
        </w:tabs>
        <w:spacing w:line="240" w:lineRule="auto" w:before="3" w:after="0"/>
        <w:ind w:left="2782" w:right="0" w:hanging="359"/>
        <w:jc w:val="left"/>
        <w:rPr>
          <w:sz w:val="22"/>
        </w:rPr>
      </w:pPr>
      <w:r>
        <w:rPr>
          <w:sz w:val="22"/>
        </w:rPr>
        <w:t>Pressupost:</w:t>
      </w:r>
      <w:r>
        <w:rPr>
          <w:spacing w:val="-3"/>
          <w:sz w:val="22"/>
        </w:rPr>
        <w:t> </w:t>
      </w:r>
      <w:r>
        <w:rPr>
          <w:sz w:val="22"/>
        </w:rPr>
        <w:t>6.000,00</w:t>
      </w:r>
      <w:r>
        <w:rPr>
          <w:spacing w:val="-1"/>
          <w:sz w:val="22"/>
        </w:rPr>
        <w:t> </w:t>
      </w:r>
      <w:r>
        <w:rPr>
          <w:spacing w:val="-10"/>
          <w:sz w:val="22"/>
        </w:rPr>
        <w:t>€</w:t>
      </w:r>
    </w:p>
    <w:p>
      <w:pPr>
        <w:pStyle w:val="ListParagraph"/>
        <w:numPr>
          <w:ilvl w:val="1"/>
          <w:numId w:val="11"/>
        </w:numPr>
        <w:tabs>
          <w:tab w:pos="2784" w:val="left" w:leader="none"/>
        </w:tabs>
        <w:spacing w:line="242" w:lineRule="auto" w:before="3" w:after="0"/>
        <w:ind w:left="2784" w:right="118" w:hanging="360"/>
        <w:jc w:val="left"/>
        <w:rPr>
          <w:sz w:val="22"/>
        </w:rPr>
      </w:pPr>
      <w:r>
        <w:rPr>
          <w:sz w:val="22"/>
        </w:rPr>
        <w:t>Beneficiaris: Persones de la comarca del priorat en situació d’exclusió</w:t>
      </w:r>
      <w:r>
        <w:rPr>
          <w:spacing w:val="40"/>
          <w:sz w:val="22"/>
        </w:rPr>
        <w:t> </w:t>
      </w:r>
      <w:r>
        <w:rPr>
          <w:spacing w:val="-2"/>
          <w:sz w:val="22"/>
        </w:rPr>
        <w:t>social</w:t>
      </w:r>
    </w:p>
    <w:p>
      <w:pPr>
        <w:pStyle w:val="BodyText"/>
        <w:spacing w:before="6"/>
      </w:pPr>
    </w:p>
    <w:p>
      <w:pPr>
        <w:pStyle w:val="ListParagraph"/>
        <w:numPr>
          <w:ilvl w:val="0"/>
          <w:numId w:val="11"/>
        </w:numPr>
        <w:tabs>
          <w:tab w:pos="2062" w:val="left" w:leader="none"/>
        </w:tabs>
        <w:spacing w:line="240" w:lineRule="auto" w:before="0" w:after="0"/>
        <w:ind w:left="2062" w:right="0" w:hanging="358"/>
        <w:jc w:val="both"/>
        <w:rPr>
          <w:sz w:val="22"/>
        </w:rPr>
      </w:pPr>
      <w:r>
        <w:rPr>
          <w:sz w:val="22"/>
          <w:u w:val="single"/>
        </w:rPr>
        <w:t>Ajut</w:t>
      </w:r>
      <w:r>
        <w:rPr>
          <w:spacing w:val="-8"/>
          <w:sz w:val="22"/>
          <w:u w:val="single"/>
        </w:rPr>
        <w:t> </w:t>
      </w:r>
      <w:r>
        <w:rPr>
          <w:sz w:val="22"/>
          <w:u w:val="single"/>
        </w:rPr>
        <w:t>al</w:t>
      </w:r>
      <w:r>
        <w:rPr>
          <w:spacing w:val="-12"/>
          <w:sz w:val="22"/>
          <w:u w:val="single"/>
        </w:rPr>
        <w:t> </w:t>
      </w:r>
      <w:r>
        <w:rPr>
          <w:sz w:val="22"/>
          <w:u w:val="single"/>
        </w:rPr>
        <w:t>Taller</w:t>
      </w:r>
      <w:r>
        <w:rPr>
          <w:spacing w:val="-8"/>
          <w:sz w:val="22"/>
          <w:u w:val="single"/>
        </w:rPr>
        <w:t> </w:t>
      </w:r>
      <w:r>
        <w:rPr>
          <w:sz w:val="22"/>
          <w:u w:val="single"/>
        </w:rPr>
        <w:t>del</w:t>
      </w:r>
      <w:r>
        <w:rPr>
          <w:spacing w:val="-6"/>
          <w:sz w:val="22"/>
          <w:u w:val="single"/>
        </w:rPr>
        <w:t> </w:t>
      </w:r>
      <w:r>
        <w:rPr>
          <w:spacing w:val="-2"/>
          <w:sz w:val="22"/>
          <w:u w:val="single"/>
        </w:rPr>
        <w:t>Priorat.</w:t>
      </w:r>
    </w:p>
    <w:p>
      <w:pPr>
        <w:pStyle w:val="ListParagraph"/>
        <w:numPr>
          <w:ilvl w:val="1"/>
          <w:numId w:val="11"/>
        </w:numPr>
        <w:tabs>
          <w:tab w:pos="2784" w:val="left" w:leader="none"/>
        </w:tabs>
        <w:spacing w:line="244" w:lineRule="auto" w:before="3" w:after="0"/>
        <w:ind w:left="2784" w:right="118" w:hanging="360"/>
        <w:jc w:val="both"/>
        <w:rPr>
          <w:sz w:val="22"/>
        </w:rPr>
      </w:pPr>
      <w:r>
        <w:rPr>
          <w:sz w:val="22"/>
        </w:rPr>
        <w:t>Subvenció de caràcter nominatiu per a l’Entitat Privada d’Iniciativa</w:t>
      </w:r>
      <w:r>
        <w:rPr>
          <w:spacing w:val="40"/>
          <w:sz w:val="22"/>
        </w:rPr>
        <w:t> </w:t>
      </w:r>
      <w:r>
        <w:rPr>
          <w:sz w:val="22"/>
        </w:rPr>
        <w:t>Social el Taller del Priorat, SCCL per al desenvolupament d’un servei d’integració laboral i social de persones amb disminució. La subvenció es destinada a contribuir al pagament de les despeses de lloguer de les instal·lacions del Centre Especial de Treball i el taller ocupacional, d’acord amb el que estableix en el conveni signat entre el Consell Comarcal del Priorat i l’entitat en data 6 de març de 1996.</w:t>
      </w:r>
    </w:p>
    <w:p>
      <w:pPr>
        <w:pStyle w:val="ListParagraph"/>
        <w:numPr>
          <w:ilvl w:val="1"/>
          <w:numId w:val="11"/>
        </w:numPr>
        <w:tabs>
          <w:tab w:pos="2782" w:val="left" w:leader="none"/>
        </w:tabs>
        <w:spacing w:line="255" w:lineRule="exact" w:before="0" w:after="0"/>
        <w:ind w:left="2782" w:right="0" w:hanging="359"/>
        <w:jc w:val="both"/>
        <w:rPr>
          <w:sz w:val="22"/>
        </w:rPr>
      </w:pPr>
      <w:r>
        <w:rPr>
          <w:sz w:val="22"/>
        </w:rPr>
        <w:t>Pressupost:</w:t>
      </w:r>
      <w:r>
        <w:rPr>
          <w:spacing w:val="-3"/>
          <w:sz w:val="22"/>
        </w:rPr>
        <w:t> </w:t>
      </w:r>
      <w:r>
        <w:rPr>
          <w:sz w:val="22"/>
        </w:rPr>
        <w:t>6.250,00</w:t>
      </w:r>
      <w:r>
        <w:rPr>
          <w:spacing w:val="-2"/>
          <w:sz w:val="22"/>
        </w:rPr>
        <w:t> </w:t>
      </w:r>
      <w:r>
        <w:rPr>
          <w:spacing w:val="-5"/>
          <w:sz w:val="22"/>
        </w:rPr>
        <w:t>€.</w:t>
      </w:r>
    </w:p>
    <w:p>
      <w:pPr>
        <w:pStyle w:val="ListParagraph"/>
        <w:numPr>
          <w:ilvl w:val="1"/>
          <w:numId w:val="11"/>
        </w:numPr>
        <w:tabs>
          <w:tab w:pos="2782" w:val="left" w:leader="none"/>
        </w:tabs>
        <w:spacing w:line="240" w:lineRule="auto" w:before="4" w:after="0"/>
        <w:ind w:left="2782" w:right="0" w:hanging="359"/>
        <w:jc w:val="both"/>
        <w:rPr>
          <w:sz w:val="22"/>
        </w:rPr>
      </w:pPr>
      <w:r>
        <w:rPr>
          <w:spacing w:val="-2"/>
          <w:sz w:val="22"/>
        </w:rPr>
        <w:t>Beneficiaris: Taller</w:t>
      </w:r>
      <w:r>
        <w:rPr>
          <w:sz w:val="22"/>
        </w:rPr>
        <w:t> </w:t>
      </w:r>
      <w:r>
        <w:rPr>
          <w:spacing w:val="-2"/>
          <w:sz w:val="22"/>
        </w:rPr>
        <w:t>del</w:t>
      </w:r>
      <w:r>
        <w:rPr>
          <w:sz w:val="22"/>
        </w:rPr>
        <w:t> </w:t>
      </w:r>
      <w:r>
        <w:rPr>
          <w:spacing w:val="-2"/>
          <w:sz w:val="22"/>
        </w:rPr>
        <w:t>Priorat</w:t>
      </w:r>
    </w:p>
    <w:p>
      <w:pPr>
        <w:pStyle w:val="BodyText"/>
      </w:pPr>
    </w:p>
    <w:p>
      <w:pPr>
        <w:pStyle w:val="BodyText"/>
        <w:spacing w:before="3"/>
      </w:pPr>
    </w:p>
    <w:p>
      <w:pPr>
        <w:spacing w:line="228" w:lineRule="auto" w:before="0"/>
        <w:ind w:left="1344" w:right="137" w:firstLine="0"/>
        <w:jc w:val="both"/>
        <w:rPr>
          <w:rFonts w:ascii="Arial" w:hAnsi="Arial"/>
          <w:i/>
          <w:sz w:val="22"/>
        </w:rPr>
      </w:pPr>
      <w:r>
        <w:rPr>
          <w:rFonts w:ascii="Arial" w:hAnsi="Arial"/>
          <w:b/>
          <w:i/>
          <w:sz w:val="22"/>
        </w:rPr>
        <w:t>DILIGÈNCIA.- </w:t>
      </w:r>
      <w:r>
        <w:rPr>
          <w:rFonts w:ascii="Arial" w:hAnsi="Arial"/>
          <w:i/>
          <w:sz w:val="22"/>
        </w:rPr>
        <w:t>La poso jo, el secretari, per fer constar que aquest Pla ha estat aprovat pel Ple del Consell Comarcal del Priorat, en sessió celebrada el dia 10 de juliol de </w:t>
      </w:r>
      <w:r>
        <w:rPr>
          <w:rFonts w:ascii="Arial" w:hAnsi="Arial"/>
          <w:i/>
          <w:spacing w:val="-2"/>
          <w:sz w:val="22"/>
        </w:rPr>
        <w:t>2017.</w:t>
      </w:r>
    </w:p>
    <w:p>
      <w:pPr>
        <w:spacing w:before="229"/>
        <w:ind w:left="1344" w:right="0" w:firstLine="0"/>
        <w:jc w:val="both"/>
        <w:rPr>
          <w:rFonts w:ascii="Arial"/>
          <w:i/>
          <w:sz w:val="22"/>
        </w:rPr>
      </w:pPr>
      <w:r>
        <w:rPr>
          <w:rFonts w:ascii="Arial"/>
          <w:i/>
          <w:sz w:val="22"/>
        </w:rPr>
        <w:t>El</w:t>
      </w:r>
      <w:r>
        <w:rPr>
          <w:rFonts w:ascii="Arial"/>
          <w:i/>
          <w:spacing w:val="-4"/>
          <w:sz w:val="22"/>
        </w:rPr>
        <w:t> </w:t>
      </w:r>
      <w:r>
        <w:rPr>
          <w:rFonts w:ascii="Arial"/>
          <w:i/>
          <w:sz w:val="22"/>
        </w:rPr>
        <w:t>secretari</w:t>
      </w:r>
      <w:r>
        <w:rPr>
          <w:rFonts w:ascii="Arial"/>
          <w:i/>
          <w:spacing w:val="-4"/>
          <w:sz w:val="22"/>
        </w:rPr>
        <w:t> </w:t>
      </w:r>
      <w:r>
        <w:rPr>
          <w:rFonts w:ascii="Arial"/>
          <w:i/>
          <w:sz w:val="22"/>
        </w:rPr>
        <w:t>del</w:t>
      </w:r>
      <w:r>
        <w:rPr>
          <w:rFonts w:ascii="Arial"/>
          <w:i/>
          <w:spacing w:val="-3"/>
          <w:sz w:val="22"/>
        </w:rPr>
        <w:t> </w:t>
      </w:r>
      <w:r>
        <w:rPr>
          <w:rFonts w:ascii="Arial"/>
          <w:i/>
          <w:sz w:val="22"/>
        </w:rPr>
        <w:t>Consell</w:t>
      </w:r>
      <w:r>
        <w:rPr>
          <w:rFonts w:ascii="Arial"/>
          <w:i/>
          <w:spacing w:val="-4"/>
          <w:sz w:val="22"/>
        </w:rPr>
        <w:t> </w:t>
      </w:r>
      <w:r>
        <w:rPr>
          <w:rFonts w:ascii="Arial"/>
          <w:i/>
          <w:sz w:val="22"/>
        </w:rPr>
        <w:t>Comarcal</w:t>
      </w:r>
      <w:r>
        <w:rPr>
          <w:rFonts w:ascii="Arial"/>
          <w:i/>
          <w:spacing w:val="-4"/>
          <w:sz w:val="22"/>
        </w:rPr>
        <w:t> </w:t>
      </w:r>
      <w:r>
        <w:rPr>
          <w:rFonts w:ascii="Arial"/>
          <w:i/>
          <w:sz w:val="22"/>
        </w:rPr>
        <w:t>del</w:t>
      </w:r>
      <w:r>
        <w:rPr>
          <w:rFonts w:ascii="Arial"/>
          <w:i/>
          <w:spacing w:val="-3"/>
          <w:sz w:val="22"/>
        </w:rPr>
        <w:t> </w:t>
      </w:r>
      <w:r>
        <w:rPr>
          <w:rFonts w:ascii="Arial"/>
          <w:i/>
          <w:spacing w:val="-2"/>
          <w:sz w:val="22"/>
        </w:rPr>
        <w:t>Priorat,</w:t>
      </w:r>
    </w:p>
    <w:p>
      <w:pPr>
        <w:pStyle w:val="BodyText"/>
        <w:rPr>
          <w:rFonts w:ascii="Arial"/>
          <w:i/>
          <w:sz w:val="14"/>
        </w:rPr>
      </w:pPr>
    </w:p>
    <w:p>
      <w:pPr>
        <w:pStyle w:val="BodyText"/>
        <w:rPr>
          <w:rFonts w:ascii="Arial"/>
          <w:i/>
          <w:sz w:val="14"/>
        </w:rPr>
      </w:pPr>
    </w:p>
    <w:p>
      <w:pPr>
        <w:pStyle w:val="BodyText"/>
        <w:rPr>
          <w:rFonts w:ascii="Arial"/>
          <w:i/>
          <w:sz w:val="14"/>
        </w:rPr>
      </w:pPr>
    </w:p>
    <w:p>
      <w:pPr>
        <w:pStyle w:val="BodyText"/>
        <w:rPr>
          <w:rFonts w:ascii="Arial"/>
          <w:i/>
          <w:sz w:val="14"/>
        </w:rPr>
      </w:pPr>
    </w:p>
    <w:p>
      <w:pPr>
        <w:pStyle w:val="BodyText"/>
        <w:rPr>
          <w:rFonts w:ascii="Arial"/>
          <w:i/>
          <w:sz w:val="14"/>
        </w:rPr>
      </w:pPr>
    </w:p>
    <w:p>
      <w:pPr>
        <w:pStyle w:val="BodyText"/>
        <w:rPr>
          <w:rFonts w:ascii="Arial"/>
          <w:i/>
          <w:sz w:val="14"/>
        </w:rPr>
      </w:pPr>
    </w:p>
    <w:p>
      <w:pPr>
        <w:pStyle w:val="BodyText"/>
        <w:rPr>
          <w:rFonts w:ascii="Arial"/>
          <w:i/>
          <w:sz w:val="14"/>
        </w:rPr>
      </w:pPr>
    </w:p>
    <w:p>
      <w:pPr>
        <w:pStyle w:val="BodyText"/>
        <w:spacing w:before="66"/>
        <w:rPr>
          <w:rFonts w:ascii="Arial"/>
          <w:i/>
          <w:sz w:val="14"/>
        </w:rPr>
      </w:pPr>
    </w:p>
    <w:p>
      <w:pPr>
        <w:spacing w:before="1"/>
        <w:ind w:left="1856" w:right="0" w:hanging="414"/>
        <w:jc w:val="left"/>
        <w:rPr>
          <w:sz w:val="14"/>
        </w:rPr>
      </w:pPr>
      <w:r>
        <w:rPr>
          <w:sz w:val="14"/>
        </w:rPr>
        <w:t>Palau</w:t>
      </w:r>
      <w:r>
        <w:rPr>
          <w:spacing w:val="-5"/>
          <w:sz w:val="14"/>
        </w:rPr>
        <w:t> </w:t>
      </w:r>
      <w:r>
        <w:rPr>
          <w:sz w:val="14"/>
        </w:rPr>
        <w:t>dels</w:t>
      </w:r>
      <w:r>
        <w:rPr>
          <w:spacing w:val="-4"/>
          <w:sz w:val="14"/>
        </w:rPr>
        <w:t> </w:t>
      </w:r>
      <w:r>
        <w:rPr>
          <w:sz w:val="14"/>
        </w:rPr>
        <w:t>Comtes</w:t>
      </w:r>
      <w:r>
        <w:rPr>
          <w:spacing w:val="-2"/>
          <w:sz w:val="14"/>
        </w:rPr>
        <w:t> </w:t>
      </w:r>
      <w:r>
        <w:rPr>
          <w:sz w:val="14"/>
        </w:rPr>
        <w:t>d’Azara</w:t>
      </w:r>
      <w:r>
        <w:rPr>
          <w:spacing w:val="-2"/>
          <w:sz w:val="14"/>
        </w:rPr>
        <w:t> </w:t>
      </w:r>
      <w:r>
        <w:rPr>
          <w:sz w:val="14"/>
        </w:rPr>
        <w:t>|</w:t>
      </w:r>
      <w:r>
        <w:rPr>
          <w:spacing w:val="-4"/>
          <w:sz w:val="14"/>
        </w:rPr>
        <w:t> </w:t>
      </w:r>
      <w:r>
        <w:rPr>
          <w:sz w:val="14"/>
        </w:rPr>
        <w:t>Plaça</w:t>
      </w:r>
      <w:r>
        <w:rPr>
          <w:spacing w:val="-2"/>
          <w:sz w:val="14"/>
        </w:rPr>
        <w:t> </w:t>
      </w:r>
      <w:r>
        <w:rPr>
          <w:sz w:val="14"/>
        </w:rPr>
        <w:t>de</w:t>
      </w:r>
      <w:r>
        <w:rPr>
          <w:spacing w:val="-4"/>
          <w:sz w:val="14"/>
        </w:rPr>
        <w:t> </w:t>
      </w:r>
      <w:r>
        <w:rPr>
          <w:sz w:val="14"/>
        </w:rPr>
        <w:t>la</w:t>
      </w:r>
      <w:r>
        <w:rPr>
          <w:spacing w:val="-4"/>
          <w:sz w:val="14"/>
        </w:rPr>
        <w:t> </w:t>
      </w:r>
      <w:r>
        <w:rPr>
          <w:sz w:val="14"/>
        </w:rPr>
        <w:t>Quartera,</w:t>
      </w:r>
      <w:r>
        <w:rPr>
          <w:spacing w:val="-5"/>
          <w:sz w:val="14"/>
        </w:rPr>
        <w:t> </w:t>
      </w:r>
      <w:r>
        <w:rPr>
          <w:sz w:val="14"/>
        </w:rPr>
        <w:t>1</w:t>
      </w:r>
      <w:r>
        <w:rPr>
          <w:spacing w:val="-2"/>
          <w:sz w:val="14"/>
        </w:rPr>
        <w:t> </w:t>
      </w:r>
      <w:r>
        <w:rPr>
          <w:sz w:val="14"/>
        </w:rPr>
        <w:t>|</w:t>
      </w:r>
      <w:r>
        <w:rPr>
          <w:spacing w:val="-4"/>
          <w:sz w:val="14"/>
        </w:rPr>
        <w:t> </w:t>
      </w:r>
      <w:r>
        <w:rPr>
          <w:sz w:val="14"/>
        </w:rPr>
        <w:t>43730</w:t>
      </w:r>
      <w:r>
        <w:rPr>
          <w:spacing w:val="-4"/>
          <w:sz w:val="14"/>
        </w:rPr>
        <w:t> </w:t>
      </w:r>
      <w:r>
        <w:rPr>
          <w:sz w:val="14"/>
        </w:rPr>
        <w:t>Falset</w:t>
      </w:r>
      <w:r>
        <w:rPr>
          <w:spacing w:val="-1"/>
          <w:sz w:val="14"/>
        </w:rPr>
        <w:t> </w:t>
      </w:r>
      <w:r>
        <w:rPr>
          <w:sz w:val="14"/>
        </w:rPr>
        <w:t>|</w:t>
      </w:r>
      <w:r>
        <w:rPr>
          <w:spacing w:val="-6"/>
          <w:sz w:val="14"/>
        </w:rPr>
        <w:t> </w:t>
      </w:r>
      <w:r>
        <w:rPr>
          <w:sz w:val="14"/>
        </w:rPr>
        <w:t>Tel.</w:t>
      </w:r>
      <w:r>
        <w:rPr>
          <w:spacing w:val="-5"/>
          <w:sz w:val="14"/>
        </w:rPr>
        <w:t> </w:t>
      </w:r>
      <w:r>
        <w:rPr>
          <w:sz w:val="14"/>
        </w:rPr>
        <w:t>977830119</w:t>
      </w:r>
      <w:r>
        <w:rPr>
          <w:spacing w:val="-2"/>
          <w:sz w:val="14"/>
        </w:rPr>
        <w:t> </w:t>
      </w:r>
      <w:r>
        <w:rPr>
          <w:sz w:val="14"/>
        </w:rPr>
        <w:t>|</w:t>
      </w:r>
      <w:r>
        <w:rPr>
          <w:spacing w:val="-4"/>
          <w:sz w:val="14"/>
        </w:rPr>
        <w:t> </w:t>
      </w:r>
      <w:r>
        <w:rPr>
          <w:sz w:val="14"/>
        </w:rPr>
        <w:t>Fax.</w:t>
      </w:r>
      <w:r>
        <w:rPr>
          <w:spacing w:val="-3"/>
          <w:sz w:val="14"/>
        </w:rPr>
        <w:t> </w:t>
      </w:r>
      <w:r>
        <w:rPr>
          <w:sz w:val="14"/>
        </w:rPr>
        <w:t>977830564</w:t>
      </w:r>
      <w:r>
        <w:rPr>
          <w:spacing w:val="-2"/>
          <w:sz w:val="14"/>
        </w:rPr>
        <w:t> </w:t>
      </w:r>
      <w:r>
        <w:rPr>
          <w:sz w:val="14"/>
        </w:rPr>
        <w:t>|</w:t>
      </w:r>
      <w:r>
        <w:rPr>
          <w:spacing w:val="-4"/>
          <w:sz w:val="14"/>
        </w:rPr>
        <w:t> </w:t>
      </w:r>
      <w:hyperlink r:id="rId9">
        <w:r>
          <w:rPr>
            <w:sz w:val="14"/>
          </w:rPr>
          <w:t>consellcomarcal</w:t>
        </w:r>
        <w:r>
          <w:rPr>
            <w:spacing w:val="-25"/>
            <w:sz w:val="14"/>
          </w:rPr>
          <w:t> </w:t>
        </w:r>
        <w:r>
          <w:rPr>
            <w:position w:val="1"/>
            <w:sz w:val="14"/>
          </w:rPr>
          <w:t>@</w:t>
        </w:r>
        <w:r>
          <w:rPr>
            <w:sz w:val="14"/>
          </w:rPr>
          <w:t>priorat.cat</w:t>
        </w:r>
      </w:hyperlink>
      <w:r>
        <w:rPr>
          <w:spacing w:val="40"/>
          <w:sz w:val="14"/>
        </w:rPr>
        <w:t> </w:t>
      </w:r>
      <w:r>
        <w:rPr>
          <w:color w:val="171311"/>
          <w:sz w:val="14"/>
        </w:rPr>
        <w:t>N.I.F.: P-9300009-I </w:t>
      </w:r>
      <w:r>
        <w:rPr>
          <w:sz w:val="14"/>
        </w:rPr>
        <w:t>| </w:t>
      </w:r>
      <w:r>
        <w:rPr>
          <w:color w:val="171311"/>
          <w:sz w:val="14"/>
        </w:rPr>
        <w:t>Núm del Registre d’Entitats Locals 0602008 </w:t>
      </w:r>
      <w:r>
        <w:rPr>
          <w:sz w:val="14"/>
        </w:rPr>
        <w:t>|</w:t>
      </w:r>
      <w:r>
        <w:rPr>
          <w:spacing w:val="40"/>
          <w:sz w:val="14"/>
        </w:rPr>
        <w:t> </w:t>
      </w:r>
      <w:r>
        <w:rPr>
          <w:color w:val="171311"/>
          <w:sz w:val="14"/>
        </w:rPr>
        <w:t>Núm del Registre d’Entitats Locals de Catalunya: 29</w:t>
      </w:r>
    </w:p>
    <w:sectPr>
      <w:pgSz w:w="11900" w:h="16840"/>
      <w:pgMar w:header="344" w:footer="0" w:top="2280" w:bottom="280" w:left="3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Trebuchet MS">
    <w:altName w:val="Trebuchet MS"/>
    <w:charset w:val="1"/>
    <w:family w:val="swiss"/>
    <w:pitch w:val="variable"/>
  </w:font>
  <w:font w:name="Courier New">
    <w:altName w:val="Courier New"/>
    <w:charset w:val="1"/>
    <w:family w:val="modern"/>
    <w:pitch w:val="default"/>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70752">
          <wp:simplePos x="0" y="0"/>
          <wp:positionH relativeFrom="page">
            <wp:posOffset>872489</wp:posOffset>
          </wp:positionH>
          <wp:positionV relativeFrom="page">
            <wp:posOffset>218440</wp:posOffset>
          </wp:positionV>
          <wp:extent cx="6362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36269" cy="942340"/>
                  </a:xfrm>
                  <a:prstGeom prst="rect">
                    <a:avLst/>
                  </a:prstGeom>
                </pic:spPr>
              </pic:pic>
            </a:graphicData>
          </a:graphic>
        </wp:anchor>
      </w:drawing>
    </w:r>
    <w:r>
      <w:rPr/>
      <mc:AlternateContent>
        <mc:Choice Requires="wps">
          <w:drawing>
            <wp:anchor distT="0" distB="0" distL="0" distR="0" allowOverlap="1" layoutInCell="1" locked="0" behindDoc="1" simplePos="0" relativeHeight="487371264">
              <wp:simplePos x="0" y="0"/>
              <wp:positionH relativeFrom="page">
                <wp:posOffset>643890</wp:posOffset>
              </wp:positionH>
              <wp:positionV relativeFrom="page">
                <wp:posOffset>1153760</wp:posOffset>
              </wp:positionV>
              <wp:extent cx="1097915" cy="3136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97915" cy="313690"/>
                      </a:xfrm>
                      <a:prstGeom prst="rect">
                        <a:avLst/>
                      </a:prstGeom>
                    </wps:spPr>
                    <wps:txbx>
                      <w:txbxContent>
                        <w:p>
                          <w:pPr>
                            <w:spacing w:before="13"/>
                            <w:ind w:left="370" w:right="18" w:hanging="350"/>
                            <w:jc w:val="left"/>
                            <w:rPr>
                              <w:rFonts w:ascii="Arial"/>
                              <w:b/>
                              <w:sz w:val="20"/>
                            </w:rPr>
                          </w:pPr>
                          <w:r>
                            <w:rPr>
                              <w:rFonts w:ascii="Arial"/>
                              <w:b/>
                              <w:sz w:val="20"/>
                            </w:rPr>
                            <w:t>Consell</w:t>
                          </w:r>
                          <w:r>
                            <w:rPr>
                              <w:rFonts w:ascii="Arial"/>
                              <w:b/>
                              <w:spacing w:val="-14"/>
                              <w:sz w:val="20"/>
                            </w:rPr>
                            <w:t> </w:t>
                          </w:r>
                          <w:r>
                            <w:rPr>
                              <w:rFonts w:ascii="Arial"/>
                              <w:b/>
                              <w:sz w:val="20"/>
                            </w:rPr>
                            <w:t>Comarcal del Priorat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00001pt;margin-top:90.847267pt;width:86.45pt;height:24.7pt;mso-position-horizontal-relative:page;mso-position-vertical-relative:page;z-index:-15945216" type="#_x0000_t202" id="docshape1" filled="false" stroked="false">
              <v:textbox inset="0,0,0,0">
                <w:txbxContent>
                  <w:p>
                    <w:pPr>
                      <w:spacing w:before="13"/>
                      <w:ind w:left="370" w:right="18" w:hanging="350"/>
                      <w:jc w:val="left"/>
                      <w:rPr>
                        <w:rFonts w:ascii="Arial"/>
                        <w:b/>
                        <w:sz w:val="20"/>
                      </w:rPr>
                    </w:pPr>
                    <w:r>
                      <w:rPr>
                        <w:rFonts w:ascii="Arial"/>
                        <w:b/>
                        <w:sz w:val="20"/>
                      </w:rPr>
                      <w:t>Consell</w:t>
                    </w:r>
                    <w:r>
                      <w:rPr>
                        <w:rFonts w:ascii="Arial"/>
                        <w:b/>
                        <w:spacing w:val="-14"/>
                        <w:sz w:val="20"/>
                      </w:rPr>
                      <w:t> </w:t>
                    </w:r>
                    <w:r>
                      <w:rPr>
                        <w:rFonts w:ascii="Arial"/>
                        <w:b/>
                        <w:sz w:val="20"/>
                      </w:rPr>
                      <w:t>Comarcal del Priorat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7"/>
      <w:numFmt w:val="decimal"/>
      <w:lvlText w:val="%1."/>
      <w:lvlJc w:val="left"/>
      <w:pPr>
        <w:ind w:left="2064" w:hanging="360"/>
        <w:jc w:val="left"/>
      </w:pPr>
      <w:rPr>
        <w:rFonts w:hint="default" w:ascii="Microsoft Sans Serif" w:hAnsi="Microsoft Sans Serif" w:eastAsia="Microsoft Sans Serif" w:cs="Microsoft Sans Serif"/>
        <w:b w:val="0"/>
        <w:bCs w:val="0"/>
        <w:i w:val="0"/>
        <w:iCs w:val="0"/>
        <w:spacing w:val="0"/>
        <w:w w:val="100"/>
        <w:sz w:val="22"/>
        <w:szCs w:val="22"/>
        <w:lang w:val="ca-ES" w:eastAsia="en-US" w:bidi="ar-SA"/>
      </w:rPr>
    </w:lvl>
    <w:lvl w:ilvl="1">
      <w:start w:val="0"/>
      <w:numFmt w:val="bullet"/>
      <w:lvlText w:val="o"/>
      <w:lvlJc w:val="left"/>
      <w:pPr>
        <w:ind w:left="2784" w:hanging="360"/>
      </w:pPr>
      <w:rPr>
        <w:rFonts w:hint="default" w:ascii="Courier New" w:hAnsi="Courier New" w:eastAsia="Courier New" w:cs="Courier New"/>
        <w:b w:val="0"/>
        <w:bCs w:val="0"/>
        <w:i w:val="0"/>
        <w:iCs w:val="0"/>
        <w:spacing w:val="0"/>
        <w:w w:val="100"/>
        <w:sz w:val="20"/>
        <w:szCs w:val="20"/>
        <w:lang w:val="ca-ES" w:eastAsia="en-US" w:bidi="ar-SA"/>
      </w:rPr>
    </w:lvl>
    <w:lvl w:ilvl="2">
      <w:start w:val="0"/>
      <w:numFmt w:val="bullet"/>
      <w:lvlText w:val="•"/>
      <w:lvlJc w:val="left"/>
      <w:pPr>
        <w:ind w:left="3577" w:hanging="360"/>
      </w:pPr>
      <w:rPr>
        <w:rFonts w:hint="default"/>
        <w:lang w:val="ca-ES" w:eastAsia="en-US" w:bidi="ar-SA"/>
      </w:rPr>
    </w:lvl>
    <w:lvl w:ilvl="3">
      <w:start w:val="0"/>
      <w:numFmt w:val="bullet"/>
      <w:lvlText w:val="•"/>
      <w:lvlJc w:val="left"/>
      <w:pPr>
        <w:ind w:left="4375" w:hanging="360"/>
      </w:pPr>
      <w:rPr>
        <w:rFonts w:hint="default"/>
        <w:lang w:val="ca-ES" w:eastAsia="en-US" w:bidi="ar-SA"/>
      </w:rPr>
    </w:lvl>
    <w:lvl w:ilvl="4">
      <w:start w:val="0"/>
      <w:numFmt w:val="bullet"/>
      <w:lvlText w:val="•"/>
      <w:lvlJc w:val="left"/>
      <w:pPr>
        <w:ind w:left="5173" w:hanging="360"/>
      </w:pPr>
      <w:rPr>
        <w:rFonts w:hint="default"/>
        <w:lang w:val="ca-ES" w:eastAsia="en-US" w:bidi="ar-SA"/>
      </w:rPr>
    </w:lvl>
    <w:lvl w:ilvl="5">
      <w:start w:val="0"/>
      <w:numFmt w:val="bullet"/>
      <w:lvlText w:val="•"/>
      <w:lvlJc w:val="left"/>
      <w:pPr>
        <w:ind w:left="5971" w:hanging="360"/>
      </w:pPr>
      <w:rPr>
        <w:rFonts w:hint="default"/>
        <w:lang w:val="ca-ES" w:eastAsia="en-US" w:bidi="ar-SA"/>
      </w:rPr>
    </w:lvl>
    <w:lvl w:ilvl="6">
      <w:start w:val="0"/>
      <w:numFmt w:val="bullet"/>
      <w:lvlText w:val="•"/>
      <w:lvlJc w:val="left"/>
      <w:pPr>
        <w:ind w:left="6768" w:hanging="360"/>
      </w:pPr>
      <w:rPr>
        <w:rFonts w:hint="default"/>
        <w:lang w:val="ca-ES" w:eastAsia="en-US" w:bidi="ar-SA"/>
      </w:rPr>
    </w:lvl>
    <w:lvl w:ilvl="7">
      <w:start w:val="0"/>
      <w:numFmt w:val="bullet"/>
      <w:lvlText w:val="•"/>
      <w:lvlJc w:val="left"/>
      <w:pPr>
        <w:ind w:left="7566" w:hanging="360"/>
      </w:pPr>
      <w:rPr>
        <w:rFonts w:hint="default"/>
        <w:lang w:val="ca-ES" w:eastAsia="en-US" w:bidi="ar-SA"/>
      </w:rPr>
    </w:lvl>
    <w:lvl w:ilvl="8">
      <w:start w:val="0"/>
      <w:numFmt w:val="bullet"/>
      <w:lvlText w:val="•"/>
      <w:lvlJc w:val="left"/>
      <w:pPr>
        <w:ind w:left="8364" w:hanging="360"/>
      </w:pPr>
      <w:rPr>
        <w:rFonts w:hint="default"/>
        <w:lang w:val="ca-ES" w:eastAsia="en-US" w:bidi="ar-SA"/>
      </w:rPr>
    </w:lvl>
  </w:abstractNum>
  <w:abstractNum w:abstractNumId="8">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spacing w:val="0"/>
        <w:w w:val="100"/>
        <w:sz w:val="20"/>
        <w:szCs w:val="20"/>
        <w:lang w:val="ca-ES" w:eastAsia="en-US" w:bidi="ar-SA"/>
      </w:rPr>
    </w:lvl>
    <w:lvl w:ilvl="1">
      <w:start w:val="0"/>
      <w:numFmt w:val="bullet"/>
      <w:lvlText w:val="•"/>
      <w:lvlJc w:val="left"/>
      <w:pPr>
        <w:ind w:left="1516" w:hanging="360"/>
      </w:pPr>
      <w:rPr>
        <w:rFonts w:hint="default"/>
        <w:lang w:val="ca-ES" w:eastAsia="en-US" w:bidi="ar-SA"/>
      </w:rPr>
    </w:lvl>
    <w:lvl w:ilvl="2">
      <w:start w:val="0"/>
      <w:numFmt w:val="bullet"/>
      <w:lvlText w:val="•"/>
      <w:lvlJc w:val="left"/>
      <w:pPr>
        <w:ind w:left="1953" w:hanging="360"/>
      </w:pPr>
      <w:rPr>
        <w:rFonts w:hint="default"/>
        <w:lang w:val="ca-ES" w:eastAsia="en-US" w:bidi="ar-SA"/>
      </w:rPr>
    </w:lvl>
    <w:lvl w:ilvl="3">
      <w:start w:val="0"/>
      <w:numFmt w:val="bullet"/>
      <w:lvlText w:val="•"/>
      <w:lvlJc w:val="left"/>
      <w:pPr>
        <w:ind w:left="2390" w:hanging="360"/>
      </w:pPr>
      <w:rPr>
        <w:rFonts w:hint="default"/>
        <w:lang w:val="ca-ES" w:eastAsia="en-US" w:bidi="ar-SA"/>
      </w:rPr>
    </w:lvl>
    <w:lvl w:ilvl="4">
      <w:start w:val="0"/>
      <w:numFmt w:val="bullet"/>
      <w:lvlText w:val="•"/>
      <w:lvlJc w:val="left"/>
      <w:pPr>
        <w:ind w:left="2827" w:hanging="360"/>
      </w:pPr>
      <w:rPr>
        <w:rFonts w:hint="default"/>
        <w:lang w:val="ca-ES" w:eastAsia="en-US" w:bidi="ar-SA"/>
      </w:rPr>
    </w:lvl>
    <w:lvl w:ilvl="5">
      <w:start w:val="0"/>
      <w:numFmt w:val="bullet"/>
      <w:lvlText w:val="•"/>
      <w:lvlJc w:val="left"/>
      <w:pPr>
        <w:ind w:left="3263" w:hanging="360"/>
      </w:pPr>
      <w:rPr>
        <w:rFonts w:hint="default"/>
        <w:lang w:val="ca-ES" w:eastAsia="en-US" w:bidi="ar-SA"/>
      </w:rPr>
    </w:lvl>
    <w:lvl w:ilvl="6">
      <w:start w:val="0"/>
      <w:numFmt w:val="bullet"/>
      <w:lvlText w:val="•"/>
      <w:lvlJc w:val="left"/>
      <w:pPr>
        <w:ind w:left="3700" w:hanging="360"/>
      </w:pPr>
      <w:rPr>
        <w:rFonts w:hint="default"/>
        <w:lang w:val="ca-ES" w:eastAsia="en-US" w:bidi="ar-SA"/>
      </w:rPr>
    </w:lvl>
    <w:lvl w:ilvl="7">
      <w:start w:val="0"/>
      <w:numFmt w:val="bullet"/>
      <w:lvlText w:val="•"/>
      <w:lvlJc w:val="left"/>
      <w:pPr>
        <w:ind w:left="4137" w:hanging="360"/>
      </w:pPr>
      <w:rPr>
        <w:rFonts w:hint="default"/>
        <w:lang w:val="ca-ES" w:eastAsia="en-US" w:bidi="ar-SA"/>
      </w:rPr>
    </w:lvl>
    <w:lvl w:ilvl="8">
      <w:start w:val="0"/>
      <w:numFmt w:val="bullet"/>
      <w:lvlText w:val="•"/>
      <w:lvlJc w:val="left"/>
      <w:pPr>
        <w:ind w:left="4574" w:hanging="360"/>
      </w:pPr>
      <w:rPr>
        <w:rFonts w:hint="default"/>
        <w:lang w:val="ca-ES" w:eastAsia="en-US" w:bidi="ar-SA"/>
      </w:rPr>
    </w:lvl>
  </w:abstractNum>
  <w:abstractNum w:abstractNumId="7">
    <w:multiLevelType w:val="hybridMultilevel"/>
    <w:lvl w:ilvl="0">
      <w:start w:val="0"/>
      <w:numFmt w:val="bullet"/>
      <w:lvlText w:val="o"/>
      <w:lvlJc w:val="left"/>
      <w:pPr>
        <w:ind w:left="360" w:hanging="360"/>
      </w:pPr>
      <w:rPr>
        <w:rFonts w:hint="default" w:ascii="Courier New" w:hAnsi="Courier New" w:eastAsia="Courier New" w:cs="Courier New"/>
        <w:b w:val="0"/>
        <w:bCs w:val="0"/>
        <w:i w:val="0"/>
        <w:iCs w:val="0"/>
        <w:spacing w:val="0"/>
        <w:w w:val="100"/>
        <w:sz w:val="20"/>
        <w:szCs w:val="20"/>
        <w:lang w:val="ca-ES" w:eastAsia="en-US" w:bidi="ar-SA"/>
      </w:rPr>
    </w:lvl>
    <w:lvl w:ilvl="1">
      <w:start w:val="0"/>
      <w:numFmt w:val="bullet"/>
      <w:lvlText w:val="•"/>
      <w:lvlJc w:val="left"/>
      <w:pPr>
        <w:ind w:left="1067" w:hanging="360"/>
      </w:pPr>
      <w:rPr>
        <w:rFonts w:hint="default"/>
        <w:lang w:val="ca-ES" w:eastAsia="en-US" w:bidi="ar-SA"/>
      </w:rPr>
    </w:lvl>
    <w:lvl w:ilvl="2">
      <w:start w:val="0"/>
      <w:numFmt w:val="bullet"/>
      <w:lvlText w:val="•"/>
      <w:lvlJc w:val="left"/>
      <w:pPr>
        <w:ind w:left="1775" w:hanging="360"/>
      </w:pPr>
      <w:rPr>
        <w:rFonts w:hint="default"/>
        <w:lang w:val="ca-ES" w:eastAsia="en-US" w:bidi="ar-SA"/>
      </w:rPr>
    </w:lvl>
    <w:lvl w:ilvl="3">
      <w:start w:val="0"/>
      <w:numFmt w:val="bullet"/>
      <w:lvlText w:val="•"/>
      <w:lvlJc w:val="left"/>
      <w:pPr>
        <w:ind w:left="2482" w:hanging="360"/>
      </w:pPr>
      <w:rPr>
        <w:rFonts w:hint="default"/>
        <w:lang w:val="ca-ES" w:eastAsia="en-US" w:bidi="ar-SA"/>
      </w:rPr>
    </w:lvl>
    <w:lvl w:ilvl="4">
      <w:start w:val="0"/>
      <w:numFmt w:val="bullet"/>
      <w:lvlText w:val="•"/>
      <w:lvlJc w:val="left"/>
      <w:pPr>
        <w:ind w:left="3190" w:hanging="360"/>
      </w:pPr>
      <w:rPr>
        <w:rFonts w:hint="default"/>
        <w:lang w:val="ca-ES" w:eastAsia="en-US" w:bidi="ar-SA"/>
      </w:rPr>
    </w:lvl>
    <w:lvl w:ilvl="5">
      <w:start w:val="0"/>
      <w:numFmt w:val="bullet"/>
      <w:lvlText w:val="•"/>
      <w:lvlJc w:val="left"/>
      <w:pPr>
        <w:ind w:left="3897" w:hanging="360"/>
      </w:pPr>
      <w:rPr>
        <w:rFonts w:hint="default"/>
        <w:lang w:val="ca-ES" w:eastAsia="en-US" w:bidi="ar-SA"/>
      </w:rPr>
    </w:lvl>
    <w:lvl w:ilvl="6">
      <w:start w:val="0"/>
      <w:numFmt w:val="bullet"/>
      <w:lvlText w:val="•"/>
      <w:lvlJc w:val="left"/>
      <w:pPr>
        <w:ind w:left="4605" w:hanging="360"/>
      </w:pPr>
      <w:rPr>
        <w:rFonts w:hint="default"/>
        <w:lang w:val="ca-ES" w:eastAsia="en-US" w:bidi="ar-SA"/>
      </w:rPr>
    </w:lvl>
    <w:lvl w:ilvl="7">
      <w:start w:val="0"/>
      <w:numFmt w:val="bullet"/>
      <w:lvlText w:val="•"/>
      <w:lvlJc w:val="left"/>
      <w:pPr>
        <w:ind w:left="5312" w:hanging="360"/>
      </w:pPr>
      <w:rPr>
        <w:rFonts w:hint="default"/>
        <w:lang w:val="ca-ES" w:eastAsia="en-US" w:bidi="ar-SA"/>
      </w:rPr>
    </w:lvl>
    <w:lvl w:ilvl="8">
      <w:start w:val="0"/>
      <w:numFmt w:val="bullet"/>
      <w:lvlText w:val="•"/>
      <w:lvlJc w:val="left"/>
      <w:pPr>
        <w:ind w:left="6020" w:hanging="360"/>
      </w:pPr>
      <w:rPr>
        <w:rFonts w:hint="default"/>
        <w:lang w:val="ca-ES" w:eastAsia="en-US" w:bidi="ar-SA"/>
      </w:rPr>
    </w:lvl>
  </w:abstractNum>
  <w:abstractNum w:abstractNumId="9">
    <w:multiLevelType w:val="hybridMultilevel"/>
    <w:lvl w:ilvl="0">
      <w:start w:val="1"/>
      <w:numFmt w:val="decimal"/>
      <w:lvlText w:val="%1."/>
      <w:lvlJc w:val="left"/>
      <w:pPr>
        <w:ind w:left="2064" w:hanging="360"/>
        <w:jc w:val="left"/>
      </w:pPr>
      <w:rPr>
        <w:rFonts w:hint="default" w:ascii="Microsoft Sans Serif" w:hAnsi="Microsoft Sans Serif" w:eastAsia="Microsoft Sans Serif" w:cs="Microsoft Sans Serif"/>
        <w:b w:val="0"/>
        <w:bCs w:val="0"/>
        <w:i w:val="0"/>
        <w:iCs w:val="0"/>
        <w:spacing w:val="-1"/>
        <w:w w:val="100"/>
        <w:sz w:val="22"/>
        <w:szCs w:val="22"/>
        <w:lang w:val="ca-ES" w:eastAsia="en-US" w:bidi="ar-SA"/>
      </w:rPr>
    </w:lvl>
    <w:lvl w:ilvl="1">
      <w:start w:val="0"/>
      <w:numFmt w:val="bullet"/>
      <w:lvlText w:val="o"/>
      <w:lvlJc w:val="left"/>
      <w:pPr>
        <w:ind w:left="2784" w:hanging="360"/>
      </w:pPr>
      <w:rPr>
        <w:rFonts w:hint="default" w:ascii="Courier New" w:hAnsi="Courier New" w:eastAsia="Courier New" w:cs="Courier New"/>
        <w:b w:val="0"/>
        <w:bCs w:val="0"/>
        <w:i w:val="0"/>
        <w:iCs w:val="0"/>
        <w:spacing w:val="0"/>
        <w:w w:val="100"/>
        <w:sz w:val="20"/>
        <w:szCs w:val="20"/>
        <w:lang w:val="ca-ES" w:eastAsia="en-US" w:bidi="ar-SA"/>
      </w:rPr>
    </w:lvl>
    <w:lvl w:ilvl="2">
      <w:start w:val="0"/>
      <w:numFmt w:val="bullet"/>
      <w:lvlText w:val="•"/>
      <w:lvlJc w:val="left"/>
      <w:pPr>
        <w:ind w:left="3577" w:hanging="360"/>
      </w:pPr>
      <w:rPr>
        <w:rFonts w:hint="default"/>
        <w:lang w:val="ca-ES" w:eastAsia="en-US" w:bidi="ar-SA"/>
      </w:rPr>
    </w:lvl>
    <w:lvl w:ilvl="3">
      <w:start w:val="0"/>
      <w:numFmt w:val="bullet"/>
      <w:lvlText w:val="•"/>
      <w:lvlJc w:val="left"/>
      <w:pPr>
        <w:ind w:left="4375" w:hanging="360"/>
      </w:pPr>
      <w:rPr>
        <w:rFonts w:hint="default"/>
        <w:lang w:val="ca-ES" w:eastAsia="en-US" w:bidi="ar-SA"/>
      </w:rPr>
    </w:lvl>
    <w:lvl w:ilvl="4">
      <w:start w:val="0"/>
      <w:numFmt w:val="bullet"/>
      <w:lvlText w:val="•"/>
      <w:lvlJc w:val="left"/>
      <w:pPr>
        <w:ind w:left="5173" w:hanging="360"/>
      </w:pPr>
      <w:rPr>
        <w:rFonts w:hint="default"/>
        <w:lang w:val="ca-ES" w:eastAsia="en-US" w:bidi="ar-SA"/>
      </w:rPr>
    </w:lvl>
    <w:lvl w:ilvl="5">
      <w:start w:val="0"/>
      <w:numFmt w:val="bullet"/>
      <w:lvlText w:val="•"/>
      <w:lvlJc w:val="left"/>
      <w:pPr>
        <w:ind w:left="5971" w:hanging="360"/>
      </w:pPr>
      <w:rPr>
        <w:rFonts w:hint="default"/>
        <w:lang w:val="ca-ES" w:eastAsia="en-US" w:bidi="ar-SA"/>
      </w:rPr>
    </w:lvl>
    <w:lvl w:ilvl="6">
      <w:start w:val="0"/>
      <w:numFmt w:val="bullet"/>
      <w:lvlText w:val="•"/>
      <w:lvlJc w:val="left"/>
      <w:pPr>
        <w:ind w:left="6768" w:hanging="360"/>
      </w:pPr>
      <w:rPr>
        <w:rFonts w:hint="default"/>
        <w:lang w:val="ca-ES" w:eastAsia="en-US" w:bidi="ar-SA"/>
      </w:rPr>
    </w:lvl>
    <w:lvl w:ilvl="7">
      <w:start w:val="0"/>
      <w:numFmt w:val="bullet"/>
      <w:lvlText w:val="•"/>
      <w:lvlJc w:val="left"/>
      <w:pPr>
        <w:ind w:left="7566" w:hanging="360"/>
      </w:pPr>
      <w:rPr>
        <w:rFonts w:hint="default"/>
        <w:lang w:val="ca-ES" w:eastAsia="en-US" w:bidi="ar-SA"/>
      </w:rPr>
    </w:lvl>
    <w:lvl w:ilvl="8">
      <w:start w:val="0"/>
      <w:numFmt w:val="bullet"/>
      <w:lvlText w:val="•"/>
      <w:lvlJc w:val="left"/>
      <w:pPr>
        <w:ind w:left="8364" w:hanging="360"/>
      </w:pPr>
      <w:rPr>
        <w:rFonts w:hint="default"/>
        <w:lang w:val="ca-ES" w:eastAsia="en-US" w:bidi="ar-SA"/>
      </w:rPr>
    </w:lvl>
  </w:abstractNum>
  <w:abstractNum w:abstractNumId="6">
    <w:multiLevelType w:val="hybridMultilevel"/>
    <w:lvl w:ilvl="0">
      <w:start w:val="1"/>
      <w:numFmt w:val="lowerLetter"/>
      <w:lvlText w:val="%1."/>
      <w:lvlJc w:val="left"/>
      <w:pPr>
        <w:ind w:left="2064" w:hanging="360"/>
        <w:jc w:val="left"/>
      </w:pPr>
      <w:rPr>
        <w:rFonts w:hint="default" w:ascii="Microsoft Sans Serif" w:hAnsi="Microsoft Sans Serif" w:eastAsia="Microsoft Sans Serif" w:cs="Microsoft Sans Serif"/>
        <w:b w:val="0"/>
        <w:bCs w:val="0"/>
        <w:i w:val="0"/>
        <w:iCs w:val="0"/>
        <w:spacing w:val="0"/>
        <w:w w:val="100"/>
        <w:sz w:val="22"/>
        <w:szCs w:val="22"/>
        <w:lang w:val="ca-ES" w:eastAsia="en-US" w:bidi="ar-SA"/>
      </w:rPr>
    </w:lvl>
    <w:lvl w:ilvl="1">
      <w:start w:val="0"/>
      <w:numFmt w:val="bullet"/>
      <w:lvlText w:val="•"/>
      <w:lvlJc w:val="left"/>
      <w:pPr>
        <w:ind w:left="2850" w:hanging="360"/>
      </w:pPr>
      <w:rPr>
        <w:rFonts w:hint="default"/>
        <w:lang w:val="ca-ES" w:eastAsia="en-US" w:bidi="ar-SA"/>
      </w:rPr>
    </w:lvl>
    <w:lvl w:ilvl="2">
      <w:start w:val="0"/>
      <w:numFmt w:val="bullet"/>
      <w:lvlText w:val="•"/>
      <w:lvlJc w:val="left"/>
      <w:pPr>
        <w:ind w:left="3640" w:hanging="360"/>
      </w:pPr>
      <w:rPr>
        <w:rFonts w:hint="default"/>
        <w:lang w:val="ca-ES" w:eastAsia="en-US" w:bidi="ar-SA"/>
      </w:rPr>
    </w:lvl>
    <w:lvl w:ilvl="3">
      <w:start w:val="0"/>
      <w:numFmt w:val="bullet"/>
      <w:lvlText w:val="•"/>
      <w:lvlJc w:val="left"/>
      <w:pPr>
        <w:ind w:left="4430" w:hanging="360"/>
      </w:pPr>
      <w:rPr>
        <w:rFonts w:hint="default"/>
        <w:lang w:val="ca-ES" w:eastAsia="en-US" w:bidi="ar-SA"/>
      </w:rPr>
    </w:lvl>
    <w:lvl w:ilvl="4">
      <w:start w:val="0"/>
      <w:numFmt w:val="bullet"/>
      <w:lvlText w:val="•"/>
      <w:lvlJc w:val="left"/>
      <w:pPr>
        <w:ind w:left="5220" w:hanging="360"/>
      </w:pPr>
      <w:rPr>
        <w:rFonts w:hint="default"/>
        <w:lang w:val="ca-ES" w:eastAsia="en-US" w:bidi="ar-SA"/>
      </w:rPr>
    </w:lvl>
    <w:lvl w:ilvl="5">
      <w:start w:val="0"/>
      <w:numFmt w:val="bullet"/>
      <w:lvlText w:val="•"/>
      <w:lvlJc w:val="left"/>
      <w:pPr>
        <w:ind w:left="6010" w:hanging="360"/>
      </w:pPr>
      <w:rPr>
        <w:rFonts w:hint="default"/>
        <w:lang w:val="ca-ES" w:eastAsia="en-US" w:bidi="ar-SA"/>
      </w:rPr>
    </w:lvl>
    <w:lvl w:ilvl="6">
      <w:start w:val="0"/>
      <w:numFmt w:val="bullet"/>
      <w:lvlText w:val="•"/>
      <w:lvlJc w:val="left"/>
      <w:pPr>
        <w:ind w:left="6800" w:hanging="360"/>
      </w:pPr>
      <w:rPr>
        <w:rFonts w:hint="default"/>
        <w:lang w:val="ca-ES" w:eastAsia="en-US" w:bidi="ar-SA"/>
      </w:rPr>
    </w:lvl>
    <w:lvl w:ilvl="7">
      <w:start w:val="0"/>
      <w:numFmt w:val="bullet"/>
      <w:lvlText w:val="•"/>
      <w:lvlJc w:val="left"/>
      <w:pPr>
        <w:ind w:left="7590" w:hanging="360"/>
      </w:pPr>
      <w:rPr>
        <w:rFonts w:hint="default"/>
        <w:lang w:val="ca-ES" w:eastAsia="en-US" w:bidi="ar-SA"/>
      </w:rPr>
    </w:lvl>
    <w:lvl w:ilvl="8">
      <w:start w:val="0"/>
      <w:numFmt w:val="bullet"/>
      <w:lvlText w:val="•"/>
      <w:lvlJc w:val="left"/>
      <w:pPr>
        <w:ind w:left="8380" w:hanging="360"/>
      </w:pPr>
      <w:rPr>
        <w:rFonts w:hint="default"/>
        <w:lang w:val="ca-ES" w:eastAsia="en-US" w:bidi="ar-SA"/>
      </w:rPr>
    </w:lvl>
  </w:abstractNum>
  <w:abstractNum w:abstractNumId="5">
    <w:multiLevelType w:val="hybridMultilevel"/>
    <w:lvl w:ilvl="0">
      <w:start w:val="1"/>
      <w:numFmt w:val="lowerLetter"/>
      <w:lvlText w:val="%1."/>
      <w:lvlJc w:val="left"/>
      <w:pPr>
        <w:ind w:left="2064" w:hanging="360"/>
        <w:jc w:val="left"/>
      </w:pPr>
      <w:rPr>
        <w:rFonts w:hint="default" w:ascii="Microsoft Sans Serif" w:hAnsi="Microsoft Sans Serif" w:eastAsia="Microsoft Sans Serif" w:cs="Microsoft Sans Serif"/>
        <w:b w:val="0"/>
        <w:bCs w:val="0"/>
        <w:i w:val="0"/>
        <w:iCs w:val="0"/>
        <w:spacing w:val="0"/>
        <w:w w:val="100"/>
        <w:sz w:val="22"/>
        <w:szCs w:val="22"/>
        <w:lang w:val="ca-ES" w:eastAsia="en-US" w:bidi="ar-SA"/>
      </w:rPr>
    </w:lvl>
    <w:lvl w:ilvl="1">
      <w:start w:val="0"/>
      <w:numFmt w:val="bullet"/>
      <w:lvlText w:val="•"/>
      <w:lvlJc w:val="left"/>
      <w:pPr>
        <w:ind w:left="2850" w:hanging="360"/>
      </w:pPr>
      <w:rPr>
        <w:rFonts w:hint="default"/>
        <w:lang w:val="ca-ES" w:eastAsia="en-US" w:bidi="ar-SA"/>
      </w:rPr>
    </w:lvl>
    <w:lvl w:ilvl="2">
      <w:start w:val="0"/>
      <w:numFmt w:val="bullet"/>
      <w:lvlText w:val="•"/>
      <w:lvlJc w:val="left"/>
      <w:pPr>
        <w:ind w:left="3640" w:hanging="360"/>
      </w:pPr>
      <w:rPr>
        <w:rFonts w:hint="default"/>
        <w:lang w:val="ca-ES" w:eastAsia="en-US" w:bidi="ar-SA"/>
      </w:rPr>
    </w:lvl>
    <w:lvl w:ilvl="3">
      <w:start w:val="0"/>
      <w:numFmt w:val="bullet"/>
      <w:lvlText w:val="•"/>
      <w:lvlJc w:val="left"/>
      <w:pPr>
        <w:ind w:left="4430" w:hanging="360"/>
      </w:pPr>
      <w:rPr>
        <w:rFonts w:hint="default"/>
        <w:lang w:val="ca-ES" w:eastAsia="en-US" w:bidi="ar-SA"/>
      </w:rPr>
    </w:lvl>
    <w:lvl w:ilvl="4">
      <w:start w:val="0"/>
      <w:numFmt w:val="bullet"/>
      <w:lvlText w:val="•"/>
      <w:lvlJc w:val="left"/>
      <w:pPr>
        <w:ind w:left="5220" w:hanging="360"/>
      </w:pPr>
      <w:rPr>
        <w:rFonts w:hint="default"/>
        <w:lang w:val="ca-ES" w:eastAsia="en-US" w:bidi="ar-SA"/>
      </w:rPr>
    </w:lvl>
    <w:lvl w:ilvl="5">
      <w:start w:val="0"/>
      <w:numFmt w:val="bullet"/>
      <w:lvlText w:val="•"/>
      <w:lvlJc w:val="left"/>
      <w:pPr>
        <w:ind w:left="6010" w:hanging="360"/>
      </w:pPr>
      <w:rPr>
        <w:rFonts w:hint="default"/>
        <w:lang w:val="ca-ES" w:eastAsia="en-US" w:bidi="ar-SA"/>
      </w:rPr>
    </w:lvl>
    <w:lvl w:ilvl="6">
      <w:start w:val="0"/>
      <w:numFmt w:val="bullet"/>
      <w:lvlText w:val="•"/>
      <w:lvlJc w:val="left"/>
      <w:pPr>
        <w:ind w:left="6800" w:hanging="360"/>
      </w:pPr>
      <w:rPr>
        <w:rFonts w:hint="default"/>
        <w:lang w:val="ca-ES" w:eastAsia="en-US" w:bidi="ar-SA"/>
      </w:rPr>
    </w:lvl>
    <w:lvl w:ilvl="7">
      <w:start w:val="0"/>
      <w:numFmt w:val="bullet"/>
      <w:lvlText w:val="•"/>
      <w:lvlJc w:val="left"/>
      <w:pPr>
        <w:ind w:left="7590" w:hanging="360"/>
      </w:pPr>
      <w:rPr>
        <w:rFonts w:hint="default"/>
        <w:lang w:val="ca-ES" w:eastAsia="en-US" w:bidi="ar-SA"/>
      </w:rPr>
    </w:lvl>
    <w:lvl w:ilvl="8">
      <w:start w:val="0"/>
      <w:numFmt w:val="bullet"/>
      <w:lvlText w:val="•"/>
      <w:lvlJc w:val="left"/>
      <w:pPr>
        <w:ind w:left="8380" w:hanging="360"/>
      </w:pPr>
      <w:rPr>
        <w:rFonts w:hint="default"/>
        <w:lang w:val="ca-ES" w:eastAsia="en-US" w:bidi="ar-SA"/>
      </w:rPr>
    </w:lvl>
  </w:abstractNum>
  <w:abstractNum w:abstractNumId="4">
    <w:multiLevelType w:val="hybridMultilevel"/>
    <w:lvl w:ilvl="0">
      <w:start w:val="1"/>
      <w:numFmt w:val="lowerLetter"/>
      <w:lvlText w:val="%1."/>
      <w:lvlJc w:val="left"/>
      <w:pPr>
        <w:ind w:left="2064" w:hanging="360"/>
        <w:jc w:val="left"/>
      </w:pPr>
      <w:rPr>
        <w:rFonts w:hint="default" w:ascii="Microsoft Sans Serif" w:hAnsi="Microsoft Sans Serif" w:eastAsia="Microsoft Sans Serif" w:cs="Microsoft Sans Serif"/>
        <w:b w:val="0"/>
        <w:bCs w:val="0"/>
        <w:i w:val="0"/>
        <w:iCs w:val="0"/>
        <w:spacing w:val="0"/>
        <w:w w:val="100"/>
        <w:sz w:val="22"/>
        <w:szCs w:val="22"/>
        <w:lang w:val="ca-ES" w:eastAsia="en-US" w:bidi="ar-SA"/>
      </w:rPr>
    </w:lvl>
    <w:lvl w:ilvl="1">
      <w:start w:val="0"/>
      <w:numFmt w:val="bullet"/>
      <w:lvlText w:val="•"/>
      <w:lvlJc w:val="left"/>
      <w:pPr>
        <w:ind w:left="2850" w:hanging="360"/>
      </w:pPr>
      <w:rPr>
        <w:rFonts w:hint="default"/>
        <w:lang w:val="ca-ES" w:eastAsia="en-US" w:bidi="ar-SA"/>
      </w:rPr>
    </w:lvl>
    <w:lvl w:ilvl="2">
      <w:start w:val="0"/>
      <w:numFmt w:val="bullet"/>
      <w:lvlText w:val="•"/>
      <w:lvlJc w:val="left"/>
      <w:pPr>
        <w:ind w:left="3640" w:hanging="360"/>
      </w:pPr>
      <w:rPr>
        <w:rFonts w:hint="default"/>
        <w:lang w:val="ca-ES" w:eastAsia="en-US" w:bidi="ar-SA"/>
      </w:rPr>
    </w:lvl>
    <w:lvl w:ilvl="3">
      <w:start w:val="0"/>
      <w:numFmt w:val="bullet"/>
      <w:lvlText w:val="•"/>
      <w:lvlJc w:val="left"/>
      <w:pPr>
        <w:ind w:left="4430" w:hanging="360"/>
      </w:pPr>
      <w:rPr>
        <w:rFonts w:hint="default"/>
        <w:lang w:val="ca-ES" w:eastAsia="en-US" w:bidi="ar-SA"/>
      </w:rPr>
    </w:lvl>
    <w:lvl w:ilvl="4">
      <w:start w:val="0"/>
      <w:numFmt w:val="bullet"/>
      <w:lvlText w:val="•"/>
      <w:lvlJc w:val="left"/>
      <w:pPr>
        <w:ind w:left="5220" w:hanging="360"/>
      </w:pPr>
      <w:rPr>
        <w:rFonts w:hint="default"/>
        <w:lang w:val="ca-ES" w:eastAsia="en-US" w:bidi="ar-SA"/>
      </w:rPr>
    </w:lvl>
    <w:lvl w:ilvl="5">
      <w:start w:val="0"/>
      <w:numFmt w:val="bullet"/>
      <w:lvlText w:val="•"/>
      <w:lvlJc w:val="left"/>
      <w:pPr>
        <w:ind w:left="6010" w:hanging="360"/>
      </w:pPr>
      <w:rPr>
        <w:rFonts w:hint="default"/>
        <w:lang w:val="ca-ES" w:eastAsia="en-US" w:bidi="ar-SA"/>
      </w:rPr>
    </w:lvl>
    <w:lvl w:ilvl="6">
      <w:start w:val="0"/>
      <w:numFmt w:val="bullet"/>
      <w:lvlText w:val="•"/>
      <w:lvlJc w:val="left"/>
      <w:pPr>
        <w:ind w:left="6800" w:hanging="360"/>
      </w:pPr>
      <w:rPr>
        <w:rFonts w:hint="default"/>
        <w:lang w:val="ca-ES" w:eastAsia="en-US" w:bidi="ar-SA"/>
      </w:rPr>
    </w:lvl>
    <w:lvl w:ilvl="7">
      <w:start w:val="0"/>
      <w:numFmt w:val="bullet"/>
      <w:lvlText w:val="•"/>
      <w:lvlJc w:val="left"/>
      <w:pPr>
        <w:ind w:left="7590" w:hanging="360"/>
      </w:pPr>
      <w:rPr>
        <w:rFonts w:hint="default"/>
        <w:lang w:val="ca-ES" w:eastAsia="en-US" w:bidi="ar-SA"/>
      </w:rPr>
    </w:lvl>
    <w:lvl w:ilvl="8">
      <w:start w:val="0"/>
      <w:numFmt w:val="bullet"/>
      <w:lvlText w:val="•"/>
      <w:lvlJc w:val="left"/>
      <w:pPr>
        <w:ind w:left="8380" w:hanging="360"/>
      </w:pPr>
      <w:rPr>
        <w:rFonts w:hint="default"/>
        <w:lang w:val="ca-ES" w:eastAsia="en-US" w:bidi="ar-SA"/>
      </w:rPr>
    </w:lvl>
  </w:abstractNum>
  <w:abstractNum w:abstractNumId="3">
    <w:multiLevelType w:val="hybridMultilevel"/>
    <w:lvl w:ilvl="0">
      <w:start w:val="1"/>
      <w:numFmt w:val="lowerLetter"/>
      <w:lvlText w:val="%1."/>
      <w:lvlJc w:val="left"/>
      <w:pPr>
        <w:ind w:left="2064" w:hanging="360"/>
        <w:jc w:val="left"/>
      </w:pPr>
      <w:rPr>
        <w:rFonts w:hint="default" w:ascii="Microsoft Sans Serif" w:hAnsi="Microsoft Sans Serif" w:eastAsia="Microsoft Sans Serif" w:cs="Microsoft Sans Serif"/>
        <w:b w:val="0"/>
        <w:bCs w:val="0"/>
        <w:i w:val="0"/>
        <w:iCs w:val="0"/>
        <w:spacing w:val="0"/>
        <w:w w:val="100"/>
        <w:sz w:val="22"/>
        <w:szCs w:val="22"/>
        <w:lang w:val="ca-ES" w:eastAsia="en-US" w:bidi="ar-SA"/>
      </w:rPr>
    </w:lvl>
    <w:lvl w:ilvl="1">
      <w:start w:val="0"/>
      <w:numFmt w:val="bullet"/>
      <w:lvlText w:val="•"/>
      <w:lvlJc w:val="left"/>
      <w:pPr>
        <w:ind w:left="2850" w:hanging="360"/>
      </w:pPr>
      <w:rPr>
        <w:rFonts w:hint="default"/>
        <w:lang w:val="ca-ES" w:eastAsia="en-US" w:bidi="ar-SA"/>
      </w:rPr>
    </w:lvl>
    <w:lvl w:ilvl="2">
      <w:start w:val="0"/>
      <w:numFmt w:val="bullet"/>
      <w:lvlText w:val="•"/>
      <w:lvlJc w:val="left"/>
      <w:pPr>
        <w:ind w:left="3640" w:hanging="360"/>
      </w:pPr>
      <w:rPr>
        <w:rFonts w:hint="default"/>
        <w:lang w:val="ca-ES" w:eastAsia="en-US" w:bidi="ar-SA"/>
      </w:rPr>
    </w:lvl>
    <w:lvl w:ilvl="3">
      <w:start w:val="0"/>
      <w:numFmt w:val="bullet"/>
      <w:lvlText w:val="•"/>
      <w:lvlJc w:val="left"/>
      <w:pPr>
        <w:ind w:left="4430" w:hanging="360"/>
      </w:pPr>
      <w:rPr>
        <w:rFonts w:hint="default"/>
        <w:lang w:val="ca-ES" w:eastAsia="en-US" w:bidi="ar-SA"/>
      </w:rPr>
    </w:lvl>
    <w:lvl w:ilvl="4">
      <w:start w:val="0"/>
      <w:numFmt w:val="bullet"/>
      <w:lvlText w:val="•"/>
      <w:lvlJc w:val="left"/>
      <w:pPr>
        <w:ind w:left="5220" w:hanging="360"/>
      </w:pPr>
      <w:rPr>
        <w:rFonts w:hint="default"/>
        <w:lang w:val="ca-ES" w:eastAsia="en-US" w:bidi="ar-SA"/>
      </w:rPr>
    </w:lvl>
    <w:lvl w:ilvl="5">
      <w:start w:val="0"/>
      <w:numFmt w:val="bullet"/>
      <w:lvlText w:val="•"/>
      <w:lvlJc w:val="left"/>
      <w:pPr>
        <w:ind w:left="6010" w:hanging="360"/>
      </w:pPr>
      <w:rPr>
        <w:rFonts w:hint="default"/>
        <w:lang w:val="ca-ES" w:eastAsia="en-US" w:bidi="ar-SA"/>
      </w:rPr>
    </w:lvl>
    <w:lvl w:ilvl="6">
      <w:start w:val="0"/>
      <w:numFmt w:val="bullet"/>
      <w:lvlText w:val="•"/>
      <w:lvlJc w:val="left"/>
      <w:pPr>
        <w:ind w:left="6800" w:hanging="360"/>
      </w:pPr>
      <w:rPr>
        <w:rFonts w:hint="default"/>
        <w:lang w:val="ca-ES" w:eastAsia="en-US" w:bidi="ar-SA"/>
      </w:rPr>
    </w:lvl>
    <w:lvl w:ilvl="7">
      <w:start w:val="0"/>
      <w:numFmt w:val="bullet"/>
      <w:lvlText w:val="•"/>
      <w:lvlJc w:val="left"/>
      <w:pPr>
        <w:ind w:left="7590" w:hanging="360"/>
      </w:pPr>
      <w:rPr>
        <w:rFonts w:hint="default"/>
        <w:lang w:val="ca-ES" w:eastAsia="en-US" w:bidi="ar-SA"/>
      </w:rPr>
    </w:lvl>
    <w:lvl w:ilvl="8">
      <w:start w:val="0"/>
      <w:numFmt w:val="bullet"/>
      <w:lvlText w:val="•"/>
      <w:lvlJc w:val="left"/>
      <w:pPr>
        <w:ind w:left="8380" w:hanging="360"/>
      </w:pPr>
      <w:rPr>
        <w:rFonts w:hint="default"/>
        <w:lang w:val="ca-ES" w:eastAsia="en-US" w:bidi="ar-SA"/>
      </w:rPr>
    </w:lvl>
  </w:abstractNum>
  <w:abstractNum w:abstractNumId="2">
    <w:multiLevelType w:val="hybridMultilevel"/>
    <w:lvl w:ilvl="0">
      <w:start w:val="1"/>
      <w:numFmt w:val="lowerLetter"/>
      <w:lvlText w:val="%1."/>
      <w:lvlJc w:val="left"/>
      <w:pPr>
        <w:ind w:left="2064" w:hanging="360"/>
        <w:jc w:val="left"/>
      </w:pPr>
      <w:rPr>
        <w:rFonts w:hint="default" w:ascii="Microsoft Sans Serif" w:hAnsi="Microsoft Sans Serif" w:eastAsia="Microsoft Sans Serif" w:cs="Microsoft Sans Serif"/>
        <w:b w:val="0"/>
        <w:bCs w:val="0"/>
        <w:i w:val="0"/>
        <w:iCs w:val="0"/>
        <w:spacing w:val="0"/>
        <w:w w:val="100"/>
        <w:sz w:val="22"/>
        <w:szCs w:val="22"/>
        <w:lang w:val="ca-ES" w:eastAsia="en-US" w:bidi="ar-SA"/>
      </w:rPr>
    </w:lvl>
    <w:lvl w:ilvl="1">
      <w:start w:val="0"/>
      <w:numFmt w:val="bullet"/>
      <w:lvlText w:val="•"/>
      <w:lvlJc w:val="left"/>
      <w:pPr>
        <w:ind w:left="2850" w:hanging="360"/>
      </w:pPr>
      <w:rPr>
        <w:rFonts w:hint="default"/>
        <w:lang w:val="ca-ES" w:eastAsia="en-US" w:bidi="ar-SA"/>
      </w:rPr>
    </w:lvl>
    <w:lvl w:ilvl="2">
      <w:start w:val="0"/>
      <w:numFmt w:val="bullet"/>
      <w:lvlText w:val="•"/>
      <w:lvlJc w:val="left"/>
      <w:pPr>
        <w:ind w:left="3640" w:hanging="360"/>
      </w:pPr>
      <w:rPr>
        <w:rFonts w:hint="default"/>
        <w:lang w:val="ca-ES" w:eastAsia="en-US" w:bidi="ar-SA"/>
      </w:rPr>
    </w:lvl>
    <w:lvl w:ilvl="3">
      <w:start w:val="0"/>
      <w:numFmt w:val="bullet"/>
      <w:lvlText w:val="•"/>
      <w:lvlJc w:val="left"/>
      <w:pPr>
        <w:ind w:left="4430" w:hanging="360"/>
      </w:pPr>
      <w:rPr>
        <w:rFonts w:hint="default"/>
        <w:lang w:val="ca-ES" w:eastAsia="en-US" w:bidi="ar-SA"/>
      </w:rPr>
    </w:lvl>
    <w:lvl w:ilvl="4">
      <w:start w:val="0"/>
      <w:numFmt w:val="bullet"/>
      <w:lvlText w:val="•"/>
      <w:lvlJc w:val="left"/>
      <w:pPr>
        <w:ind w:left="5220" w:hanging="360"/>
      </w:pPr>
      <w:rPr>
        <w:rFonts w:hint="default"/>
        <w:lang w:val="ca-ES" w:eastAsia="en-US" w:bidi="ar-SA"/>
      </w:rPr>
    </w:lvl>
    <w:lvl w:ilvl="5">
      <w:start w:val="0"/>
      <w:numFmt w:val="bullet"/>
      <w:lvlText w:val="•"/>
      <w:lvlJc w:val="left"/>
      <w:pPr>
        <w:ind w:left="6010" w:hanging="360"/>
      </w:pPr>
      <w:rPr>
        <w:rFonts w:hint="default"/>
        <w:lang w:val="ca-ES" w:eastAsia="en-US" w:bidi="ar-SA"/>
      </w:rPr>
    </w:lvl>
    <w:lvl w:ilvl="6">
      <w:start w:val="0"/>
      <w:numFmt w:val="bullet"/>
      <w:lvlText w:val="•"/>
      <w:lvlJc w:val="left"/>
      <w:pPr>
        <w:ind w:left="6800" w:hanging="360"/>
      </w:pPr>
      <w:rPr>
        <w:rFonts w:hint="default"/>
        <w:lang w:val="ca-ES" w:eastAsia="en-US" w:bidi="ar-SA"/>
      </w:rPr>
    </w:lvl>
    <w:lvl w:ilvl="7">
      <w:start w:val="0"/>
      <w:numFmt w:val="bullet"/>
      <w:lvlText w:val="•"/>
      <w:lvlJc w:val="left"/>
      <w:pPr>
        <w:ind w:left="7590" w:hanging="360"/>
      </w:pPr>
      <w:rPr>
        <w:rFonts w:hint="default"/>
        <w:lang w:val="ca-ES" w:eastAsia="en-US" w:bidi="ar-SA"/>
      </w:rPr>
    </w:lvl>
    <w:lvl w:ilvl="8">
      <w:start w:val="0"/>
      <w:numFmt w:val="bullet"/>
      <w:lvlText w:val="•"/>
      <w:lvlJc w:val="left"/>
      <w:pPr>
        <w:ind w:left="8380" w:hanging="360"/>
      </w:pPr>
      <w:rPr>
        <w:rFonts w:hint="default"/>
        <w:lang w:val="ca-ES" w:eastAsia="en-US" w:bidi="ar-SA"/>
      </w:rPr>
    </w:lvl>
  </w:abstractNum>
  <w:abstractNum w:abstractNumId="1">
    <w:multiLevelType w:val="hybridMultilevel"/>
    <w:lvl w:ilvl="0">
      <w:start w:val="5"/>
      <w:numFmt w:val="lowerLetter"/>
      <w:lvlText w:val="%1."/>
      <w:lvlJc w:val="left"/>
      <w:pPr>
        <w:ind w:left="2064" w:hanging="360"/>
        <w:jc w:val="left"/>
      </w:pPr>
      <w:rPr>
        <w:rFonts w:hint="default" w:ascii="Microsoft Sans Serif" w:hAnsi="Microsoft Sans Serif" w:eastAsia="Microsoft Sans Serif" w:cs="Microsoft Sans Serif"/>
        <w:b w:val="0"/>
        <w:bCs w:val="0"/>
        <w:i w:val="0"/>
        <w:iCs w:val="0"/>
        <w:spacing w:val="-1"/>
        <w:w w:val="100"/>
        <w:sz w:val="22"/>
        <w:szCs w:val="22"/>
        <w:lang w:val="ca-ES" w:eastAsia="en-US" w:bidi="ar-SA"/>
      </w:rPr>
    </w:lvl>
    <w:lvl w:ilvl="1">
      <w:start w:val="0"/>
      <w:numFmt w:val="bullet"/>
      <w:lvlText w:val="•"/>
      <w:lvlJc w:val="left"/>
      <w:pPr>
        <w:ind w:left="2850" w:hanging="360"/>
      </w:pPr>
      <w:rPr>
        <w:rFonts w:hint="default"/>
        <w:lang w:val="ca-ES" w:eastAsia="en-US" w:bidi="ar-SA"/>
      </w:rPr>
    </w:lvl>
    <w:lvl w:ilvl="2">
      <w:start w:val="0"/>
      <w:numFmt w:val="bullet"/>
      <w:lvlText w:val="•"/>
      <w:lvlJc w:val="left"/>
      <w:pPr>
        <w:ind w:left="3640" w:hanging="360"/>
      </w:pPr>
      <w:rPr>
        <w:rFonts w:hint="default"/>
        <w:lang w:val="ca-ES" w:eastAsia="en-US" w:bidi="ar-SA"/>
      </w:rPr>
    </w:lvl>
    <w:lvl w:ilvl="3">
      <w:start w:val="0"/>
      <w:numFmt w:val="bullet"/>
      <w:lvlText w:val="•"/>
      <w:lvlJc w:val="left"/>
      <w:pPr>
        <w:ind w:left="4430" w:hanging="360"/>
      </w:pPr>
      <w:rPr>
        <w:rFonts w:hint="default"/>
        <w:lang w:val="ca-ES" w:eastAsia="en-US" w:bidi="ar-SA"/>
      </w:rPr>
    </w:lvl>
    <w:lvl w:ilvl="4">
      <w:start w:val="0"/>
      <w:numFmt w:val="bullet"/>
      <w:lvlText w:val="•"/>
      <w:lvlJc w:val="left"/>
      <w:pPr>
        <w:ind w:left="5220" w:hanging="360"/>
      </w:pPr>
      <w:rPr>
        <w:rFonts w:hint="default"/>
        <w:lang w:val="ca-ES" w:eastAsia="en-US" w:bidi="ar-SA"/>
      </w:rPr>
    </w:lvl>
    <w:lvl w:ilvl="5">
      <w:start w:val="0"/>
      <w:numFmt w:val="bullet"/>
      <w:lvlText w:val="•"/>
      <w:lvlJc w:val="left"/>
      <w:pPr>
        <w:ind w:left="6010" w:hanging="360"/>
      </w:pPr>
      <w:rPr>
        <w:rFonts w:hint="default"/>
        <w:lang w:val="ca-ES" w:eastAsia="en-US" w:bidi="ar-SA"/>
      </w:rPr>
    </w:lvl>
    <w:lvl w:ilvl="6">
      <w:start w:val="0"/>
      <w:numFmt w:val="bullet"/>
      <w:lvlText w:val="•"/>
      <w:lvlJc w:val="left"/>
      <w:pPr>
        <w:ind w:left="6800" w:hanging="360"/>
      </w:pPr>
      <w:rPr>
        <w:rFonts w:hint="default"/>
        <w:lang w:val="ca-ES" w:eastAsia="en-US" w:bidi="ar-SA"/>
      </w:rPr>
    </w:lvl>
    <w:lvl w:ilvl="7">
      <w:start w:val="0"/>
      <w:numFmt w:val="bullet"/>
      <w:lvlText w:val="•"/>
      <w:lvlJc w:val="left"/>
      <w:pPr>
        <w:ind w:left="7590" w:hanging="360"/>
      </w:pPr>
      <w:rPr>
        <w:rFonts w:hint="default"/>
        <w:lang w:val="ca-ES" w:eastAsia="en-US" w:bidi="ar-SA"/>
      </w:rPr>
    </w:lvl>
    <w:lvl w:ilvl="8">
      <w:start w:val="0"/>
      <w:numFmt w:val="bullet"/>
      <w:lvlText w:val="•"/>
      <w:lvlJc w:val="left"/>
      <w:pPr>
        <w:ind w:left="8380" w:hanging="360"/>
      </w:pPr>
      <w:rPr>
        <w:rFonts w:hint="default"/>
        <w:lang w:val="ca-ES" w:eastAsia="en-US" w:bidi="ar-SA"/>
      </w:rPr>
    </w:lvl>
  </w:abstractNum>
  <w:abstractNum w:abstractNumId="0">
    <w:multiLevelType w:val="hybridMultilevel"/>
    <w:lvl w:ilvl="0">
      <w:start w:val="0"/>
      <w:numFmt w:val="bullet"/>
      <w:lvlText w:val="•"/>
      <w:lvlJc w:val="left"/>
      <w:pPr>
        <w:ind w:left="2064" w:hanging="360"/>
      </w:pPr>
      <w:rPr>
        <w:rFonts w:hint="default" w:ascii="Trebuchet MS" w:hAnsi="Trebuchet MS" w:eastAsia="Trebuchet MS" w:cs="Trebuchet MS"/>
        <w:spacing w:val="0"/>
        <w:w w:val="78"/>
        <w:lang w:val="ca-ES" w:eastAsia="en-US" w:bidi="ar-SA"/>
      </w:rPr>
    </w:lvl>
    <w:lvl w:ilvl="1">
      <w:start w:val="0"/>
      <w:numFmt w:val="bullet"/>
      <w:lvlText w:val="•"/>
      <w:lvlJc w:val="left"/>
      <w:pPr>
        <w:ind w:left="2850" w:hanging="360"/>
      </w:pPr>
      <w:rPr>
        <w:rFonts w:hint="default"/>
        <w:lang w:val="ca-ES" w:eastAsia="en-US" w:bidi="ar-SA"/>
      </w:rPr>
    </w:lvl>
    <w:lvl w:ilvl="2">
      <w:start w:val="0"/>
      <w:numFmt w:val="bullet"/>
      <w:lvlText w:val="•"/>
      <w:lvlJc w:val="left"/>
      <w:pPr>
        <w:ind w:left="3640" w:hanging="360"/>
      </w:pPr>
      <w:rPr>
        <w:rFonts w:hint="default"/>
        <w:lang w:val="ca-ES" w:eastAsia="en-US" w:bidi="ar-SA"/>
      </w:rPr>
    </w:lvl>
    <w:lvl w:ilvl="3">
      <w:start w:val="0"/>
      <w:numFmt w:val="bullet"/>
      <w:lvlText w:val="•"/>
      <w:lvlJc w:val="left"/>
      <w:pPr>
        <w:ind w:left="4430" w:hanging="360"/>
      </w:pPr>
      <w:rPr>
        <w:rFonts w:hint="default"/>
        <w:lang w:val="ca-ES" w:eastAsia="en-US" w:bidi="ar-SA"/>
      </w:rPr>
    </w:lvl>
    <w:lvl w:ilvl="4">
      <w:start w:val="0"/>
      <w:numFmt w:val="bullet"/>
      <w:lvlText w:val="•"/>
      <w:lvlJc w:val="left"/>
      <w:pPr>
        <w:ind w:left="5220" w:hanging="360"/>
      </w:pPr>
      <w:rPr>
        <w:rFonts w:hint="default"/>
        <w:lang w:val="ca-ES" w:eastAsia="en-US" w:bidi="ar-SA"/>
      </w:rPr>
    </w:lvl>
    <w:lvl w:ilvl="5">
      <w:start w:val="0"/>
      <w:numFmt w:val="bullet"/>
      <w:lvlText w:val="•"/>
      <w:lvlJc w:val="left"/>
      <w:pPr>
        <w:ind w:left="6010" w:hanging="360"/>
      </w:pPr>
      <w:rPr>
        <w:rFonts w:hint="default"/>
        <w:lang w:val="ca-ES" w:eastAsia="en-US" w:bidi="ar-SA"/>
      </w:rPr>
    </w:lvl>
    <w:lvl w:ilvl="6">
      <w:start w:val="0"/>
      <w:numFmt w:val="bullet"/>
      <w:lvlText w:val="•"/>
      <w:lvlJc w:val="left"/>
      <w:pPr>
        <w:ind w:left="6800" w:hanging="360"/>
      </w:pPr>
      <w:rPr>
        <w:rFonts w:hint="default"/>
        <w:lang w:val="ca-ES" w:eastAsia="en-US" w:bidi="ar-SA"/>
      </w:rPr>
    </w:lvl>
    <w:lvl w:ilvl="7">
      <w:start w:val="0"/>
      <w:numFmt w:val="bullet"/>
      <w:lvlText w:val="•"/>
      <w:lvlJc w:val="left"/>
      <w:pPr>
        <w:ind w:left="7590" w:hanging="360"/>
      </w:pPr>
      <w:rPr>
        <w:rFonts w:hint="default"/>
        <w:lang w:val="ca-ES" w:eastAsia="en-US" w:bidi="ar-SA"/>
      </w:rPr>
    </w:lvl>
    <w:lvl w:ilvl="8">
      <w:start w:val="0"/>
      <w:numFmt w:val="bullet"/>
      <w:lvlText w:val="•"/>
      <w:lvlJc w:val="left"/>
      <w:pPr>
        <w:ind w:left="8380" w:hanging="360"/>
      </w:pPr>
      <w:rPr>
        <w:rFonts w:hint="default"/>
        <w:lang w:val="ca-ES" w:eastAsia="en-US" w:bidi="ar-SA"/>
      </w:rPr>
    </w:lvl>
  </w:abstractNum>
  <w:num w:numId="11">
    <w:abstractNumId w:val="10"/>
  </w:num>
  <w:num w:numId="9">
    <w:abstractNumId w:val="8"/>
  </w:num>
  <w:num w:numId="8">
    <w:abstractNumId w:val="7"/>
  </w:num>
  <w:num w:numId="10">
    <w:abstractNumId w:val="9"/>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ca-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ca-ES" w:eastAsia="en-US" w:bidi="ar-SA"/>
    </w:rPr>
  </w:style>
  <w:style w:styleId="Heading1" w:type="paragraph">
    <w:name w:val="Heading 1"/>
    <w:basedOn w:val="Normal"/>
    <w:uiPriority w:val="1"/>
    <w:qFormat/>
    <w:pPr>
      <w:ind w:left="1344"/>
      <w:outlineLvl w:val="1"/>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2062" w:hanging="360"/>
      <w:jc w:val="both"/>
    </w:pPr>
    <w:rPr>
      <w:rFonts w:ascii="Microsoft Sans Serif" w:hAnsi="Microsoft Sans Serif" w:eastAsia="Microsoft Sans Serif" w:cs="Microsoft Sans Serif"/>
      <w:lang w:val="ca-ES" w:eastAsia="en-US" w:bidi="ar-SA"/>
    </w:rPr>
  </w:style>
  <w:style w:styleId="TableParagraph" w:type="paragraph">
    <w:name w:val="Table Paragraph"/>
    <w:basedOn w:val="Normal"/>
    <w:uiPriority w:val="1"/>
    <w:qFormat/>
    <w:pPr>
      <w:spacing w:before="16"/>
      <w:ind w:left="246"/>
    </w:pPr>
    <w:rPr>
      <w:rFonts w:ascii="Microsoft Sans Serif" w:hAnsi="Microsoft Sans Serif" w:eastAsia="Microsoft Sans Serif" w:cs="Microsoft Sans Serif"/>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hyperlink" Target="http://priorat.eadministracio.cat/" TargetMode="External"/><Relationship Id="rId8" Type="http://schemas.openxmlformats.org/officeDocument/2006/relationships/image" Target="media/image3.jpeg"/><Relationship Id="rId9" Type="http://schemas.openxmlformats.org/officeDocument/2006/relationships/hyperlink" Target="mailto:consellcomarcal@priorat.cat"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dc:creator>
  <dcterms:created xsi:type="dcterms:W3CDTF">2024-07-10T09:31:06Z</dcterms:created>
  <dcterms:modified xsi:type="dcterms:W3CDTF">2024-07-10T09:31:06Z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Writer</vt:lpwstr>
  </property>
  <property fmtid="{D5CDD505-2E9C-101B-9397-08002B2CF9AE}" pid="4" name="LastSaved">
    <vt:filetime>2024-07-10T00:00:00Z</vt:filetime>
  </property>
  <property fmtid="{D5CDD505-2E9C-101B-9397-08002B2CF9AE}" pid="5" name="Producer">
    <vt:lpwstr>LibreOffice 4.3; modified using iText 5.0.1_SNAPSHOT (c) 1T3XT BVBA</vt:lpwstr>
  </property>
</Properties>
</file>